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2F329" w14:textId="57277219" w:rsidR="001B3763" w:rsidRPr="00DC0801" w:rsidRDefault="00523903" w:rsidP="008640A2">
      <w:pPr>
        <w:spacing w:after="0" w:line="276" w:lineRule="auto"/>
      </w:pPr>
      <w:r w:rsidRPr="00DC0801">
        <w:t>Press Release</w:t>
      </w:r>
      <w:r w:rsidR="00E61565" w:rsidRPr="00DC0801">
        <w:tab/>
      </w:r>
      <w:r w:rsidR="00E61565" w:rsidRPr="00DC0801">
        <w:tab/>
      </w:r>
      <w:r w:rsidR="00E61565" w:rsidRPr="00DC0801">
        <w:tab/>
      </w:r>
      <w:r w:rsidR="00E61565" w:rsidRPr="00DC0801">
        <w:tab/>
      </w:r>
      <w:r w:rsidR="00E61565" w:rsidRPr="00DC0801">
        <w:tab/>
      </w:r>
    </w:p>
    <w:p w14:paraId="45922F0B" w14:textId="697351AD" w:rsidR="00523903" w:rsidRPr="00DC0801" w:rsidRDefault="00295FE2" w:rsidP="006534E3">
      <w:pPr>
        <w:spacing w:after="0" w:line="276" w:lineRule="auto"/>
      </w:pPr>
      <w:r>
        <w:t xml:space="preserve">November </w:t>
      </w:r>
      <w:r w:rsidR="00376650">
        <w:t>11</w:t>
      </w:r>
      <w:r w:rsidR="00523903" w:rsidRPr="00DC0801">
        <w:t>, 2013</w:t>
      </w:r>
    </w:p>
    <w:p w14:paraId="1423849A" w14:textId="47713CD7" w:rsidR="00523903" w:rsidRPr="00DC0801" w:rsidRDefault="00AB4689" w:rsidP="008640A2">
      <w:pPr>
        <w:spacing w:line="276" w:lineRule="auto"/>
        <w:jc w:val="center"/>
        <w:rPr>
          <w:b/>
        </w:rPr>
      </w:pPr>
      <w:bookmarkStart w:id="0" w:name="_GoBack"/>
      <w:r>
        <w:rPr>
          <w:b/>
        </w:rPr>
        <w:t xml:space="preserve">Dr. </w:t>
      </w:r>
      <w:r w:rsidR="00E9676A">
        <w:rPr>
          <w:b/>
        </w:rPr>
        <w:t>Carl Haas</w:t>
      </w:r>
      <w:r w:rsidR="0031678F" w:rsidRPr="00DC0801">
        <w:rPr>
          <w:b/>
        </w:rPr>
        <w:t xml:space="preserve"> </w:t>
      </w:r>
      <w:r w:rsidR="006B578A" w:rsidRPr="00DC0801">
        <w:rPr>
          <w:b/>
        </w:rPr>
        <w:t>Elected to</w:t>
      </w:r>
      <w:r w:rsidR="00523903" w:rsidRPr="00DC0801">
        <w:rPr>
          <w:b/>
        </w:rPr>
        <w:t xml:space="preserve"> National Academy of</w:t>
      </w:r>
      <w:r w:rsidR="00116F64" w:rsidRPr="00DC0801">
        <w:rPr>
          <w:b/>
        </w:rPr>
        <w:t xml:space="preserve"> Construction </w:t>
      </w:r>
    </w:p>
    <w:p w14:paraId="7012489D" w14:textId="76E40F7B" w:rsidR="000A2AB4" w:rsidRPr="00DC0801" w:rsidRDefault="00592F4C" w:rsidP="000A2AB4">
      <w:pPr>
        <w:spacing w:line="276" w:lineRule="auto"/>
        <w:ind w:firstLine="360"/>
      </w:pPr>
      <w:r w:rsidRPr="00DC0801">
        <w:rPr>
          <w:i/>
        </w:rPr>
        <w:t>Austin, TX</w:t>
      </w:r>
      <w:r w:rsidR="0031678F" w:rsidRPr="00DC0801">
        <w:rPr>
          <w:i/>
        </w:rPr>
        <w:t xml:space="preserve"> </w:t>
      </w:r>
      <w:r w:rsidR="00523903" w:rsidRPr="00DC0801">
        <w:t>– The Nation</w:t>
      </w:r>
      <w:r w:rsidR="00386B9A" w:rsidRPr="00DC0801">
        <w:t xml:space="preserve">al Academy of Construction </w:t>
      </w:r>
      <w:r w:rsidRPr="00DC0801">
        <w:t xml:space="preserve">(NAC) </w:t>
      </w:r>
      <w:r w:rsidR="00386B9A" w:rsidRPr="00DC0801">
        <w:t xml:space="preserve">has </w:t>
      </w:r>
      <w:r w:rsidR="00523903" w:rsidRPr="00DC0801">
        <w:t xml:space="preserve">elected </w:t>
      </w:r>
      <w:r w:rsidR="00AB4689" w:rsidRPr="00AB4689">
        <w:t xml:space="preserve">Dr. </w:t>
      </w:r>
      <w:r w:rsidR="00E9676A">
        <w:t>Carl Haas</w:t>
      </w:r>
      <w:r w:rsidR="0031678F" w:rsidRPr="00AB4689">
        <w:t>,</w:t>
      </w:r>
      <w:r w:rsidR="0031678F" w:rsidRPr="00DC0801">
        <w:t xml:space="preserve"> </w:t>
      </w:r>
      <w:r w:rsidR="00E9676A">
        <w:t>the Tier 1 Canada Research Chair in Construction and Management of Sustainable Infrastructure at the University of Waterloo</w:t>
      </w:r>
      <w:r w:rsidR="00386B9A" w:rsidRPr="00DC0801">
        <w:t xml:space="preserve">, as a new </w:t>
      </w:r>
      <w:r w:rsidR="0031678F" w:rsidRPr="00DC0801">
        <w:t>member</w:t>
      </w:r>
      <w:r w:rsidR="00DC2827" w:rsidRPr="00DC0801">
        <w:t xml:space="preserve"> in its 2013 </w:t>
      </w:r>
      <w:r w:rsidR="00386B9A" w:rsidRPr="00DC0801">
        <w:t>class</w:t>
      </w:r>
      <w:r w:rsidR="0031678F" w:rsidRPr="00DC0801">
        <w:t>. He was</w:t>
      </w:r>
      <w:r w:rsidR="00523903" w:rsidRPr="00DC0801">
        <w:t xml:space="preserve"> </w:t>
      </w:r>
      <w:r w:rsidR="00F86B2F" w:rsidRPr="00DC0801">
        <w:t>inducted</w:t>
      </w:r>
      <w:r w:rsidR="00990230" w:rsidRPr="00DC0801">
        <w:t xml:space="preserve"> </w:t>
      </w:r>
      <w:r w:rsidR="00010B0F" w:rsidRPr="00DC0801">
        <w:t xml:space="preserve">October 20 </w:t>
      </w:r>
      <w:r w:rsidR="00990230" w:rsidRPr="00DC0801">
        <w:t xml:space="preserve">at the </w:t>
      </w:r>
      <w:r w:rsidR="000D1075" w:rsidRPr="00DC0801">
        <w:t xml:space="preserve">NAC </w:t>
      </w:r>
      <w:r w:rsidRPr="00DC0801">
        <w:t>A</w:t>
      </w:r>
      <w:r w:rsidR="00990230" w:rsidRPr="00DC0801">
        <w:t xml:space="preserve">nnual </w:t>
      </w:r>
      <w:r w:rsidRPr="00DC0801">
        <w:t>Meeting in Scottsdale, Arizona.</w:t>
      </w:r>
      <w:r w:rsidR="00F748C9" w:rsidRPr="00DC0801">
        <w:t xml:space="preserve"> </w:t>
      </w:r>
      <w:r w:rsidR="000A2AB4" w:rsidRPr="00DC0801">
        <w:t xml:space="preserve">The 2013 class includes 25 new inductees. More than 250 industry leaders were considered for the NAC’s rigorous nomination and election process. </w:t>
      </w:r>
    </w:p>
    <w:p w14:paraId="00EDF119" w14:textId="44FB199C" w:rsidR="003778C4" w:rsidRPr="00DC0801" w:rsidRDefault="001976E3" w:rsidP="001976E3">
      <w:pPr>
        <w:spacing w:line="276" w:lineRule="auto"/>
        <w:ind w:firstLine="360"/>
      </w:pPr>
      <w:r w:rsidRPr="00DC0801">
        <w:t xml:space="preserve">The NAC is composed of engineers, </w:t>
      </w:r>
      <w:r w:rsidRPr="00DC0801">
        <w:rPr>
          <w:lang w:val="en-GB"/>
        </w:rPr>
        <w:t>construction users, designers, constructors, consultants, attorneys, sureties, and academics</w:t>
      </w:r>
      <w:r w:rsidRPr="00DC0801">
        <w:t xml:space="preserve"> in the industry. </w:t>
      </w:r>
      <w:r w:rsidR="003778C4" w:rsidRPr="00DC0801">
        <w:t xml:space="preserve">Membership in </w:t>
      </w:r>
      <w:r w:rsidR="00954161" w:rsidRPr="00DC0801">
        <w:t xml:space="preserve">the </w:t>
      </w:r>
      <w:r w:rsidRPr="00DC0801">
        <w:t>Academy</w:t>
      </w:r>
      <w:r w:rsidR="00DB7ABA" w:rsidRPr="00DC0801">
        <w:t xml:space="preserve">, </w:t>
      </w:r>
      <w:r w:rsidR="0043623C" w:rsidRPr="00DC0801">
        <w:t xml:space="preserve">one of </w:t>
      </w:r>
      <w:r w:rsidR="00DB7ABA" w:rsidRPr="00DC0801">
        <w:t>the most elite organization</w:t>
      </w:r>
      <w:r w:rsidR="00F65F9B" w:rsidRPr="00DC0801">
        <w:t>s</w:t>
      </w:r>
      <w:r w:rsidR="00DB7ABA" w:rsidRPr="00DC0801">
        <w:t xml:space="preserve"> in the construction industry</w:t>
      </w:r>
      <w:r w:rsidR="003778C4" w:rsidRPr="00DC0801">
        <w:t xml:space="preserve">, is by invitation only upon nomination and election by the full membership. Qualifying achievement categories include productivity and cost effectiveness, technology, academic excellence, safety, executive leadership, working relationships, tools and equipment, communications, labor relations, and cost/schedule effectiveness. An important element of qualification is demonstration of high personal integrity and wide recognition of </w:t>
      </w:r>
      <w:r w:rsidR="008C2393" w:rsidRPr="00DC0801">
        <w:t>a nominee’s</w:t>
      </w:r>
      <w:r w:rsidR="003778C4" w:rsidRPr="00DC0801">
        <w:t xml:space="preserve"> work by industry peers. </w:t>
      </w:r>
      <w:r w:rsidR="00592F4C" w:rsidRPr="00DC0801">
        <w:t xml:space="preserve">In addition to being a personal honor, election to the Academy allows members to volunteer their expertise to a variety of organizations, governmental and nongovernmental, for the betterment of the industry as a whole. </w:t>
      </w:r>
    </w:p>
    <w:p w14:paraId="4136CAF4" w14:textId="12CF88DF" w:rsidR="00557390" w:rsidRPr="00DC0801" w:rsidRDefault="005E22C6" w:rsidP="008640A2">
      <w:pPr>
        <w:spacing w:line="276" w:lineRule="auto"/>
        <w:ind w:firstLine="360"/>
        <w:rPr>
          <w:color w:val="000000"/>
        </w:rPr>
      </w:pPr>
      <w:r>
        <w:rPr>
          <w:color w:val="000000"/>
        </w:rPr>
        <w:t>Dr. Haas</w:t>
      </w:r>
      <w:r>
        <w:t xml:space="preserve"> </w:t>
      </w:r>
      <w:r w:rsidR="00AB4689">
        <w:t>was</w:t>
      </w:r>
      <w:r w:rsidR="00CD0038" w:rsidRPr="00DC0801">
        <w:t xml:space="preserve"> recognized by the NAC </w:t>
      </w:r>
      <w:r w:rsidR="00DD061A" w:rsidRPr="00DC0801">
        <w:t xml:space="preserve">for </w:t>
      </w:r>
      <w:r w:rsidR="00B62DEB">
        <w:t xml:space="preserve">outstanding </w:t>
      </w:r>
      <w:r w:rsidR="00E9676A">
        <w:t>long-term contributions to the practice and science of construction technology, productivity</w:t>
      </w:r>
      <w:r w:rsidR="00A3717A">
        <w:t>,</w:t>
      </w:r>
      <w:r w:rsidR="00E9676A">
        <w:t xml:space="preserve"> and workforce improvement through research and professional leadership</w:t>
      </w:r>
      <w:r w:rsidR="00AB4689">
        <w:t xml:space="preserve">. </w:t>
      </w:r>
      <w:proofErr w:type="gramStart"/>
      <w:r w:rsidR="00A3717A">
        <w:t>Much of his research, both basic and applied, centers around automation, robotics, IT, workforce safety and productivity, and project and systems management.</w:t>
      </w:r>
      <w:proofErr w:type="gramEnd"/>
      <w:r w:rsidR="00A3717A">
        <w:t xml:space="preserve"> He collaborates</w:t>
      </w:r>
      <w:r w:rsidR="00E87BE3">
        <w:t xml:space="preserve"> </w:t>
      </w:r>
      <w:r w:rsidR="00A3717A">
        <w:t xml:space="preserve">with individuals and organizations from academia, industry, and public agencies. His contributions include research vision development, strategic planning, and leadership. </w:t>
      </w:r>
    </w:p>
    <w:p w14:paraId="48D96401" w14:textId="48CACE47" w:rsidR="008640A2" w:rsidRDefault="00A3717A" w:rsidP="007266FF">
      <w:pPr>
        <w:pStyle w:val="NormalWeb"/>
        <w:spacing w:line="276" w:lineRule="auto"/>
        <w:ind w:firstLine="360"/>
        <w:rPr>
          <w:rFonts w:asciiTheme="minorHAnsi" w:hAnsiTheme="minorHAnsi"/>
          <w:color w:val="000000"/>
          <w:sz w:val="22"/>
          <w:szCs w:val="22"/>
        </w:rPr>
      </w:pPr>
      <w:r>
        <w:rPr>
          <w:rFonts w:asciiTheme="minorHAnsi" w:hAnsiTheme="minorHAnsi"/>
          <w:color w:val="000000"/>
          <w:sz w:val="22"/>
          <w:szCs w:val="22"/>
        </w:rPr>
        <w:t xml:space="preserve">He also is influential in the mentoring of students, and thus the future of the engineering and construction industry. Of </w:t>
      </w:r>
      <w:r w:rsidR="00AB608E">
        <w:rPr>
          <w:rFonts w:asciiTheme="minorHAnsi" w:hAnsiTheme="minorHAnsi"/>
          <w:color w:val="000000"/>
          <w:sz w:val="22"/>
          <w:szCs w:val="22"/>
        </w:rPr>
        <w:t>the</w:t>
      </w:r>
      <w:r>
        <w:rPr>
          <w:rFonts w:asciiTheme="minorHAnsi" w:hAnsiTheme="minorHAnsi"/>
          <w:color w:val="000000"/>
          <w:sz w:val="22"/>
          <w:szCs w:val="22"/>
        </w:rPr>
        <w:t xml:space="preserve"> </w:t>
      </w:r>
      <w:r w:rsidR="00E15C33">
        <w:rPr>
          <w:rFonts w:asciiTheme="minorHAnsi" w:hAnsiTheme="minorHAnsi"/>
          <w:color w:val="000000"/>
          <w:sz w:val="22"/>
          <w:szCs w:val="22"/>
        </w:rPr>
        <w:t xml:space="preserve">31 </w:t>
      </w:r>
      <w:r>
        <w:rPr>
          <w:rFonts w:asciiTheme="minorHAnsi" w:hAnsiTheme="minorHAnsi"/>
          <w:color w:val="000000"/>
          <w:sz w:val="22"/>
          <w:szCs w:val="22"/>
        </w:rPr>
        <w:t>PhD</w:t>
      </w:r>
      <w:r w:rsidR="00AB608E">
        <w:rPr>
          <w:rFonts w:asciiTheme="minorHAnsi" w:hAnsiTheme="minorHAnsi"/>
          <w:color w:val="000000"/>
          <w:sz w:val="22"/>
          <w:szCs w:val="22"/>
        </w:rPr>
        <w:t>s he has supervised</w:t>
      </w:r>
      <w:r>
        <w:rPr>
          <w:rFonts w:asciiTheme="minorHAnsi" w:hAnsiTheme="minorHAnsi"/>
          <w:color w:val="000000"/>
          <w:sz w:val="22"/>
          <w:szCs w:val="22"/>
        </w:rPr>
        <w:t xml:space="preserve">, 17 now are faculty members at such notable institutions as Georgia Tech, </w:t>
      </w:r>
      <w:r w:rsidR="00AB608E">
        <w:rPr>
          <w:rFonts w:asciiTheme="minorHAnsi" w:hAnsiTheme="minorHAnsi"/>
          <w:color w:val="000000"/>
          <w:sz w:val="22"/>
          <w:szCs w:val="22"/>
        </w:rPr>
        <w:t xml:space="preserve">the University of Colorado-Boulder, </w:t>
      </w:r>
      <w:r>
        <w:rPr>
          <w:rFonts w:asciiTheme="minorHAnsi" w:hAnsiTheme="minorHAnsi"/>
          <w:color w:val="000000"/>
          <w:sz w:val="22"/>
          <w:szCs w:val="22"/>
        </w:rPr>
        <w:t xml:space="preserve">the University of Kentucky, Virginia Tech, Inchon University (South Korea), and the National Central University (Taiwan). </w:t>
      </w:r>
      <w:r w:rsidR="00AB608E">
        <w:rPr>
          <w:rFonts w:asciiTheme="minorHAnsi" w:hAnsiTheme="minorHAnsi"/>
          <w:color w:val="000000"/>
          <w:sz w:val="22"/>
          <w:szCs w:val="22"/>
        </w:rPr>
        <w:t xml:space="preserve">Dr. Haas also has supervised </w:t>
      </w:r>
      <w:r w:rsidR="00E15C33">
        <w:rPr>
          <w:rFonts w:asciiTheme="minorHAnsi" w:hAnsiTheme="minorHAnsi"/>
          <w:color w:val="000000"/>
          <w:sz w:val="22"/>
          <w:szCs w:val="22"/>
        </w:rPr>
        <w:t xml:space="preserve">65 </w:t>
      </w:r>
      <w:r w:rsidR="00AB608E">
        <w:rPr>
          <w:rFonts w:asciiTheme="minorHAnsi" w:hAnsiTheme="minorHAnsi"/>
          <w:color w:val="000000"/>
          <w:sz w:val="22"/>
          <w:szCs w:val="22"/>
        </w:rPr>
        <w:t xml:space="preserve">master’s candidates to completion, and impacts the undergraduates as well by bringing his best practices research findings into the classroom. </w:t>
      </w:r>
    </w:p>
    <w:p w14:paraId="297F084B" w14:textId="27586132" w:rsidR="00FF0287" w:rsidRPr="00DC0801" w:rsidRDefault="005E22C6" w:rsidP="007266FF">
      <w:pPr>
        <w:pStyle w:val="NormalWeb"/>
        <w:spacing w:line="276" w:lineRule="auto"/>
        <w:ind w:firstLine="360"/>
        <w:rPr>
          <w:rFonts w:asciiTheme="minorHAnsi" w:hAnsiTheme="minorHAnsi"/>
          <w:sz w:val="22"/>
          <w:szCs w:val="22"/>
        </w:rPr>
      </w:pPr>
      <w:r>
        <w:rPr>
          <w:rFonts w:asciiTheme="minorHAnsi" w:hAnsiTheme="minorHAnsi"/>
          <w:color w:val="000000"/>
          <w:sz w:val="22"/>
          <w:szCs w:val="22"/>
        </w:rPr>
        <w:t xml:space="preserve">He has published </w:t>
      </w:r>
      <w:r w:rsidR="00E15C33">
        <w:rPr>
          <w:rFonts w:asciiTheme="minorHAnsi" w:hAnsiTheme="minorHAnsi"/>
          <w:color w:val="000000"/>
          <w:sz w:val="22"/>
          <w:szCs w:val="22"/>
        </w:rPr>
        <w:t xml:space="preserve">119 </w:t>
      </w:r>
      <w:r>
        <w:rPr>
          <w:rFonts w:asciiTheme="minorHAnsi" w:hAnsiTheme="minorHAnsi"/>
          <w:color w:val="000000"/>
          <w:sz w:val="22"/>
          <w:szCs w:val="22"/>
        </w:rPr>
        <w:t xml:space="preserve">refereed </w:t>
      </w:r>
      <w:r w:rsidR="00E15C33">
        <w:rPr>
          <w:rFonts w:asciiTheme="minorHAnsi" w:hAnsiTheme="minorHAnsi"/>
          <w:color w:val="000000"/>
          <w:sz w:val="22"/>
          <w:szCs w:val="22"/>
        </w:rPr>
        <w:t xml:space="preserve">journal </w:t>
      </w:r>
      <w:r>
        <w:rPr>
          <w:rFonts w:asciiTheme="minorHAnsi" w:hAnsiTheme="minorHAnsi"/>
          <w:color w:val="000000"/>
          <w:sz w:val="22"/>
          <w:szCs w:val="22"/>
        </w:rPr>
        <w:t xml:space="preserve">articles and been honored numerous times with awards for his teaching, his scholarship, and his research. </w:t>
      </w:r>
      <w:r w:rsidR="00AB608E">
        <w:rPr>
          <w:rFonts w:asciiTheme="minorHAnsi" w:hAnsiTheme="minorHAnsi"/>
          <w:color w:val="000000"/>
          <w:sz w:val="22"/>
          <w:szCs w:val="22"/>
        </w:rPr>
        <w:t xml:space="preserve">Dr. Haas’ contributions, both in research and in the classroom, have set new standards within the academic community. His inspiring leadership </w:t>
      </w:r>
      <w:r>
        <w:rPr>
          <w:rFonts w:asciiTheme="minorHAnsi" w:hAnsiTheme="minorHAnsi"/>
          <w:color w:val="000000"/>
          <w:sz w:val="22"/>
          <w:szCs w:val="22"/>
        </w:rPr>
        <w:t>influences</w:t>
      </w:r>
      <w:r w:rsidR="00AB608E">
        <w:rPr>
          <w:rFonts w:asciiTheme="minorHAnsi" w:hAnsiTheme="minorHAnsi"/>
          <w:color w:val="000000"/>
          <w:sz w:val="22"/>
          <w:szCs w:val="22"/>
        </w:rPr>
        <w:t xml:space="preserve"> those he mentors and collaborates </w:t>
      </w:r>
      <w:r>
        <w:rPr>
          <w:rFonts w:asciiTheme="minorHAnsi" w:hAnsiTheme="minorHAnsi"/>
          <w:color w:val="000000"/>
          <w:sz w:val="22"/>
          <w:szCs w:val="22"/>
        </w:rPr>
        <w:t xml:space="preserve">with, and his impressive body of research </w:t>
      </w:r>
      <w:r w:rsidR="00AB608E">
        <w:rPr>
          <w:rFonts w:asciiTheme="minorHAnsi" w:hAnsiTheme="minorHAnsi"/>
          <w:color w:val="000000"/>
          <w:sz w:val="22"/>
          <w:szCs w:val="22"/>
        </w:rPr>
        <w:t xml:space="preserve">will impact the industry at large for many years to come. </w:t>
      </w:r>
    </w:p>
    <w:p w14:paraId="406378B0" w14:textId="77777777" w:rsidR="00F748C9" w:rsidRPr="00DC0801" w:rsidRDefault="00F748C9" w:rsidP="00FF0287">
      <w:pPr>
        <w:spacing w:line="276" w:lineRule="auto"/>
      </w:pPr>
    </w:p>
    <w:p w14:paraId="6B6898DD" w14:textId="77777777" w:rsidR="008640A2" w:rsidRPr="00DC0801" w:rsidRDefault="008640A2" w:rsidP="006534E3">
      <w:pPr>
        <w:spacing w:after="0" w:line="276" w:lineRule="auto"/>
        <w:ind w:firstLine="360"/>
        <w:jc w:val="center"/>
      </w:pPr>
      <w:r w:rsidRPr="00DC0801">
        <w:t>###</w:t>
      </w:r>
    </w:p>
    <w:p w14:paraId="3082E928" w14:textId="6FBED7D8" w:rsidR="00985D97" w:rsidRPr="00DC0801" w:rsidRDefault="008640A2" w:rsidP="006534E3">
      <w:pPr>
        <w:spacing w:after="0" w:line="276" w:lineRule="auto"/>
        <w:ind w:firstLine="360"/>
      </w:pPr>
      <w:r w:rsidRPr="00DC0801">
        <w:rPr>
          <w:rStyle w:val="Strong"/>
          <w:b w:val="0"/>
          <w:i/>
          <w:lang w:val="en-GB"/>
        </w:rPr>
        <w:t>The National Academy of Construction</w:t>
      </w:r>
      <w:r w:rsidR="001976E3" w:rsidRPr="00DC0801">
        <w:rPr>
          <w:rStyle w:val="Strong"/>
          <w:b w:val="0"/>
          <w:i/>
          <w:lang w:val="en-GB"/>
        </w:rPr>
        <w:t>, established in 1999,</w:t>
      </w:r>
      <w:r w:rsidRPr="00DC0801">
        <w:rPr>
          <w:rStyle w:val="Strong"/>
          <w:b w:val="0"/>
          <w:i/>
          <w:lang w:val="en-GB"/>
        </w:rPr>
        <w:t> </w:t>
      </w:r>
      <w:r w:rsidRPr="00DC0801">
        <w:rPr>
          <w:i/>
          <w:lang w:val="en-GB"/>
        </w:rPr>
        <w:t>is an organization of industry leaders who have made outstanding contributions to the engineering and construction industry. The goal of the Academy is to recognize these leaders for their achievements through election to the Academy.</w:t>
      </w:r>
      <w:r w:rsidRPr="00DC0801">
        <w:rPr>
          <w:lang w:val="en-GB"/>
        </w:rPr>
        <w:t xml:space="preserve"> </w:t>
      </w:r>
      <w:r w:rsidRPr="00DC0801">
        <w:rPr>
          <w:i/>
          <w:lang w:val="en-GB"/>
        </w:rPr>
        <w:t>An additional purpose is to utilize members’ knowledge, experience, and talents in support of con</w:t>
      </w:r>
      <w:r w:rsidR="006534E3" w:rsidRPr="00DC0801">
        <w:rPr>
          <w:i/>
          <w:lang w:val="en-GB"/>
        </w:rPr>
        <w:t>tinuing to improve the industry.</w:t>
      </w:r>
      <w:r w:rsidRPr="00DC0801">
        <w:rPr>
          <w:i/>
          <w:lang w:val="en-GB"/>
        </w:rPr>
        <w:t xml:space="preserve"> It is composed of a wide variety of industry representatives, including construction users, designers, constructors, consultants, attorneys, sureties</w:t>
      </w:r>
      <w:r w:rsidR="00592F4C" w:rsidRPr="00DC0801">
        <w:rPr>
          <w:i/>
          <w:lang w:val="en-GB"/>
        </w:rPr>
        <w:t>,</w:t>
      </w:r>
      <w:r w:rsidRPr="00DC0801">
        <w:rPr>
          <w:i/>
          <w:lang w:val="en-GB"/>
        </w:rPr>
        <w:t xml:space="preserve"> and academics.</w:t>
      </w:r>
      <w:r w:rsidR="006534E3" w:rsidRPr="00DC0801">
        <w:t xml:space="preserve"> </w:t>
      </w:r>
      <w:r w:rsidRPr="00DC0801">
        <w:rPr>
          <w:i/>
          <w:lang w:val="en-GB"/>
        </w:rPr>
        <w:t xml:space="preserve">For more information on this press release, contact Rusty Haggard at 512/557-7672 or email </w:t>
      </w:r>
      <w:hyperlink r:id="rId7" w:history="1">
        <w:r w:rsidRPr="00DC0801">
          <w:rPr>
            <w:rStyle w:val="Hyperlink"/>
            <w:i/>
            <w:lang w:val="en-GB"/>
          </w:rPr>
          <w:t>bluestreakwriters@gmail.com</w:t>
        </w:r>
      </w:hyperlink>
      <w:r w:rsidRPr="00DC0801">
        <w:rPr>
          <w:i/>
          <w:lang w:val="en-GB"/>
        </w:rPr>
        <w:t xml:space="preserve">. </w:t>
      </w:r>
      <w:bookmarkEnd w:id="0"/>
    </w:p>
    <w:sectPr w:rsidR="00985D97" w:rsidRPr="00DC08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225A9" w14:textId="77777777" w:rsidR="00281352" w:rsidRDefault="00281352" w:rsidP="008214C8">
      <w:pPr>
        <w:spacing w:after="0" w:line="240" w:lineRule="auto"/>
      </w:pPr>
      <w:r>
        <w:separator/>
      </w:r>
    </w:p>
  </w:endnote>
  <w:endnote w:type="continuationSeparator" w:id="0">
    <w:p w14:paraId="524220AA" w14:textId="77777777" w:rsidR="00281352" w:rsidRDefault="00281352" w:rsidP="0082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083F5" w14:textId="77777777" w:rsidR="00281352" w:rsidRDefault="00281352" w:rsidP="008214C8">
      <w:pPr>
        <w:spacing w:after="0" w:line="240" w:lineRule="auto"/>
      </w:pPr>
      <w:r>
        <w:separator/>
      </w:r>
    </w:p>
  </w:footnote>
  <w:footnote w:type="continuationSeparator" w:id="0">
    <w:p w14:paraId="51949954" w14:textId="77777777" w:rsidR="00281352" w:rsidRDefault="00281352" w:rsidP="0082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0C8A" w14:textId="797A8215" w:rsidR="008214C8" w:rsidRPr="003B67DF" w:rsidRDefault="008214C8" w:rsidP="008214C8">
    <w:pPr>
      <w:pStyle w:val="Header"/>
      <w:ind w:firstLine="1710"/>
      <w:rPr>
        <w:rFonts w:ascii="Cambria" w:hAnsi="Cambria"/>
        <w:smallCaps/>
        <w:szCs w:val="24"/>
      </w:rPr>
    </w:pPr>
    <w:r>
      <w:rPr>
        <w:noProof/>
        <w:lang w:val="en-CA" w:eastAsia="en-CA"/>
      </w:rPr>
      <w:drawing>
        <wp:anchor distT="0" distB="0" distL="114300" distR="114300" simplePos="0" relativeHeight="251660288" behindDoc="0" locked="0" layoutInCell="1" allowOverlap="1" wp14:anchorId="394C273C" wp14:editId="544BC2BC">
          <wp:simplePos x="0" y="0"/>
          <wp:positionH relativeFrom="column">
            <wp:posOffset>-49530</wp:posOffset>
          </wp:positionH>
          <wp:positionV relativeFrom="paragraph">
            <wp:posOffset>-25400</wp:posOffset>
          </wp:positionV>
          <wp:extent cx="1026160" cy="759460"/>
          <wp:effectExtent l="0" t="0" r="2540" b="254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67DF">
      <w:rPr>
        <w:rFonts w:ascii="Cambria" w:hAnsi="Cambria"/>
        <w:smallCaps/>
        <w:szCs w:val="24"/>
      </w:rPr>
      <w:t>NATIONAL ACADEMY OF CONSTRUCTION</w:t>
    </w:r>
  </w:p>
  <w:p w14:paraId="13F1167A" w14:textId="77777777" w:rsidR="008214C8" w:rsidRPr="003B67DF" w:rsidRDefault="008214C8" w:rsidP="008214C8">
    <w:pPr>
      <w:pStyle w:val="Header"/>
      <w:ind w:left="1710"/>
      <w:rPr>
        <w:rFonts w:ascii="Cambria" w:hAnsi="Cambria"/>
        <w:smallCaps/>
        <w:sz w:val="18"/>
      </w:rPr>
    </w:pPr>
    <w:r w:rsidRPr="003B67DF">
      <w:rPr>
        <w:rFonts w:ascii="Cambria" w:hAnsi="Cambria"/>
        <w:smallCaps/>
        <w:sz w:val="18"/>
      </w:rPr>
      <w:t>The University of Texas at Austin</w:t>
    </w:r>
  </w:p>
  <w:p w14:paraId="22F8020A" w14:textId="77777777" w:rsidR="008214C8" w:rsidRPr="003B67DF" w:rsidRDefault="008214C8" w:rsidP="008214C8">
    <w:pPr>
      <w:pStyle w:val="Header"/>
      <w:ind w:left="1710" w:right="-360"/>
      <w:rPr>
        <w:rFonts w:ascii="Cambria" w:hAnsi="Cambria"/>
        <w:smallCaps/>
        <w:sz w:val="18"/>
      </w:rPr>
    </w:pPr>
    <w:r w:rsidRPr="003B67DF">
      <w:rPr>
        <w:rFonts w:ascii="Cambria" w:hAnsi="Cambria"/>
        <w:smallCaps/>
        <w:sz w:val="18"/>
      </w:rPr>
      <w:t>301 E. Dean Keeton Street STOP C1752</w:t>
    </w:r>
  </w:p>
  <w:p w14:paraId="1F730A8F" w14:textId="77777777" w:rsidR="008214C8" w:rsidRPr="003B67DF" w:rsidRDefault="008214C8" w:rsidP="008214C8">
    <w:pPr>
      <w:pStyle w:val="Header"/>
      <w:ind w:left="1710" w:right="-360"/>
      <w:rPr>
        <w:rFonts w:ascii="Cambria" w:hAnsi="Cambria"/>
        <w:smallCaps/>
        <w:sz w:val="18"/>
      </w:rPr>
    </w:pPr>
    <w:r w:rsidRPr="003B67DF">
      <w:rPr>
        <w:rFonts w:ascii="Cambria" w:hAnsi="Cambria"/>
        <w:smallCaps/>
        <w:sz w:val="18"/>
      </w:rPr>
      <w:t xml:space="preserve">Austin, Texas 78712 </w:t>
    </w:r>
  </w:p>
  <w:p w14:paraId="1B68CA05" w14:textId="1119ECAF" w:rsidR="008214C8" w:rsidRPr="003B67DF" w:rsidRDefault="008214C8" w:rsidP="008214C8">
    <w:pPr>
      <w:pStyle w:val="Header"/>
      <w:ind w:left="1710" w:right="-360"/>
      <w:rPr>
        <w:rFonts w:ascii="Cambria" w:hAnsi="Cambria"/>
        <w:smallCaps/>
        <w:sz w:val="18"/>
      </w:rPr>
    </w:pPr>
    <w:r>
      <w:rPr>
        <w:rFonts w:ascii="Cambria" w:hAnsi="Cambria"/>
        <w:smallCaps/>
        <w:noProof/>
        <w:sz w:val="18"/>
        <w:lang w:val="en-CA" w:eastAsia="en-CA"/>
      </w:rPr>
      <mc:AlternateContent>
        <mc:Choice Requires="wps">
          <w:drawing>
            <wp:anchor distT="0" distB="0" distL="114300" distR="114300" simplePos="0" relativeHeight="251659264" behindDoc="0" locked="0" layoutInCell="1" allowOverlap="1" wp14:anchorId="3989F73F" wp14:editId="4AE6BE28">
              <wp:simplePos x="0" y="0"/>
              <wp:positionH relativeFrom="column">
                <wp:posOffset>-99060</wp:posOffset>
              </wp:positionH>
              <wp:positionV relativeFrom="paragraph">
                <wp:posOffset>241935</wp:posOffset>
              </wp:positionV>
              <wp:extent cx="6292215" cy="0"/>
              <wp:effectExtent l="5715" t="13335" r="762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F8F878" id="_x0000_t32" coordsize="21600,21600" o:spt="32" o:oned="t" path="m,l21600,21600e" filled="f">
              <v:path arrowok="t" fillok="f" o:connecttype="none"/>
              <o:lock v:ext="edit" shapetype="t"/>
            </v:shapetype>
            <v:shape id="Straight Arrow Connector 1" o:spid="_x0000_s1026" type="#_x0000_t32" style="position:absolute;margin-left:-7.8pt;margin-top:19.05pt;width:49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" strokeweight=".5pt"/>
          </w:pict>
        </mc:Fallback>
      </mc:AlternateContent>
    </w:r>
    <w:r w:rsidRPr="003B67DF">
      <w:rPr>
        <w:rFonts w:ascii="Cambria" w:hAnsi="Cambria"/>
        <w:smallCaps/>
        <w:sz w:val="18"/>
      </w:rPr>
      <w:t>(512) 471-3541 | FAX (512) 471-3191</w:t>
    </w:r>
  </w:p>
  <w:p w14:paraId="217E00D2" w14:textId="77777777" w:rsidR="008214C8" w:rsidRDefault="00821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03"/>
    <w:rsid w:val="000038D0"/>
    <w:rsid w:val="00010B0F"/>
    <w:rsid w:val="00020286"/>
    <w:rsid w:val="00037189"/>
    <w:rsid w:val="00082CEE"/>
    <w:rsid w:val="000A2AB4"/>
    <w:rsid w:val="000D1075"/>
    <w:rsid w:val="000D53DF"/>
    <w:rsid w:val="000F732B"/>
    <w:rsid w:val="001010AE"/>
    <w:rsid w:val="001070BD"/>
    <w:rsid w:val="00116B4E"/>
    <w:rsid w:val="00116F64"/>
    <w:rsid w:val="00160094"/>
    <w:rsid w:val="0017045F"/>
    <w:rsid w:val="0017318C"/>
    <w:rsid w:val="00192050"/>
    <w:rsid w:val="001976E3"/>
    <w:rsid w:val="001B3763"/>
    <w:rsid w:val="001C5ABF"/>
    <w:rsid w:val="001D2F62"/>
    <w:rsid w:val="0020729F"/>
    <w:rsid w:val="00246711"/>
    <w:rsid w:val="0025281B"/>
    <w:rsid w:val="00275047"/>
    <w:rsid w:val="00281352"/>
    <w:rsid w:val="00291FC2"/>
    <w:rsid w:val="00295FE2"/>
    <w:rsid w:val="002A63C9"/>
    <w:rsid w:val="002D0750"/>
    <w:rsid w:val="002D4E44"/>
    <w:rsid w:val="002D7F13"/>
    <w:rsid w:val="00300B66"/>
    <w:rsid w:val="0031678F"/>
    <w:rsid w:val="003751E5"/>
    <w:rsid w:val="00376650"/>
    <w:rsid w:val="003778C4"/>
    <w:rsid w:val="00386B9A"/>
    <w:rsid w:val="00391AF7"/>
    <w:rsid w:val="003A5BCC"/>
    <w:rsid w:val="003E7EA9"/>
    <w:rsid w:val="003F71AC"/>
    <w:rsid w:val="00400E52"/>
    <w:rsid w:val="004166AE"/>
    <w:rsid w:val="0043623C"/>
    <w:rsid w:val="00436EB4"/>
    <w:rsid w:val="004D44AB"/>
    <w:rsid w:val="004E321E"/>
    <w:rsid w:val="004E6182"/>
    <w:rsid w:val="00500BD2"/>
    <w:rsid w:val="005142B2"/>
    <w:rsid w:val="00523903"/>
    <w:rsid w:val="00557390"/>
    <w:rsid w:val="00592F4C"/>
    <w:rsid w:val="005A7FD9"/>
    <w:rsid w:val="005D4CB3"/>
    <w:rsid w:val="005E22C6"/>
    <w:rsid w:val="006534E3"/>
    <w:rsid w:val="006B578A"/>
    <w:rsid w:val="006D5C0A"/>
    <w:rsid w:val="00704BF5"/>
    <w:rsid w:val="007266FF"/>
    <w:rsid w:val="00751176"/>
    <w:rsid w:val="00760137"/>
    <w:rsid w:val="007B0689"/>
    <w:rsid w:val="007B0FA7"/>
    <w:rsid w:val="007C7366"/>
    <w:rsid w:val="007C7C3D"/>
    <w:rsid w:val="007D0B9F"/>
    <w:rsid w:val="007F20D9"/>
    <w:rsid w:val="00802C2E"/>
    <w:rsid w:val="008214C8"/>
    <w:rsid w:val="00825878"/>
    <w:rsid w:val="00831080"/>
    <w:rsid w:val="008640A2"/>
    <w:rsid w:val="00897CC6"/>
    <w:rsid w:val="008A1253"/>
    <w:rsid w:val="008C2393"/>
    <w:rsid w:val="008F4E03"/>
    <w:rsid w:val="008F6677"/>
    <w:rsid w:val="00950312"/>
    <w:rsid w:val="00954161"/>
    <w:rsid w:val="00956352"/>
    <w:rsid w:val="00985D97"/>
    <w:rsid w:val="00990230"/>
    <w:rsid w:val="00990C61"/>
    <w:rsid w:val="00A238C4"/>
    <w:rsid w:val="00A25FD2"/>
    <w:rsid w:val="00A3717A"/>
    <w:rsid w:val="00A57657"/>
    <w:rsid w:val="00AB18A7"/>
    <w:rsid w:val="00AB4689"/>
    <w:rsid w:val="00AB608E"/>
    <w:rsid w:val="00AE3EF1"/>
    <w:rsid w:val="00B612B2"/>
    <w:rsid w:val="00B62DEB"/>
    <w:rsid w:val="00B741A2"/>
    <w:rsid w:val="00BD30B5"/>
    <w:rsid w:val="00BD67B5"/>
    <w:rsid w:val="00C128C2"/>
    <w:rsid w:val="00C2560F"/>
    <w:rsid w:val="00C37190"/>
    <w:rsid w:val="00C95D08"/>
    <w:rsid w:val="00CB0554"/>
    <w:rsid w:val="00CB5614"/>
    <w:rsid w:val="00CD0038"/>
    <w:rsid w:val="00CD36C9"/>
    <w:rsid w:val="00D27AF6"/>
    <w:rsid w:val="00DB6549"/>
    <w:rsid w:val="00DB7ABA"/>
    <w:rsid w:val="00DC0801"/>
    <w:rsid w:val="00DC16CA"/>
    <w:rsid w:val="00DC2728"/>
    <w:rsid w:val="00DC2827"/>
    <w:rsid w:val="00DC59CE"/>
    <w:rsid w:val="00DD061A"/>
    <w:rsid w:val="00DD3DE3"/>
    <w:rsid w:val="00E15C33"/>
    <w:rsid w:val="00E61565"/>
    <w:rsid w:val="00E771DD"/>
    <w:rsid w:val="00E83988"/>
    <w:rsid w:val="00E87BE3"/>
    <w:rsid w:val="00E9676A"/>
    <w:rsid w:val="00F130D8"/>
    <w:rsid w:val="00F31AEB"/>
    <w:rsid w:val="00F4498D"/>
    <w:rsid w:val="00F65F9B"/>
    <w:rsid w:val="00F748C9"/>
    <w:rsid w:val="00F82AA0"/>
    <w:rsid w:val="00F86B2F"/>
    <w:rsid w:val="00FC5D7E"/>
    <w:rsid w:val="00FE1301"/>
    <w:rsid w:val="00FE52BB"/>
    <w:rsid w:val="00FF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8C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F64"/>
    <w:rPr>
      <w:rFonts w:ascii="Segoe UI" w:hAnsi="Segoe UI" w:cs="Segoe UI"/>
      <w:sz w:val="18"/>
      <w:szCs w:val="18"/>
    </w:rPr>
  </w:style>
  <w:style w:type="character" w:styleId="Strong">
    <w:name w:val="Strong"/>
    <w:uiPriority w:val="22"/>
    <w:qFormat/>
    <w:rsid w:val="00985D97"/>
    <w:rPr>
      <w:b/>
      <w:bCs/>
    </w:rPr>
  </w:style>
  <w:style w:type="character" w:styleId="Hyperlink">
    <w:name w:val="Hyperlink"/>
    <w:basedOn w:val="DefaultParagraphFont"/>
    <w:uiPriority w:val="99"/>
    <w:unhideWhenUsed/>
    <w:rsid w:val="00985D97"/>
    <w:rPr>
      <w:color w:val="0563C1" w:themeColor="hyperlink"/>
      <w:u w:val="single"/>
    </w:rPr>
  </w:style>
  <w:style w:type="character" w:styleId="CommentReference">
    <w:name w:val="annotation reference"/>
    <w:basedOn w:val="DefaultParagraphFont"/>
    <w:uiPriority w:val="99"/>
    <w:semiHidden/>
    <w:unhideWhenUsed/>
    <w:rsid w:val="00291FC2"/>
    <w:rPr>
      <w:sz w:val="18"/>
      <w:szCs w:val="18"/>
    </w:rPr>
  </w:style>
  <w:style w:type="paragraph" w:styleId="CommentText">
    <w:name w:val="annotation text"/>
    <w:basedOn w:val="Normal"/>
    <w:link w:val="CommentTextChar"/>
    <w:uiPriority w:val="99"/>
    <w:semiHidden/>
    <w:unhideWhenUsed/>
    <w:rsid w:val="00291FC2"/>
    <w:pPr>
      <w:spacing w:line="240" w:lineRule="auto"/>
    </w:pPr>
    <w:rPr>
      <w:sz w:val="24"/>
      <w:szCs w:val="24"/>
    </w:rPr>
  </w:style>
  <w:style w:type="character" w:customStyle="1" w:styleId="CommentTextChar">
    <w:name w:val="Comment Text Char"/>
    <w:basedOn w:val="DefaultParagraphFont"/>
    <w:link w:val="CommentText"/>
    <w:uiPriority w:val="99"/>
    <w:semiHidden/>
    <w:rsid w:val="00291FC2"/>
    <w:rPr>
      <w:sz w:val="24"/>
      <w:szCs w:val="24"/>
    </w:rPr>
  </w:style>
  <w:style w:type="paragraph" w:styleId="CommentSubject">
    <w:name w:val="annotation subject"/>
    <w:basedOn w:val="CommentText"/>
    <w:next w:val="CommentText"/>
    <w:link w:val="CommentSubjectChar"/>
    <w:uiPriority w:val="99"/>
    <w:semiHidden/>
    <w:unhideWhenUsed/>
    <w:rsid w:val="00291FC2"/>
    <w:rPr>
      <w:b/>
      <w:bCs/>
      <w:sz w:val="20"/>
      <w:szCs w:val="20"/>
    </w:rPr>
  </w:style>
  <w:style w:type="character" w:customStyle="1" w:styleId="CommentSubjectChar">
    <w:name w:val="Comment Subject Char"/>
    <w:basedOn w:val="CommentTextChar"/>
    <w:link w:val="CommentSubject"/>
    <w:uiPriority w:val="99"/>
    <w:semiHidden/>
    <w:rsid w:val="00291FC2"/>
    <w:rPr>
      <w:b/>
      <w:bCs/>
      <w:sz w:val="20"/>
      <w:szCs w:val="20"/>
    </w:rPr>
  </w:style>
  <w:style w:type="paragraph" w:styleId="Header">
    <w:name w:val="header"/>
    <w:basedOn w:val="Normal"/>
    <w:link w:val="HeaderChar"/>
    <w:unhideWhenUsed/>
    <w:rsid w:val="0082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C8"/>
  </w:style>
  <w:style w:type="paragraph" w:styleId="Footer">
    <w:name w:val="footer"/>
    <w:basedOn w:val="Normal"/>
    <w:link w:val="FooterChar"/>
    <w:uiPriority w:val="99"/>
    <w:unhideWhenUsed/>
    <w:rsid w:val="0082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C8"/>
  </w:style>
  <w:style w:type="paragraph" w:styleId="NormalWeb">
    <w:name w:val="Normal (Web)"/>
    <w:basedOn w:val="Normal"/>
    <w:rsid w:val="008640A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F64"/>
    <w:rPr>
      <w:rFonts w:ascii="Segoe UI" w:hAnsi="Segoe UI" w:cs="Segoe UI"/>
      <w:sz w:val="18"/>
      <w:szCs w:val="18"/>
    </w:rPr>
  </w:style>
  <w:style w:type="character" w:styleId="Strong">
    <w:name w:val="Strong"/>
    <w:uiPriority w:val="22"/>
    <w:qFormat/>
    <w:rsid w:val="00985D97"/>
    <w:rPr>
      <w:b/>
      <w:bCs/>
    </w:rPr>
  </w:style>
  <w:style w:type="character" w:styleId="Hyperlink">
    <w:name w:val="Hyperlink"/>
    <w:basedOn w:val="DefaultParagraphFont"/>
    <w:uiPriority w:val="99"/>
    <w:unhideWhenUsed/>
    <w:rsid w:val="00985D97"/>
    <w:rPr>
      <w:color w:val="0563C1" w:themeColor="hyperlink"/>
      <w:u w:val="single"/>
    </w:rPr>
  </w:style>
  <w:style w:type="character" w:styleId="CommentReference">
    <w:name w:val="annotation reference"/>
    <w:basedOn w:val="DefaultParagraphFont"/>
    <w:uiPriority w:val="99"/>
    <w:semiHidden/>
    <w:unhideWhenUsed/>
    <w:rsid w:val="00291FC2"/>
    <w:rPr>
      <w:sz w:val="18"/>
      <w:szCs w:val="18"/>
    </w:rPr>
  </w:style>
  <w:style w:type="paragraph" w:styleId="CommentText">
    <w:name w:val="annotation text"/>
    <w:basedOn w:val="Normal"/>
    <w:link w:val="CommentTextChar"/>
    <w:uiPriority w:val="99"/>
    <w:semiHidden/>
    <w:unhideWhenUsed/>
    <w:rsid w:val="00291FC2"/>
    <w:pPr>
      <w:spacing w:line="240" w:lineRule="auto"/>
    </w:pPr>
    <w:rPr>
      <w:sz w:val="24"/>
      <w:szCs w:val="24"/>
    </w:rPr>
  </w:style>
  <w:style w:type="character" w:customStyle="1" w:styleId="CommentTextChar">
    <w:name w:val="Comment Text Char"/>
    <w:basedOn w:val="DefaultParagraphFont"/>
    <w:link w:val="CommentText"/>
    <w:uiPriority w:val="99"/>
    <w:semiHidden/>
    <w:rsid w:val="00291FC2"/>
    <w:rPr>
      <w:sz w:val="24"/>
      <w:szCs w:val="24"/>
    </w:rPr>
  </w:style>
  <w:style w:type="paragraph" w:styleId="CommentSubject">
    <w:name w:val="annotation subject"/>
    <w:basedOn w:val="CommentText"/>
    <w:next w:val="CommentText"/>
    <w:link w:val="CommentSubjectChar"/>
    <w:uiPriority w:val="99"/>
    <w:semiHidden/>
    <w:unhideWhenUsed/>
    <w:rsid w:val="00291FC2"/>
    <w:rPr>
      <w:b/>
      <w:bCs/>
      <w:sz w:val="20"/>
      <w:szCs w:val="20"/>
    </w:rPr>
  </w:style>
  <w:style w:type="character" w:customStyle="1" w:styleId="CommentSubjectChar">
    <w:name w:val="Comment Subject Char"/>
    <w:basedOn w:val="CommentTextChar"/>
    <w:link w:val="CommentSubject"/>
    <w:uiPriority w:val="99"/>
    <w:semiHidden/>
    <w:rsid w:val="00291FC2"/>
    <w:rPr>
      <w:b/>
      <w:bCs/>
      <w:sz w:val="20"/>
      <w:szCs w:val="20"/>
    </w:rPr>
  </w:style>
  <w:style w:type="paragraph" w:styleId="Header">
    <w:name w:val="header"/>
    <w:basedOn w:val="Normal"/>
    <w:link w:val="HeaderChar"/>
    <w:unhideWhenUsed/>
    <w:rsid w:val="0082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4C8"/>
  </w:style>
  <w:style w:type="paragraph" w:styleId="Footer">
    <w:name w:val="footer"/>
    <w:basedOn w:val="Normal"/>
    <w:link w:val="FooterChar"/>
    <w:uiPriority w:val="99"/>
    <w:unhideWhenUsed/>
    <w:rsid w:val="00821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4C8"/>
  </w:style>
  <w:style w:type="paragraph" w:styleId="NormalWeb">
    <w:name w:val="Normal (Web)"/>
    <w:basedOn w:val="Normal"/>
    <w:rsid w:val="00864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uestreakwriter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Bentley Systems Inc</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Rusty Haggard</dc:creator>
  <cp:lastModifiedBy>Truemner, Carol</cp:lastModifiedBy>
  <cp:revision>2</cp:revision>
  <cp:lastPrinted>2013-10-02T21:46:00Z</cp:lastPrinted>
  <dcterms:created xsi:type="dcterms:W3CDTF">2013-11-25T19:32:00Z</dcterms:created>
  <dcterms:modified xsi:type="dcterms:W3CDTF">2013-11-25T19:32:00Z</dcterms:modified>
</cp:coreProperties>
</file>