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834B3" w14:textId="77777777" w:rsidR="00F6270A" w:rsidRPr="00E71B5D" w:rsidRDefault="00F6270A" w:rsidP="00F6270A">
      <w:pPr>
        <w:pStyle w:val="Heading1"/>
        <w:spacing w:before="0"/>
        <w:jc w:val="center"/>
        <w:rPr>
          <w:rFonts w:ascii="Calibri" w:hAnsi="Calibri" w:cs="Calibri"/>
          <w:color w:val="auto"/>
        </w:rPr>
      </w:pPr>
      <w:proofErr w:type="spellStart"/>
      <w:r w:rsidRPr="00E71B5D">
        <w:rPr>
          <w:rFonts w:ascii="Calibri" w:hAnsi="Calibri" w:cs="Calibri"/>
          <w:color w:val="auto"/>
        </w:rPr>
        <w:t>University</w:t>
      </w:r>
      <w:proofErr w:type="spellEnd"/>
      <w:r w:rsidRPr="00E71B5D">
        <w:rPr>
          <w:rFonts w:ascii="Calibri" w:hAnsi="Calibri" w:cs="Calibri"/>
          <w:color w:val="auto"/>
        </w:rPr>
        <w:t xml:space="preserve"> of Waterloo</w:t>
      </w:r>
    </w:p>
    <w:p w14:paraId="59FA687B" w14:textId="77777777" w:rsidR="00F6270A" w:rsidRPr="00E71B5D" w:rsidRDefault="00F6270A" w:rsidP="00F6270A">
      <w:pPr>
        <w:pStyle w:val="Heading1"/>
        <w:spacing w:before="0"/>
        <w:jc w:val="center"/>
        <w:rPr>
          <w:rFonts w:ascii="Calibri" w:hAnsi="Calibri" w:cs="Calibri"/>
          <w:color w:val="auto"/>
          <w:sz w:val="28"/>
          <w:szCs w:val="28"/>
        </w:rPr>
      </w:pPr>
      <w:r w:rsidRPr="00E71B5D">
        <w:rPr>
          <w:rFonts w:ascii="Calibri" w:hAnsi="Calibri" w:cs="Calibri"/>
          <w:color w:val="auto"/>
          <w:sz w:val="28"/>
          <w:szCs w:val="28"/>
        </w:rPr>
        <w:t>Département d’études françaises</w:t>
      </w:r>
    </w:p>
    <w:p w14:paraId="376505A1" w14:textId="63602F22" w:rsidR="00EF4E3E" w:rsidRPr="00E71B5D" w:rsidRDefault="00CF7B52" w:rsidP="00EF4E3E">
      <w:pPr>
        <w:jc w:val="center"/>
        <w:rPr>
          <w:rFonts w:ascii="Calibri" w:hAnsi="Calibri" w:cs="Calibri"/>
          <w:b/>
          <w:sz w:val="28"/>
          <w:szCs w:val="28"/>
        </w:rPr>
      </w:pPr>
      <w:r w:rsidRPr="00E71B5D">
        <w:rPr>
          <w:rFonts w:ascii="Calibri" w:hAnsi="Calibri" w:cs="Calibri"/>
          <w:b/>
          <w:sz w:val="28"/>
          <w:szCs w:val="28"/>
        </w:rPr>
        <w:t>Séminaire de deuxième et troisième cycle</w:t>
      </w:r>
    </w:p>
    <w:p w14:paraId="1659C4F2" w14:textId="7BFD12AD" w:rsidR="00CF7B52" w:rsidRPr="00E71B5D" w:rsidRDefault="00CF7B52" w:rsidP="00EF4E3E">
      <w:pPr>
        <w:jc w:val="center"/>
        <w:rPr>
          <w:rFonts w:ascii="Calibri" w:hAnsi="Calibri" w:cs="Calibri"/>
          <w:sz w:val="20"/>
          <w:szCs w:val="20"/>
        </w:rPr>
      </w:pPr>
    </w:p>
    <w:p w14:paraId="5327C913" w14:textId="3859B891" w:rsidR="00B907D5" w:rsidRPr="00E71B5D" w:rsidRDefault="00B907D5" w:rsidP="00B907D5">
      <w:pPr>
        <w:jc w:val="center"/>
        <w:rPr>
          <w:rFonts w:ascii="Calibri" w:hAnsi="Calibri" w:cs="Calibri"/>
        </w:rPr>
      </w:pPr>
      <w:r w:rsidRPr="00E71B5D">
        <w:rPr>
          <w:rFonts w:ascii="Calibri" w:hAnsi="Calibri" w:cs="Calibri"/>
        </w:rPr>
        <w:t>FR 631</w:t>
      </w:r>
    </w:p>
    <w:p w14:paraId="3995D033" w14:textId="65738A70" w:rsidR="00EF4E3E" w:rsidRPr="00E71B5D" w:rsidRDefault="00EF4E3E" w:rsidP="00EF4E3E">
      <w:pPr>
        <w:jc w:val="center"/>
        <w:rPr>
          <w:rFonts w:ascii="Calibri" w:hAnsi="Calibri" w:cs="Calibri"/>
          <w:b/>
        </w:rPr>
      </w:pPr>
      <w:r w:rsidRPr="00E71B5D">
        <w:rPr>
          <w:rFonts w:ascii="Calibri" w:hAnsi="Calibri" w:cs="Calibri"/>
          <w:b/>
        </w:rPr>
        <w:t>Parcourir l’Amérique</w:t>
      </w:r>
      <w:r w:rsidR="00CF3F21" w:rsidRPr="00E71B5D">
        <w:rPr>
          <w:rFonts w:ascii="Calibri" w:hAnsi="Calibri" w:cs="Calibri"/>
          <w:b/>
        </w:rPr>
        <w:t xml:space="preserve"> du Nord</w:t>
      </w:r>
      <w:r w:rsidR="00CF7B52" w:rsidRPr="00E71B5D">
        <w:rPr>
          <w:rFonts w:ascii="Calibri" w:hAnsi="Calibri" w:cs="Calibri"/>
          <w:b/>
        </w:rPr>
        <w:t xml:space="preserve"> : </w:t>
      </w:r>
    </w:p>
    <w:p w14:paraId="4E0D7108" w14:textId="77777777" w:rsidR="00C87B8B" w:rsidRPr="00E71B5D" w:rsidRDefault="00E13A0C" w:rsidP="00FA7966">
      <w:pPr>
        <w:jc w:val="center"/>
        <w:rPr>
          <w:rFonts w:ascii="Calibri" w:hAnsi="Calibri" w:cs="Calibri"/>
          <w:b/>
        </w:rPr>
      </w:pPr>
      <w:r w:rsidRPr="00E71B5D">
        <w:rPr>
          <w:rFonts w:ascii="Calibri" w:hAnsi="Calibri" w:cs="Calibri"/>
          <w:b/>
        </w:rPr>
        <w:t>Découvrir, commenter</w:t>
      </w:r>
      <w:r w:rsidR="00FA7966" w:rsidRPr="00E71B5D">
        <w:rPr>
          <w:rFonts w:ascii="Calibri" w:hAnsi="Calibri" w:cs="Calibri"/>
          <w:b/>
        </w:rPr>
        <w:t xml:space="preserve"> </w:t>
      </w:r>
      <w:r w:rsidR="00DC491B" w:rsidRPr="00E71B5D">
        <w:rPr>
          <w:rFonts w:ascii="Calibri" w:hAnsi="Calibri" w:cs="Calibri"/>
          <w:b/>
        </w:rPr>
        <w:t xml:space="preserve">et éditer </w:t>
      </w:r>
      <w:r w:rsidRPr="00E71B5D">
        <w:rPr>
          <w:rFonts w:ascii="Calibri" w:hAnsi="Calibri" w:cs="Calibri"/>
          <w:b/>
        </w:rPr>
        <w:t xml:space="preserve">les premiers récits </w:t>
      </w:r>
      <w:r w:rsidR="00C87B8B" w:rsidRPr="00E71B5D">
        <w:rPr>
          <w:rFonts w:ascii="Calibri" w:hAnsi="Calibri" w:cs="Calibri"/>
          <w:b/>
        </w:rPr>
        <w:t>de l’Amérique française</w:t>
      </w:r>
      <w:r w:rsidR="00215983" w:rsidRPr="00E71B5D">
        <w:rPr>
          <w:rFonts w:ascii="Calibri" w:hAnsi="Calibri" w:cs="Calibri"/>
          <w:b/>
        </w:rPr>
        <w:t xml:space="preserve"> </w:t>
      </w:r>
    </w:p>
    <w:p w14:paraId="780DFDA8" w14:textId="650A6445" w:rsidR="001C7A63" w:rsidRPr="00E71B5D" w:rsidRDefault="00215983" w:rsidP="00244D86">
      <w:pPr>
        <w:jc w:val="center"/>
        <w:rPr>
          <w:rFonts w:ascii="Calibri" w:hAnsi="Calibri" w:cs="Calibri"/>
          <w:b/>
        </w:rPr>
      </w:pPr>
      <w:r w:rsidRPr="00E71B5D">
        <w:rPr>
          <w:rFonts w:ascii="Calibri" w:hAnsi="Calibri" w:cs="Calibri"/>
          <w:b/>
        </w:rPr>
        <w:t>(</w:t>
      </w:r>
      <w:r w:rsidR="00CB6A78" w:rsidRPr="00E71B5D">
        <w:rPr>
          <w:rFonts w:ascii="Calibri" w:hAnsi="Calibri" w:cs="Calibri"/>
          <w:b/>
        </w:rPr>
        <w:t>XVI</w:t>
      </w:r>
      <w:r w:rsidR="00CB6A78" w:rsidRPr="00E71B5D">
        <w:rPr>
          <w:rFonts w:ascii="Calibri" w:hAnsi="Calibri" w:cs="Calibri"/>
          <w:b/>
          <w:vertAlign w:val="superscript"/>
        </w:rPr>
        <w:t>e</w:t>
      </w:r>
      <w:r w:rsidR="00CB6A78" w:rsidRPr="00E71B5D">
        <w:rPr>
          <w:rFonts w:ascii="Calibri" w:hAnsi="Calibri" w:cs="Calibri"/>
          <w:b/>
        </w:rPr>
        <w:t xml:space="preserve"> - XVII</w:t>
      </w:r>
      <w:r w:rsidR="00CB6A78" w:rsidRPr="00E71B5D">
        <w:rPr>
          <w:rFonts w:ascii="Calibri" w:hAnsi="Calibri" w:cs="Calibri"/>
          <w:b/>
          <w:vertAlign w:val="superscript"/>
        </w:rPr>
        <w:t>e</w:t>
      </w:r>
      <w:r w:rsidR="00CB6A78" w:rsidRPr="00E71B5D">
        <w:rPr>
          <w:rFonts w:ascii="Calibri" w:hAnsi="Calibri" w:cs="Calibri"/>
          <w:b/>
        </w:rPr>
        <w:t xml:space="preserve"> siècle</w:t>
      </w:r>
      <w:r w:rsidRPr="00E71B5D">
        <w:rPr>
          <w:rFonts w:ascii="Calibri" w:hAnsi="Calibri" w:cs="Calibri"/>
          <w:b/>
        </w:rPr>
        <w:t>)</w:t>
      </w:r>
    </w:p>
    <w:p w14:paraId="76BC5F25" w14:textId="77777777" w:rsidR="008B117A" w:rsidRPr="00E71B5D" w:rsidRDefault="008B117A" w:rsidP="00A71AF1">
      <w:pPr>
        <w:rPr>
          <w:rFonts w:ascii="Calibri" w:hAnsi="Calibri" w:cs="Calibri"/>
          <w:b/>
          <w:sz w:val="20"/>
          <w:szCs w:val="20"/>
        </w:rPr>
      </w:pPr>
    </w:p>
    <w:p w14:paraId="70A4F838" w14:textId="38D58FDB" w:rsidR="00A71AF1" w:rsidRPr="00E71B5D" w:rsidRDefault="00EF4E3E" w:rsidP="00672FB4">
      <w:pPr>
        <w:spacing w:line="276" w:lineRule="auto"/>
        <w:rPr>
          <w:rFonts w:ascii="Calibri" w:hAnsi="Calibri" w:cs="Calibri"/>
        </w:rPr>
      </w:pPr>
      <w:r w:rsidRPr="00E71B5D">
        <w:rPr>
          <w:rFonts w:ascii="Calibri" w:hAnsi="Calibri" w:cs="Calibri"/>
          <w:b/>
        </w:rPr>
        <w:t>Professeur</w:t>
      </w:r>
      <w:r w:rsidR="007A2FC7" w:rsidRPr="00E71B5D">
        <w:rPr>
          <w:rFonts w:ascii="Calibri" w:hAnsi="Calibri" w:cs="Calibri"/>
          <w:b/>
        </w:rPr>
        <w:t> :</w:t>
      </w:r>
      <w:r w:rsidRPr="00E71B5D">
        <w:rPr>
          <w:rFonts w:ascii="Calibri" w:hAnsi="Calibri" w:cs="Calibri"/>
          <w:b/>
        </w:rPr>
        <w:t xml:space="preserve"> </w:t>
      </w:r>
      <w:r w:rsidRPr="00E71B5D">
        <w:rPr>
          <w:rFonts w:ascii="Calibri" w:hAnsi="Calibri" w:cs="Calibri"/>
        </w:rPr>
        <w:t>Nicolas Hebbinckuys</w:t>
      </w:r>
    </w:p>
    <w:p w14:paraId="1A8CCCC4" w14:textId="7B97293E" w:rsidR="00216444" w:rsidRPr="00E71B5D" w:rsidRDefault="00101486" w:rsidP="00672FB4">
      <w:pPr>
        <w:spacing w:line="276" w:lineRule="auto"/>
        <w:rPr>
          <w:rFonts w:ascii="Calibri" w:hAnsi="Calibri" w:cs="Calibri"/>
        </w:rPr>
      </w:pPr>
      <w:r w:rsidRPr="00E71B5D">
        <w:rPr>
          <w:rFonts w:ascii="Calibri" w:hAnsi="Calibri" w:cs="Calibri"/>
          <w:b/>
        </w:rPr>
        <w:t xml:space="preserve">Courriel </w:t>
      </w:r>
      <w:r w:rsidR="00EF4E3E" w:rsidRPr="00E71B5D">
        <w:rPr>
          <w:rFonts w:ascii="Calibri" w:hAnsi="Calibri" w:cs="Calibri"/>
          <w:b/>
        </w:rPr>
        <w:t>:</w:t>
      </w:r>
      <w:r w:rsidR="00EF4E3E" w:rsidRPr="00E71B5D">
        <w:rPr>
          <w:rFonts w:ascii="Calibri" w:hAnsi="Calibri" w:cs="Calibri"/>
        </w:rPr>
        <w:t xml:space="preserve"> </w:t>
      </w:r>
      <w:hyperlink r:id="rId8" w:history="1">
        <w:r w:rsidR="00EF4E3E" w:rsidRPr="00E71B5D">
          <w:rPr>
            <w:rStyle w:val="Hyperlink"/>
            <w:rFonts w:ascii="Calibri" w:hAnsi="Calibri" w:cs="Calibri"/>
          </w:rPr>
          <w:t>nicolas.hebbinckuys@uwaterloo.ca</w:t>
        </w:r>
      </w:hyperlink>
      <w:r w:rsidR="00EF4E3E" w:rsidRPr="00E71B5D">
        <w:rPr>
          <w:rFonts w:ascii="Calibri" w:hAnsi="Calibri" w:cs="Calibri"/>
        </w:rPr>
        <w:t xml:space="preserve"> </w:t>
      </w:r>
    </w:p>
    <w:p w14:paraId="7E9EB9C3" w14:textId="0DADBBBF" w:rsidR="00B907D5" w:rsidRPr="00E71B5D" w:rsidRDefault="001714B4" w:rsidP="00672FB4">
      <w:pPr>
        <w:spacing w:line="276" w:lineRule="auto"/>
        <w:rPr>
          <w:rFonts w:ascii="Calibri" w:hAnsi="Calibri" w:cs="Calibri"/>
          <w:bCs/>
        </w:rPr>
      </w:pPr>
      <w:r w:rsidRPr="00E71B5D">
        <w:rPr>
          <w:rFonts w:ascii="Calibri" w:hAnsi="Calibri" w:cs="Calibri"/>
          <w:b/>
        </w:rPr>
        <w:t>Format</w:t>
      </w:r>
      <w:r w:rsidR="00B907D5" w:rsidRPr="00E71B5D">
        <w:rPr>
          <w:rFonts w:ascii="Calibri" w:hAnsi="Calibri" w:cs="Calibri"/>
          <w:b/>
        </w:rPr>
        <w:t xml:space="preserve"> d</w:t>
      </w:r>
      <w:r w:rsidRPr="00E71B5D">
        <w:rPr>
          <w:rFonts w:ascii="Calibri" w:hAnsi="Calibri" w:cs="Calibri"/>
          <w:b/>
        </w:rPr>
        <w:t>u</w:t>
      </w:r>
      <w:r w:rsidR="00B907D5" w:rsidRPr="00E71B5D">
        <w:rPr>
          <w:rFonts w:ascii="Calibri" w:hAnsi="Calibri" w:cs="Calibri"/>
          <w:b/>
        </w:rPr>
        <w:t xml:space="preserve"> cours </w:t>
      </w:r>
      <w:r w:rsidR="00B907D5" w:rsidRPr="00E71B5D">
        <w:rPr>
          <w:rFonts w:ascii="Calibri" w:hAnsi="Calibri" w:cs="Calibri"/>
          <w:bCs/>
        </w:rPr>
        <w:t>:</w:t>
      </w:r>
      <w:r w:rsidR="00B907D5" w:rsidRPr="00E71B5D">
        <w:rPr>
          <w:rFonts w:ascii="Calibri" w:hAnsi="Calibri" w:cs="Calibri"/>
          <w:b/>
        </w:rPr>
        <w:t xml:space="preserve"> </w:t>
      </w:r>
      <w:r w:rsidR="00B907D5" w:rsidRPr="00E71B5D">
        <w:rPr>
          <w:rFonts w:ascii="Calibri" w:hAnsi="Calibri" w:cs="Calibri"/>
          <w:bCs/>
        </w:rPr>
        <w:t>Hybride à distance</w:t>
      </w:r>
      <w:r w:rsidRPr="00E71B5D">
        <w:rPr>
          <w:rFonts w:ascii="Calibri" w:hAnsi="Calibri" w:cs="Calibri"/>
          <w:bCs/>
        </w:rPr>
        <w:t xml:space="preserve"> avec une </w:t>
      </w:r>
      <w:r w:rsidR="00BD3204" w:rsidRPr="00E71B5D">
        <w:rPr>
          <w:rFonts w:ascii="Calibri" w:hAnsi="Calibri" w:cs="Calibri"/>
          <w:bCs/>
        </w:rPr>
        <w:t>rencontre</w:t>
      </w:r>
      <w:r w:rsidRPr="00E71B5D">
        <w:rPr>
          <w:rFonts w:ascii="Calibri" w:hAnsi="Calibri" w:cs="Calibri"/>
          <w:bCs/>
        </w:rPr>
        <w:t xml:space="preserve"> synchrone</w:t>
      </w:r>
      <w:r w:rsidR="00672FB4" w:rsidRPr="00E71B5D">
        <w:rPr>
          <w:rFonts w:ascii="Calibri" w:hAnsi="Calibri" w:cs="Calibri"/>
          <w:bCs/>
        </w:rPr>
        <w:t xml:space="preserve"> par semaine</w:t>
      </w:r>
    </w:p>
    <w:p w14:paraId="7116175F" w14:textId="4E4FE28D" w:rsidR="00B907D5" w:rsidRPr="00E71B5D" w:rsidRDefault="00672FB4" w:rsidP="00672FB4">
      <w:pPr>
        <w:spacing w:line="276" w:lineRule="auto"/>
        <w:rPr>
          <w:rFonts w:ascii="Calibri" w:hAnsi="Calibri" w:cs="Calibri"/>
          <w:bCs/>
          <w:lang w:val="fr-CA"/>
        </w:rPr>
      </w:pPr>
      <w:r w:rsidRPr="00E71B5D">
        <w:rPr>
          <w:rFonts w:ascii="Calibri" w:hAnsi="Calibri" w:cs="Calibri"/>
          <w:b/>
          <w:lang w:val="fr-CA"/>
        </w:rPr>
        <w:t>Jour et h</w:t>
      </w:r>
      <w:r w:rsidR="00B907D5" w:rsidRPr="00E71B5D">
        <w:rPr>
          <w:rFonts w:ascii="Calibri" w:hAnsi="Calibri" w:cs="Calibri"/>
          <w:b/>
          <w:lang w:val="fr-CA"/>
        </w:rPr>
        <w:t xml:space="preserve">eure </w:t>
      </w:r>
      <w:r w:rsidRPr="00E71B5D">
        <w:rPr>
          <w:rFonts w:ascii="Calibri" w:hAnsi="Calibri" w:cs="Calibri"/>
          <w:b/>
          <w:lang w:val="fr-CA"/>
        </w:rPr>
        <w:t>de la rencontre en ligne</w:t>
      </w:r>
      <w:r w:rsidR="00B907D5" w:rsidRPr="00E71B5D">
        <w:rPr>
          <w:rFonts w:ascii="Calibri" w:hAnsi="Calibri" w:cs="Calibri"/>
          <w:bCs/>
          <w:lang w:val="fr-CA"/>
        </w:rPr>
        <w:t xml:space="preserve"> : </w:t>
      </w:r>
      <w:r w:rsidRPr="00E71B5D">
        <w:rPr>
          <w:rFonts w:ascii="Calibri" w:hAnsi="Calibri" w:cs="Calibri"/>
          <w:bCs/>
          <w:lang w:val="fr-CA"/>
        </w:rPr>
        <w:t>le m</w:t>
      </w:r>
      <w:r w:rsidR="00B907D5" w:rsidRPr="00E71B5D">
        <w:rPr>
          <w:rFonts w:ascii="Calibri" w:hAnsi="Calibri" w:cs="Calibri"/>
          <w:bCs/>
          <w:lang w:val="fr-CA"/>
        </w:rPr>
        <w:t>ercredi</w:t>
      </w:r>
      <w:r w:rsidRPr="00E71B5D">
        <w:rPr>
          <w:rFonts w:ascii="Calibri" w:hAnsi="Calibri" w:cs="Calibri"/>
          <w:bCs/>
          <w:lang w:val="fr-CA"/>
        </w:rPr>
        <w:t xml:space="preserve"> à</w:t>
      </w:r>
      <w:r w:rsidR="00B907D5" w:rsidRPr="00E71B5D">
        <w:rPr>
          <w:rFonts w:ascii="Calibri" w:hAnsi="Calibri" w:cs="Calibri"/>
          <w:bCs/>
          <w:lang w:val="fr-CA"/>
        </w:rPr>
        <w:t xml:space="preserve"> 11h30</w:t>
      </w:r>
      <w:r w:rsidRPr="00E71B5D">
        <w:rPr>
          <w:rFonts w:ascii="Calibri" w:hAnsi="Calibri" w:cs="Calibri"/>
          <w:bCs/>
          <w:lang w:val="fr-CA"/>
        </w:rPr>
        <w:t xml:space="preserve"> (voir plus bas)</w:t>
      </w:r>
    </w:p>
    <w:p w14:paraId="3B9DBFFA" w14:textId="0836565B" w:rsidR="007A2FC7" w:rsidRPr="00E71B5D" w:rsidRDefault="00B907D5" w:rsidP="00672FB4">
      <w:pPr>
        <w:pStyle w:val="Heading2"/>
        <w:spacing w:before="0"/>
        <w:rPr>
          <w:rFonts w:ascii="Calibri" w:hAnsi="Calibri" w:cs="Calibri"/>
          <w:b w:val="0"/>
          <w:bCs w:val="0"/>
          <w:szCs w:val="24"/>
          <w:lang w:val="fr-FR"/>
        </w:rPr>
      </w:pPr>
      <w:r w:rsidRPr="00E71B5D">
        <w:rPr>
          <w:rFonts w:ascii="Calibri" w:hAnsi="Calibri" w:cs="Calibri"/>
          <w:szCs w:val="24"/>
          <w:lang w:val="fr-FR"/>
        </w:rPr>
        <w:t>Heures de consultation </w:t>
      </w:r>
      <w:r w:rsidRPr="00E71B5D">
        <w:rPr>
          <w:rFonts w:ascii="Calibri" w:hAnsi="Calibri" w:cs="Calibri"/>
          <w:b w:val="0"/>
          <w:bCs w:val="0"/>
          <w:szCs w:val="24"/>
          <w:lang w:val="fr-FR"/>
        </w:rPr>
        <w:t>: Sur rendez-vous (Zoom, Virtual Classroom ou par téléphone)</w:t>
      </w:r>
    </w:p>
    <w:p w14:paraId="3F6EB728" w14:textId="6722FA80" w:rsidR="00B907D5" w:rsidRPr="00E71B5D" w:rsidRDefault="00B907D5" w:rsidP="00F6270A">
      <w:pPr>
        <w:pStyle w:val="Heading2"/>
        <w:rPr>
          <w:rFonts w:ascii="Calibri" w:hAnsi="Calibri" w:cs="Calibri"/>
          <w:sz w:val="10"/>
          <w:szCs w:val="10"/>
          <w:lang w:val="fr-FR"/>
        </w:rPr>
      </w:pPr>
    </w:p>
    <w:p w14:paraId="43F0E98D" w14:textId="77777777" w:rsidR="00140D5E" w:rsidRPr="00E71B5D" w:rsidRDefault="00140D5E" w:rsidP="00140D5E">
      <w:pPr>
        <w:rPr>
          <w:rFonts w:ascii="Calibri" w:hAnsi="Calibri" w:cs="Calibri"/>
          <w:lang w:eastAsia="en-US"/>
        </w:rPr>
      </w:pPr>
    </w:p>
    <w:p w14:paraId="0817F53A" w14:textId="65D76868" w:rsidR="00F6270A" w:rsidRPr="00BE7475" w:rsidRDefault="00A71AF1" w:rsidP="00F6270A">
      <w:pPr>
        <w:pStyle w:val="Heading2"/>
        <w:rPr>
          <w:rFonts w:ascii="Calibri" w:hAnsi="Calibri" w:cs="Calibri"/>
          <w:szCs w:val="24"/>
          <w:lang w:val="fr-FR"/>
        </w:rPr>
      </w:pPr>
      <w:r w:rsidRPr="00BE7475">
        <w:rPr>
          <w:rFonts w:ascii="Calibri" w:hAnsi="Calibri" w:cs="Calibri"/>
          <w:szCs w:val="24"/>
          <w:lang w:val="fr-FR"/>
        </w:rPr>
        <w:t>Description</w:t>
      </w:r>
      <w:r w:rsidR="007A2FC7" w:rsidRPr="00BE7475">
        <w:rPr>
          <w:rFonts w:ascii="Calibri" w:hAnsi="Calibri" w:cs="Calibri"/>
          <w:szCs w:val="24"/>
          <w:lang w:val="fr-FR"/>
        </w:rPr>
        <w:t xml:space="preserve"> </w:t>
      </w:r>
      <w:r w:rsidR="00556D14" w:rsidRPr="00BE7475">
        <w:rPr>
          <w:rFonts w:ascii="Calibri" w:hAnsi="Calibri" w:cs="Calibri"/>
          <w:szCs w:val="24"/>
          <w:lang w:val="fr-FR"/>
        </w:rPr>
        <w:t>générale</w:t>
      </w:r>
    </w:p>
    <w:p w14:paraId="29D3723E" w14:textId="7E4A973E" w:rsidR="0046311C" w:rsidRPr="00E71B5D" w:rsidRDefault="00556D14" w:rsidP="0046311C">
      <w:pPr>
        <w:spacing w:line="276" w:lineRule="auto"/>
        <w:ind w:firstLine="284"/>
        <w:jc w:val="both"/>
        <w:rPr>
          <w:rFonts w:ascii="Calibri" w:hAnsi="Calibri" w:cs="Calibri"/>
          <w:color w:val="000000" w:themeColor="text1"/>
        </w:rPr>
      </w:pPr>
      <w:r w:rsidRPr="00E71B5D">
        <w:rPr>
          <w:rFonts w:ascii="Calibri" w:hAnsi="Calibri" w:cs="Calibri"/>
        </w:rPr>
        <w:t>Au cours du</w:t>
      </w:r>
      <w:r w:rsidR="000F3204" w:rsidRPr="00E71B5D">
        <w:rPr>
          <w:rFonts w:ascii="Calibri" w:hAnsi="Calibri" w:cs="Calibri"/>
        </w:rPr>
        <w:t xml:space="preserve"> XVI</w:t>
      </w:r>
      <w:r w:rsidR="000F3204" w:rsidRPr="00E71B5D">
        <w:rPr>
          <w:rFonts w:ascii="Calibri" w:hAnsi="Calibri" w:cs="Calibri"/>
          <w:vertAlign w:val="superscript"/>
        </w:rPr>
        <w:t>e</w:t>
      </w:r>
      <w:r w:rsidR="000F3204" w:rsidRPr="00E71B5D">
        <w:rPr>
          <w:rFonts w:ascii="Calibri" w:hAnsi="Calibri" w:cs="Calibri"/>
        </w:rPr>
        <w:t xml:space="preserve"> siècle, la France </w:t>
      </w:r>
      <w:r w:rsidR="00F06DBA">
        <w:rPr>
          <w:rFonts w:ascii="Calibri" w:hAnsi="Calibri" w:cs="Calibri"/>
        </w:rPr>
        <w:t>« </w:t>
      </w:r>
      <w:r w:rsidR="004D7020" w:rsidRPr="00E71B5D">
        <w:rPr>
          <w:rFonts w:ascii="Calibri" w:hAnsi="Calibri" w:cs="Calibri"/>
        </w:rPr>
        <w:t>apprivoise</w:t>
      </w:r>
      <w:r w:rsidR="00F06DBA">
        <w:rPr>
          <w:rFonts w:ascii="Calibri" w:hAnsi="Calibri" w:cs="Calibri"/>
        </w:rPr>
        <w:t> »</w:t>
      </w:r>
      <w:r w:rsidR="000F3204" w:rsidRPr="00E71B5D">
        <w:rPr>
          <w:rFonts w:ascii="Calibri" w:hAnsi="Calibri" w:cs="Calibri"/>
        </w:rPr>
        <w:t xml:space="preserve"> les côtes d</w:t>
      </w:r>
      <w:r w:rsidR="004D7020" w:rsidRPr="00E71B5D">
        <w:rPr>
          <w:rFonts w:ascii="Calibri" w:hAnsi="Calibri" w:cs="Calibri"/>
        </w:rPr>
        <w:t>e l</w:t>
      </w:r>
      <w:r w:rsidR="000F3204" w:rsidRPr="00E71B5D">
        <w:rPr>
          <w:rFonts w:ascii="Calibri" w:hAnsi="Calibri" w:cs="Calibri"/>
        </w:rPr>
        <w:t xml:space="preserve">’Amérique du </w:t>
      </w:r>
      <w:r w:rsidR="00C87B8B" w:rsidRPr="00E71B5D">
        <w:rPr>
          <w:rFonts w:ascii="Calibri" w:hAnsi="Calibri" w:cs="Calibri"/>
        </w:rPr>
        <w:t>N</w:t>
      </w:r>
      <w:r w:rsidR="000F3204" w:rsidRPr="00E71B5D">
        <w:rPr>
          <w:rFonts w:ascii="Calibri" w:hAnsi="Calibri" w:cs="Calibri"/>
        </w:rPr>
        <w:t>ord</w:t>
      </w:r>
      <w:r w:rsidR="00184FDB" w:rsidRPr="00E71B5D">
        <w:rPr>
          <w:rFonts w:ascii="Calibri" w:hAnsi="Calibri" w:cs="Calibri"/>
        </w:rPr>
        <w:t xml:space="preserve">. </w:t>
      </w:r>
      <w:r w:rsidRPr="00E71B5D">
        <w:rPr>
          <w:rFonts w:ascii="Calibri" w:hAnsi="Calibri" w:cs="Calibri"/>
        </w:rPr>
        <w:t>L</w:t>
      </w:r>
      <w:r w:rsidR="00CA5EF4" w:rsidRPr="00E71B5D">
        <w:rPr>
          <w:rFonts w:ascii="Calibri" w:hAnsi="Calibri" w:cs="Calibri"/>
        </w:rPr>
        <w:t>es</w:t>
      </w:r>
      <w:r w:rsidR="000F3204" w:rsidRPr="00E71B5D">
        <w:rPr>
          <w:rFonts w:ascii="Calibri" w:hAnsi="Calibri" w:cs="Calibri"/>
        </w:rPr>
        <w:t xml:space="preserve"> explorateurs se </w:t>
      </w:r>
      <w:r w:rsidR="004D7020" w:rsidRPr="00E71B5D">
        <w:rPr>
          <w:rFonts w:ascii="Calibri" w:hAnsi="Calibri" w:cs="Calibri"/>
        </w:rPr>
        <w:t>succèdent</w:t>
      </w:r>
      <w:r w:rsidR="000F3204" w:rsidRPr="00E71B5D">
        <w:rPr>
          <w:rFonts w:ascii="Calibri" w:hAnsi="Calibri" w:cs="Calibri"/>
        </w:rPr>
        <w:t xml:space="preserve">, </w:t>
      </w:r>
      <w:r w:rsidRPr="00E71B5D">
        <w:rPr>
          <w:rFonts w:ascii="Calibri" w:hAnsi="Calibri" w:cs="Calibri"/>
        </w:rPr>
        <w:t xml:space="preserve">mais </w:t>
      </w:r>
      <w:r w:rsidR="00F20041" w:rsidRPr="00E71B5D">
        <w:rPr>
          <w:rFonts w:ascii="Calibri" w:hAnsi="Calibri" w:cs="Calibri"/>
        </w:rPr>
        <w:t xml:space="preserve">jamais </w:t>
      </w:r>
      <w:r w:rsidR="000F3204" w:rsidRPr="00E71B5D">
        <w:rPr>
          <w:rFonts w:ascii="Calibri" w:hAnsi="Calibri" w:cs="Calibri"/>
        </w:rPr>
        <w:t xml:space="preserve">la bannière aux fleurs de Lys </w:t>
      </w:r>
      <w:r w:rsidR="004D7020" w:rsidRPr="00E71B5D">
        <w:rPr>
          <w:rFonts w:ascii="Calibri" w:hAnsi="Calibri" w:cs="Calibri"/>
        </w:rPr>
        <w:t>ne parvient à</w:t>
      </w:r>
      <w:r w:rsidR="004A3DAC" w:rsidRPr="00E71B5D">
        <w:rPr>
          <w:rFonts w:ascii="Calibri" w:hAnsi="Calibri" w:cs="Calibri"/>
        </w:rPr>
        <w:t xml:space="preserve"> </w:t>
      </w:r>
      <w:r w:rsidR="004D7020" w:rsidRPr="00E71B5D">
        <w:rPr>
          <w:rFonts w:ascii="Calibri" w:hAnsi="Calibri" w:cs="Calibri"/>
        </w:rPr>
        <w:t xml:space="preserve">flotter </w:t>
      </w:r>
      <w:r w:rsidR="000C7192" w:rsidRPr="00E71B5D">
        <w:rPr>
          <w:rFonts w:ascii="Calibri" w:hAnsi="Calibri" w:cs="Calibri"/>
        </w:rPr>
        <w:t>de manière permanente</w:t>
      </w:r>
      <w:r w:rsidR="0046311C" w:rsidRPr="00E71B5D">
        <w:rPr>
          <w:rFonts w:ascii="Calibri" w:hAnsi="Calibri" w:cs="Calibri"/>
        </w:rPr>
        <w:t xml:space="preserve"> sur </w:t>
      </w:r>
      <w:r w:rsidR="00F06DBA">
        <w:rPr>
          <w:rFonts w:ascii="Calibri" w:hAnsi="Calibri" w:cs="Calibri"/>
        </w:rPr>
        <w:t>un</w:t>
      </w:r>
      <w:r w:rsidR="0046311C" w:rsidRPr="00E71B5D">
        <w:rPr>
          <w:rFonts w:ascii="Calibri" w:hAnsi="Calibri" w:cs="Calibri"/>
        </w:rPr>
        <w:t xml:space="preserve"> territoire</w:t>
      </w:r>
      <w:r w:rsidR="00F06DBA">
        <w:rPr>
          <w:rFonts w:ascii="Calibri" w:hAnsi="Calibri" w:cs="Calibri"/>
        </w:rPr>
        <w:t xml:space="preserve"> encore sauvage</w:t>
      </w:r>
      <w:r w:rsidR="00DB678F" w:rsidRPr="00E71B5D">
        <w:rPr>
          <w:rFonts w:ascii="Calibri" w:hAnsi="Calibri" w:cs="Calibri"/>
        </w:rPr>
        <w:t xml:space="preserve">. </w:t>
      </w:r>
      <w:r w:rsidRPr="00E71B5D">
        <w:rPr>
          <w:rFonts w:ascii="Calibri" w:hAnsi="Calibri" w:cs="Calibri"/>
        </w:rPr>
        <w:t>En ce sens, la</w:t>
      </w:r>
      <w:r w:rsidR="00DB678F" w:rsidRPr="00E71B5D">
        <w:rPr>
          <w:rFonts w:ascii="Calibri" w:hAnsi="Calibri" w:cs="Calibri"/>
        </w:rPr>
        <w:t xml:space="preserve"> </w:t>
      </w:r>
      <w:r w:rsidR="00C87B8B" w:rsidRPr="00E71B5D">
        <w:rPr>
          <w:rFonts w:ascii="Calibri" w:hAnsi="Calibri" w:cs="Calibri"/>
        </w:rPr>
        <w:t>première moitié du</w:t>
      </w:r>
      <w:r w:rsidR="000F3204" w:rsidRPr="00E71B5D">
        <w:rPr>
          <w:rFonts w:ascii="Calibri" w:hAnsi="Calibri" w:cs="Calibri"/>
        </w:rPr>
        <w:t xml:space="preserve"> XVII</w:t>
      </w:r>
      <w:r w:rsidR="000F3204" w:rsidRPr="00E71B5D">
        <w:rPr>
          <w:rFonts w:ascii="Calibri" w:hAnsi="Calibri" w:cs="Calibri"/>
          <w:vertAlign w:val="superscript"/>
        </w:rPr>
        <w:t>e</w:t>
      </w:r>
      <w:r w:rsidR="000F3204" w:rsidRPr="00E71B5D">
        <w:rPr>
          <w:rFonts w:ascii="Calibri" w:hAnsi="Calibri" w:cs="Calibri"/>
        </w:rPr>
        <w:t xml:space="preserve"> siècl</w:t>
      </w:r>
      <w:r w:rsidR="004A3DAC" w:rsidRPr="00E71B5D">
        <w:rPr>
          <w:rFonts w:ascii="Calibri" w:hAnsi="Calibri" w:cs="Calibri"/>
        </w:rPr>
        <w:t xml:space="preserve">e </w:t>
      </w:r>
      <w:r w:rsidR="00B907D5" w:rsidRPr="00E71B5D">
        <w:rPr>
          <w:rFonts w:ascii="Calibri" w:hAnsi="Calibri" w:cs="Calibri"/>
        </w:rPr>
        <w:t>constitue</w:t>
      </w:r>
      <w:r w:rsidR="00612C34" w:rsidRPr="00E71B5D">
        <w:rPr>
          <w:rFonts w:ascii="Calibri" w:hAnsi="Calibri" w:cs="Calibri"/>
        </w:rPr>
        <w:t xml:space="preserve"> </w:t>
      </w:r>
      <w:r w:rsidR="00C87B8B" w:rsidRPr="00E71B5D">
        <w:rPr>
          <w:rFonts w:ascii="Calibri" w:hAnsi="Calibri" w:cs="Calibri"/>
        </w:rPr>
        <w:t>un tournan</w:t>
      </w:r>
      <w:r w:rsidR="007A2FC7" w:rsidRPr="00E71B5D">
        <w:rPr>
          <w:rFonts w:ascii="Calibri" w:hAnsi="Calibri" w:cs="Calibri"/>
        </w:rPr>
        <w:t xml:space="preserve">t </w:t>
      </w:r>
      <w:r w:rsidR="00B907D5" w:rsidRPr="00E71B5D">
        <w:rPr>
          <w:rFonts w:ascii="Calibri" w:hAnsi="Calibri" w:cs="Calibri"/>
        </w:rPr>
        <w:t xml:space="preserve">avec </w:t>
      </w:r>
      <w:r w:rsidRPr="00E71B5D">
        <w:rPr>
          <w:rFonts w:ascii="Calibri" w:hAnsi="Calibri" w:cs="Calibri"/>
        </w:rPr>
        <w:t>l</w:t>
      </w:r>
      <w:r w:rsidR="00F06DBA">
        <w:rPr>
          <w:rFonts w:ascii="Calibri" w:hAnsi="Calibri" w:cs="Calibri"/>
        </w:rPr>
        <w:t>a</w:t>
      </w:r>
      <w:r w:rsidR="00B907D5" w:rsidRPr="00E71B5D">
        <w:rPr>
          <w:rFonts w:ascii="Calibri" w:hAnsi="Calibri" w:cs="Calibri"/>
        </w:rPr>
        <w:t xml:space="preserve"> fondation de</w:t>
      </w:r>
      <w:r w:rsidR="007A2FC7" w:rsidRPr="00E71B5D">
        <w:rPr>
          <w:rFonts w:ascii="Calibri" w:hAnsi="Calibri" w:cs="Calibri"/>
        </w:rPr>
        <w:t xml:space="preserve"> </w:t>
      </w:r>
      <w:r w:rsidR="00C87B8B" w:rsidRPr="00E71B5D">
        <w:rPr>
          <w:rFonts w:ascii="Calibri" w:hAnsi="Calibri" w:cs="Calibri"/>
        </w:rPr>
        <w:t>Port-Royal (1605)</w:t>
      </w:r>
      <w:r w:rsidR="00A12F35">
        <w:rPr>
          <w:rFonts w:ascii="Calibri" w:hAnsi="Calibri" w:cs="Calibri"/>
        </w:rPr>
        <w:t xml:space="preserve">, </w:t>
      </w:r>
      <w:r w:rsidR="007D6ACD" w:rsidRPr="00E71B5D">
        <w:rPr>
          <w:rFonts w:ascii="Calibri" w:hAnsi="Calibri" w:cs="Calibri"/>
        </w:rPr>
        <w:t>de</w:t>
      </w:r>
      <w:r w:rsidR="00C87B8B" w:rsidRPr="00E71B5D">
        <w:rPr>
          <w:rFonts w:ascii="Calibri" w:hAnsi="Calibri" w:cs="Calibri"/>
        </w:rPr>
        <w:t xml:space="preserve"> </w:t>
      </w:r>
      <w:r w:rsidR="000F3204" w:rsidRPr="00E71B5D">
        <w:rPr>
          <w:rFonts w:ascii="Calibri" w:hAnsi="Calibri" w:cs="Calibri"/>
        </w:rPr>
        <w:t>Québec (1608)</w:t>
      </w:r>
      <w:r w:rsidR="007D6ACD" w:rsidRPr="00E71B5D">
        <w:rPr>
          <w:rFonts w:ascii="Calibri" w:hAnsi="Calibri" w:cs="Calibri"/>
        </w:rPr>
        <w:t xml:space="preserve"> et de </w:t>
      </w:r>
      <w:r w:rsidR="004D7020" w:rsidRPr="00E71B5D">
        <w:rPr>
          <w:rFonts w:ascii="Calibri" w:hAnsi="Calibri" w:cs="Calibri"/>
        </w:rPr>
        <w:t>Sainte-Marie-au-Pays-des-Huron</w:t>
      </w:r>
      <w:r w:rsidR="00C87B8B" w:rsidRPr="00E71B5D">
        <w:rPr>
          <w:rFonts w:ascii="Calibri" w:hAnsi="Calibri" w:cs="Calibri"/>
        </w:rPr>
        <w:t>s</w:t>
      </w:r>
      <w:r w:rsidR="004D7020" w:rsidRPr="00E71B5D">
        <w:rPr>
          <w:rFonts w:ascii="Calibri" w:hAnsi="Calibri" w:cs="Calibri"/>
        </w:rPr>
        <w:t xml:space="preserve"> (1634)</w:t>
      </w:r>
      <w:r w:rsidR="000F3204" w:rsidRPr="00E71B5D">
        <w:rPr>
          <w:rFonts w:ascii="Calibri" w:hAnsi="Calibri" w:cs="Calibri"/>
        </w:rPr>
        <w:t xml:space="preserve">. Jusque-là préservée de l’influence européenne, </w:t>
      </w:r>
      <w:r w:rsidR="004D7020" w:rsidRPr="00E71B5D">
        <w:rPr>
          <w:rFonts w:ascii="Calibri" w:hAnsi="Calibri" w:cs="Calibri"/>
        </w:rPr>
        <w:t xml:space="preserve">l’Amérique </w:t>
      </w:r>
      <w:r w:rsidR="00F20041" w:rsidRPr="00E71B5D">
        <w:rPr>
          <w:rFonts w:ascii="Calibri" w:hAnsi="Calibri" w:cs="Calibri"/>
        </w:rPr>
        <w:t xml:space="preserve">septentrionale </w:t>
      </w:r>
      <w:r w:rsidR="000F3204" w:rsidRPr="00E71B5D">
        <w:rPr>
          <w:rFonts w:ascii="Calibri" w:hAnsi="Calibri" w:cs="Calibri"/>
        </w:rPr>
        <w:t xml:space="preserve">voit </w:t>
      </w:r>
      <w:r w:rsidR="00BD3204" w:rsidRPr="00E71B5D">
        <w:rPr>
          <w:rFonts w:ascii="Calibri" w:hAnsi="Calibri" w:cs="Calibri"/>
        </w:rPr>
        <w:t xml:space="preserve">alors </w:t>
      </w:r>
      <w:r w:rsidR="000F3204" w:rsidRPr="00E71B5D">
        <w:rPr>
          <w:rFonts w:ascii="Calibri" w:hAnsi="Calibri" w:cs="Calibri"/>
        </w:rPr>
        <w:t>affluer</w:t>
      </w:r>
      <w:r w:rsidR="00052F4E" w:rsidRPr="00E71B5D">
        <w:rPr>
          <w:rFonts w:ascii="Calibri" w:hAnsi="Calibri" w:cs="Calibri"/>
        </w:rPr>
        <w:t xml:space="preserve"> </w:t>
      </w:r>
      <w:r w:rsidR="00DB678F" w:rsidRPr="00E71B5D">
        <w:rPr>
          <w:rFonts w:ascii="Calibri" w:hAnsi="Calibri" w:cs="Calibri"/>
        </w:rPr>
        <w:t xml:space="preserve">des </w:t>
      </w:r>
      <w:r w:rsidR="00BC12ED" w:rsidRPr="00E71B5D">
        <w:rPr>
          <w:rFonts w:ascii="Calibri" w:hAnsi="Calibri" w:cs="Calibri"/>
        </w:rPr>
        <w:t>missionnaires</w:t>
      </w:r>
      <w:r w:rsidR="000C7192" w:rsidRPr="00E71B5D">
        <w:rPr>
          <w:rFonts w:ascii="Calibri" w:hAnsi="Calibri" w:cs="Calibri"/>
        </w:rPr>
        <w:t xml:space="preserve"> et </w:t>
      </w:r>
      <w:r w:rsidR="00DB678F" w:rsidRPr="00E71B5D">
        <w:rPr>
          <w:rFonts w:ascii="Calibri" w:hAnsi="Calibri" w:cs="Calibri"/>
        </w:rPr>
        <w:t xml:space="preserve">des </w:t>
      </w:r>
      <w:r w:rsidR="000C7192" w:rsidRPr="00E71B5D">
        <w:rPr>
          <w:rFonts w:ascii="Calibri" w:hAnsi="Calibri" w:cs="Calibri"/>
        </w:rPr>
        <w:t>colons</w:t>
      </w:r>
      <w:r w:rsidR="00BC12ED" w:rsidRPr="00E71B5D">
        <w:rPr>
          <w:rFonts w:ascii="Calibri" w:hAnsi="Calibri" w:cs="Calibri"/>
        </w:rPr>
        <w:t xml:space="preserve"> </w:t>
      </w:r>
      <w:r w:rsidR="000F3204" w:rsidRPr="00E71B5D">
        <w:rPr>
          <w:rFonts w:ascii="Calibri" w:hAnsi="Calibri" w:cs="Calibri"/>
        </w:rPr>
        <w:t>venus</w:t>
      </w:r>
      <w:r w:rsidR="00F20041" w:rsidRPr="00E71B5D">
        <w:rPr>
          <w:rFonts w:ascii="Calibri" w:hAnsi="Calibri" w:cs="Calibri"/>
        </w:rPr>
        <w:t xml:space="preserve"> dans l’espoir de </w:t>
      </w:r>
      <w:r w:rsidR="000F3204" w:rsidRPr="00E71B5D">
        <w:rPr>
          <w:rFonts w:ascii="Calibri" w:hAnsi="Calibri" w:cs="Calibri"/>
        </w:rPr>
        <w:t xml:space="preserve">bâtir un </w:t>
      </w:r>
      <w:r w:rsidR="00DB678F" w:rsidRPr="00E71B5D">
        <w:rPr>
          <w:rFonts w:ascii="Calibri" w:hAnsi="Calibri" w:cs="Calibri"/>
        </w:rPr>
        <w:t>« </w:t>
      </w:r>
      <w:r w:rsidR="00CF7B52" w:rsidRPr="00E71B5D">
        <w:rPr>
          <w:rFonts w:ascii="Calibri" w:hAnsi="Calibri" w:cs="Calibri"/>
        </w:rPr>
        <w:t>m</w:t>
      </w:r>
      <w:r w:rsidR="000F3204" w:rsidRPr="00E71B5D">
        <w:rPr>
          <w:rFonts w:ascii="Calibri" w:hAnsi="Calibri" w:cs="Calibri"/>
        </w:rPr>
        <w:t xml:space="preserve">onde </w:t>
      </w:r>
      <w:r w:rsidR="00CF7B52" w:rsidRPr="00E71B5D">
        <w:rPr>
          <w:rFonts w:ascii="Calibri" w:hAnsi="Calibri" w:cs="Calibri"/>
        </w:rPr>
        <w:t>n</w:t>
      </w:r>
      <w:r w:rsidR="000F3204" w:rsidRPr="00E71B5D">
        <w:rPr>
          <w:rFonts w:ascii="Calibri" w:hAnsi="Calibri" w:cs="Calibri"/>
        </w:rPr>
        <w:t>ouveau</w:t>
      </w:r>
      <w:r w:rsidR="00DB678F" w:rsidRPr="00E71B5D">
        <w:rPr>
          <w:rFonts w:ascii="Calibri" w:hAnsi="Calibri" w:cs="Calibri"/>
        </w:rPr>
        <w:t> »</w:t>
      </w:r>
      <w:r w:rsidR="005F0698" w:rsidRPr="00E71B5D">
        <w:rPr>
          <w:rFonts w:ascii="Calibri" w:hAnsi="Calibri" w:cs="Calibri"/>
        </w:rPr>
        <w:t>.</w:t>
      </w:r>
      <w:r w:rsidR="004A3DAC" w:rsidRPr="00E71B5D">
        <w:rPr>
          <w:rFonts w:ascii="Calibri" w:hAnsi="Calibri" w:cs="Calibri"/>
        </w:rPr>
        <w:t xml:space="preserve"> </w:t>
      </w:r>
      <w:r w:rsidR="005F3537" w:rsidRPr="00E71B5D">
        <w:rPr>
          <w:rFonts w:ascii="Calibri" w:hAnsi="Calibri" w:cs="Calibri"/>
        </w:rPr>
        <w:t>S</w:t>
      </w:r>
      <w:r w:rsidR="008B7A31" w:rsidRPr="00E71B5D">
        <w:rPr>
          <w:rFonts w:ascii="Calibri" w:hAnsi="Calibri" w:cs="Calibri"/>
        </w:rPr>
        <w:t xml:space="preserve">ous la forme </w:t>
      </w:r>
      <w:r w:rsidR="00101486" w:rsidRPr="00E71B5D">
        <w:rPr>
          <w:rFonts w:ascii="Calibri" w:hAnsi="Calibri" w:cs="Calibri"/>
        </w:rPr>
        <w:t>d’un</w:t>
      </w:r>
      <w:r w:rsidR="008B7A31" w:rsidRPr="00E71B5D">
        <w:rPr>
          <w:rFonts w:ascii="Calibri" w:hAnsi="Calibri" w:cs="Calibri"/>
        </w:rPr>
        <w:t xml:space="preserve"> panorama</w:t>
      </w:r>
      <w:r w:rsidR="00B04BEF" w:rsidRPr="00E71B5D">
        <w:rPr>
          <w:rFonts w:ascii="Calibri" w:hAnsi="Calibri" w:cs="Calibri"/>
        </w:rPr>
        <w:t xml:space="preserve"> historique</w:t>
      </w:r>
      <w:r w:rsidR="00164644" w:rsidRPr="00E71B5D">
        <w:rPr>
          <w:rFonts w:ascii="Calibri" w:hAnsi="Calibri" w:cs="Calibri"/>
        </w:rPr>
        <w:t>, littéraire</w:t>
      </w:r>
      <w:r w:rsidR="00B04BEF" w:rsidRPr="00E71B5D">
        <w:rPr>
          <w:rFonts w:ascii="Calibri" w:hAnsi="Calibri" w:cs="Calibri"/>
        </w:rPr>
        <w:t xml:space="preserve"> et culturel</w:t>
      </w:r>
      <w:r w:rsidR="008B7A31" w:rsidRPr="00E71B5D">
        <w:rPr>
          <w:rFonts w:ascii="Calibri" w:hAnsi="Calibri" w:cs="Calibri"/>
        </w:rPr>
        <w:t xml:space="preserve">, ce séminaire </w:t>
      </w:r>
      <w:r w:rsidR="00DB678F" w:rsidRPr="00E71B5D">
        <w:rPr>
          <w:rFonts w:ascii="Calibri" w:hAnsi="Calibri" w:cs="Calibri"/>
        </w:rPr>
        <w:t>a pour objectif</w:t>
      </w:r>
      <w:r w:rsidR="00BD3204" w:rsidRPr="00E71B5D">
        <w:rPr>
          <w:rFonts w:ascii="Calibri" w:hAnsi="Calibri" w:cs="Calibri"/>
        </w:rPr>
        <w:t xml:space="preserve"> </w:t>
      </w:r>
      <w:r w:rsidR="00DB678F" w:rsidRPr="00E71B5D">
        <w:rPr>
          <w:rFonts w:ascii="Calibri" w:hAnsi="Calibri" w:cs="Calibri"/>
        </w:rPr>
        <w:t xml:space="preserve">d’étudier </w:t>
      </w:r>
      <w:r w:rsidR="005C1B5A" w:rsidRPr="00E71B5D">
        <w:rPr>
          <w:rFonts w:ascii="Calibri" w:hAnsi="Calibri" w:cs="Calibri"/>
        </w:rPr>
        <w:t>quelques-uns des</w:t>
      </w:r>
      <w:r w:rsidR="00BD3204" w:rsidRPr="00E71B5D">
        <w:rPr>
          <w:rFonts w:ascii="Calibri" w:hAnsi="Calibri" w:cs="Calibri"/>
        </w:rPr>
        <w:t xml:space="preserve"> </w:t>
      </w:r>
      <w:r w:rsidRPr="00E71B5D">
        <w:rPr>
          <w:rFonts w:ascii="Calibri" w:hAnsi="Calibri" w:cs="Calibri"/>
        </w:rPr>
        <w:t xml:space="preserve">grands </w:t>
      </w:r>
      <w:r w:rsidR="005C1B5A" w:rsidRPr="00E71B5D">
        <w:rPr>
          <w:rFonts w:ascii="Calibri" w:hAnsi="Calibri" w:cs="Calibri"/>
        </w:rPr>
        <w:t>textes</w:t>
      </w:r>
      <w:r w:rsidR="008B7A31" w:rsidRPr="00E71B5D">
        <w:rPr>
          <w:rFonts w:ascii="Calibri" w:hAnsi="Calibri" w:cs="Calibri"/>
        </w:rPr>
        <w:t xml:space="preserve"> </w:t>
      </w:r>
      <w:r w:rsidR="00164644" w:rsidRPr="00E71B5D">
        <w:rPr>
          <w:rFonts w:ascii="Calibri" w:hAnsi="Calibri" w:cs="Calibri"/>
        </w:rPr>
        <w:t>fondateurs</w:t>
      </w:r>
      <w:r w:rsidR="005C1B5A" w:rsidRPr="00E71B5D">
        <w:rPr>
          <w:rFonts w:ascii="Calibri" w:hAnsi="Calibri" w:cs="Calibri"/>
        </w:rPr>
        <w:t xml:space="preserve"> du corpus </w:t>
      </w:r>
      <w:r w:rsidR="00672FB4" w:rsidRPr="00E71B5D">
        <w:rPr>
          <w:rFonts w:ascii="Calibri" w:hAnsi="Calibri" w:cs="Calibri"/>
        </w:rPr>
        <w:t xml:space="preserve">viatique </w:t>
      </w:r>
      <w:r w:rsidR="008B7A31" w:rsidRPr="00E71B5D">
        <w:rPr>
          <w:rFonts w:ascii="Calibri" w:hAnsi="Calibri" w:cs="Calibri"/>
        </w:rPr>
        <w:t>de la Nouvelle-France</w:t>
      </w:r>
      <w:r w:rsidR="005C1B5A" w:rsidRPr="00E71B5D">
        <w:rPr>
          <w:rFonts w:ascii="Calibri" w:hAnsi="Calibri" w:cs="Calibri"/>
        </w:rPr>
        <w:t xml:space="preserve">. </w:t>
      </w:r>
      <w:r w:rsidR="00672FB4" w:rsidRPr="00E71B5D">
        <w:rPr>
          <w:rFonts w:ascii="Calibri" w:hAnsi="Calibri" w:cs="Calibri"/>
          <w:color w:val="000000" w:themeColor="text1"/>
        </w:rPr>
        <w:t xml:space="preserve">Pour </w:t>
      </w:r>
      <w:r w:rsidRPr="00E71B5D">
        <w:rPr>
          <w:rFonts w:ascii="Calibri" w:hAnsi="Calibri" w:cs="Calibri"/>
          <w:color w:val="000000" w:themeColor="text1"/>
        </w:rPr>
        <w:t>ce faire</w:t>
      </w:r>
      <w:r w:rsidR="00672FB4" w:rsidRPr="00E71B5D">
        <w:rPr>
          <w:rFonts w:ascii="Calibri" w:hAnsi="Calibri" w:cs="Calibri"/>
          <w:color w:val="000000" w:themeColor="text1"/>
        </w:rPr>
        <w:t>, le</w:t>
      </w:r>
      <w:r w:rsidR="007D6ACD" w:rsidRPr="00E71B5D">
        <w:rPr>
          <w:rFonts w:ascii="Calibri" w:hAnsi="Calibri" w:cs="Calibri"/>
          <w:color w:val="000000" w:themeColor="text1"/>
        </w:rPr>
        <w:t xml:space="preserve"> </w:t>
      </w:r>
      <w:r w:rsidR="007F5918">
        <w:rPr>
          <w:rFonts w:ascii="Calibri" w:hAnsi="Calibri" w:cs="Calibri"/>
          <w:color w:val="000000" w:themeColor="text1"/>
        </w:rPr>
        <w:t>séminaire</w:t>
      </w:r>
      <w:r w:rsidR="00184FDB" w:rsidRPr="00E71B5D">
        <w:rPr>
          <w:rFonts w:ascii="Calibri" w:hAnsi="Calibri" w:cs="Calibri"/>
          <w:color w:val="000000" w:themeColor="text1"/>
        </w:rPr>
        <w:t xml:space="preserve"> s’orientera autour de deux grands axes :</w:t>
      </w:r>
      <w:r w:rsidR="007D6ACD" w:rsidRPr="00E71B5D">
        <w:rPr>
          <w:rFonts w:ascii="Calibri" w:hAnsi="Calibri" w:cs="Calibri"/>
        </w:rPr>
        <w:t xml:space="preserve"> </w:t>
      </w:r>
      <w:r w:rsidR="00184FDB" w:rsidRPr="00E71B5D">
        <w:rPr>
          <w:rFonts w:ascii="Calibri" w:hAnsi="Calibri" w:cs="Calibri"/>
          <w:color w:val="000000" w:themeColor="text1"/>
        </w:rPr>
        <w:t>un parcours chronologique et thématique,</w:t>
      </w:r>
      <w:r w:rsidR="0046311C" w:rsidRPr="00E71B5D">
        <w:rPr>
          <w:rFonts w:ascii="Calibri" w:hAnsi="Calibri" w:cs="Calibri"/>
          <w:color w:val="000000" w:themeColor="text1"/>
        </w:rPr>
        <w:t xml:space="preserve"> </w:t>
      </w:r>
      <w:r w:rsidR="00184FDB" w:rsidRPr="00E71B5D">
        <w:rPr>
          <w:rFonts w:ascii="Calibri" w:hAnsi="Calibri" w:cs="Calibri"/>
          <w:color w:val="000000" w:themeColor="text1"/>
        </w:rPr>
        <w:t>pour situer les pérégrinations des voyageurs ayant laissé leur empreinte dans l’identité de l’Amérique française</w:t>
      </w:r>
      <w:r w:rsidR="007D6ACD" w:rsidRPr="00E71B5D">
        <w:rPr>
          <w:rFonts w:ascii="Calibri" w:hAnsi="Calibri" w:cs="Calibri"/>
          <w:color w:val="000000" w:themeColor="text1"/>
        </w:rPr>
        <w:t> </w:t>
      </w:r>
      <w:r w:rsidR="007D6ACD" w:rsidRPr="00E71B5D">
        <w:rPr>
          <w:rFonts w:ascii="Calibri" w:hAnsi="Calibri" w:cs="Calibri"/>
        </w:rPr>
        <w:t xml:space="preserve">et </w:t>
      </w:r>
      <w:r w:rsidR="00184FDB" w:rsidRPr="00E71B5D">
        <w:rPr>
          <w:rFonts w:ascii="Calibri" w:hAnsi="Calibri" w:cs="Calibri"/>
          <w:color w:val="000000" w:themeColor="text1"/>
        </w:rPr>
        <w:t>une réflexion</w:t>
      </w:r>
      <w:r w:rsidR="00672FB4" w:rsidRPr="00E71B5D">
        <w:rPr>
          <w:rFonts w:ascii="Calibri" w:hAnsi="Calibri" w:cs="Calibri"/>
          <w:color w:val="000000" w:themeColor="text1"/>
        </w:rPr>
        <w:t xml:space="preserve"> </w:t>
      </w:r>
      <w:r w:rsidR="007D6ACD" w:rsidRPr="00E71B5D">
        <w:rPr>
          <w:rFonts w:ascii="Calibri" w:hAnsi="Calibri" w:cs="Calibri"/>
          <w:color w:val="000000" w:themeColor="text1"/>
        </w:rPr>
        <w:t xml:space="preserve">sur les </w:t>
      </w:r>
      <w:r w:rsidR="00184FDB" w:rsidRPr="00E71B5D">
        <w:rPr>
          <w:rFonts w:ascii="Calibri" w:hAnsi="Calibri" w:cs="Calibri"/>
          <w:color w:val="000000" w:themeColor="text1"/>
        </w:rPr>
        <w:t>défis que pose l’édition de textes anciens</w:t>
      </w:r>
      <w:r w:rsidR="0046311C" w:rsidRPr="00E71B5D">
        <w:rPr>
          <w:rFonts w:ascii="Calibri" w:hAnsi="Calibri" w:cs="Calibri"/>
          <w:color w:val="000000" w:themeColor="text1"/>
        </w:rPr>
        <w:t>.</w:t>
      </w:r>
      <w:r w:rsidRPr="00E71B5D">
        <w:rPr>
          <w:rFonts w:ascii="Calibri" w:hAnsi="Calibri" w:cs="Calibri"/>
          <w:color w:val="000000" w:themeColor="text1"/>
        </w:rPr>
        <w:t xml:space="preserve"> Dans cette veine, les </w:t>
      </w:r>
      <w:proofErr w:type="spellStart"/>
      <w:r w:rsidRPr="00E71B5D">
        <w:rPr>
          <w:rFonts w:ascii="Calibri" w:hAnsi="Calibri" w:cs="Calibri"/>
          <w:color w:val="000000" w:themeColor="text1"/>
        </w:rPr>
        <w:t>étudiant.</w:t>
      </w:r>
      <w:proofErr w:type="gramStart"/>
      <w:r w:rsidRPr="00E71B5D">
        <w:rPr>
          <w:rFonts w:ascii="Calibri" w:hAnsi="Calibri" w:cs="Calibri"/>
          <w:color w:val="000000" w:themeColor="text1"/>
        </w:rPr>
        <w:t>e.s</w:t>
      </w:r>
      <w:proofErr w:type="spellEnd"/>
      <w:proofErr w:type="gramEnd"/>
      <w:r w:rsidRPr="00E71B5D">
        <w:rPr>
          <w:rFonts w:ascii="Calibri" w:hAnsi="Calibri" w:cs="Calibri"/>
          <w:color w:val="000000" w:themeColor="text1"/>
        </w:rPr>
        <w:t xml:space="preserve"> seront </w:t>
      </w:r>
      <w:proofErr w:type="spellStart"/>
      <w:r w:rsidRPr="00E71B5D">
        <w:rPr>
          <w:rFonts w:ascii="Calibri" w:hAnsi="Calibri" w:cs="Calibri"/>
          <w:color w:val="000000" w:themeColor="text1"/>
        </w:rPr>
        <w:t>initié.e.s</w:t>
      </w:r>
      <w:proofErr w:type="spellEnd"/>
      <w:r w:rsidRPr="00E71B5D">
        <w:rPr>
          <w:rFonts w:ascii="Calibri" w:hAnsi="Calibri" w:cs="Calibri"/>
          <w:color w:val="000000" w:themeColor="text1"/>
        </w:rPr>
        <w:t>, d’une manière concrète</w:t>
      </w:r>
      <w:r w:rsidR="00F06DBA">
        <w:rPr>
          <w:rFonts w:ascii="Calibri" w:hAnsi="Calibri" w:cs="Calibri"/>
          <w:color w:val="000000" w:themeColor="text1"/>
        </w:rPr>
        <w:t>,</w:t>
      </w:r>
      <w:r w:rsidRPr="00E71B5D">
        <w:rPr>
          <w:rFonts w:ascii="Calibri" w:hAnsi="Calibri" w:cs="Calibri"/>
          <w:color w:val="000000" w:themeColor="text1"/>
        </w:rPr>
        <w:t xml:space="preserve"> aux pratiques de </w:t>
      </w:r>
      <w:r w:rsidRPr="00E71B5D">
        <w:rPr>
          <w:rFonts w:ascii="Calibri" w:hAnsi="Calibri" w:cs="Calibri"/>
        </w:rPr>
        <w:t>l’édition critique.</w:t>
      </w:r>
    </w:p>
    <w:p w14:paraId="3AAF5AF0" w14:textId="3D19BD3E" w:rsidR="00346491" w:rsidRPr="00E71B5D" w:rsidRDefault="00184FDB" w:rsidP="00346491">
      <w:pPr>
        <w:spacing w:line="276" w:lineRule="auto"/>
        <w:ind w:firstLine="284"/>
        <w:jc w:val="both"/>
        <w:rPr>
          <w:rFonts w:ascii="Calibri" w:hAnsi="Calibri" w:cs="Calibri"/>
        </w:rPr>
      </w:pPr>
      <w:r w:rsidRPr="00E71B5D">
        <w:rPr>
          <w:rFonts w:ascii="Calibri" w:hAnsi="Calibri" w:cs="Calibri"/>
        </w:rPr>
        <w:t>Ce séminaire</w:t>
      </w:r>
      <w:r w:rsidR="0046311C" w:rsidRPr="00E71B5D">
        <w:rPr>
          <w:rFonts w:ascii="Calibri" w:hAnsi="Calibri" w:cs="Calibri"/>
        </w:rPr>
        <w:t xml:space="preserve">, qui </w:t>
      </w:r>
      <w:r w:rsidRPr="00E71B5D">
        <w:rPr>
          <w:rFonts w:ascii="Calibri" w:hAnsi="Calibri" w:cs="Calibri"/>
        </w:rPr>
        <w:t xml:space="preserve">se veut un espace de </w:t>
      </w:r>
      <w:r w:rsidR="00B907D5" w:rsidRPr="00E71B5D">
        <w:rPr>
          <w:rFonts w:ascii="Calibri" w:hAnsi="Calibri" w:cs="Calibri"/>
        </w:rPr>
        <w:t>« </w:t>
      </w:r>
      <w:r w:rsidRPr="00E71B5D">
        <w:rPr>
          <w:rFonts w:ascii="Calibri" w:hAnsi="Calibri" w:cs="Calibri"/>
        </w:rPr>
        <w:t>découvertes</w:t>
      </w:r>
      <w:r w:rsidR="0046311C" w:rsidRPr="00E71B5D">
        <w:rPr>
          <w:rFonts w:ascii="Calibri" w:hAnsi="Calibri" w:cs="Calibri"/>
        </w:rPr>
        <w:t xml:space="preserve"> », </w:t>
      </w:r>
      <w:r w:rsidRPr="00E71B5D">
        <w:rPr>
          <w:rFonts w:ascii="Calibri" w:hAnsi="Calibri" w:cs="Calibri"/>
        </w:rPr>
        <w:t xml:space="preserve">souhaite </w:t>
      </w:r>
      <w:r w:rsidR="001F2155" w:rsidRPr="00E71B5D">
        <w:rPr>
          <w:rFonts w:ascii="Calibri" w:hAnsi="Calibri" w:cs="Calibri"/>
        </w:rPr>
        <w:t xml:space="preserve">privilégier </w:t>
      </w:r>
      <w:r w:rsidRPr="00E71B5D">
        <w:rPr>
          <w:rFonts w:ascii="Calibri" w:hAnsi="Calibri" w:cs="Calibri"/>
        </w:rPr>
        <w:t>le débat et les échanges d’idées</w:t>
      </w:r>
      <w:r w:rsidR="001F2155" w:rsidRPr="00E71B5D">
        <w:rPr>
          <w:rFonts w:ascii="Calibri" w:hAnsi="Calibri" w:cs="Calibri"/>
        </w:rPr>
        <w:t>.</w:t>
      </w:r>
      <w:r w:rsidRPr="00E71B5D">
        <w:rPr>
          <w:rFonts w:ascii="Calibri" w:hAnsi="Calibri" w:cs="Calibri"/>
        </w:rPr>
        <w:t xml:space="preserve"> Au-delà de l’analyse</w:t>
      </w:r>
      <w:r w:rsidRPr="00E71B5D">
        <w:rPr>
          <w:rFonts w:ascii="Calibri" w:hAnsi="Calibri" w:cs="Calibri"/>
          <w:color w:val="2C2C2C"/>
        </w:rPr>
        <w:t xml:space="preserve"> des </w:t>
      </w:r>
      <w:r w:rsidR="00556D14" w:rsidRPr="00E71B5D">
        <w:rPr>
          <w:rFonts w:ascii="Calibri" w:hAnsi="Calibri" w:cs="Calibri"/>
          <w:color w:val="2C2C2C"/>
        </w:rPr>
        <w:t xml:space="preserve">motifs et des </w:t>
      </w:r>
      <w:r w:rsidRPr="00E71B5D">
        <w:rPr>
          <w:rFonts w:ascii="Calibri" w:hAnsi="Calibri" w:cs="Calibri"/>
          <w:color w:val="2C2C2C"/>
        </w:rPr>
        <w:t>stratégies discursives</w:t>
      </w:r>
      <w:r w:rsidR="00556D14" w:rsidRPr="00E71B5D">
        <w:rPr>
          <w:rFonts w:ascii="Calibri" w:hAnsi="Calibri" w:cs="Calibri"/>
          <w:color w:val="2C2C2C"/>
        </w:rPr>
        <w:t xml:space="preserve"> du genre viatique</w:t>
      </w:r>
      <w:r w:rsidR="0046311C" w:rsidRPr="00E71B5D">
        <w:rPr>
          <w:rFonts w:ascii="Calibri" w:hAnsi="Calibri" w:cs="Calibri"/>
          <w:color w:val="2C2C2C"/>
        </w:rPr>
        <w:t xml:space="preserve"> </w:t>
      </w:r>
      <w:r w:rsidR="00BD3204" w:rsidRPr="00E71B5D">
        <w:rPr>
          <w:rFonts w:ascii="Calibri" w:hAnsi="Calibri" w:cs="Calibri"/>
          <w:color w:val="2C2C2C"/>
        </w:rPr>
        <w:t xml:space="preserve">qui serviront </w:t>
      </w:r>
      <w:r w:rsidR="00556D14" w:rsidRPr="00E71B5D">
        <w:rPr>
          <w:rFonts w:ascii="Calibri" w:hAnsi="Calibri" w:cs="Calibri"/>
          <w:color w:val="2C2C2C"/>
        </w:rPr>
        <w:t>de point de départ</w:t>
      </w:r>
      <w:r w:rsidRPr="00E71B5D">
        <w:rPr>
          <w:rFonts w:ascii="Calibri" w:hAnsi="Calibri" w:cs="Calibri"/>
          <w:color w:val="2C2C2C"/>
        </w:rPr>
        <w:t xml:space="preserve">, nous </w:t>
      </w:r>
      <w:r w:rsidR="001F2155" w:rsidRPr="00E71B5D">
        <w:rPr>
          <w:rFonts w:ascii="Calibri" w:hAnsi="Calibri" w:cs="Calibri"/>
          <w:color w:val="2C2C2C"/>
        </w:rPr>
        <w:t>réfléchirons</w:t>
      </w:r>
      <w:r w:rsidR="001F2155" w:rsidRPr="00E71B5D">
        <w:rPr>
          <w:rFonts w:ascii="Calibri" w:hAnsi="Calibri" w:cs="Calibri"/>
        </w:rPr>
        <w:t xml:space="preserve"> </w:t>
      </w:r>
      <w:r w:rsidR="001F2155" w:rsidRPr="00E71B5D">
        <w:rPr>
          <w:rFonts w:ascii="Calibri" w:hAnsi="Calibri" w:cs="Calibri"/>
          <w:color w:val="000000" w:themeColor="text1"/>
        </w:rPr>
        <w:t>aux enjeux anthropologiques, philosophiques</w:t>
      </w:r>
      <w:r w:rsidR="00B907D5" w:rsidRPr="00E71B5D">
        <w:rPr>
          <w:rFonts w:ascii="Calibri" w:hAnsi="Calibri" w:cs="Calibri"/>
          <w:color w:val="000000" w:themeColor="text1"/>
        </w:rPr>
        <w:t xml:space="preserve"> et</w:t>
      </w:r>
      <w:r w:rsidR="001F2155" w:rsidRPr="00E71B5D">
        <w:rPr>
          <w:rFonts w:ascii="Calibri" w:hAnsi="Calibri" w:cs="Calibri"/>
          <w:color w:val="000000" w:themeColor="text1"/>
        </w:rPr>
        <w:t xml:space="preserve"> littéraires </w:t>
      </w:r>
      <w:r w:rsidR="0046311C" w:rsidRPr="00E71B5D">
        <w:rPr>
          <w:rFonts w:ascii="Calibri" w:hAnsi="Calibri" w:cs="Calibri"/>
          <w:color w:val="000000" w:themeColor="text1"/>
        </w:rPr>
        <w:t>que génère</w:t>
      </w:r>
      <w:r w:rsidR="001F2155" w:rsidRPr="00E71B5D">
        <w:rPr>
          <w:rFonts w:ascii="Calibri" w:hAnsi="Calibri" w:cs="Calibri"/>
          <w:color w:val="000000" w:themeColor="text1"/>
        </w:rPr>
        <w:t xml:space="preserve"> la </w:t>
      </w:r>
      <w:r w:rsidR="00F06DBA">
        <w:rPr>
          <w:rFonts w:ascii="Calibri" w:hAnsi="Calibri" w:cs="Calibri"/>
          <w:color w:val="000000" w:themeColor="text1"/>
        </w:rPr>
        <w:t>(</w:t>
      </w:r>
      <w:r w:rsidR="001F2155" w:rsidRPr="00E71B5D">
        <w:rPr>
          <w:rFonts w:ascii="Calibri" w:hAnsi="Calibri" w:cs="Calibri"/>
          <w:color w:val="000000" w:themeColor="text1"/>
        </w:rPr>
        <w:t>re</w:t>
      </w:r>
      <w:r w:rsidR="00F06DBA">
        <w:rPr>
          <w:rFonts w:ascii="Calibri" w:hAnsi="Calibri" w:cs="Calibri"/>
          <w:color w:val="000000" w:themeColor="text1"/>
        </w:rPr>
        <w:t>)</w:t>
      </w:r>
      <w:r w:rsidR="001F2155" w:rsidRPr="00E71B5D">
        <w:rPr>
          <w:rFonts w:ascii="Calibri" w:hAnsi="Calibri" w:cs="Calibri"/>
          <w:color w:val="000000" w:themeColor="text1"/>
        </w:rPr>
        <w:t>présentation d</w:t>
      </w:r>
      <w:r w:rsidR="007D6ACD" w:rsidRPr="00E71B5D">
        <w:rPr>
          <w:rFonts w:ascii="Calibri" w:hAnsi="Calibri" w:cs="Calibri"/>
          <w:color w:val="000000" w:themeColor="text1"/>
        </w:rPr>
        <w:t>e</w:t>
      </w:r>
      <w:r w:rsidR="001F2155" w:rsidRPr="00E71B5D">
        <w:rPr>
          <w:rFonts w:ascii="Calibri" w:hAnsi="Calibri" w:cs="Calibri"/>
          <w:color w:val="000000" w:themeColor="text1"/>
        </w:rPr>
        <w:t xml:space="preserve"> </w:t>
      </w:r>
      <w:r w:rsidR="007D6ACD" w:rsidRPr="00E71B5D">
        <w:rPr>
          <w:rFonts w:ascii="Calibri" w:hAnsi="Calibri" w:cs="Calibri"/>
          <w:color w:val="000000" w:themeColor="text1"/>
        </w:rPr>
        <w:t>l’</w:t>
      </w:r>
      <w:r w:rsidR="001F2155" w:rsidRPr="00E71B5D">
        <w:rPr>
          <w:rFonts w:ascii="Calibri" w:hAnsi="Calibri" w:cs="Calibri"/>
          <w:color w:val="000000" w:themeColor="text1"/>
        </w:rPr>
        <w:t xml:space="preserve">altérité nord-américaine dans les </w:t>
      </w:r>
      <w:r w:rsidR="00672FB4" w:rsidRPr="00E71B5D">
        <w:rPr>
          <w:rFonts w:ascii="Calibri" w:hAnsi="Calibri" w:cs="Calibri"/>
          <w:color w:val="000000" w:themeColor="text1"/>
        </w:rPr>
        <w:t>textes</w:t>
      </w:r>
      <w:r w:rsidR="001F2155" w:rsidRPr="00E71B5D">
        <w:rPr>
          <w:rFonts w:ascii="Calibri" w:hAnsi="Calibri" w:cs="Calibri"/>
          <w:color w:val="000000" w:themeColor="text1"/>
        </w:rPr>
        <w:t xml:space="preserve">, la poésie et l’iconographie de la </w:t>
      </w:r>
      <w:r w:rsidR="00CA5EF4" w:rsidRPr="00E71B5D">
        <w:rPr>
          <w:rFonts w:ascii="Calibri" w:hAnsi="Calibri" w:cs="Calibri"/>
          <w:color w:val="000000" w:themeColor="text1"/>
        </w:rPr>
        <w:t>Renaissance et du</w:t>
      </w:r>
      <w:r w:rsidR="00556D14" w:rsidRPr="00E71B5D">
        <w:rPr>
          <w:rFonts w:ascii="Calibri" w:hAnsi="Calibri" w:cs="Calibri"/>
          <w:color w:val="000000" w:themeColor="text1"/>
        </w:rPr>
        <w:t xml:space="preserve"> </w:t>
      </w:r>
      <w:r w:rsidR="00CA5EF4" w:rsidRPr="00E71B5D">
        <w:rPr>
          <w:rFonts w:ascii="Calibri" w:hAnsi="Calibri" w:cs="Calibri"/>
          <w:color w:val="000000" w:themeColor="text1"/>
        </w:rPr>
        <w:t>Grand Siècle</w:t>
      </w:r>
      <w:r w:rsidR="001F2155" w:rsidRPr="00E71B5D">
        <w:rPr>
          <w:rFonts w:ascii="Calibri" w:hAnsi="Calibri" w:cs="Calibri"/>
          <w:color w:val="000000" w:themeColor="text1"/>
        </w:rPr>
        <w:t xml:space="preserve">. </w:t>
      </w:r>
      <w:r w:rsidR="00556D14" w:rsidRPr="00E71B5D">
        <w:rPr>
          <w:rFonts w:ascii="Calibri" w:hAnsi="Calibri" w:cs="Calibri"/>
          <w:color w:val="000000" w:themeColor="text1"/>
        </w:rPr>
        <w:t xml:space="preserve">Dans une perspective plus </w:t>
      </w:r>
      <w:r w:rsidR="00AF756D">
        <w:rPr>
          <w:rFonts w:ascii="Calibri" w:hAnsi="Calibri" w:cs="Calibri"/>
          <w:color w:val="000000" w:themeColor="text1"/>
        </w:rPr>
        <w:t>large</w:t>
      </w:r>
      <w:r w:rsidR="00556D14" w:rsidRPr="00E71B5D">
        <w:rPr>
          <w:rFonts w:ascii="Calibri" w:hAnsi="Calibri" w:cs="Calibri"/>
          <w:color w:val="000000" w:themeColor="text1"/>
        </w:rPr>
        <w:t>, n</w:t>
      </w:r>
      <w:r w:rsidR="001F2155" w:rsidRPr="00E71B5D">
        <w:rPr>
          <w:rFonts w:ascii="Calibri" w:hAnsi="Calibri" w:cs="Calibri"/>
          <w:color w:val="000000" w:themeColor="text1"/>
        </w:rPr>
        <w:t xml:space="preserve">ous nous </w:t>
      </w:r>
      <w:r w:rsidR="00E71B5D" w:rsidRPr="00E71B5D">
        <w:rPr>
          <w:rFonts w:ascii="Calibri" w:hAnsi="Calibri" w:cs="Calibri"/>
          <w:color w:val="000000" w:themeColor="text1"/>
        </w:rPr>
        <w:t xml:space="preserve">interrogerons </w:t>
      </w:r>
      <w:r w:rsidR="001F2155" w:rsidRPr="00E71B5D">
        <w:rPr>
          <w:rFonts w:ascii="Calibri" w:hAnsi="Calibri" w:cs="Calibri"/>
          <w:color w:val="000000" w:themeColor="text1"/>
        </w:rPr>
        <w:t xml:space="preserve">sur </w:t>
      </w:r>
      <w:r w:rsidR="00B907D5" w:rsidRPr="00E71B5D">
        <w:rPr>
          <w:rFonts w:ascii="Calibri" w:hAnsi="Calibri" w:cs="Calibri"/>
        </w:rPr>
        <w:t xml:space="preserve">le rôle </w:t>
      </w:r>
      <w:r w:rsidR="00672FB4" w:rsidRPr="00E71B5D">
        <w:rPr>
          <w:rFonts w:ascii="Calibri" w:hAnsi="Calibri" w:cs="Calibri"/>
        </w:rPr>
        <w:t>que peuvent jouer l</w:t>
      </w:r>
      <w:r w:rsidR="00CA5EF4" w:rsidRPr="00E71B5D">
        <w:rPr>
          <w:rFonts w:ascii="Calibri" w:hAnsi="Calibri" w:cs="Calibri"/>
        </w:rPr>
        <w:t>es</w:t>
      </w:r>
      <w:r w:rsidR="0046311C" w:rsidRPr="00E71B5D">
        <w:rPr>
          <w:rFonts w:ascii="Calibri" w:hAnsi="Calibri" w:cs="Calibri"/>
        </w:rPr>
        <w:t xml:space="preserve"> humanités numériques</w:t>
      </w:r>
      <w:r w:rsidR="00556D14" w:rsidRPr="00E71B5D">
        <w:rPr>
          <w:rFonts w:ascii="Calibri" w:hAnsi="Calibri" w:cs="Calibri"/>
        </w:rPr>
        <w:t xml:space="preserve"> et </w:t>
      </w:r>
      <w:r w:rsidR="00672FB4" w:rsidRPr="00E71B5D">
        <w:rPr>
          <w:rFonts w:ascii="Calibri" w:hAnsi="Calibri" w:cs="Calibri"/>
        </w:rPr>
        <w:t>l</w:t>
      </w:r>
      <w:r w:rsidR="0046311C" w:rsidRPr="00E71B5D">
        <w:rPr>
          <w:rFonts w:ascii="Calibri" w:hAnsi="Calibri" w:cs="Calibri"/>
        </w:rPr>
        <w:t>es</w:t>
      </w:r>
      <w:r w:rsidR="00CA5EF4" w:rsidRPr="00E71B5D">
        <w:rPr>
          <w:rFonts w:ascii="Calibri" w:hAnsi="Calibri" w:cs="Calibri"/>
        </w:rPr>
        <w:t xml:space="preserve"> nouveaux médias</w:t>
      </w:r>
      <w:r w:rsidR="00401F79">
        <w:rPr>
          <w:rFonts w:ascii="Calibri" w:hAnsi="Calibri" w:cs="Calibri"/>
        </w:rPr>
        <w:t xml:space="preserve"> dans</w:t>
      </w:r>
      <w:r w:rsidR="00BD3204" w:rsidRPr="00E71B5D">
        <w:rPr>
          <w:rFonts w:ascii="Calibri" w:hAnsi="Calibri" w:cs="Calibri"/>
        </w:rPr>
        <w:t xml:space="preserve"> </w:t>
      </w:r>
      <w:r w:rsidR="0046311C" w:rsidRPr="00E71B5D">
        <w:rPr>
          <w:rFonts w:ascii="Calibri" w:hAnsi="Calibri" w:cs="Calibri"/>
        </w:rPr>
        <w:t>le traitement d’</w:t>
      </w:r>
      <w:r w:rsidR="00CA5EF4" w:rsidRPr="00E71B5D">
        <w:rPr>
          <w:rFonts w:ascii="Calibri" w:hAnsi="Calibri" w:cs="Calibri"/>
        </w:rPr>
        <w:t>événements lointains</w:t>
      </w:r>
      <w:r w:rsidR="00346491" w:rsidRPr="00E71B5D">
        <w:rPr>
          <w:rFonts w:ascii="Calibri" w:hAnsi="Calibri" w:cs="Calibri"/>
        </w:rPr>
        <w:t xml:space="preserve"> </w:t>
      </w:r>
      <w:r w:rsidR="007D6ACD" w:rsidRPr="00E71B5D">
        <w:rPr>
          <w:rFonts w:ascii="Calibri" w:hAnsi="Calibri" w:cs="Calibri"/>
        </w:rPr>
        <w:t>dont</w:t>
      </w:r>
      <w:r w:rsidR="001F2155" w:rsidRPr="00E71B5D">
        <w:rPr>
          <w:rFonts w:ascii="Calibri" w:hAnsi="Calibri" w:cs="Calibri"/>
        </w:rPr>
        <w:t xml:space="preserve"> la culture populaire</w:t>
      </w:r>
      <w:r w:rsidR="00426725">
        <w:rPr>
          <w:rFonts w:ascii="Calibri" w:hAnsi="Calibri" w:cs="Calibri"/>
        </w:rPr>
        <w:t xml:space="preserve"> </w:t>
      </w:r>
      <w:r w:rsidR="00F06DBA">
        <w:rPr>
          <w:rFonts w:ascii="Calibri" w:hAnsi="Calibri" w:cs="Calibri"/>
        </w:rPr>
        <w:t>se fait l’écho</w:t>
      </w:r>
      <w:r w:rsidR="0046311C" w:rsidRPr="00E71B5D">
        <w:rPr>
          <w:rFonts w:ascii="Calibri" w:hAnsi="Calibri" w:cs="Calibri"/>
        </w:rPr>
        <w:t>.</w:t>
      </w:r>
    </w:p>
    <w:p w14:paraId="03DE5F1E" w14:textId="77777777" w:rsidR="00BE7475" w:rsidRDefault="00BE7475" w:rsidP="00346491">
      <w:pPr>
        <w:spacing w:line="276" w:lineRule="auto"/>
        <w:jc w:val="both"/>
        <w:rPr>
          <w:rFonts w:ascii="Calibri" w:hAnsi="Calibri" w:cs="Calibri"/>
          <w:b/>
          <w:bCs/>
          <w:sz w:val="26"/>
        </w:rPr>
      </w:pPr>
    </w:p>
    <w:p w14:paraId="2B6C53F5" w14:textId="6D52283B" w:rsidR="00FC6E41" w:rsidRPr="00BE7475" w:rsidRDefault="00FC6E41" w:rsidP="00346491">
      <w:pPr>
        <w:spacing w:line="276" w:lineRule="auto"/>
        <w:jc w:val="both"/>
        <w:rPr>
          <w:rFonts w:ascii="Calibri" w:hAnsi="Calibri" w:cs="Calibri"/>
          <w:b/>
          <w:bCs/>
        </w:rPr>
      </w:pPr>
      <w:r w:rsidRPr="00BE7475">
        <w:rPr>
          <w:rFonts w:ascii="Calibri" w:hAnsi="Calibri" w:cs="Calibri"/>
          <w:b/>
          <w:bCs/>
        </w:rPr>
        <w:lastRenderedPageBreak/>
        <w:t xml:space="preserve">Format du </w:t>
      </w:r>
      <w:r w:rsidR="007F5918" w:rsidRPr="00BE7475">
        <w:rPr>
          <w:rFonts w:ascii="Calibri" w:hAnsi="Calibri" w:cs="Calibri"/>
          <w:b/>
          <w:bCs/>
        </w:rPr>
        <w:t>séminaire</w:t>
      </w:r>
    </w:p>
    <w:p w14:paraId="77E284C6" w14:textId="032515D9" w:rsidR="00672FB4" w:rsidRPr="00BE7475" w:rsidRDefault="00672FB4" w:rsidP="00BE7475">
      <w:pPr>
        <w:pStyle w:val="Heading2"/>
        <w:spacing w:before="0"/>
        <w:ind w:firstLine="284"/>
        <w:jc w:val="both"/>
        <w:rPr>
          <w:rFonts w:ascii="Calibri" w:hAnsi="Calibri" w:cs="Calibri"/>
          <w:b w:val="0"/>
          <w:bCs w:val="0"/>
          <w:szCs w:val="24"/>
          <w:lang w:val="fr-CA"/>
        </w:rPr>
      </w:pPr>
      <w:r w:rsidRPr="00E71B5D">
        <w:rPr>
          <w:rFonts w:ascii="Calibri" w:hAnsi="Calibri" w:cs="Calibri"/>
          <w:b w:val="0"/>
          <w:bCs w:val="0"/>
          <w:szCs w:val="24"/>
          <w:lang w:val="fr-FR"/>
        </w:rPr>
        <w:t>En raison du</w:t>
      </w:r>
      <w:r w:rsidR="00B907D5" w:rsidRPr="00E71B5D">
        <w:rPr>
          <w:rFonts w:ascii="Calibri" w:hAnsi="Calibri" w:cs="Calibri"/>
          <w:b w:val="0"/>
          <w:bCs w:val="0"/>
          <w:szCs w:val="24"/>
          <w:lang w:val="fr-FR"/>
        </w:rPr>
        <w:t xml:space="preserve"> contexte, le</w:t>
      </w:r>
      <w:r w:rsidR="00FC6E41" w:rsidRPr="00E71B5D">
        <w:rPr>
          <w:rFonts w:ascii="Calibri" w:hAnsi="Calibri" w:cs="Calibri"/>
          <w:b w:val="0"/>
          <w:bCs w:val="0"/>
          <w:szCs w:val="24"/>
          <w:lang w:val="fr-FR"/>
        </w:rPr>
        <w:t xml:space="preserve"> séminaire sera offert dans un format hybride </w:t>
      </w:r>
      <w:r w:rsidR="00BE7475">
        <w:rPr>
          <w:rFonts w:ascii="Calibri" w:hAnsi="Calibri" w:cs="Calibri"/>
          <w:b w:val="0"/>
          <w:bCs w:val="0"/>
          <w:szCs w:val="24"/>
          <w:lang w:val="fr-FR"/>
        </w:rPr>
        <w:t>comprenant u</w:t>
      </w:r>
      <w:r w:rsidR="00BE7475" w:rsidRPr="00E71B5D">
        <w:rPr>
          <w:rFonts w:ascii="Calibri" w:hAnsi="Calibri" w:cs="Calibri"/>
          <w:b w:val="0"/>
          <w:bCs w:val="0"/>
          <w:szCs w:val="24"/>
          <w:lang w:val="fr-FR"/>
        </w:rPr>
        <w:t>ne rencontre synchrone par semaine</w:t>
      </w:r>
      <w:r w:rsidR="00BE7475">
        <w:rPr>
          <w:rFonts w:ascii="Calibri" w:hAnsi="Calibri" w:cs="Calibri"/>
          <w:b w:val="0"/>
          <w:bCs w:val="0"/>
          <w:szCs w:val="24"/>
          <w:lang w:val="fr-FR"/>
        </w:rPr>
        <w:t xml:space="preserve"> (maximum 1h30), d</w:t>
      </w:r>
      <w:r w:rsidRPr="00E71B5D">
        <w:rPr>
          <w:rFonts w:ascii="Calibri" w:hAnsi="Calibri" w:cs="Calibri"/>
          <w:b w:val="0"/>
          <w:bCs w:val="0"/>
          <w:szCs w:val="24"/>
          <w:lang w:val="fr-FR"/>
        </w:rPr>
        <w:t>es c</w:t>
      </w:r>
      <w:r w:rsidR="00BD3204" w:rsidRPr="00E71B5D">
        <w:rPr>
          <w:rFonts w:ascii="Calibri" w:hAnsi="Calibri" w:cs="Calibri"/>
          <w:b w:val="0"/>
          <w:bCs w:val="0"/>
          <w:szCs w:val="24"/>
          <w:lang w:val="fr-FR"/>
        </w:rPr>
        <w:t>ontenus postés en ligne (présentations, vidéos, texte</w:t>
      </w:r>
      <w:r w:rsidR="0046311C" w:rsidRPr="00E71B5D">
        <w:rPr>
          <w:rFonts w:ascii="Calibri" w:hAnsi="Calibri" w:cs="Calibri"/>
          <w:b w:val="0"/>
          <w:bCs w:val="0"/>
          <w:szCs w:val="24"/>
          <w:lang w:val="fr-FR"/>
        </w:rPr>
        <w:t>s</w:t>
      </w:r>
      <w:r w:rsidR="00BD3204" w:rsidRPr="00E71B5D">
        <w:rPr>
          <w:rFonts w:ascii="Calibri" w:hAnsi="Calibri" w:cs="Calibri"/>
          <w:b w:val="0"/>
          <w:bCs w:val="0"/>
          <w:szCs w:val="24"/>
          <w:lang w:val="fr-FR"/>
        </w:rPr>
        <w:t>,</w:t>
      </w:r>
      <w:r w:rsidR="0046311C" w:rsidRPr="00E71B5D">
        <w:rPr>
          <w:rFonts w:ascii="Calibri" w:hAnsi="Calibri" w:cs="Calibri"/>
          <w:b w:val="0"/>
          <w:bCs w:val="0"/>
          <w:szCs w:val="24"/>
          <w:lang w:val="fr-FR"/>
        </w:rPr>
        <w:t xml:space="preserve"> </w:t>
      </w:r>
      <w:r w:rsidR="00BD3204" w:rsidRPr="00E71B5D">
        <w:rPr>
          <w:rFonts w:ascii="Calibri" w:hAnsi="Calibri" w:cs="Calibri"/>
          <w:b w:val="0"/>
          <w:bCs w:val="0"/>
          <w:szCs w:val="24"/>
          <w:lang w:val="fr-FR"/>
        </w:rPr>
        <w:t>etc.)</w:t>
      </w:r>
      <w:r w:rsidR="00BE7475">
        <w:rPr>
          <w:rFonts w:ascii="Calibri" w:hAnsi="Calibri" w:cs="Calibri"/>
          <w:b w:val="0"/>
          <w:bCs w:val="0"/>
          <w:szCs w:val="24"/>
          <w:lang w:val="fr-FR"/>
        </w:rPr>
        <w:t xml:space="preserve"> et </w:t>
      </w:r>
      <w:r w:rsidR="00BE7475" w:rsidRPr="00BE7475">
        <w:rPr>
          <w:rFonts w:ascii="Calibri" w:hAnsi="Calibri" w:cs="Calibri"/>
          <w:b w:val="0"/>
          <w:bCs w:val="0"/>
          <w:szCs w:val="24"/>
          <w:lang w:val="fr-FR"/>
        </w:rPr>
        <w:t>d</w:t>
      </w:r>
      <w:r w:rsidR="00AB4A5F" w:rsidRPr="00BE7475">
        <w:rPr>
          <w:rFonts w:ascii="Calibri" w:hAnsi="Calibri" w:cs="Calibri"/>
          <w:b w:val="0"/>
          <w:bCs w:val="0"/>
          <w:lang w:val="fr-CA"/>
        </w:rPr>
        <w:t xml:space="preserve">es travaux (présentations) ou des activités à réaliser </w:t>
      </w:r>
      <w:r w:rsidR="002023FE" w:rsidRPr="00BE7475">
        <w:rPr>
          <w:rFonts w:ascii="Calibri" w:hAnsi="Calibri" w:cs="Calibri"/>
          <w:b w:val="0"/>
          <w:bCs w:val="0"/>
          <w:lang w:val="fr-CA"/>
        </w:rPr>
        <w:t>par les étudiant.</w:t>
      </w:r>
      <w:proofErr w:type="gramStart"/>
      <w:r w:rsidR="002023FE" w:rsidRPr="00BE7475">
        <w:rPr>
          <w:rFonts w:ascii="Calibri" w:hAnsi="Calibri" w:cs="Calibri"/>
          <w:b w:val="0"/>
          <w:bCs w:val="0"/>
          <w:lang w:val="fr-CA"/>
        </w:rPr>
        <w:t>e.s</w:t>
      </w:r>
      <w:proofErr w:type="gramEnd"/>
      <w:r w:rsidR="002023FE" w:rsidRPr="00BE7475">
        <w:rPr>
          <w:rFonts w:ascii="Calibri" w:hAnsi="Calibri" w:cs="Calibri"/>
          <w:b w:val="0"/>
          <w:bCs w:val="0"/>
          <w:lang w:val="fr-CA"/>
        </w:rPr>
        <w:t xml:space="preserve"> de manière autonome</w:t>
      </w:r>
      <w:r w:rsidR="00BE7475">
        <w:rPr>
          <w:rFonts w:ascii="Calibri" w:hAnsi="Calibri" w:cs="Calibri"/>
          <w:b w:val="0"/>
          <w:bCs w:val="0"/>
          <w:lang w:val="fr-CA"/>
        </w:rPr>
        <w:t xml:space="preserve">. </w:t>
      </w:r>
      <w:r w:rsidR="00AB4A5F" w:rsidRPr="00BE7475">
        <w:rPr>
          <w:rFonts w:ascii="Calibri" w:hAnsi="Calibri" w:cs="Calibri"/>
          <w:b w:val="0"/>
          <w:bCs w:val="0"/>
          <w:lang w:val="fr-CA"/>
        </w:rPr>
        <w:t xml:space="preserve">Dans la mesure du possible, les modules </w:t>
      </w:r>
      <w:r w:rsidR="00BE7475">
        <w:rPr>
          <w:rFonts w:ascii="Calibri" w:hAnsi="Calibri" w:cs="Calibri"/>
          <w:b w:val="0"/>
          <w:bCs w:val="0"/>
          <w:lang w:val="fr-CA"/>
        </w:rPr>
        <w:t xml:space="preserve">présentés sur LEARN </w:t>
      </w:r>
      <w:r w:rsidR="00AB4A5F" w:rsidRPr="00BE7475">
        <w:rPr>
          <w:rFonts w:ascii="Calibri" w:hAnsi="Calibri" w:cs="Calibri"/>
          <w:b w:val="0"/>
          <w:bCs w:val="0"/>
          <w:lang w:val="fr-CA"/>
        </w:rPr>
        <w:t xml:space="preserve">seront organisés selon un modèle </w:t>
      </w:r>
      <w:r w:rsidR="00BE7475">
        <w:rPr>
          <w:rFonts w:ascii="Calibri" w:hAnsi="Calibri" w:cs="Calibri"/>
          <w:b w:val="0"/>
          <w:bCs w:val="0"/>
          <w:lang w:val="fr-CA"/>
        </w:rPr>
        <w:t>similaire</w:t>
      </w:r>
      <w:r w:rsidR="00AB4A5F" w:rsidRPr="00BE7475">
        <w:rPr>
          <w:rFonts w:ascii="Calibri" w:hAnsi="Calibri" w:cs="Calibri"/>
          <w:b w:val="0"/>
          <w:bCs w:val="0"/>
          <w:lang w:val="fr-CA"/>
        </w:rPr>
        <w:t>.</w:t>
      </w:r>
      <w:r w:rsidR="00F06DBA" w:rsidRPr="00BE7475">
        <w:rPr>
          <w:rFonts w:ascii="Calibri" w:hAnsi="Calibri" w:cs="Calibri"/>
          <w:b w:val="0"/>
          <w:bCs w:val="0"/>
          <w:lang w:val="fr-CA"/>
        </w:rPr>
        <w:t xml:space="preserve"> </w:t>
      </w:r>
      <w:r w:rsidRPr="00BE7475">
        <w:rPr>
          <w:rFonts w:ascii="Calibri" w:hAnsi="Calibri" w:cs="Calibri"/>
          <w:b w:val="0"/>
          <w:bCs w:val="0"/>
          <w:lang w:val="fr-CA"/>
        </w:rPr>
        <w:t>La première rencontre synchrone aura lieu sur Virtual Classroom (L</w:t>
      </w:r>
      <w:r w:rsidR="00981AA7">
        <w:rPr>
          <w:rFonts w:ascii="Calibri" w:hAnsi="Calibri" w:cs="Calibri"/>
          <w:b w:val="0"/>
          <w:bCs w:val="0"/>
          <w:lang w:val="fr-CA"/>
        </w:rPr>
        <w:t>EARN</w:t>
      </w:r>
      <w:r w:rsidRPr="00BE7475">
        <w:rPr>
          <w:rFonts w:ascii="Calibri" w:hAnsi="Calibri" w:cs="Calibri"/>
          <w:b w:val="0"/>
          <w:bCs w:val="0"/>
          <w:lang w:val="fr-CA"/>
        </w:rPr>
        <w:t>)</w:t>
      </w:r>
      <w:r w:rsidR="00BE7475" w:rsidRPr="00BE7475">
        <w:rPr>
          <w:rFonts w:ascii="Calibri" w:hAnsi="Calibri" w:cs="Calibri"/>
          <w:b w:val="0"/>
          <w:bCs w:val="0"/>
          <w:lang w:val="fr-CA"/>
        </w:rPr>
        <w:t>.</w:t>
      </w:r>
    </w:p>
    <w:p w14:paraId="123AEC53" w14:textId="77777777" w:rsidR="00FC6E41" w:rsidRPr="00E71B5D" w:rsidRDefault="00FC6E41" w:rsidP="00FC6E41">
      <w:pPr>
        <w:rPr>
          <w:rFonts w:ascii="Calibri" w:hAnsi="Calibri" w:cs="Calibri"/>
          <w:lang w:eastAsia="en-US"/>
        </w:rPr>
      </w:pPr>
    </w:p>
    <w:p w14:paraId="0358E32C" w14:textId="7BAE1075" w:rsidR="00847B74" w:rsidRPr="00BE7475" w:rsidRDefault="00847B74" w:rsidP="00847B74">
      <w:pPr>
        <w:pStyle w:val="Heading2"/>
        <w:rPr>
          <w:rFonts w:ascii="Calibri" w:hAnsi="Calibri" w:cs="Calibri"/>
          <w:szCs w:val="24"/>
          <w:lang w:val="fr-FR"/>
        </w:rPr>
      </w:pPr>
      <w:r w:rsidRPr="00BE7475">
        <w:rPr>
          <w:rFonts w:ascii="Calibri" w:hAnsi="Calibri" w:cs="Calibri"/>
          <w:szCs w:val="24"/>
          <w:lang w:val="fr-FR"/>
        </w:rPr>
        <w:t xml:space="preserve">Objectifs </w:t>
      </w:r>
    </w:p>
    <w:p w14:paraId="407C8075" w14:textId="52A9576B" w:rsidR="00847B74" w:rsidRPr="00E71B5D" w:rsidRDefault="00847B74" w:rsidP="00BE7475">
      <w:pPr>
        <w:spacing w:line="276" w:lineRule="auto"/>
        <w:ind w:firstLine="284"/>
        <w:jc w:val="both"/>
        <w:rPr>
          <w:rFonts w:ascii="Calibri" w:hAnsi="Calibri" w:cs="Calibri"/>
        </w:rPr>
      </w:pPr>
      <w:r w:rsidRPr="00E71B5D">
        <w:rPr>
          <w:rFonts w:ascii="Calibri" w:hAnsi="Calibri" w:cs="Calibri"/>
        </w:rPr>
        <w:t xml:space="preserve">À la fin de ce </w:t>
      </w:r>
      <w:r w:rsidR="00DB7660">
        <w:rPr>
          <w:rFonts w:ascii="Calibri" w:hAnsi="Calibri" w:cs="Calibri"/>
        </w:rPr>
        <w:t>séminaire</w:t>
      </w:r>
      <w:r w:rsidRPr="00E71B5D">
        <w:rPr>
          <w:rFonts w:ascii="Calibri" w:hAnsi="Calibri" w:cs="Calibri"/>
        </w:rPr>
        <w:t xml:space="preserve"> les étudiant</w:t>
      </w:r>
      <w:r w:rsidR="00AB5542" w:rsidRPr="00E71B5D">
        <w:rPr>
          <w:rFonts w:ascii="Calibri" w:hAnsi="Calibri" w:cs="Calibri"/>
        </w:rPr>
        <w:t>.</w:t>
      </w:r>
      <w:proofErr w:type="gramStart"/>
      <w:r w:rsidR="00AB5542" w:rsidRPr="00E71B5D">
        <w:rPr>
          <w:rFonts w:ascii="Calibri" w:hAnsi="Calibri" w:cs="Calibri"/>
        </w:rPr>
        <w:t>e.</w:t>
      </w:r>
      <w:r w:rsidRPr="00E71B5D">
        <w:rPr>
          <w:rFonts w:ascii="Calibri" w:hAnsi="Calibri" w:cs="Calibri"/>
        </w:rPr>
        <w:t>s</w:t>
      </w:r>
      <w:proofErr w:type="gramEnd"/>
      <w:r w:rsidRPr="00E71B5D">
        <w:rPr>
          <w:rFonts w:ascii="Calibri" w:hAnsi="Calibri" w:cs="Calibri"/>
        </w:rPr>
        <w:t xml:space="preserve"> auront</w:t>
      </w:r>
      <w:r w:rsidR="00672FB4" w:rsidRPr="00E71B5D">
        <w:rPr>
          <w:rFonts w:ascii="Calibri" w:hAnsi="Calibri" w:cs="Calibri"/>
        </w:rPr>
        <w:t xml:space="preserve"> </w:t>
      </w:r>
      <w:r w:rsidRPr="00E71B5D">
        <w:rPr>
          <w:rFonts w:ascii="Calibri" w:hAnsi="Calibri" w:cs="Calibri"/>
        </w:rPr>
        <w:t>:</w:t>
      </w:r>
    </w:p>
    <w:p w14:paraId="4C2F4CBC" w14:textId="1A99B5F2" w:rsidR="008C7A7B" w:rsidRPr="00E71B5D" w:rsidRDefault="00AB5542" w:rsidP="00407E3D">
      <w:pPr>
        <w:pStyle w:val="ListParagraph"/>
        <w:numPr>
          <w:ilvl w:val="0"/>
          <w:numId w:val="2"/>
        </w:numPr>
        <w:spacing w:line="276" w:lineRule="auto"/>
        <w:jc w:val="both"/>
        <w:rPr>
          <w:rFonts w:ascii="Calibri" w:hAnsi="Calibri" w:cs="Calibri"/>
        </w:rPr>
      </w:pPr>
      <w:r w:rsidRPr="00E71B5D">
        <w:rPr>
          <w:rFonts w:ascii="Calibri" w:hAnsi="Calibri" w:cs="Calibri"/>
        </w:rPr>
        <w:t>Approfondi leurs connaissances</w:t>
      </w:r>
      <w:r w:rsidR="00672FB4" w:rsidRPr="00E71B5D">
        <w:rPr>
          <w:rFonts w:ascii="Calibri" w:hAnsi="Calibri" w:cs="Calibri"/>
        </w:rPr>
        <w:t xml:space="preserve"> </w:t>
      </w:r>
      <w:r w:rsidR="00847B74" w:rsidRPr="00E71B5D">
        <w:rPr>
          <w:rFonts w:ascii="Calibri" w:hAnsi="Calibri" w:cs="Calibri"/>
        </w:rPr>
        <w:t xml:space="preserve">sur </w:t>
      </w:r>
      <w:r w:rsidR="008C7A7B" w:rsidRPr="00E71B5D">
        <w:rPr>
          <w:rFonts w:ascii="Calibri" w:hAnsi="Calibri" w:cs="Calibri"/>
        </w:rPr>
        <w:t>l’histoire</w:t>
      </w:r>
      <w:r w:rsidR="00253050" w:rsidRPr="00E71B5D">
        <w:rPr>
          <w:rFonts w:ascii="Calibri" w:hAnsi="Calibri" w:cs="Calibri"/>
        </w:rPr>
        <w:t xml:space="preserve"> de </w:t>
      </w:r>
      <w:r w:rsidR="00847B74" w:rsidRPr="00E71B5D">
        <w:rPr>
          <w:rFonts w:ascii="Calibri" w:hAnsi="Calibri" w:cs="Calibri"/>
        </w:rPr>
        <w:t>l’Amérique française</w:t>
      </w:r>
      <w:r w:rsidR="00C87B8B" w:rsidRPr="00E71B5D">
        <w:rPr>
          <w:rFonts w:ascii="Calibri" w:hAnsi="Calibri" w:cs="Calibri"/>
        </w:rPr>
        <w:t xml:space="preserve"> </w:t>
      </w:r>
      <w:r w:rsidR="00AB4A5F" w:rsidRPr="00E71B5D">
        <w:rPr>
          <w:rFonts w:ascii="Calibri" w:hAnsi="Calibri" w:cs="Calibri"/>
        </w:rPr>
        <w:t>(</w:t>
      </w:r>
      <w:r w:rsidR="007A2FC7" w:rsidRPr="00E71B5D">
        <w:rPr>
          <w:rFonts w:ascii="Calibri" w:hAnsi="Calibri" w:cs="Calibri"/>
        </w:rPr>
        <w:t>XVI</w:t>
      </w:r>
      <w:r w:rsidR="007A2FC7" w:rsidRPr="00E71B5D">
        <w:rPr>
          <w:rFonts w:ascii="Calibri" w:hAnsi="Calibri" w:cs="Calibri"/>
          <w:vertAlign w:val="superscript"/>
        </w:rPr>
        <w:t>e</w:t>
      </w:r>
      <w:r w:rsidR="00AB4A5F" w:rsidRPr="00E71B5D">
        <w:rPr>
          <w:rFonts w:ascii="Calibri" w:hAnsi="Calibri" w:cs="Calibri"/>
        </w:rPr>
        <w:t>-</w:t>
      </w:r>
      <w:r w:rsidR="007A2FC7" w:rsidRPr="00E71B5D">
        <w:rPr>
          <w:rFonts w:ascii="Calibri" w:hAnsi="Calibri" w:cs="Calibri"/>
        </w:rPr>
        <w:t>XVII</w:t>
      </w:r>
      <w:r w:rsidR="007A2FC7" w:rsidRPr="00E71B5D">
        <w:rPr>
          <w:rFonts w:ascii="Calibri" w:hAnsi="Calibri" w:cs="Calibri"/>
          <w:vertAlign w:val="superscript"/>
        </w:rPr>
        <w:t>e</w:t>
      </w:r>
      <w:r w:rsidR="007A2FC7" w:rsidRPr="00E71B5D">
        <w:rPr>
          <w:rFonts w:ascii="Calibri" w:hAnsi="Calibri" w:cs="Calibri"/>
        </w:rPr>
        <w:t xml:space="preserve"> siè</w:t>
      </w:r>
      <w:r w:rsidR="00AB4A5F" w:rsidRPr="00E71B5D">
        <w:rPr>
          <w:rFonts w:ascii="Calibri" w:hAnsi="Calibri" w:cs="Calibri"/>
        </w:rPr>
        <w:t>cle)</w:t>
      </w:r>
      <w:r w:rsidR="00672FB4" w:rsidRPr="00E71B5D">
        <w:rPr>
          <w:rFonts w:ascii="Calibri" w:hAnsi="Calibri" w:cs="Calibri"/>
        </w:rPr>
        <w:t xml:space="preserve">, </w:t>
      </w:r>
      <w:r w:rsidR="008C7A7B" w:rsidRPr="00E71B5D">
        <w:rPr>
          <w:rFonts w:ascii="Calibri" w:hAnsi="Calibri" w:cs="Calibri"/>
        </w:rPr>
        <w:t xml:space="preserve">les auteurs et les œuvres qui ont </w:t>
      </w:r>
      <w:r w:rsidR="0046311C" w:rsidRPr="00E71B5D">
        <w:rPr>
          <w:rFonts w:ascii="Calibri" w:hAnsi="Calibri" w:cs="Calibri"/>
        </w:rPr>
        <w:t>contribué</w:t>
      </w:r>
      <w:r w:rsidR="008C7A7B" w:rsidRPr="00E71B5D">
        <w:rPr>
          <w:rFonts w:ascii="Calibri" w:hAnsi="Calibri" w:cs="Calibri"/>
        </w:rPr>
        <w:t xml:space="preserve"> à </w:t>
      </w:r>
      <w:r w:rsidR="00672FB4" w:rsidRPr="00E71B5D">
        <w:rPr>
          <w:rFonts w:ascii="Calibri" w:hAnsi="Calibri" w:cs="Calibri"/>
        </w:rPr>
        <w:t>l’émergence de sa littérature</w:t>
      </w:r>
    </w:p>
    <w:p w14:paraId="4DAB85B7" w14:textId="011E61A2" w:rsidR="0065491E" w:rsidRPr="00E71B5D" w:rsidRDefault="00346491" w:rsidP="00407E3D">
      <w:pPr>
        <w:pStyle w:val="ListParagraph"/>
        <w:numPr>
          <w:ilvl w:val="0"/>
          <w:numId w:val="2"/>
        </w:numPr>
        <w:spacing w:line="276" w:lineRule="auto"/>
        <w:jc w:val="both"/>
        <w:rPr>
          <w:rFonts w:ascii="Calibri" w:hAnsi="Calibri" w:cs="Calibri"/>
        </w:rPr>
      </w:pPr>
      <w:r w:rsidRPr="00E71B5D">
        <w:rPr>
          <w:rFonts w:ascii="Calibri" w:hAnsi="Calibri" w:cs="Calibri"/>
        </w:rPr>
        <w:t>Acquis u</w:t>
      </w:r>
      <w:r w:rsidR="00AB4A5F" w:rsidRPr="00E71B5D">
        <w:rPr>
          <w:rFonts w:ascii="Calibri" w:hAnsi="Calibri" w:cs="Calibri"/>
        </w:rPr>
        <w:t>ne meilleure compréhension du genre viatiqu</w:t>
      </w:r>
      <w:r w:rsidR="00AB5542" w:rsidRPr="00E71B5D">
        <w:rPr>
          <w:rFonts w:ascii="Calibri" w:hAnsi="Calibri" w:cs="Calibri"/>
        </w:rPr>
        <w:t>e</w:t>
      </w:r>
      <w:r w:rsidR="00BE7475">
        <w:rPr>
          <w:rFonts w:ascii="Calibri" w:hAnsi="Calibri" w:cs="Calibri"/>
        </w:rPr>
        <w:t xml:space="preserve"> et </w:t>
      </w:r>
      <w:r w:rsidRPr="00E71B5D">
        <w:rPr>
          <w:rFonts w:ascii="Calibri" w:hAnsi="Calibri" w:cs="Calibri"/>
        </w:rPr>
        <w:t>d</w:t>
      </w:r>
      <w:r w:rsidR="00AB5542" w:rsidRPr="00E71B5D">
        <w:rPr>
          <w:rFonts w:ascii="Calibri" w:hAnsi="Calibri" w:cs="Calibri"/>
        </w:rPr>
        <w:t xml:space="preserve">es pratiques </w:t>
      </w:r>
      <w:r w:rsidR="007011BF">
        <w:rPr>
          <w:rFonts w:ascii="Calibri" w:hAnsi="Calibri" w:cs="Calibri"/>
        </w:rPr>
        <w:t>historiographiques</w:t>
      </w:r>
      <w:r w:rsidR="00AB5542" w:rsidRPr="00E71B5D">
        <w:rPr>
          <w:rFonts w:ascii="Calibri" w:hAnsi="Calibri" w:cs="Calibri"/>
        </w:rPr>
        <w:t xml:space="preserve"> </w:t>
      </w:r>
      <w:r w:rsidR="00514BEA">
        <w:rPr>
          <w:rFonts w:ascii="Calibri" w:hAnsi="Calibri" w:cs="Calibri"/>
        </w:rPr>
        <w:t>sous l’Ancien Régime</w:t>
      </w:r>
    </w:p>
    <w:p w14:paraId="693676E5" w14:textId="5B72A0C6" w:rsidR="00AB5542" w:rsidRPr="00E71B5D" w:rsidRDefault="00AB5542" w:rsidP="00407E3D">
      <w:pPr>
        <w:pStyle w:val="ListParagraph"/>
        <w:numPr>
          <w:ilvl w:val="0"/>
          <w:numId w:val="2"/>
        </w:numPr>
        <w:spacing w:line="276" w:lineRule="auto"/>
        <w:jc w:val="both"/>
        <w:rPr>
          <w:rFonts w:ascii="Calibri" w:hAnsi="Calibri" w:cs="Calibri"/>
        </w:rPr>
      </w:pPr>
      <w:r w:rsidRPr="00E71B5D">
        <w:rPr>
          <w:rFonts w:ascii="Calibri" w:hAnsi="Calibri" w:cs="Calibri"/>
        </w:rPr>
        <w:t>Réfléchi sur les défis que pose l’édition de textes anciens (établissement du texte de base</w:t>
      </w:r>
      <w:r w:rsidR="007011BF">
        <w:rPr>
          <w:rFonts w:ascii="Calibri" w:hAnsi="Calibri" w:cs="Calibri"/>
        </w:rPr>
        <w:t xml:space="preserve"> et </w:t>
      </w:r>
      <w:r w:rsidRPr="00E71B5D">
        <w:rPr>
          <w:rFonts w:ascii="Calibri" w:hAnsi="Calibri" w:cs="Calibri"/>
        </w:rPr>
        <w:t xml:space="preserve">apparat critique) et sur </w:t>
      </w:r>
      <w:r w:rsidR="007011BF">
        <w:rPr>
          <w:rFonts w:ascii="Calibri" w:hAnsi="Calibri" w:cs="Calibri"/>
        </w:rPr>
        <w:t xml:space="preserve">l’intérêt </w:t>
      </w:r>
      <w:r w:rsidRPr="00E71B5D">
        <w:rPr>
          <w:rFonts w:ascii="Calibri" w:hAnsi="Calibri" w:cs="Calibri"/>
        </w:rPr>
        <w:t>des humanités numériques</w:t>
      </w:r>
      <w:r w:rsidR="007011BF">
        <w:rPr>
          <w:rFonts w:ascii="Calibri" w:hAnsi="Calibri" w:cs="Calibri"/>
        </w:rPr>
        <w:t xml:space="preserve"> et des nouveaux médias</w:t>
      </w:r>
    </w:p>
    <w:p w14:paraId="3F660E6A" w14:textId="11C0950A" w:rsidR="00AB5542" w:rsidRPr="00E71B5D" w:rsidRDefault="00346491" w:rsidP="00407E3D">
      <w:pPr>
        <w:pStyle w:val="ListParagraph"/>
        <w:numPr>
          <w:ilvl w:val="0"/>
          <w:numId w:val="2"/>
        </w:numPr>
        <w:spacing w:line="276" w:lineRule="auto"/>
        <w:jc w:val="both"/>
        <w:rPr>
          <w:rFonts w:ascii="Calibri" w:hAnsi="Calibri" w:cs="Calibri"/>
        </w:rPr>
      </w:pPr>
      <w:r w:rsidRPr="00E71B5D">
        <w:rPr>
          <w:rFonts w:ascii="Calibri" w:hAnsi="Calibri" w:cs="Calibri"/>
        </w:rPr>
        <w:t xml:space="preserve">Développé </w:t>
      </w:r>
      <w:r w:rsidR="007011BF">
        <w:rPr>
          <w:rFonts w:ascii="Calibri" w:hAnsi="Calibri" w:cs="Calibri"/>
        </w:rPr>
        <w:t xml:space="preserve">des </w:t>
      </w:r>
      <w:r w:rsidR="00AB5542" w:rsidRPr="00E71B5D">
        <w:rPr>
          <w:rFonts w:ascii="Calibri" w:hAnsi="Calibri" w:cs="Calibri"/>
        </w:rPr>
        <w:t>habiletés de recherche</w:t>
      </w:r>
      <w:r w:rsidRPr="00E71B5D">
        <w:rPr>
          <w:rFonts w:ascii="Calibri" w:hAnsi="Calibri" w:cs="Calibri"/>
        </w:rPr>
        <w:t xml:space="preserve"> : </w:t>
      </w:r>
      <w:r w:rsidR="007011BF">
        <w:rPr>
          <w:rFonts w:ascii="Calibri" w:hAnsi="Calibri" w:cs="Calibri"/>
        </w:rPr>
        <w:t>explorations</w:t>
      </w:r>
      <w:r w:rsidR="00AB5542" w:rsidRPr="00E71B5D">
        <w:rPr>
          <w:rFonts w:ascii="Calibri" w:hAnsi="Calibri" w:cs="Calibri"/>
        </w:rPr>
        <w:t xml:space="preserve"> dans des bases de données</w:t>
      </w:r>
      <w:r w:rsidRPr="00E71B5D">
        <w:rPr>
          <w:rFonts w:ascii="Calibri" w:hAnsi="Calibri" w:cs="Calibri"/>
        </w:rPr>
        <w:t xml:space="preserve"> </w:t>
      </w:r>
      <w:r w:rsidR="007011BF">
        <w:rPr>
          <w:rFonts w:ascii="Calibri" w:hAnsi="Calibri" w:cs="Calibri"/>
        </w:rPr>
        <w:t xml:space="preserve">anciennes, </w:t>
      </w:r>
      <w:r w:rsidR="00AB5542" w:rsidRPr="00E71B5D">
        <w:rPr>
          <w:rFonts w:ascii="Calibri" w:hAnsi="Calibri" w:cs="Calibri"/>
        </w:rPr>
        <w:t xml:space="preserve">travail sur les sources </w:t>
      </w:r>
      <w:r w:rsidR="007011BF">
        <w:rPr>
          <w:rFonts w:ascii="Calibri" w:hAnsi="Calibri" w:cs="Calibri"/>
        </w:rPr>
        <w:t>dont la langue est ancienne</w:t>
      </w:r>
      <w:r w:rsidR="00AB5542" w:rsidRPr="00E71B5D">
        <w:rPr>
          <w:rFonts w:ascii="Calibri" w:hAnsi="Calibri" w:cs="Calibri"/>
        </w:rPr>
        <w:t xml:space="preserve">, analyse et étude de la critique </w:t>
      </w:r>
      <w:r w:rsidRPr="00E71B5D">
        <w:rPr>
          <w:rFonts w:ascii="Calibri" w:hAnsi="Calibri" w:cs="Calibri"/>
        </w:rPr>
        <w:t>contemporaine</w:t>
      </w:r>
    </w:p>
    <w:p w14:paraId="50A1D42A" w14:textId="559C2588" w:rsidR="00140D5E" w:rsidRDefault="00140D5E" w:rsidP="00393208">
      <w:pPr>
        <w:jc w:val="both"/>
        <w:rPr>
          <w:rFonts w:ascii="Calibri" w:hAnsi="Calibri" w:cs="Calibri"/>
          <w:iCs/>
        </w:rPr>
      </w:pPr>
    </w:p>
    <w:p w14:paraId="6258A31A" w14:textId="3ECF5916" w:rsidR="00981AA7" w:rsidRPr="00981AA7" w:rsidRDefault="00981AA7" w:rsidP="00393208">
      <w:pPr>
        <w:jc w:val="both"/>
        <w:rPr>
          <w:rFonts w:ascii="Calibri" w:hAnsi="Calibri" w:cs="Calibri"/>
          <w:b/>
          <w:bCs/>
          <w:iCs/>
        </w:rPr>
      </w:pPr>
      <w:r w:rsidRPr="00981AA7">
        <w:rPr>
          <w:rFonts w:ascii="Calibri" w:hAnsi="Calibri" w:cs="Calibri"/>
          <w:b/>
          <w:bCs/>
          <w:iCs/>
        </w:rPr>
        <w:t>Œuvres à l’étude et textes critiques</w:t>
      </w:r>
    </w:p>
    <w:p w14:paraId="52009D77" w14:textId="21EB5962" w:rsidR="00981AA7" w:rsidRDefault="00BE7475" w:rsidP="00981AA7">
      <w:pPr>
        <w:spacing w:line="276" w:lineRule="auto"/>
        <w:ind w:firstLine="284"/>
        <w:jc w:val="both"/>
        <w:rPr>
          <w:rFonts w:ascii="Calibri" w:hAnsi="Calibri" w:cs="Calibri"/>
          <w:iCs/>
        </w:rPr>
      </w:pPr>
      <w:r w:rsidRPr="00BE7475">
        <w:rPr>
          <w:rFonts w:ascii="Calibri" w:hAnsi="Calibri" w:cs="Calibri"/>
          <w:iCs/>
        </w:rPr>
        <w:t>Les œuvres complètes des auteurs au programme sont très volumineuses</w:t>
      </w:r>
      <w:r>
        <w:rPr>
          <w:rFonts w:ascii="Calibri" w:hAnsi="Calibri" w:cs="Calibri"/>
          <w:iCs/>
        </w:rPr>
        <w:t xml:space="preserve"> et n</w:t>
      </w:r>
      <w:r w:rsidRPr="00BE7475">
        <w:rPr>
          <w:rFonts w:ascii="Calibri" w:hAnsi="Calibri" w:cs="Calibri"/>
          <w:iCs/>
        </w:rPr>
        <w:t>ous les aborderons</w:t>
      </w:r>
      <w:r w:rsidR="003B148A">
        <w:rPr>
          <w:rFonts w:ascii="Calibri" w:hAnsi="Calibri" w:cs="Calibri"/>
          <w:iCs/>
        </w:rPr>
        <w:t>, dans le cadre de ce séminaire,</w:t>
      </w:r>
      <w:r>
        <w:rPr>
          <w:rFonts w:ascii="Calibri" w:hAnsi="Calibri" w:cs="Calibri"/>
          <w:iCs/>
        </w:rPr>
        <w:t xml:space="preserve"> </w:t>
      </w:r>
      <w:r w:rsidR="003B148A">
        <w:rPr>
          <w:rFonts w:ascii="Calibri" w:hAnsi="Calibri" w:cs="Calibri"/>
          <w:iCs/>
        </w:rPr>
        <w:t>sous la forme d’</w:t>
      </w:r>
      <w:r w:rsidRPr="00BE7475">
        <w:rPr>
          <w:rFonts w:ascii="Calibri" w:hAnsi="Calibri" w:cs="Calibri"/>
          <w:iCs/>
        </w:rPr>
        <w:t>extraits choisis</w:t>
      </w:r>
      <w:r>
        <w:rPr>
          <w:rFonts w:ascii="Calibri" w:hAnsi="Calibri" w:cs="Calibri"/>
          <w:iCs/>
        </w:rPr>
        <w:t xml:space="preserve">. Les documents (textes, cartes et gravures) sont </w:t>
      </w:r>
      <w:r w:rsidR="003B148A">
        <w:rPr>
          <w:rFonts w:ascii="Calibri" w:hAnsi="Calibri" w:cs="Calibri"/>
          <w:iCs/>
        </w:rPr>
        <w:t xml:space="preserve">généralement </w:t>
      </w:r>
      <w:r>
        <w:rPr>
          <w:rFonts w:ascii="Calibri" w:hAnsi="Calibri" w:cs="Calibri"/>
          <w:iCs/>
        </w:rPr>
        <w:t xml:space="preserve">accessibles en ligne </w:t>
      </w:r>
      <w:r w:rsidR="003B148A">
        <w:rPr>
          <w:rFonts w:ascii="Calibri" w:hAnsi="Calibri" w:cs="Calibri"/>
          <w:iCs/>
        </w:rPr>
        <w:t>d</w:t>
      </w:r>
      <w:r>
        <w:rPr>
          <w:rFonts w:ascii="Calibri" w:hAnsi="Calibri" w:cs="Calibri"/>
          <w:iCs/>
        </w:rPr>
        <w:t>ans leur forme originale</w:t>
      </w:r>
      <w:r w:rsidR="007A6E36">
        <w:rPr>
          <w:rFonts w:ascii="Calibri" w:hAnsi="Calibri" w:cs="Calibri"/>
          <w:iCs/>
        </w:rPr>
        <w:t xml:space="preserve"> </w:t>
      </w:r>
      <w:r w:rsidR="00D50F72">
        <w:rPr>
          <w:rFonts w:ascii="Calibri" w:hAnsi="Calibri" w:cs="Calibri"/>
          <w:iCs/>
        </w:rPr>
        <w:t xml:space="preserve">ou </w:t>
      </w:r>
      <w:r w:rsidR="003B148A">
        <w:rPr>
          <w:rFonts w:ascii="Calibri" w:hAnsi="Calibri" w:cs="Calibri"/>
          <w:iCs/>
        </w:rPr>
        <w:t xml:space="preserve">dans une forme </w:t>
      </w:r>
      <w:r>
        <w:rPr>
          <w:rFonts w:ascii="Calibri" w:hAnsi="Calibri" w:cs="Calibri"/>
          <w:iCs/>
        </w:rPr>
        <w:t>modernisée.</w:t>
      </w:r>
      <w:r w:rsidR="00981AA7">
        <w:rPr>
          <w:rFonts w:ascii="Calibri" w:hAnsi="Calibri" w:cs="Calibri"/>
          <w:iCs/>
        </w:rPr>
        <w:t xml:space="preserve"> Lorsqu’il existe une édition critique </w:t>
      </w:r>
      <w:r w:rsidR="003B148A">
        <w:rPr>
          <w:rFonts w:ascii="Calibri" w:hAnsi="Calibri" w:cs="Calibri"/>
          <w:iCs/>
        </w:rPr>
        <w:t>d’un</w:t>
      </w:r>
      <w:r w:rsidR="00981AA7">
        <w:rPr>
          <w:rFonts w:ascii="Calibri" w:hAnsi="Calibri" w:cs="Calibri"/>
          <w:iCs/>
        </w:rPr>
        <w:t xml:space="preserve"> texte, il est recommandé de la consulter. Des précisions seront apportées en classe à ce sujet.</w:t>
      </w:r>
      <w:r w:rsidR="00981AA7" w:rsidRPr="00981AA7">
        <w:rPr>
          <w:rFonts w:ascii="Calibri" w:hAnsi="Calibri" w:cs="Calibri"/>
          <w:iCs/>
        </w:rPr>
        <w:t xml:space="preserve"> </w:t>
      </w:r>
      <w:r w:rsidR="00981AA7">
        <w:rPr>
          <w:rFonts w:ascii="Calibri" w:hAnsi="Calibri" w:cs="Calibri"/>
          <w:iCs/>
        </w:rPr>
        <w:t>Les références complètes des différentes éditions sont indiquées dans la bibliographi</w:t>
      </w:r>
      <w:r w:rsidR="00084748">
        <w:rPr>
          <w:rFonts w:ascii="Calibri" w:hAnsi="Calibri" w:cs="Calibri"/>
          <w:iCs/>
        </w:rPr>
        <w:t>e</w:t>
      </w:r>
      <w:r w:rsidR="00574E96">
        <w:rPr>
          <w:rFonts w:ascii="Calibri" w:hAnsi="Calibri" w:cs="Calibri"/>
          <w:iCs/>
        </w:rPr>
        <w:t xml:space="preserve"> </w:t>
      </w:r>
      <w:r w:rsidR="00981AA7">
        <w:rPr>
          <w:rFonts w:ascii="Calibri" w:hAnsi="Calibri" w:cs="Calibri"/>
          <w:iCs/>
        </w:rPr>
        <w:t xml:space="preserve">générale (LEARN). Les textes critiques (chapitres de livres ou articles) et les documents annexes (vidéos et sites Web) seront </w:t>
      </w:r>
      <w:r w:rsidR="003B148A">
        <w:rPr>
          <w:rFonts w:ascii="Calibri" w:hAnsi="Calibri" w:cs="Calibri"/>
          <w:iCs/>
        </w:rPr>
        <w:t xml:space="preserve">également </w:t>
      </w:r>
      <w:r w:rsidR="00981AA7">
        <w:rPr>
          <w:rFonts w:ascii="Calibri" w:hAnsi="Calibri" w:cs="Calibri"/>
          <w:iCs/>
        </w:rPr>
        <w:t>accessibles sur LEARN</w:t>
      </w:r>
      <w:r w:rsidR="003B148A">
        <w:rPr>
          <w:rFonts w:ascii="Calibri" w:hAnsi="Calibri" w:cs="Calibri"/>
          <w:iCs/>
        </w:rPr>
        <w:t>.</w:t>
      </w:r>
    </w:p>
    <w:p w14:paraId="70D6D38E" w14:textId="77777777" w:rsidR="00BE7475" w:rsidRDefault="00BE7475" w:rsidP="00BE7475">
      <w:pPr>
        <w:jc w:val="both"/>
        <w:rPr>
          <w:rFonts w:ascii="Calibri" w:eastAsia="MS Mincho" w:hAnsi="Calibri" w:cs="Calibri"/>
        </w:rPr>
      </w:pPr>
    </w:p>
    <w:p w14:paraId="2458CD19" w14:textId="7560F963" w:rsidR="00BE7475" w:rsidRPr="00981AA7" w:rsidRDefault="00981AA7" w:rsidP="00BE7475">
      <w:pPr>
        <w:jc w:val="both"/>
        <w:rPr>
          <w:rFonts w:ascii="Calibri" w:hAnsi="Calibri" w:cs="Calibri"/>
          <w:b/>
          <w:iCs/>
        </w:rPr>
      </w:pPr>
      <w:r>
        <w:rPr>
          <w:rFonts w:ascii="Calibri" w:hAnsi="Calibri" w:cs="Calibri"/>
          <w:b/>
          <w:iCs/>
        </w:rPr>
        <w:t xml:space="preserve">Liste </w:t>
      </w:r>
      <w:r w:rsidR="003B148A">
        <w:rPr>
          <w:rFonts w:ascii="Calibri" w:hAnsi="Calibri" w:cs="Calibri"/>
          <w:b/>
          <w:iCs/>
        </w:rPr>
        <w:t xml:space="preserve">chronologique </w:t>
      </w:r>
      <w:r>
        <w:rPr>
          <w:rFonts w:ascii="Calibri" w:hAnsi="Calibri" w:cs="Calibri"/>
          <w:b/>
          <w:iCs/>
        </w:rPr>
        <w:t>des a</w:t>
      </w:r>
      <w:r w:rsidRPr="00BE7475">
        <w:rPr>
          <w:rFonts w:ascii="Calibri" w:hAnsi="Calibri" w:cs="Calibri"/>
          <w:b/>
          <w:iCs/>
        </w:rPr>
        <w:t>uteurs étudiés</w:t>
      </w:r>
    </w:p>
    <w:p w14:paraId="15D3B00C" w14:textId="3DD9EA91" w:rsidR="006F4786" w:rsidRPr="00153901" w:rsidRDefault="00DE625E" w:rsidP="00981AA7">
      <w:pPr>
        <w:spacing w:before="60" w:after="60"/>
        <w:ind w:left="284"/>
        <w:jc w:val="both"/>
        <w:rPr>
          <w:rFonts w:asciiTheme="majorHAnsi" w:eastAsia="MS Mincho" w:hAnsiTheme="majorHAnsi" w:cstheme="majorHAnsi"/>
        </w:rPr>
      </w:pPr>
      <w:r w:rsidRPr="00153901">
        <w:rPr>
          <w:rFonts w:asciiTheme="majorHAnsi" w:eastAsia="MS Mincho" w:hAnsiTheme="majorHAnsi" w:cstheme="majorHAnsi"/>
        </w:rPr>
        <w:t xml:space="preserve">Giovanni da </w:t>
      </w:r>
      <w:r w:rsidR="00EE3611" w:rsidRPr="00153901">
        <w:rPr>
          <w:rFonts w:asciiTheme="majorHAnsi" w:eastAsia="MS Mincho" w:hAnsiTheme="majorHAnsi" w:cstheme="majorHAnsi"/>
          <w:smallCaps/>
        </w:rPr>
        <w:t>Verrazano</w:t>
      </w:r>
      <w:r w:rsidR="00E233E6" w:rsidRPr="00153901">
        <w:rPr>
          <w:rFonts w:asciiTheme="majorHAnsi" w:eastAsia="MS Mincho" w:hAnsiTheme="majorHAnsi" w:cstheme="majorHAnsi"/>
        </w:rPr>
        <w:t> :</w:t>
      </w:r>
      <w:r w:rsidRPr="00153901">
        <w:rPr>
          <w:rFonts w:asciiTheme="majorHAnsi" w:eastAsia="MS Mincho" w:hAnsiTheme="majorHAnsi" w:cstheme="majorHAnsi"/>
        </w:rPr>
        <w:t xml:space="preserve"> </w:t>
      </w:r>
      <w:r w:rsidRPr="00153901">
        <w:rPr>
          <w:rFonts w:asciiTheme="majorHAnsi" w:eastAsia="MS Mincho" w:hAnsiTheme="majorHAnsi" w:cstheme="majorHAnsi"/>
          <w:i/>
          <w:iCs/>
        </w:rPr>
        <w:t>Relation</w:t>
      </w:r>
      <w:r w:rsidR="003B148A" w:rsidRPr="00153901">
        <w:rPr>
          <w:rFonts w:asciiTheme="majorHAnsi" w:eastAsia="MS Mincho" w:hAnsiTheme="majorHAnsi" w:cstheme="majorHAnsi"/>
        </w:rPr>
        <w:t> </w:t>
      </w:r>
      <w:r w:rsidR="007A6E36">
        <w:rPr>
          <w:rFonts w:asciiTheme="majorHAnsi" w:eastAsia="MS Mincho" w:hAnsiTheme="majorHAnsi" w:cstheme="majorHAnsi"/>
        </w:rPr>
        <w:t>(</w:t>
      </w:r>
      <w:r w:rsidR="003B148A" w:rsidRPr="00153901">
        <w:rPr>
          <w:rFonts w:asciiTheme="majorHAnsi" w:eastAsia="MS Mincho" w:hAnsiTheme="majorHAnsi" w:cstheme="majorHAnsi"/>
        </w:rPr>
        <w:t>texte annoté et</w:t>
      </w:r>
      <w:r w:rsidR="0042523B" w:rsidRPr="00153901">
        <w:rPr>
          <w:rFonts w:asciiTheme="majorHAnsi" w:eastAsia="MS Mincho" w:hAnsiTheme="majorHAnsi" w:cstheme="majorHAnsi"/>
        </w:rPr>
        <w:t xml:space="preserve"> commenté</w:t>
      </w:r>
      <w:r w:rsidR="00BE7475" w:rsidRPr="00153901">
        <w:rPr>
          <w:rFonts w:asciiTheme="majorHAnsi" w:eastAsia="MS Mincho" w:hAnsiTheme="majorHAnsi" w:cstheme="majorHAnsi"/>
        </w:rPr>
        <w:t xml:space="preserve"> disponible</w:t>
      </w:r>
      <w:r w:rsidR="0042523B" w:rsidRPr="00153901">
        <w:rPr>
          <w:rFonts w:asciiTheme="majorHAnsi" w:eastAsia="MS Mincho" w:hAnsiTheme="majorHAnsi" w:cstheme="majorHAnsi"/>
        </w:rPr>
        <w:t xml:space="preserve"> </w:t>
      </w:r>
      <w:r w:rsidR="006F4786" w:rsidRPr="00153901">
        <w:rPr>
          <w:rFonts w:asciiTheme="majorHAnsi" w:eastAsia="MS Mincho" w:hAnsiTheme="majorHAnsi" w:cstheme="majorHAnsi"/>
        </w:rPr>
        <w:t>sur LEARN</w:t>
      </w:r>
      <w:r w:rsidR="007A6E36">
        <w:rPr>
          <w:rFonts w:asciiTheme="majorHAnsi" w:eastAsia="MS Mincho" w:hAnsiTheme="majorHAnsi" w:cstheme="majorHAnsi"/>
        </w:rPr>
        <w:t>)</w:t>
      </w:r>
    </w:p>
    <w:p w14:paraId="3DCDFD78" w14:textId="68A38A97" w:rsidR="006F4786" w:rsidRPr="00153901" w:rsidRDefault="00DE625E" w:rsidP="00981AA7">
      <w:pPr>
        <w:spacing w:before="60" w:after="60"/>
        <w:ind w:left="284"/>
        <w:jc w:val="both"/>
        <w:rPr>
          <w:rFonts w:asciiTheme="majorHAnsi" w:eastAsia="MS Mincho" w:hAnsiTheme="majorHAnsi" w:cstheme="majorHAnsi"/>
        </w:rPr>
      </w:pPr>
      <w:r w:rsidRPr="00153901">
        <w:rPr>
          <w:rFonts w:asciiTheme="majorHAnsi" w:eastAsia="MS Mincho" w:hAnsiTheme="majorHAnsi" w:cstheme="majorHAnsi"/>
        </w:rPr>
        <w:t xml:space="preserve">Jacques </w:t>
      </w:r>
      <w:r w:rsidR="00EE3611" w:rsidRPr="00153901">
        <w:rPr>
          <w:rFonts w:asciiTheme="majorHAnsi" w:eastAsia="MS Mincho" w:hAnsiTheme="majorHAnsi" w:cstheme="majorHAnsi"/>
          <w:smallCaps/>
        </w:rPr>
        <w:t>Cartier</w:t>
      </w:r>
      <w:r w:rsidRPr="00153901">
        <w:rPr>
          <w:rFonts w:asciiTheme="majorHAnsi" w:eastAsia="MS Mincho" w:hAnsiTheme="majorHAnsi" w:cstheme="majorHAnsi"/>
        </w:rPr>
        <w:t xml:space="preserve"> : </w:t>
      </w:r>
      <w:r w:rsidRPr="00153901">
        <w:rPr>
          <w:rFonts w:asciiTheme="majorHAnsi" w:eastAsia="MS Mincho" w:hAnsiTheme="majorHAnsi" w:cstheme="majorHAnsi"/>
          <w:i/>
          <w:iCs/>
        </w:rPr>
        <w:t>Relations</w:t>
      </w:r>
      <w:r w:rsidR="003B148A" w:rsidRPr="00153901">
        <w:rPr>
          <w:rFonts w:asciiTheme="majorHAnsi" w:eastAsia="MS Mincho" w:hAnsiTheme="majorHAnsi" w:cstheme="majorHAnsi"/>
          <w:b/>
          <w:bCs/>
          <w:i/>
          <w:iCs/>
        </w:rPr>
        <w:t> </w:t>
      </w:r>
      <w:r w:rsidR="007A6E36">
        <w:rPr>
          <w:rFonts w:asciiTheme="majorHAnsi" w:eastAsia="MS Mincho" w:hAnsiTheme="majorHAnsi" w:cstheme="majorHAnsi"/>
        </w:rPr>
        <w:t>(</w:t>
      </w:r>
      <w:hyperlink r:id="rId9" w:anchor="v=onepage&amp;q&amp;f=false" w:history="1">
        <w:r w:rsidR="007A6E36">
          <w:rPr>
            <w:rStyle w:val="Hyperlink"/>
            <w:rFonts w:asciiTheme="majorHAnsi" w:eastAsia="MS Mincho" w:hAnsiTheme="majorHAnsi" w:cstheme="majorHAnsi"/>
          </w:rPr>
          <w:t>texte m</w:t>
        </w:r>
        <w:r w:rsidR="003B148A" w:rsidRPr="00153901">
          <w:rPr>
            <w:rStyle w:val="Hyperlink"/>
            <w:rFonts w:asciiTheme="majorHAnsi" w:eastAsia="MS Mincho" w:hAnsiTheme="majorHAnsi" w:cstheme="majorHAnsi"/>
          </w:rPr>
          <w:t>odernisé</w:t>
        </w:r>
      </w:hyperlink>
      <w:r w:rsidR="00153901">
        <w:rPr>
          <w:rFonts w:asciiTheme="majorHAnsi" w:eastAsia="MS Mincho" w:hAnsiTheme="majorHAnsi" w:cstheme="majorHAnsi"/>
        </w:rPr>
        <w:t> ;</w:t>
      </w:r>
      <w:r w:rsidR="003B148A" w:rsidRPr="00153901">
        <w:rPr>
          <w:rFonts w:asciiTheme="majorHAnsi" w:eastAsia="MS Mincho" w:hAnsiTheme="majorHAnsi" w:cstheme="majorHAnsi"/>
        </w:rPr>
        <w:t xml:space="preserve"> </w:t>
      </w:r>
      <w:hyperlink r:id="rId10" w:history="1">
        <w:r w:rsidR="003B148A" w:rsidRPr="00153901">
          <w:rPr>
            <w:rStyle w:val="Hyperlink"/>
            <w:rFonts w:asciiTheme="majorHAnsi" w:eastAsia="MS Mincho" w:hAnsiTheme="majorHAnsi" w:cstheme="majorHAnsi"/>
          </w:rPr>
          <w:t>édition critique</w:t>
        </w:r>
      </w:hyperlink>
      <w:r w:rsidR="007A6E36">
        <w:rPr>
          <w:rFonts w:asciiTheme="majorHAnsi" w:eastAsia="MS Mincho" w:hAnsiTheme="majorHAnsi" w:cstheme="majorHAnsi"/>
        </w:rPr>
        <w:t>)</w:t>
      </w:r>
    </w:p>
    <w:p w14:paraId="47EB522C" w14:textId="14E36BA8" w:rsidR="007E3C16" w:rsidRPr="00153901" w:rsidRDefault="00DE625E" w:rsidP="00981AA7">
      <w:pPr>
        <w:spacing w:before="60" w:after="60"/>
        <w:ind w:left="284" w:right="-525"/>
        <w:jc w:val="both"/>
        <w:rPr>
          <w:rFonts w:asciiTheme="majorHAnsi" w:eastAsia="MS Mincho" w:hAnsiTheme="majorHAnsi" w:cstheme="majorHAnsi"/>
        </w:rPr>
      </w:pPr>
      <w:r w:rsidRPr="00153901">
        <w:rPr>
          <w:rFonts w:asciiTheme="majorHAnsi" w:eastAsia="MS Mincho" w:hAnsiTheme="majorHAnsi" w:cstheme="majorHAnsi"/>
        </w:rPr>
        <w:t xml:space="preserve">René de </w:t>
      </w:r>
      <w:r w:rsidRPr="00153901">
        <w:rPr>
          <w:rFonts w:asciiTheme="majorHAnsi" w:eastAsia="MS Mincho" w:hAnsiTheme="majorHAnsi" w:cstheme="majorHAnsi"/>
          <w:smallCaps/>
        </w:rPr>
        <w:t>Laudonnière</w:t>
      </w:r>
      <w:r w:rsidRPr="00153901">
        <w:rPr>
          <w:rFonts w:asciiTheme="majorHAnsi" w:eastAsia="MS Mincho" w:hAnsiTheme="majorHAnsi" w:cstheme="majorHAnsi"/>
        </w:rPr>
        <w:t xml:space="preserve"> : </w:t>
      </w:r>
      <w:r w:rsidRPr="00153901">
        <w:rPr>
          <w:rFonts w:asciiTheme="majorHAnsi" w:eastAsia="MS Mincho" w:hAnsiTheme="majorHAnsi" w:cstheme="majorHAnsi"/>
          <w:i/>
          <w:iCs/>
        </w:rPr>
        <w:t>Histoire Notable de la Floride</w:t>
      </w:r>
      <w:r w:rsidR="003B148A" w:rsidRPr="00153901">
        <w:rPr>
          <w:rFonts w:asciiTheme="majorHAnsi" w:eastAsia="MS Mincho" w:hAnsiTheme="majorHAnsi" w:cstheme="majorHAnsi"/>
        </w:rPr>
        <w:t> </w:t>
      </w:r>
      <w:r w:rsidR="007A6E36">
        <w:rPr>
          <w:rFonts w:asciiTheme="majorHAnsi" w:eastAsia="MS Mincho" w:hAnsiTheme="majorHAnsi" w:cstheme="majorHAnsi"/>
        </w:rPr>
        <w:t>(</w:t>
      </w:r>
      <w:r w:rsidR="003B148A" w:rsidRPr="00153901">
        <w:rPr>
          <w:rStyle w:val="Hyperlink"/>
          <w:rFonts w:asciiTheme="majorHAnsi" w:eastAsia="MS Mincho" w:hAnsiTheme="majorHAnsi" w:cstheme="majorHAnsi"/>
        </w:rPr>
        <w:t>texte original</w:t>
      </w:r>
      <w:r w:rsidR="00153901">
        <w:rPr>
          <w:rFonts w:asciiTheme="majorHAnsi" w:eastAsia="MS Mincho" w:hAnsiTheme="majorHAnsi" w:cstheme="majorHAnsi"/>
        </w:rPr>
        <w:t> </w:t>
      </w:r>
      <w:r w:rsidR="00044C42">
        <w:rPr>
          <w:rFonts w:asciiTheme="majorHAnsi" w:eastAsia="MS Mincho" w:hAnsiTheme="majorHAnsi" w:cstheme="majorHAnsi"/>
        </w:rPr>
        <w:t>,</w:t>
      </w:r>
      <w:r w:rsidR="00153901">
        <w:rPr>
          <w:rFonts w:asciiTheme="majorHAnsi" w:eastAsia="MS Mincho" w:hAnsiTheme="majorHAnsi" w:cstheme="majorHAnsi"/>
        </w:rPr>
        <w:t xml:space="preserve"> </w:t>
      </w:r>
      <w:hyperlink r:id="rId11" w:anchor="v=onepage&amp;q&amp;f=false" w:history="1">
        <w:r w:rsidR="00153901" w:rsidRPr="00153901">
          <w:rPr>
            <w:rStyle w:val="Hyperlink"/>
            <w:rFonts w:asciiTheme="majorHAnsi" w:eastAsia="MS Mincho" w:hAnsiTheme="majorHAnsi" w:cstheme="majorHAnsi"/>
          </w:rPr>
          <w:t>modernisé</w:t>
        </w:r>
      </w:hyperlink>
      <w:r w:rsidR="008C5D83">
        <w:rPr>
          <w:rFonts w:asciiTheme="majorHAnsi" w:eastAsia="MS Mincho" w:hAnsiTheme="majorHAnsi" w:cstheme="majorHAnsi"/>
        </w:rPr>
        <w:t> ;</w:t>
      </w:r>
      <w:r w:rsidR="00044C42">
        <w:rPr>
          <w:rFonts w:asciiTheme="majorHAnsi" w:eastAsia="MS Mincho" w:hAnsiTheme="majorHAnsi" w:cstheme="majorHAnsi"/>
        </w:rPr>
        <w:t xml:space="preserve"> </w:t>
      </w:r>
      <w:r w:rsidR="00FB4C26">
        <w:rPr>
          <w:rFonts w:asciiTheme="majorHAnsi" w:eastAsia="MS Mincho" w:hAnsiTheme="majorHAnsi" w:cstheme="majorHAnsi"/>
        </w:rPr>
        <w:t>extrait</w:t>
      </w:r>
      <w:r w:rsidR="00044C42">
        <w:rPr>
          <w:rFonts w:asciiTheme="majorHAnsi" w:eastAsia="MS Mincho" w:hAnsiTheme="majorHAnsi" w:cstheme="majorHAnsi"/>
        </w:rPr>
        <w:t>s</w:t>
      </w:r>
      <w:r w:rsidR="00FB4C26">
        <w:rPr>
          <w:rFonts w:asciiTheme="majorHAnsi" w:eastAsia="MS Mincho" w:hAnsiTheme="majorHAnsi" w:cstheme="majorHAnsi"/>
        </w:rPr>
        <w:t xml:space="preserve"> annoté</w:t>
      </w:r>
      <w:r w:rsidR="00044C42">
        <w:rPr>
          <w:rFonts w:asciiTheme="majorHAnsi" w:eastAsia="MS Mincho" w:hAnsiTheme="majorHAnsi" w:cstheme="majorHAnsi"/>
        </w:rPr>
        <w:t>s</w:t>
      </w:r>
      <w:r w:rsidR="00FB4C26">
        <w:rPr>
          <w:rFonts w:asciiTheme="majorHAnsi" w:eastAsia="MS Mincho" w:hAnsiTheme="majorHAnsi" w:cstheme="majorHAnsi"/>
        </w:rPr>
        <w:t xml:space="preserve"> sur LEARN)</w:t>
      </w:r>
    </w:p>
    <w:p w14:paraId="3265DD9B" w14:textId="0E1294A2" w:rsidR="00FF5FAA" w:rsidRPr="00153901" w:rsidRDefault="00FF5FAA" w:rsidP="00981AA7">
      <w:pPr>
        <w:spacing w:before="60" w:after="60"/>
        <w:ind w:left="284"/>
        <w:jc w:val="both"/>
        <w:rPr>
          <w:rFonts w:asciiTheme="majorHAnsi" w:eastAsia="MS Mincho" w:hAnsiTheme="majorHAnsi" w:cstheme="majorHAnsi"/>
        </w:rPr>
      </w:pPr>
      <w:r w:rsidRPr="00153901">
        <w:rPr>
          <w:rFonts w:asciiTheme="majorHAnsi" w:eastAsia="MS Mincho" w:hAnsiTheme="majorHAnsi" w:cstheme="majorHAnsi"/>
        </w:rPr>
        <w:t xml:space="preserve">Jacques le </w:t>
      </w:r>
      <w:proofErr w:type="spellStart"/>
      <w:r w:rsidRPr="00153901">
        <w:rPr>
          <w:rFonts w:asciiTheme="majorHAnsi" w:eastAsia="MS Mincho" w:hAnsiTheme="majorHAnsi" w:cstheme="majorHAnsi"/>
          <w:smallCaps/>
        </w:rPr>
        <w:t>Moyne</w:t>
      </w:r>
      <w:proofErr w:type="spellEnd"/>
      <w:r w:rsidRPr="00153901">
        <w:rPr>
          <w:rFonts w:asciiTheme="majorHAnsi" w:eastAsia="MS Mincho" w:hAnsiTheme="majorHAnsi" w:cstheme="majorHAnsi"/>
          <w:smallCaps/>
        </w:rPr>
        <w:t xml:space="preserve"> de Morgues</w:t>
      </w:r>
      <w:r w:rsidR="00E233E6" w:rsidRPr="00153901">
        <w:rPr>
          <w:rFonts w:asciiTheme="majorHAnsi" w:eastAsia="MS Mincho" w:hAnsiTheme="majorHAnsi" w:cstheme="majorHAnsi"/>
          <w:smallCaps/>
        </w:rPr>
        <w:t> :</w:t>
      </w:r>
      <w:r w:rsidRPr="00153901">
        <w:rPr>
          <w:rFonts w:asciiTheme="majorHAnsi" w:eastAsia="MS Mincho" w:hAnsiTheme="majorHAnsi" w:cstheme="majorHAnsi"/>
          <w:smallCaps/>
        </w:rPr>
        <w:t xml:space="preserve"> </w:t>
      </w:r>
      <w:proofErr w:type="spellStart"/>
      <w:r w:rsidRPr="00153901">
        <w:rPr>
          <w:rFonts w:asciiTheme="majorHAnsi" w:eastAsia="MS Mincho" w:hAnsiTheme="majorHAnsi" w:cstheme="majorHAnsi"/>
          <w:i/>
          <w:iCs/>
        </w:rPr>
        <w:t>Brevis</w:t>
      </w:r>
      <w:proofErr w:type="spellEnd"/>
      <w:r w:rsidRPr="00153901">
        <w:rPr>
          <w:rFonts w:asciiTheme="majorHAnsi" w:eastAsia="MS Mincho" w:hAnsiTheme="majorHAnsi" w:cstheme="majorHAnsi"/>
          <w:i/>
          <w:iCs/>
        </w:rPr>
        <w:t xml:space="preserve"> </w:t>
      </w:r>
      <w:proofErr w:type="spellStart"/>
      <w:r w:rsidRPr="00153901">
        <w:rPr>
          <w:rFonts w:asciiTheme="majorHAnsi" w:eastAsia="MS Mincho" w:hAnsiTheme="majorHAnsi" w:cstheme="majorHAnsi"/>
          <w:i/>
          <w:iCs/>
        </w:rPr>
        <w:t>Narratio</w:t>
      </w:r>
      <w:proofErr w:type="spellEnd"/>
      <w:r w:rsidRPr="00153901">
        <w:rPr>
          <w:rFonts w:asciiTheme="majorHAnsi" w:eastAsia="MS Mincho" w:hAnsiTheme="majorHAnsi" w:cstheme="majorHAnsi"/>
        </w:rPr>
        <w:t xml:space="preserve"> </w:t>
      </w:r>
      <w:r w:rsidR="007A6E36">
        <w:rPr>
          <w:rFonts w:asciiTheme="majorHAnsi" w:eastAsia="MS Mincho" w:hAnsiTheme="majorHAnsi" w:cstheme="majorHAnsi"/>
        </w:rPr>
        <w:t>(</w:t>
      </w:r>
      <w:r w:rsidR="00E233E6" w:rsidRPr="00153901">
        <w:rPr>
          <w:rStyle w:val="Hyperlink"/>
          <w:rFonts w:asciiTheme="majorHAnsi" w:eastAsia="MS Mincho" w:hAnsiTheme="majorHAnsi" w:cstheme="majorHAnsi"/>
        </w:rPr>
        <w:t>texte et gravures</w:t>
      </w:r>
      <w:r w:rsidR="007A6E36">
        <w:rPr>
          <w:rFonts w:asciiTheme="majorHAnsi" w:eastAsia="MS Mincho" w:hAnsiTheme="majorHAnsi" w:cstheme="majorHAnsi"/>
        </w:rPr>
        <w:t xml:space="preserve"> ; </w:t>
      </w:r>
      <w:r w:rsidR="00DE22DC">
        <w:rPr>
          <w:rFonts w:asciiTheme="majorHAnsi" w:eastAsia="MS Mincho" w:hAnsiTheme="majorHAnsi" w:cstheme="majorHAnsi"/>
        </w:rPr>
        <w:t xml:space="preserve">traduction </w:t>
      </w:r>
      <w:r w:rsidR="003B148A" w:rsidRPr="00153901">
        <w:rPr>
          <w:rFonts w:asciiTheme="majorHAnsi" w:eastAsia="MS Mincho" w:hAnsiTheme="majorHAnsi" w:cstheme="majorHAnsi"/>
        </w:rPr>
        <w:t>sur LEARN</w:t>
      </w:r>
      <w:r w:rsidR="00153901">
        <w:rPr>
          <w:rFonts w:asciiTheme="majorHAnsi" w:eastAsia="MS Mincho" w:hAnsiTheme="majorHAnsi" w:cstheme="majorHAnsi"/>
        </w:rPr>
        <w:t>)</w:t>
      </w:r>
    </w:p>
    <w:p w14:paraId="0F752ECB" w14:textId="251FAAA7" w:rsidR="007E3C16" w:rsidRPr="00153901" w:rsidRDefault="00DE625E" w:rsidP="00981AA7">
      <w:pPr>
        <w:spacing w:before="60" w:after="60"/>
        <w:ind w:left="284"/>
        <w:jc w:val="both"/>
        <w:rPr>
          <w:rFonts w:asciiTheme="majorHAnsi" w:eastAsia="MS Mincho" w:hAnsiTheme="majorHAnsi" w:cstheme="majorHAnsi"/>
        </w:rPr>
      </w:pPr>
      <w:r w:rsidRPr="00153901">
        <w:rPr>
          <w:rFonts w:asciiTheme="majorHAnsi" w:eastAsia="MS Mincho" w:hAnsiTheme="majorHAnsi" w:cstheme="majorHAnsi"/>
        </w:rPr>
        <w:t xml:space="preserve">Samuel de </w:t>
      </w:r>
      <w:r w:rsidR="003F73C0" w:rsidRPr="00153901">
        <w:rPr>
          <w:rFonts w:asciiTheme="majorHAnsi" w:eastAsia="MS Mincho" w:hAnsiTheme="majorHAnsi" w:cstheme="majorHAnsi"/>
          <w:smallCaps/>
        </w:rPr>
        <w:t>Champlain</w:t>
      </w:r>
      <w:r w:rsidRPr="00153901">
        <w:rPr>
          <w:rFonts w:asciiTheme="majorHAnsi" w:eastAsia="MS Mincho" w:hAnsiTheme="majorHAnsi" w:cstheme="majorHAnsi"/>
        </w:rPr>
        <w:t> :</w:t>
      </w:r>
      <w:r w:rsidR="008C5D83">
        <w:rPr>
          <w:rFonts w:asciiTheme="majorHAnsi" w:eastAsia="MS Mincho" w:hAnsiTheme="majorHAnsi" w:cstheme="majorHAnsi"/>
        </w:rPr>
        <w:t xml:space="preserve"> Les</w:t>
      </w:r>
      <w:r w:rsidRPr="00153901">
        <w:rPr>
          <w:rFonts w:asciiTheme="majorHAnsi" w:eastAsia="MS Mincho" w:hAnsiTheme="majorHAnsi" w:cstheme="majorHAnsi"/>
        </w:rPr>
        <w:t xml:space="preserve"> </w:t>
      </w:r>
      <w:r w:rsidRPr="00153901">
        <w:rPr>
          <w:rFonts w:asciiTheme="majorHAnsi" w:eastAsia="MS Mincho" w:hAnsiTheme="majorHAnsi" w:cstheme="majorHAnsi"/>
          <w:i/>
          <w:iCs/>
        </w:rPr>
        <w:t>Voyages</w:t>
      </w:r>
      <w:r w:rsidR="00E233E6" w:rsidRPr="00153901">
        <w:rPr>
          <w:rFonts w:asciiTheme="majorHAnsi" w:hAnsiTheme="majorHAnsi" w:cstheme="majorHAnsi"/>
        </w:rPr>
        <w:t xml:space="preserve"> </w:t>
      </w:r>
      <w:r w:rsidR="007A6E36">
        <w:rPr>
          <w:rFonts w:asciiTheme="majorHAnsi" w:eastAsia="MS Mincho" w:hAnsiTheme="majorHAnsi" w:cstheme="majorHAnsi"/>
        </w:rPr>
        <w:t>(</w:t>
      </w:r>
      <w:hyperlink r:id="rId12" w:history="1">
        <w:r w:rsidR="00E233E6" w:rsidRPr="00153901">
          <w:rPr>
            <w:rStyle w:val="Hyperlink"/>
            <w:rFonts w:asciiTheme="majorHAnsi" w:hAnsiTheme="majorHAnsi" w:cstheme="majorHAnsi"/>
          </w:rPr>
          <w:t>œuvre complète annotée</w:t>
        </w:r>
      </w:hyperlink>
      <w:r w:rsidR="007A6E36">
        <w:rPr>
          <w:rFonts w:asciiTheme="majorHAnsi" w:hAnsiTheme="majorHAnsi" w:cstheme="majorHAnsi"/>
        </w:rPr>
        <w:t>)</w:t>
      </w:r>
    </w:p>
    <w:p w14:paraId="3BBAFECB" w14:textId="1F705731" w:rsidR="007E3C16" w:rsidRPr="00153901" w:rsidRDefault="00002854" w:rsidP="00981AA7">
      <w:pPr>
        <w:spacing w:before="60" w:after="60"/>
        <w:ind w:left="284"/>
        <w:jc w:val="both"/>
        <w:rPr>
          <w:rFonts w:asciiTheme="majorHAnsi" w:eastAsia="MS Mincho" w:hAnsiTheme="majorHAnsi" w:cstheme="majorHAnsi"/>
        </w:rPr>
      </w:pPr>
      <w:r w:rsidRPr="00153901">
        <w:rPr>
          <w:rFonts w:asciiTheme="majorHAnsi" w:eastAsia="MS Mincho" w:hAnsiTheme="majorHAnsi" w:cstheme="majorHAnsi"/>
        </w:rPr>
        <w:lastRenderedPageBreak/>
        <w:t xml:space="preserve">Marc </w:t>
      </w:r>
      <w:r w:rsidR="003F73C0" w:rsidRPr="00153901">
        <w:rPr>
          <w:rFonts w:asciiTheme="majorHAnsi" w:eastAsia="MS Mincho" w:hAnsiTheme="majorHAnsi" w:cstheme="majorHAnsi"/>
          <w:smallCaps/>
        </w:rPr>
        <w:t>Lescarbot</w:t>
      </w:r>
      <w:r w:rsidRPr="00153901">
        <w:rPr>
          <w:rFonts w:asciiTheme="majorHAnsi" w:hAnsiTheme="majorHAnsi" w:cstheme="majorHAnsi"/>
        </w:rPr>
        <w:t xml:space="preserve"> : </w:t>
      </w:r>
      <w:r w:rsidRPr="00153901">
        <w:rPr>
          <w:rFonts w:asciiTheme="majorHAnsi" w:eastAsia="MS Mincho" w:hAnsiTheme="majorHAnsi" w:cstheme="majorHAnsi"/>
          <w:i/>
          <w:iCs/>
        </w:rPr>
        <w:t>Histoire de la Nouvelle-France</w:t>
      </w:r>
      <w:r w:rsidRPr="00153901">
        <w:rPr>
          <w:rFonts w:asciiTheme="majorHAnsi" w:eastAsia="MS Mincho" w:hAnsiTheme="majorHAnsi" w:cstheme="majorHAnsi"/>
        </w:rPr>
        <w:t xml:space="preserve"> ; </w:t>
      </w:r>
      <w:r w:rsidRPr="00153901">
        <w:rPr>
          <w:rFonts w:asciiTheme="majorHAnsi" w:eastAsia="MS Mincho" w:hAnsiTheme="majorHAnsi" w:cstheme="majorHAnsi"/>
          <w:i/>
          <w:iCs/>
        </w:rPr>
        <w:t>Muses de la Nouvelle-France</w:t>
      </w:r>
      <w:r w:rsidR="00F70899" w:rsidRPr="00153901">
        <w:rPr>
          <w:rFonts w:asciiTheme="majorHAnsi" w:eastAsia="MS Mincho" w:hAnsiTheme="majorHAnsi" w:cstheme="majorHAnsi"/>
        </w:rPr>
        <w:t xml:space="preserve"> </w:t>
      </w:r>
      <w:r w:rsidR="007A6E36">
        <w:rPr>
          <w:rFonts w:asciiTheme="majorHAnsi" w:eastAsia="MS Mincho" w:hAnsiTheme="majorHAnsi" w:cstheme="majorHAnsi"/>
        </w:rPr>
        <w:t>(</w:t>
      </w:r>
      <w:hyperlink r:id="rId13" w:history="1">
        <w:r w:rsidR="003127DB" w:rsidRPr="00153901">
          <w:rPr>
            <w:rStyle w:val="Hyperlink"/>
            <w:rFonts w:asciiTheme="majorHAnsi" w:eastAsia="MS Mincho" w:hAnsiTheme="majorHAnsi" w:cstheme="majorHAnsi"/>
          </w:rPr>
          <w:t xml:space="preserve">œuvre </w:t>
        </w:r>
        <w:r w:rsidR="00F072E5" w:rsidRPr="00153901">
          <w:rPr>
            <w:rStyle w:val="Hyperlink"/>
            <w:rFonts w:asciiTheme="majorHAnsi" w:eastAsia="MS Mincho" w:hAnsiTheme="majorHAnsi" w:cstheme="majorHAnsi"/>
          </w:rPr>
          <w:t>complète</w:t>
        </w:r>
      </w:hyperlink>
      <w:r w:rsidR="00E233E6" w:rsidRPr="00153901">
        <w:rPr>
          <w:rFonts w:asciiTheme="majorHAnsi" w:eastAsia="MS Mincho" w:hAnsiTheme="majorHAnsi" w:cstheme="majorHAnsi"/>
        </w:rPr>
        <w:t xml:space="preserve"> ; </w:t>
      </w:r>
      <w:hyperlink r:id="rId14" w:history="1">
        <w:r w:rsidR="00E233E6" w:rsidRPr="00153901">
          <w:rPr>
            <w:rStyle w:val="Hyperlink"/>
            <w:rFonts w:asciiTheme="majorHAnsi" w:eastAsia="MS Mincho" w:hAnsiTheme="majorHAnsi" w:cstheme="majorHAnsi"/>
          </w:rPr>
          <w:t xml:space="preserve">édition </w:t>
        </w:r>
        <w:r w:rsidR="00153901">
          <w:rPr>
            <w:rStyle w:val="Hyperlink"/>
            <w:rFonts w:asciiTheme="majorHAnsi" w:eastAsia="MS Mincho" w:hAnsiTheme="majorHAnsi" w:cstheme="majorHAnsi"/>
          </w:rPr>
          <w:t>annotée bilingu</w:t>
        </w:r>
        <w:r w:rsidR="00E233E6" w:rsidRPr="00153901">
          <w:rPr>
            <w:rStyle w:val="Hyperlink"/>
            <w:rFonts w:asciiTheme="majorHAnsi" w:eastAsia="MS Mincho" w:hAnsiTheme="majorHAnsi" w:cstheme="majorHAnsi"/>
          </w:rPr>
          <w:t>e</w:t>
        </w:r>
      </w:hyperlink>
      <w:r w:rsidR="00FB4C26">
        <w:rPr>
          <w:rFonts w:asciiTheme="majorHAnsi" w:eastAsia="MS Mincho" w:hAnsiTheme="majorHAnsi" w:cstheme="majorHAnsi"/>
        </w:rPr>
        <w:t>)</w:t>
      </w:r>
    </w:p>
    <w:p w14:paraId="038C283D" w14:textId="294A6DA5" w:rsidR="008E5EA3" w:rsidRPr="00153901" w:rsidRDefault="00002854" w:rsidP="00981AA7">
      <w:pPr>
        <w:spacing w:before="60" w:after="60"/>
        <w:ind w:left="284"/>
        <w:jc w:val="both"/>
        <w:rPr>
          <w:rFonts w:asciiTheme="majorHAnsi" w:eastAsia="MS Mincho" w:hAnsiTheme="majorHAnsi" w:cstheme="majorHAnsi"/>
        </w:rPr>
      </w:pPr>
      <w:r w:rsidRPr="00153901">
        <w:rPr>
          <w:rFonts w:asciiTheme="majorHAnsi" w:eastAsia="MS Mincho" w:hAnsiTheme="majorHAnsi" w:cstheme="majorHAnsi"/>
        </w:rPr>
        <w:t xml:space="preserve">Pierre </w:t>
      </w:r>
      <w:r w:rsidR="008E5EA3" w:rsidRPr="00153901">
        <w:rPr>
          <w:rFonts w:asciiTheme="majorHAnsi" w:eastAsia="MS Mincho" w:hAnsiTheme="majorHAnsi" w:cstheme="majorHAnsi"/>
          <w:smallCaps/>
        </w:rPr>
        <w:t>Biard</w:t>
      </w:r>
      <w:r w:rsidRPr="00153901">
        <w:rPr>
          <w:rFonts w:asciiTheme="majorHAnsi" w:hAnsiTheme="majorHAnsi" w:cstheme="majorHAnsi"/>
        </w:rPr>
        <w:t xml:space="preserve"> : </w:t>
      </w:r>
      <w:r w:rsidRPr="00153901">
        <w:rPr>
          <w:rFonts w:asciiTheme="majorHAnsi" w:hAnsiTheme="majorHAnsi" w:cstheme="majorHAnsi"/>
          <w:i/>
          <w:iCs/>
        </w:rPr>
        <w:t>Relation de la Nouvelle-France</w:t>
      </w:r>
      <w:r w:rsidR="008E5EA3" w:rsidRPr="00153901">
        <w:rPr>
          <w:rFonts w:asciiTheme="majorHAnsi" w:eastAsia="MS Mincho" w:hAnsiTheme="majorHAnsi" w:cstheme="majorHAnsi"/>
        </w:rPr>
        <w:t xml:space="preserve"> </w:t>
      </w:r>
      <w:r w:rsidR="007A6E36">
        <w:rPr>
          <w:rFonts w:asciiTheme="majorHAnsi" w:eastAsia="MS Mincho" w:hAnsiTheme="majorHAnsi" w:cstheme="majorHAnsi"/>
        </w:rPr>
        <w:t>(</w:t>
      </w:r>
      <w:hyperlink r:id="rId15" w:anchor="v=onepage&amp;q&amp;f=false" w:history="1">
        <w:r w:rsidR="00E233E6" w:rsidRPr="00153901">
          <w:rPr>
            <w:rStyle w:val="Hyperlink"/>
            <w:rFonts w:asciiTheme="majorHAnsi" w:eastAsia="MS Mincho" w:hAnsiTheme="majorHAnsi" w:cstheme="majorHAnsi"/>
          </w:rPr>
          <w:t>texte original</w:t>
        </w:r>
      </w:hyperlink>
      <w:r w:rsidR="00FB4C26">
        <w:rPr>
          <w:rFonts w:asciiTheme="majorHAnsi" w:eastAsia="MS Mincho" w:hAnsiTheme="majorHAnsi" w:cstheme="majorHAnsi"/>
        </w:rPr>
        <w:t> ; extraits annotés sur LEARN)</w:t>
      </w:r>
    </w:p>
    <w:p w14:paraId="7D854ECA" w14:textId="613AC33F" w:rsidR="00A01C06" w:rsidRDefault="00F072E5" w:rsidP="00A01C06">
      <w:pPr>
        <w:spacing w:before="60" w:after="60"/>
        <w:ind w:left="284"/>
        <w:jc w:val="both"/>
        <w:rPr>
          <w:rFonts w:asciiTheme="majorHAnsi" w:eastAsia="MS Mincho" w:hAnsiTheme="majorHAnsi" w:cstheme="majorHAnsi"/>
        </w:rPr>
      </w:pPr>
      <w:r w:rsidRPr="00153901">
        <w:rPr>
          <w:rFonts w:asciiTheme="majorHAnsi" w:eastAsia="MS Mincho" w:hAnsiTheme="majorHAnsi" w:cstheme="majorHAnsi"/>
        </w:rPr>
        <w:t xml:space="preserve">Gabriel </w:t>
      </w:r>
      <w:r w:rsidRPr="00153901">
        <w:rPr>
          <w:rFonts w:asciiTheme="majorHAnsi" w:eastAsia="MS Mincho" w:hAnsiTheme="majorHAnsi" w:cstheme="majorHAnsi"/>
          <w:smallCaps/>
        </w:rPr>
        <w:t>Sagard</w:t>
      </w:r>
      <w:r w:rsidRPr="00153901">
        <w:rPr>
          <w:rFonts w:asciiTheme="majorHAnsi" w:eastAsia="MS Mincho" w:hAnsiTheme="majorHAnsi" w:cstheme="majorHAnsi"/>
        </w:rPr>
        <w:t xml:space="preserve"> : </w:t>
      </w:r>
      <w:r w:rsidRPr="00153901">
        <w:rPr>
          <w:rFonts w:asciiTheme="majorHAnsi" w:eastAsia="MS Mincho" w:hAnsiTheme="majorHAnsi" w:cstheme="majorHAnsi"/>
          <w:i/>
          <w:iCs/>
        </w:rPr>
        <w:t>Le Grand voyage au pays des Hurons</w:t>
      </w:r>
      <w:r w:rsidR="00E233E6" w:rsidRPr="00153901">
        <w:rPr>
          <w:rFonts w:asciiTheme="majorHAnsi" w:eastAsia="MS Mincho" w:hAnsiTheme="majorHAnsi" w:cstheme="majorHAnsi"/>
        </w:rPr>
        <w:t> </w:t>
      </w:r>
      <w:r w:rsidR="007A6E36">
        <w:rPr>
          <w:rFonts w:asciiTheme="majorHAnsi" w:eastAsia="MS Mincho" w:hAnsiTheme="majorHAnsi" w:cstheme="majorHAnsi"/>
        </w:rPr>
        <w:t>(</w:t>
      </w:r>
      <w:hyperlink r:id="rId16" w:history="1">
        <w:r w:rsidR="00E233E6" w:rsidRPr="00153901">
          <w:rPr>
            <w:rStyle w:val="Hyperlink"/>
            <w:rFonts w:asciiTheme="majorHAnsi" w:eastAsia="MS Mincho" w:hAnsiTheme="majorHAnsi" w:cstheme="majorHAnsi"/>
          </w:rPr>
          <w:t>texte original</w:t>
        </w:r>
      </w:hyperlink>
      <w:r w:rsidR="00E233E6" w:rsidRPr="00153901">
        <w:rPr>
          <w:rFonts w:asciiTheme="majorHAnsi" w:eastAsia="MS Mincho" w:hAnsiTheme="majorHAnsi" w:cstheme="majorHAnsi"/>
        </w:rPr>
        <w:t xml:space="preserve"> ; </w:t>
      </w:r>
      <w:hyperlink r:id="rId17" w:history="1">
        <w:r w:rsidR="003127DB" w:rsidRPr="00153901">
          <w:rPr>
            <w:rStyle w:val="Hyperlink"/>
            <w:rFonts w:asciiTheme="majorHAnsi" w:eastAsia="MS Mincho" w:hAnsiTheme="majorHAnsi" w:cstheme="majorHAnsi"/>
          </w:rPr>
          <w:t>é</w:t>
        </w:r>
        <w:r w:rsidRPr="00153901">
          <w:rPr>
            <w:rStyle w:val="Hyperlink"/>
            <w:rFonts w:asciiTheme="majorHAnsi" w:eastAsia="MS Mincho" w:hAnsiTheme="majorHAnsi" w:cstheme="majorHAnsi"/>
          </w:rPr>
          <w:t>dition critique</w:t>
        </w:r>
      </w:hyperlink>
      <w:r w:rsidR="007A6E36">
        <w:rPr>
          <w:rFonts w:asciiTheme="majorHAnsi" w:eastAsia="MS Mincho" w:hAnsiTheme="majorHAnsi" w:cstheme="majorHAnsi"/>
        </w:rPr>
        <w:t>)</w:t>
      </w:r>
    </w:p>
    <w:p w14:paraId="781F9A3D" w14:textId="417CC19A" w:rsidR="00F70899" w:rsidRDefault="00F70899" w:rsidP="00B056FF">
      <w:pPr>
        <w:rPr>
          <w:rFonts w:ascii="Calibri" w:eastAsia="MS Mincho" w:hAnsi="Calibri" w:cs="Calibri"/>
          <w:strike/>
        </w:rPr>
      </w:pPr>
    </w:p>
    <w:p w14:paraId="63BC2759" w14:textId="6DC66210" w:rsidR="00D50F72" w:rsidRDefault="007A6E36" w:rsidP="00B056FF">
      <w:pPr>
        <w:rPr>
          <w:rFonts w:ascii="Calibri" w:eastAsia="MS Mincho" w:hAnsi="Calibri" w:cs="Calibri"/>
        </w:rPr>
      </w:pPr>
      <w:r w:rsidRPr="007A6E36">
        <w:rPr>
          <w:rFonts w:ascii="Calibri" w:eastAsia="MS Mincho" w:hAnsi="Calibri" w:cs="Calibri"/>
          <w:b/>
          <w:bCs/>
        </w:rPr>
        <w:t>Note</w:t>
      </w:r>
      <w:r w:rsidR="00D50F72">
        <w:rPr>
          <w:rFonts w:ascii="Calibri" w:eastAsia="MS Mincho" w:hAnsi="Calibri" w:cs="Calibri"/>
          <w:b/>
          <w:bCs/>
        </w:rPr>
        <w:t>s</w:t>
      </w:r>
      <w:r w:rsidRPr="007A6E36">
        <w:rPr>
          <w:rFonts w:ascii="Calibri" w:eastAsia="MS Mincho" w:hAnsi="Calibri" w:cs="Calibri"/>
          <w:b/>
          <w:bCs/>
        </w:rPr>
        <w:t> </w:t>
      </w:r>
      <w:r w:rsidR="00E34C73">
        <w:rPr>
          <w:rFonts w:ascii="Calibri" w:eastAsia="MS Mincho" w:hAnsi="Calibri" w:cs="Calibri"/>
          <w:b/>
          <w:bCs/>
        </w:rPr>
        <w:t xml:space="preserve">importantes </w:t>
      </w:r>
      <w:r w:rsidRPr="007A6E36">
        <w:rPr>
          <w:rFonts w:ascii="Calibri" w:eastAsia="MS Mincho" w:hAnsi="Calibri" w:cs="Calibri"/>
          <w:b/>
          <w:bCs/>
        </w:rPr>
        <w:t>:</w:t>
      </w:r>
      <w:r>
        <w:rPr>
          <w:rFonts w:ascii="Calibri" w:eastAsia="MS Mincho" w:hAnsi="Calibri" w:cs="Calibri"/>
        </w:rPr>
        <w:t xml:space="preserve"> </w:t>
      </w:r>
    </w:p>
    <w:p w14:paraId="681A5EDC" w14:textId="15ABDEC2" w:rsidR="00C63CC3" w:rsidRPr="006F6585" w:rsidRDefault="00C63CC3" w:rsidP="00C63CC3">
      <w:pPr>
        <w:pStyle w:val="ListParagraph"/>
        <w:numPr>
          <w:ilvl w:val="0"/>
          <w:numId w:val="10"/>
        </w:numPr>
        <w:spacing w:before="60" w:after="60"/>
        <w:jc w:val="both"/>
        <w:rPr>
          <w:rFonts w:asciiTheme="majorHAnsi" w:eastAsia="MS Mincho" w:hAnsiTheme="majorHAnsi" w:cstheme="majorHAnsi"/>
        </w:rPr>
      </w:pPr>
      <w:r w:rsidRPr="006F6585">
        <w:rPr>
          <w:rFonts w:ascii="Calibri" w:eastAsia="MS Mincho" w:hAnsi="Calibri" w:cs="Calibri"/>
        </w:rPr>
        <w:t>Les extraits éventuels d’autres auteurs s</w:t>
      </w:r>
      <w:r>
        <w:rPr>
          <w:rFonts w:ascii="Calibri" w:eastAsia="MS Mincho" w:hAnsi="Calibri" w:cs="Calibri"/>
        </w:rPr>
        <w:t>er</w:t>
      </w:r>
      <w:r w:rsidRPr="006F6585">
        <w:rPr>
          <w:rFonts w:ascii="Calibri" w:eastAsia="MS Mincho" w:hAnsi="Calibri" w:cs="Calibri"/>
        </w:rPr>
        <w:t>ont</w:t>
      </w:r>
      <w:r>
        <w:rPr>
          <w:rFonts w:ascii="Calibri" w:eastAsia="MS Mincho" w:hAnsi="Calibri" w:cs="Calibri"/>
        </w:rPr>
        <w:t xml:space="preserve"> également</w:t>
      </w:r>
      <w:r w:rsidRPr="006F6585">
        <w:rPr>
          <w:rFonts w:ascii="Calibri" w:eastAsia="MS Mincho" w:hAnsi="Calibri" w:cs="Calibri"/>
        </w:rPr>
        <w:t xml:space="preserve"> disponibles sur LEARN</w:t>
      </w:r>
    </w:p>
    <w:p w14:paraId="423CBCC5" w14:textId="6F10B00E" w:rsidR="007A6E36" w:rsidRDefault="00D50F72" w:rsidP="00D50F72">
      <w:pPr>
        <w:pStyle w:val="ListParagraph"/>
        <w:numPr>
          <w:ilvl w:val="0"/>
          <w:numId w:val="10"/>
        </w:numPr>
        <w:jc w:val="both"/>
        <w:rPr>
          <w:rFonts w:ascii="Calibri" w:hAnsi="Calibri" w:cs="Calibri"/>
          <w:iCs/>
        </w:rPr>
      </w:pPr>
      <w:r>
        <w:rPr>
          <w:rFonts w:ascii="Calibri" w:hAnsi="Calibri" w:cs="Calibri"/>
          <w:iCs/>
        </w:rPr>
        <w:t>La plupart de</w:t>
      </w:r>
      <w:r w:rsidR="007A6E36" w:rsidRPr="00D50F72">
        <w:rPr>
          <w:rFonts w:ascii="Calibri" w:hAnsi="Calibri" w:cs="Calibri"/>
          <w:iCs/>
        </w:rPr>
        <w:t xml:space="preserve">s rééditions modernes </w:t>
      </w:r>
      <w:r>
        <w:rPr>
          <w:rFonts w:ascii="Calibri" w:hAnsi="Calibri" w:cs="Calibri"/>
          <w:iCs/>
        </w:rPr>
        <w:t xml:space="preserve">sont disponibles dans une version papier </w:t>
      </w:r>
      <w:r w:rsidR="007A6E36" w:rsidRPr="00D50F72">
        <w:rPr>
          <w:rFonts w:ascii="Calibri" w:hAnsi="Calibri" w:cs="Calibri"/>
          <w:iCs/>
        </w:rPr>
        <w:t xml:space="preserve">à la bibliothèque </w:t>
      </w:r>
      <w:hyperlink r:id="rId18" w:history="1">
        <w:r w:rsidR="007A6E36" w:rsidRPr="00D50F72">
          <w:rPr>
            <w:rStyle w:val="Hyperlink"/>
            <w:rFonts w:ascii="Calibri" w:hAnsi="Calibri" w:cs="Calibri"/>
            <w:iCs/>
          </w:rPr>
          <w:t>Dana Porte</w:t>
        </w:r>
        <w:r w:rsidRPr="00D50F72">
          <w:rPr>
            <w:rStyle w:val="Hyperlink"/>
            <w:rFonts w:ascii="Calibri" w:hAnsi="Calibri" w:cs="Calibri"/>
            <w:iCs/>
          </w:rPr>
          <w:t>r</w:t>
        </w:r>
      </w:hyperlink>
      <w:r>
        <w:rPr>
          <w:rFonts w:ascii="Calibri" w:hAnsi="Calibri" w:cs="Calibri"/>
          <w:iCs/>
        </w:rPr>
        <w:t>. A</w:t>
      </w:r>
      <w:r w:rsidR="007A6E36" w:rsidRPr="00D50F72">
        <w:rPr>
          <w:rFonts w:ascii="Calibri" w:hAnsi="Calibri" w:cs="Calibri"/>
          <w:iCs/>
        </w:rPr>
        <w:t>ttention, cependant, aux modalités</w:t>
      </w:r>
      <w:r w:rsidR="00817455" w:rsidRPr="00D50F72">
        <w:rPr>
          <w:rFonts w:ascii="Calibri" w:hAnsi="Calibri" w:cs="Calibri"/>
          <w:iCs/>
        </w:rPr>
        <w:t xml:space="preserve"> </w:t>
      </w:r>
      <w:r w:rsidR="00410B24">
        <w:rPr>
          <w:rFonts w:ascii="Calibri" w:hAnsi="Calibri" w:cs="Calibri"/>
          <w:iCs/>
        </w:rPr>
        <w:t>en lien avec le</w:t>
      </w:r>
      <w:r w:rsidR="00817455" w:rsidRPr="00D50F72">
        <w:rPr>
          <w:rFonts w:ascii="Calibri" w:hAnsi="Calibri" w:cs="Calibri"/>
          <w:iCs/>
        </w:rPr>
        <w:t xml:space="preserve"> contexte actuel</w:t>
      </w:r>
      <w:r>
        <w:rPr>
          <w:rFonts w:ascii="Calibri" w:hAnsi="Calibri" w:cs="Calibri"/>
          <w:iCs/>
        </w:rPr>
        <w:t>.</w:t>
      </w:r>
    </w:p>
    <w:p w14:paraId="563B8069" w14:textId="69E22E33" w:rsidR="00D50F72" w:rsidRDefault="00D50F72" w:rsidP="00D50F72">
      <w:pPr>
        <w:pStyle w:val="ListParagraph"/>
        <w:numPr>
          <w:ilvl w:val="0"/>
          <w:numId w:val="10"/>
        </w:numPr>
        <w:spacing w:line="276" w:lineRule="auto"/>
        <w:jc w:val="both"/>
        <w:rPr>
          <w:rFonts w:ascii="Calibri" w:hAnsi="Calibri" w:cs="Calibri"/>
          <w:iCs/>
        </w:rPr>
      </w:pPr>
      <w:r>
        <w:rPr>
          <w:rFonts w:ascii="Calibri" w:hAnsi="Calibri" w:cs="Calibri"/>
          <w:iCs/>
        </w:rPr>
        <w:t>Les éditions grand-public, les bandes dessinées et les ouvrages de vulgarisation</w:t>
      </w:r>
      <w:r w:rsidR="00285812">
        <w:rPr>
          <w:rFonts w:ascii="Calibri" w:hAnsi="Calibri" w:cs="Calibri"/>
          <w:iCs/>
        </w:rPr>
        <w:t>,</w:t>
      </w:r>
      <w:r>
        <w:rPr>
          <w:rFonts w:ascii="Calibri" w:hAnsi="Calibri" w:cs="Calibri"/>
          <w:iCs/>
        </w:rPr>
        <w:t xml:space="preserve"> </w:t>
      </w:r>
      <w:r w:rsidR="008C5D83">
        <w:rPr>
          <w:rFonts w:ascii="Calibri" w:hAnsi="Calibri" w:cs="Calibri"/>
          <w:iCs/>
        </w:rPr>
        <w:t>qui pourraient</w:t>
      </w:r>
      <w:r>
        <w:rPr>
          <w:rFonts w:ascii="Calibri" w:hAnsi="Calibri" w:cs="Calibri"/>
          <w:iCs/>
        </w:rPr>
        <w:t xml:space="preserve"> </w:t>
      </w:r>
      <w:r w:rsidR="008C5D83">
        <w:rPr>
          <w:rFonts w:ascii="Calibri" w:hAnsi="Calibri" w:cs="Calibri"/>
          <w:iCs/>
        </w:rPr>
        <w:t xml:space="preserve">être consultés </w:t>
      </w:r>
      <w:r>
        <w:rPr>
          <w:rFonts w:ascii="Calibri" w:hAnsi="Calibri" w:cs="Calibri"/>
          <w:iCs/>
        </w:rPr>
        <w:t>dans le cadre des activités de découvertes</w:t>
      </w:r>
      <w:r w:rsidR="00285812">
        <w:rPr>
          <w:rFonts w:ascii="Calibri" w:hAnsi="Calibri" w:cs="Calibri"/>
          <w:iCs/>
        </w:rPr>
        <w:t>,</w:t>
      </w:r>
      <w:r>
        <w:rPr>
          <w:rFonts w:ascii="Calibri" w:hAnsi="Calibri" w:cs="Calibri"/>
          <w:iCs/>
        </w:rPr>
        <w:t xml:space="preserve"> </w:t>
      </w:r>
      <w:r w:rsidRPr="00E71B5D">
        <w:rPr>
          <w:rFonts w:ascii="Calibri" w:hAnsi="Calibri" w:cs="Calibri"/>
          <w:iCs/>
        </w:rPr>
        <w:t>sont généralement disponibles</w:t>
      </w:r>
      <w:r>
        <w:rPr>
          <w:rFonts w:ascii="Calibri" w:hAnsi="Calibri" w:cs="Calibri"/>
          <w:iCs/>
        </w:rPr>
        <w:t>,</w:t>
      </w:r>
      <w:r w:rsidRPr="00E71B5D">
        <w:rPr>
          <w:rFonts w:ascii="Calibri" w:hAnsi="Calibri" w:cs="Calibri"/>
          <w:iCs/>
        </w:rPr>
        <w:t xml:space="preserve"> à </w:t>
      </w:r>
      <w:r>
        <w:rPr>
          <w:rFonts w:ascii="Calibri" w:hAnsi="Calibri" w:cs="Calibri"/>
          <w:iCs/>
        </w:rPr>
        <w:t xml:space="preserve">un </w:t>
      </w:r>
      <w:r w:rsidR="005C3FA1">
        <w:rPr>
          <w:rFonts w:ascii="Calibri" w:hAnsi="Calibri" w:cs="Calibri"/>
          <w:iCs/>
        </w:rPr>
        <w:t>prix</w:t>
      </w:r>
      <w:r w:rsidRPr="00E71B5D">
        <w:rPr>
          <w:rFonts w:ascii="Calibri" w:hAnsi="Calibri" w:cs="Calibri"/>
          <w:iCs/>
        </w:rPr>
        <w:t xml:space="preserve"> </w:t>
      </w:r>
      <w:r w:rsidR="00C93653">
        <w:rPr>
          <w:rFonts w:ascii="Calibri" w:hAnsi="Calibri" w:cs="Calibri"/>
          <w:iCs/>
        </w:rPr>
        <w:t>abo</w:t>
      </w:r>
      <w:r w:rsidR="005C3FA1">
        <w:rPr>
          <w:rFonts w:ascii="Calibri" w:hAnsi="Calibri" w:cs="Calibri"/>
          <w:iCs/>
        </w:rPr>
        <w:t>r</w:t>
      </w:r>
      <w:r w:rsidR="00C93653">
        <w:rPr>
          <w:rFonts w:ascii="Calibri" w:hAnsi="Calibri" w:cs="Calibri"/>
          <w:iCs/>
        </w:rPr>
        <w:t>dable</w:t>
      </w:r>
      <w:r>
        <w:rPr>
          <w:rFonts w:ascii="Calibri" w:hAnsi="Calibri" w:cs="Calibri"/>
          <w:iCs/>
        </w:rPr>
        <w:t>,</w:t>
      </w:r>
      <w:r w:rsidRPr="00E71B5D">
        <w:rPr>
          <w:rFonts w:ascii="Calibri" w:hAnsi="Calibri" w:cs="Calibri"/>
          <w:iCs/>
        </w:rPr>
        <w:t xml:space="preserve"> dans un format numérique </w:t>
      </w:r>
      <w:r>
        <w:rPr>
          <w:rFonts w:ascii="Calibri" w:hAnsi="Calibri" w:cs="Calibri"/>
          <w:iCs/>
        </w:rPr>
        <w:t>(</w:t>
      </w:r>
      <w:r w:rsidRPr="00E71B5D">
        <w:rPr>
          <w:rFonts w:ascii="Calibri" w:hAnsi="Calibri" w:cs="Calibri"/>
          <w:iCs/>
        </w:rPr>
        <w:t xml:space="preserve">liseuses de type </w:t>
      </w:r>
      <w:hyperlink r:id="rId19" w:history="1">
        <w:proofErr w:type="spellStart"/>
        <w:r w:rsidRPr="00E71B5D">
          <w:rPr>
            <w:rStyle w:val="Hyperlink"/>
            <w:rFonts w:ascii="Calibri" w:hAnsi="Calibri" w:cs="Calibri"/>
            <w:iCs/>
          </w:rPr>
          <w:t>Kobo</w:t>
        </w:r>
        <w:proofErr w:type="spellEnd"/>
      </w:hyperlink>
      <w:r>
        <w:rPr>
          <w:rFonts w:ascii="Calibri" w:hAnsi="Calibri" w:cs="Calibri"/>
          <w:iCs/>
        </w:rPr>
        <w:t xml:space="preserve"> ou .</w:t>
      </w:r>
      <w:proofErr w:type="spellStart"/>
      <w:r>
        <w:rPr>
          <w:rFonts w:ascii="Calibri" w:hAnsi="Calibri" w:cs="Calibri"/>
          <w:iCs/>
        </w:rPr>
        <w:t>pdf</w:t>
      </w:r>
      <w:proofErr w:type="spellEnd"/>
      <w:r w:rsidRPr="00E71B5D">
        <w:rPr>
          <w:rFonts w:ascii="Calibri" w:hAnsi="Calibri" w:cs="Calibri"/>
          <w:iCs/>
        </w:rPr>
        <w:t xml:space="preserve"> </w:t>
      </w:r>
      <w:r w:rsidR="00803086">
        <w:rPr>
          <w:rFonts w:ascii="Calibri" w:hAnsi="Calibri" w:cs="Calibri"/>
          <w:iCs/>
        </w:rPr>
        <w:t xml:space="preserve">de </w:t>
      </w:r>
      <w:r w:rsidRPr="00E71B5D">
        <w:rPr>
          <w:rFonts w:ascii="Calibri" w:hAnsi="Calibri" w:cs="Calibri"/>
          <w:iCs/>
        </w:rPr>
        <w:t xml:space="preserve">la </w:t>
      </w:r>
      <w:hyperlink r:id="rId20" w:history="1">
        <w:r w:rsidRPr="00E71B5D">
          <w:rPr>
            <w:rStyle w:val="Hyperlink"/>
            <w:rFonts w:ascii="Calibri" w:hAnsi="Calibri" w:cs="Calibri"/>
            <w:iCs/>
          </w:rPr>
          <w:t>bibliothèque Gallimard</w:t>
        </w:r>
      </w:hyperlink>
      <w:r w:rsidRPr="00E71B5D">
        <w:rPr>
          <w:rFonts w:ascii="Calibri" w:hAnsi="Calibri" w:cs="Calibri"/>
          <w:iCs/>
        </w:rPr>
        <w:t xml:space="preserve"> de Montréal</w:t>
      </w:r>
      <w:r>
        <w:rPr>
          <w:rFonts w:ascii="Calibri" w:hAnsi="Calibri" w:cs="Calibri"/>
          <w:iCs/>
        </w:rPr>
        <w:t>).</w:t>
      </w:r>
    </w:p>
    <w:p w14:paraId="3A5E1F6B" w14:textId="47E81F1E" w:rsidR="00FB4C26" w:rsidRDefault="00FB4C26" w:rsidP="00B056FF">
      <w:pPr>
        <w:rPr>
          <w:rFonts w:ascii="Calibri" w:eastAsia="MS Mincho" w:hAnsi="Calibri" w:cs="Calibri"/>
        </w:rPr>
      </w:pPr>
    </w:p>
    <w:p w14:paraId="15E1E184" w14:textId="62B8B4FF" w:rsidR="00FB4C26" w:rsidRPr="00FB4C26" w:rsidRDefault="00FB4C26" w:rsidP="00FB4C26">
      <w:pPr>
        <w:rPr>
          <w:rFonts w:ascii="Calibri" w:eastAsia="MS Mincho" w:hAnsi="Calibri" w:cs="Calibri"/>
          <w:b/>
          <w:bCs/>
          <w:lang w:val="fr-CA"/>
        </w:rPr>
      </w:pPr>
      <w:r w:rsidRPr="00FB4C26">
        <w:rPr>
          <w:rFonts w:ascii="Calibri" w:eastAsia="MS Mincho" w:hAnsi="Calibri" w:cs="Calibri"/>
          <w:b/>
          <w:bCs/>
          <w:lang w:val="fr-CA"/>
        </w:rPr>
        <w:t>Avertissement sur le contenu des œuvres :</w:t>
      </w:r>
    </w:p>
    <w:p w14:paraId="2EFE942C" w14:textId="336B1246" w:rsidR="00FB4C26" w:rsidRPr="00FB4C26" w:rsidRDefault="00FB4C26" w:rsidP="00285812">
      <w:pPr>
        <w:ind w:firstLine="284"/>
        <w:jc w:val="both"/>
        <w:rPr>
          <w:rFonts w:ascii="Calibri" w:eastAsia="MS Mincho" w:hAnsi="Calibri" w:cs="Calibri"/>
          <w:lang w:val="fr-CA"/>
        </w:rPr>
      </w:pPr>
      <w:r w:rsidRPr="00FB4C26">
        <w:rPr>
          <w:rFonts w:ascii="Calibri" w:eastAsia="MS Mincho" w:hAnsi="Calibri" w:cs="Calibri"/>
          <w:lang w:val="fr-CA"/>
        </w:rPr>
        <w:t>Les textes et les documents du programme (gravures, vidéos</w:t>
      </w:r>
      <w:r w:rsidR="00285812">
        <w:rPr>
          <w:rFonts w:ascii="Calibri" w:eastAsia="MS Mincho" w:hAnsi="Calibri" w:cs="Calibri"/>
          <w:lang w:val="fr-CA"/>
        </w:rPr>
        <w:t>, etc.</w:t>
      </w:r>
      <w:r w:rsidRPr="00FB4C26">
        <w:rPr>
          <w:rFonts w:ascii="Calibri" w:eastAsia="MS Mincho" w:hAnsi="Calibri" w:cs="Calibri"/>
          <w:lang w:val="fr-CA"/>
        </w:rPr>
        <w:t xml:space="preserve">) peuvent </w:t>
      </w:r>
      <w:r w:rsidR="00285812">
        <w:rPr>
          <w:rFonts w:ascii="Calibri" w:eastAsia="MS Mincho" w:hAnsi="Calibri" w:cs="Calibri"/>
          <w:lang w:val="fr-CA"/>
        </w:rPr>
        <w:t>(re)</w:t>
      </w:r>
      <w:r w:rsidRPr="00FB4C26">
        <w:rPr>
          <w:rFonts w:ascii="Calibri" w:eastAsia="MS Mincho" w:hAnsi="Calibri" w:cs="Calibri"/>
          <w:lang w:val="fr-CA"/>
        </w:rPr>
        <w:t xml:space="preserve">présenter des thèmes, des scènes ou des mots dérangeants, offensants et/ou traumatisants. Les textes, tous issus de la période coloniale de l’Ancien Régime, contiennent parfois des </w:t>
      </w:r>
      <w:r w:rsidR="00285812">
        <w:rPr>
          <w:rFonts w:ascii="Calibri" w:eastAsia="MS Mincho" w:hAnsi="Calibri" w:cs="Calibri"/>
          <w:lang w:val="fr-CA"/>
        </w:rPr>
        <w:t xml:space="preserve">expressions ou des </w:t>
      </w:r>
      <w:r w:rsidRPr="00FB4C26">
        <w:rPr>
          <w:rFonts w:ascii="Calibri" w:eastAsia="MS Mincho" w:hAnsi="Calibri" w:cs="Calibri"/>
          <w:lang w:val="fr-CA"/>
        </w:rPr>
        <w:t>mots de vocabulaire</w:t>
      </w:r>
      <w:r w:rsidR="00285812">
        <w:rPr>
          <w:rFonts w:ascii="Calibri" w:eastAsia="MS Mincho" w:hAnsi="Calibri" w:cs="Calibri"/>
          <w:lang w:val="fr-CA"/>
        </w:rPr>
        <w:t xml:space="preserve"> </w:t>
      </w:r>
      <w:r w:rsidR="00531E22">
        <w:rPr>
          <w:rFonts w:ascii="Calibri" w:eastAsia="MS Mincho" w:hAnsi="Calibri" w:cs="Calibri"/>
          <w:lang w:val="fr-CA"/>
        </w:rPr>
        <w:t xml:space="preserve">qui </w:t>
      </w:r>
      <w:r w:rsidRPr="00FB4C26">
        <w:rPr>
          <w:rFonts w:ascii="Calibri" w:eastAsia="MS Mincho" w:hAnsi="Calibri" w:cs="Calibri"/>
          <w:lang w:val="fr-CA"/>
        </w:rPr>
        <w:t xml:space="preserve">peuvent apparaître offensants. Certaines gravures reproduisent des scènes de cruauté. Cet avertissement n’exempte pas </w:t>
      </w:r>
      <w:r>
        <w:rPr>
          <w:rFonts w:ascii="Calibri" w:eastAsia="MS Mincho" w:hAnsi="Calibri" w:cs="Calibri"/>
          <w:lang w:val="fr-CA"/>
        </w:rPr>
        <w:t>les étudiant.</w:t>
      </w:r>
      <w:proofErr w:type="gramStart"/>
      <w:r>
        <w:rPr>
          <w:rFonts w:ascii="Calibri" w:eastAsia="MS Mincho" w:hAnsi="Calibri" w:cs="Calibri"/>
          <w:lang w:val="fr-CA"/>
        </w:rPr>
        <w:t>e.s</w:t>
      </w:r>
      <w:proofErr w:type="gramEnd"/>
      <w:r>
        <w:rPr>
          <w:rFonts w:ascii="Calibri" w:eastAsia="MS Mincho" w:hAnsi="Calibri" w:cs="Calibri"/>
          <w:lang w:val="fr-CA"/>
        </w:rPr>
        <w:t xml:space="preserve"> </w:t>
      </w:r>
      <w:r w:rsidRPr="00FB4C26">
        <w:rPr>
          <w:rFonts w:ascii="Calibri" w:eastAsia="MS Mincho" w:hAnsi="Calibri" w:cs="Calibri"/>
          <w:lang w:val="fr-CA"/>
        </w:rPr>
        <w:t>de faire le travail demandé</w:t>
      </w:r>
      <w:r>
        <w:rPr>
          <w:rFonts w:ascii="Calibri" w:eastAsia="MS Mincho" w:hAnsi="Calibri" w:cs="Calibri"/>
          <w:lang w:val="fr-CA"/>
        </w:rPr>
        <w:t xml:space="preserve">, mais ils/elles sont </w:t>
      </w:r>
      <w:proofErr w:type="spellStart"/>
      <w:r>
        <w:rPr>
          <w:rFonts w:ascii="Calibri" w:eastAsia="MS Mincho" w:hAnsi="Calibri" w:cs="Calibri"/>
          <w:lang w:val="fr-CA"/>
        </w:rPr>
        <w:t>prié.e.s</w:t>
      </w:r>
      <w:proofErr w:type="spellEnd"/>
      <w:r>
        <w:rPr>
          <w:rFonts w:ascii="Calibri" w:eastAsia="MS Mincho" w:hAnsi="Calibri" w:cs="Calibri"/>
          <w:lang w:val="fr-CA"/>
        </w:rPr>
        <w:t xml:space="preserve"> de </w:t>
      </w:r>
      <w:r w:rsidRPr="00FB4C26">
        <w:rPr>
          <w:rFonts w:ascii="Calibri" w:eastAsia="MS Mincho" w:hAnsi="Calibri" w:cs="Calibri"/>
          <w:lang w:val="fr-CA"/>
        </w:rPr>
        <w:t>contacter</w:t>
      </w:r>
      <w:r>
        <w:rPr>
          <w:rFonts w:ascii="Calibri" w:eastAsia="MS Mincho" w:hAnsi="Calibri" w:cs="Calibri"/>
          <w:lang w:val="fr-CA"/>
        </w:rPr>
        <w:t xml:space="preserve"> le professeur</w:t>
      </w:r>
      <w:r w:rsidRPr="00FB4C26">
        <w:rPr>
          <w:rFonts w:ascii="Calibri" w:eastAsia="MS Mincho" w:hAnsi="Calibri" w:cs="Calibri"/>
          <w:lang w:val="fr-CA"/>
        </w:rPr>
        <w:t xml:space="preserve"> </w:t>
      </w:r>
      <w:r>
        <w:rPr>
          <w:rFonts w:ascii="Calibri" w:eastAsia="MS Mincho" w:hAnsi="Calibri" w:cs="Calibri"/>
          <w:lang w:val="fr-CA"/>
        </w:rPr>
        <w:t xml:space="preserve">si ils/elles ont </w:t>
      </w:r>
      <w:r w:rsidRPr="00FB4C26">
        <w:rPr>
          <w:rFonts w:ascii="Calibri" w:eastAsia="MS Mincho" w:hAnsi="Calibri" w:cs="Calibri"/>
          <w:lang w:val="fr-CA"/>
        </w:rPr>
        <w:t>des inquiétudes sur les contenus. Il s’agit ici d’un séminaire dans lequel chacun a le droit de pouvoir s’exprimer dans un esprit de profond respect.</w:t>
      </w:r>
    </w:p>
    <w:p w14:paraId="15F29650" w14:textId="77777777" w:rsidR="00FB4C26" w:rsidRPr="007A6E36" w:rsidRDefault="00FB4C26" w:rsidP="00B056FF">
      <w:pPr>
        <w:rPr>
          <w:rFonts w:ascii="Calibri" w:eastAsia="MS Mincho" w:hAnsi="Calibri" w:cs="Calibri"/>
        </w:rPr>
      </w:pPr>
    </w:p>
    <w:p w14:paraId="739DFA44" w14:textId="3E4F480C" w:rsidR="00F21B17" w:rsidRPr="00FB4C26" w:rsidRDefault="00007BC4" w:rsidP="00FB4C26">
      <w:pPr>
        <w:pStyle w:val="Heading2"/>
        <w:rPr>
          <w:rFonts w:ascii="Calibri" w:hAnsi="Calibri" w:cs="Calibri"/>
          <w:sz w:val="26"/>
          <w:lang w:val="fr-FR"/>
        </w:rPr>
      </w:pPr>
      <w:r w:rsidRPr="00E71B5D">
        <w:rPr>
          <w:rFonts w:ascii="Calibri" w:hAnsi="Calibri" w:cs="Calibri"/>
          <w:sz w:val="26"/>
          <w:lang w:val="fr-FR"/>
        </w:rPr>
        <w:t>Évaluation</w:t>
      </w:r>
      <w:r w:rsidR="00650E50" w:rsidRPr="00E71B5D">
        <w:rPr>
          <w:rFonts w:ascii="Calibri" w:hAnsi="Calibri" w:cs="Calibri"/>
          <w:sz w:val="26"/>
          <w:lang w:val="fr-FR"/>
        </w:rPr>
        <w:t>s</w:t>
      </w:r>
    </w:p>
    <w:tbl>
      <w:tblPr>
        <w:tblStyle w:val="MediumShading1-Accent4"/>
        <w:tblW w:w="0" w:type="auto"/>
        <w:tblInd w:w="108" w:type="dxa"/>
        <w:tblBorders>
          <w:top w:val="single" w:sz="6" w:space="0" w:color="3F6CAF"/>
          <w:left w:val="single" w:sz="6" w:space="0" w:color="3F6CAF"/>
          <w:bottom w:val="single" w:sz="6" w:space="0" w:color="3F6CAF"/>
          <w:right w:val="single" w:sz="6" w:space="0" w:color="3F6CAF"/>
          <w:insideH w:val="single" w:sz="6" w:space="0" w:color="3F6CAF"/>
          <w:insideV w:val="single" w:sz="6" w:space="0" w:color="3F6CAF"/>
        </w:tblBorders>
        <w:tblLook w:val="04A0" w:firstRow="1" w:lastRow="0" w:firstColumn="1" w:lastColumn="0" w:noHBand="0" w:noVBand="1"/>
        <w:tblCaption w:val="Evaluations"/>
      </w:tblPr>
      <w:tblGrid>
        <w:gridCol w:w="4071"/>
        <w:gridCol w:w="3787"/>
        <w:gridCol w:w="991"/>
      </w:tblGrid>
      <w:tr w:rsidR="00F44953" w:rsidRPr="00E71B5D" w14:paraId="0953C005" w14:textId="77777777" w:rsidTr="00206BBE">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single" w:sz="6" w:space="0" w:color="3F6CAF"/>
            </w:tcBorders>
            <w:shd w:val="clear" w:color="auto" w:fill="3F6CAF"/>
          </w:tcPr>
          <w:p w14:paraId="4BAED401" w14:textId="2C786894" w:rsidR="00F44953" w:rsidRPr="00E71B5D" w:rsidRDefault="00F44953" w:rsidP="005E2BF4">
            <w:pPr>
              <w:rPr>
                <w:rFonts w:ascii="Calibri" w:hAnsi="Calibri" w:cs="Calibri"/>
                <w:sz w:val="24"/>
                <w:szCs w:val="24"/>
              </w:rPr>
            </w:pPr>
            <w:r w:rsidRPr="00E71B5D">
              <w:rPr>
                <w:rFonts w:ascii="Calibri" w:hAnsi="Calibri" w:cs="Calibri"/>
                <w:sz w:val="24"/>
                <w:szCs w:val="24"/>
              </w:rPr>
              <w:t>Évaluation</w:t>
            </w:r>
            <w:r w:rsidR="0076736E">
              <w:rPr>
                <w:rFonts w:ascii="Calibri" w:hAnsi="Calibri" w:cs="Calibri"/>
                <w:sz w:val="24"/>
                <w:szCs w:val="24"/>
              </w:rPr>
              <w:t>s</w:t>
            </w:r>
          </w:p>
        </w:tc>
        <w:tc>
          <w:tcPr>
            <w:tcW w:w="3827" w:type="dxa"/>
            <w:tcBorders>
              <w:top w:val="none" w:sz="0" w:space="0" w:color="auto"/>
              <w:bottom w:val="single" w:sz="6" w:space="0" w:color="3F6CAF"/>
            </w:tcBorders>
            <w:shd w:val="clear" w:color="auto" w:fill="3F6CAF"/>
          </w:tcPr>
          <w:p w14:paraId="0D08081A" w14:textId="34105CE8" w:rsidR="00F44953" w:rsidRPr="00E71B5D" w:rsidRDefault="00F44953" w:rsidP="005E2BF4">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E71B5D">
              <w:rPr>
                <w:rFonts w:ascii="Calibri" w:hAnsi="Calibri" w:cs="Calibri"/>
                <w:sz w:val="24"/>
                <w:szCs w:val="24"/>
              </w:rPr>
              <w:t>Date</w:t>
            </w:r>
            <w:r w:rsidR="003F5820" w:rsidRPr="00E71B5D">
              <w:rPr>
                <w:rFonts w:ascii="Calibri" w:hAnsi="Calibri" w:cs="Calibri"/>
                <w:sz w:val="24"/>
                <w:szCs w:val="24"/>
              </w:rPr>
              <w:t>s</w:t>
            </w:r>
            <w:r w:rsidRPr="00E71B5D">
              <w:rPr>
                <w:rFonts w:ascii="Calibri" w:hAnsi="Calibri" w:cs="Calibri"/>
                <w:sz w:val="24"/>
                <w:szCs w:val="24"/>
              </w:rPr>
              <w:t xml:space="preserve"> de l’évaluation</w:t>
            </w:r>
          </w:p>
        </w:tc>
        <w:tc>
          <w:tcPr>
            <w:tcW w:w="993" w:type="dxa"/>
            <w:tcBorders>
              <w:top w:val="none" w:sz="0" w:space="0" w:color="auto"/>
              <w:bottom w:val="single" w:sz="6" w:space="0" w:color="3F6CAF"/>
              <w:right w:val="none" w:sz="0" w:space="0" w:color="auto"/>
            </w:tcBorders>
            <w:shd w:val="clear" w:color="auto" w:fill="3F6CAF"/>
          </w:tcPr>
          <w:p w14:paraId="082B89D7" w14:textId="77777777" w:rsidR="00F44953" w:rsidRPr="00E71B5D" w:rsidRDefault="00F44953" w:rsidP="005E2BF4">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E71B5D">
              <w:rPr>
                <w:rFonts w:ascii="Calibri" w:hAnsi="Calibri" w:cs="Calibri"/>
                <w:sz w:val="24"/>
                <w:szCs w:val="24"/>
              </w:rPr>
              <w:t>Valeur</w:t>
            </w:r>
          </w:p>
        </w:tc>
      </w:tr>
      <w:tr w:rsidR="006C07C2" w:rsidRPr="00E71B5D" w14:paraId="2D9E55BD" w14:textId="77777777" w:rsidTr="00206BB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111" w:type="dxa"/>
            <w:tcBorders>
              <w:right w:val="single" w:sz="6" w:space="0" w:color="3F6CAF"/>
            </w:tcBorders>
            <w:shd w:val="clear" w:color="auto" w:fill="auto"/>
          </w:tcPr>
          <w:p w14:paraId="210CF94F" w14:textId="15D84028" w:rsidR="006C07C2" w:rsidRPr="00E71B5D" w:rsidRDefault="00822895" w:rsidP="00822895">
            <w:pPr>
              <w:rPr>
                <w:rFonts w:ascii="Calibri" w:hAnsi="Calibri" w:cs="Calibri"/>
              </w:rPr>
            </w:pPr>
            <w:r w:rsidRPr="00E71B5D">
              <w:rPr>
                <w:rFonts w:ascii="Calibri" w:hAnsi="Calibri" w:cs="Calibri"/>
              </w:rPr>
              <w:t>P</w:t>
            </w:r>
            <w:r w:rsidR="006C07C2" w:rsidRPr="00E71B5D">
              <w:rPr>
                <w:rFonts w:ascii="Calibri" w:hAnsi="Calibri" w:cs="Calibri"/>
              </w:rPr>
              <w:t>articipation active</w:t>
            </w:r>
          </w:p>
        </w:tc>
        <w:tc>
          <w:tcPr>
            <w:tcW w:w="3827" w:type="dxa"/>
            <w:tcBorders>
              <w:left w:val="single" w:sz="6" w:space="0" w:color="3F6CAF"/>
              <w:right w:val="single" w:sz="6" w:space="0" w:color="3F6CAF"/>
            </w:tcBorders>
            <w:shd w:val="clear" w:color="auto" w:fill="auto"/>
          </w:tcPr>
          <w:p w14:paraId="09C4FE21" w14:textId="044E00C3" w:rsidR="006C07C2" w:rsidRPr="00E71B5D" w:rsidRDefault="006C07C2" w:rsidP="005961C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1B5D">
              <w:rPr>
                <w:rFonts w:ascii="Calibri" w:hAnsi="Calibri" w:cs="Calibri"/>
              </w:rPr>
              <w:t xml:space="preserve">Tout au long du </w:t>
            </w:r>
            <w:r w:rsidR="007F5918">
              <w:rPr>
                <w:rFonts w:ascii="Calibri" w:hAnsi="Calibri" w:cs="Calibri"/>
              </w:rPr>
              <w:t>séminaire</w:t>
            </w:r>
          </w:p>
        </w:tc>
        <w:sdt>
          <w:sdtPr>
            <w:rPr>
              <w:rFonts w:ascii="Calibri" w:hAnsi="Calibri" w:cs="Calibri"/>
            </w:rPr>
            <w:id w:val="-1568642184"/>
            <w:placeholder>
              <w:docPart w:val="B7994EFA67205F4C97A84A62ECEE0E7B"/>
            </w:placeholder>
            <w:text w:multiLine="1"/>
          </w:sdtPr>
          <w:sdtEndPr/>
          <w:sdtContent>
            <w:tc>
              <w:tcPr>
                <w:tcW w:w="993" w:type="dxa"/>
                <w:tcBorders>
                  <w:left w:val="single" w:sz="6" w:space="0" w:color="3F6CAF"/>
                </w:tcBorders>
                <w:shd w:val="clear" w:color="auto" w:fill="auto"/>
              </w:tcPr>
              <w:p w14:paraId="6555F4D4" w14:textId="1E8DE1CC" w:rsidR="006C07C2" w:rsidRPr="00E71B5D" w:rsidRDefault="00650E50" w:rsidP="005E2BF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1B5D">
                  <w:rPr>
                    <w:rFonts w:ascii="Calibri" w:hAnsi="Calibri" w:cs="Calibri"/>
                  </w:rPr>
                  <w:t>1</w:t>
                </w:r>
                <w:r w:rsidR="00D94104">
                  <w:rPr>
                    <w:rFonts w:ascii="Calibri" w:hAnsi="Calibri" w:cs="Calibri"/>
                  </w:rPr>
                  <w:t>5</w:t>
                </w:r>
                <w:r w:rsidR="006C07C2" w:rsidRPr="00E71B5D">
                  <w:rPr>
                    <w:rFonts w:ascii="Calibri" w:hAnsi="Calibri" w:cs="Calibri"/>
                  </w:rPr>
                  <w:t>%</w:t>
                </w:r>
              </w:p>
            </w:tc>
          </w:sdtContent>
        </w:sdt>
      </w:tr>
      <w:tr w:rsidR="003F5820" w:rsidRPr="00E71B5D" w14:paraId="39A64569" w14:textId="77777777" w:rsidTr="00206BBE">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111" w:type="dxa"/>
            <w:tcBorders>
              <w:right w:val="single" w:sz="6" w:space="0" w:color="3F6CAF"/>
            </w:tcBorders>
            <w:shd w:val="clear" w:color="auto" w:fill="auto"/>
          </w:tcPr>
          <w:p w14:paraId="3E5B96D5" w14:textId="589737BB" w:rsidR="003F5820" w:rsidRPr="00E71B5D" w:rsidRDefault="003F5820" w:rsidP="00822895">
            <w:pPr>
              <w:rPr>
                <w:rFonts w:ascii="Calibri" w:hAnsi="Calibri" w:cs="Calibri"/>
              </w:rPr>
            </w:pPr>
            <w:r w:rsidRPr="00E71B5D">
              <w:rPr>
                <w:rFonts w:ascii="Calibri" w:hAnsi="Calibri" w:cs="Calibri"/>
              </w:rPr>
              <w:t>Activité</w:t>
            </w:r>
            <w:r w:rsidR="00E009F9" w:rsidRPr="00E71B5D">
              <w:rPr>
                <w:rFonts w:ascii="Calibri" w:hAnsi="Calibri" w:cs="Calibri"/>
              </w:rPr>
              <w:t>s</w:t>
            </w:r>
            <w:r w:rsidRPr="00E71B5D">
              <w:rPr>
                <w:rFonts w:ascii="Calibri" w:hAnsi="Calibri" w:cs="Calibri"/>
              </w:rPr>
              <w:t xml:space="preserve"> </w:t>
            </w:r>
            <w:r w:rsidR="00753FB6" w:rsidRPr="00E71B5D">
              <w:rPr>
                <w:rFonts w:ascii="Calibri" w:hAnsi="Calibri" w:cs="Calibri"/>
              </w:rPr>
              <w:t xml:space="preserve">de </w:t>
            </w:r>
            <w:r w:rsidRPr="00E71B5D">
              <w:rPr>
                <w:rFonts w:ascii="Calibri" w:hAnsi="Calibri" w:cs="Calibri"/>
              </w:rPr>
              <w:t>« découvertes » (</w:t>
            </w:r>
            <w:r w:rsidR="00206BBE">
              <w:rPr>
                <w:rFonts w:ascii="Calibri" w:hAnsi="Calibri" w:cs="Calibri"/>
              </w:rPr>
              <w:t>2</w:t>
            </w:r>
            <w:r w:rsidR="00285812">
              <w:rPr>
                <w:rFonts w:ascii="Calibri" w:hAnsi="Calibri" w:cs="Calibri"/>
              </w:rPr>
              <w:t xml:space="preserve"> notées</w:t>
            </w:r>
            <w:r w:rsidRPr="00E71B5D">
              <w:rPr>
                <w:rFonts w:ascii="Calibri" w:hAnsi="Calibri" w:cs="Calibri"/>
              </w:rPr>
              <w:t>)</w:t>
            </w:r>
          </w:p>
        </w:tc>
        <w:tc>
          <w:tcPr>
            <w:tcW w:w="3827" w:type="dxa"/>
            <w:tcBorders>
              <w:left w:val="single" w:sz="6" w:space="0" w:color="3F6CAF"/>
              <w:right w:val="single" w:sz="6" w:space="0" w:color="3F6CAF"/>
            </w:tcBorders>
            <w:shd w:val="clear" w:color="auto" w:fill="auto"/>
          </w:tcPr>
          <w:p w14:paraId="5AB64D1B" w14:textId="12123FBA" w:rsidR="003F5820" w:rsidRPr="00E71B5D" w:rsidRDefault="003F5820" w:rsidP="005961C7">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E71B5D">
              <w:rPr>
                <w:rFonts w:ascii="Calibri" w:hAnsi="Calibri" w:cs="Calibri"/>
              </w:rPr>
              <w:t>Semaines 4, 6 et 9</w:t>
            </w:r>
          </w:p>
        </w:tc>
        <w:tc>
          <w:tcPr>
            <w:tcW w:w="993" w:type="dxa"/>
            <w:tcBorders>
              <w:left w:val="single" w:sz="6" w:space="0" w:color="3F6CAF"/>
            </w:tcBorders>
            <w:shd w:val="clear" w:color="auto" w:fill="auto"/>
          </w:tcPr>
          <w:p w14:paraId="1EB8FBF2" w14:textId="10F4C3D2" w:rsidR="003F5820" w:rsidRPr="00E71B5D" w:rsidRDefault="00285812" w:rsidP="005E2BF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2</w:t>
            </w:r>
            <w:r w:rsidR="00E009F9" w:rsidRPr="00E71B5D">
              <w:rPr>
                <w:rFonts w:ascii="Calibri" w:hAnsi="Calibri" w:cs="Calibri"/>
              </w:rPr>
              <w:t>0%</w:t>
            </w:r>
          </w:p>
        </w:tc>
      </w:tr>
      <w:tr w:rsidR="00C840BD" w:rsidRPr="00E71B5D" w14:paraId="2498FB18" w14:textId="77777777" w:rsidTr="00206BB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111" w:type="dxa"/>
            <w:tcBorders>
              <w:right w:val="single" w:sz="6" w:space="0" w:color="3F6CAF"/>
            </w:tcBorders>
            <w:shd w:val="clear" w:color="auto" w:fill="auto"/>
          </w:tcPr>
          <w:p w14:paraId="558588CA" w14:textId="4401284D" w:rsidR="00C840BD" w:rsidRPr="00E71B5D" w:rsidRDefault="005F4FA3" w:rsidP="00822895">
            <w:pPr>
              <w:rPr>
                <w:rFonts w:ascii="Calibri" w:hAnsi="Calibri" w:cs="Calibri"/>
              </w:rPr>
            </w:pPr>
            <w:r>
              <w:rPr>
                <w:rFonts w:ascii="Calibri" w:hAnsi="Calibri" w:cs="Calibri"/>
              </w:rPr>
              <w:t xml:space="preserve">Projet </w:t>
            </w:r>
            <w:r w:rsidR="00D94104">
              <w:rPr>
                <w:rFonts w:ascii="Calibri" w:hAnsi="Calibri" w:cs="Calibri"/>
              </w:rPr>
              <w:t>I&amp;P</w:t>
            </w:r>
          </w:p>
        </w:tc>
        <w:tc>
          <w:tcPr>
            <w:tcW w:w="3827" w:type="dxa"/>
            <w:tcBorders>
              <w:left w:val="single" w:sz="6" w:space="0" w:color="3F6CAF"/>
              <w:right w:val="single" w:sz="6" w:space="0" w:color="3F6CAF"/>
            </w:tcBorders>
            <w:shd w:val="clear" w:color="auto" w:fill="auto"/>
          </w:tcPr>
          <w:p w14:paraId="7EDD84E5" w14:textId="10C5FF08" w:rsidR="00C840BD" w:rsidRPr="00E71B5D" w:rsidRDefault="003E0A27" w:rsidP="005961C7">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Deuxième partie du trimestre</w:t>
            </w:r>
          </w:p>
        </w:tc>
        <w:tc>
          <w:tcPr>
            <w:tcW w:w="993" w:type="dxa"/>
            <w:tcBorders>
              <w:left w:val="single" w:sz="6" w:space="0" w:color="3F6CAF"/>
            </w:tcBorders>
            <w:shd w:val="clear" w:color="auto" w:fill="auto"/>
          </w:tcPr>
          <w:p w14:paraId="13404B64" w14:textId="0139FBA5" w:rsidR="00C840BD" w:rsidRPr="00E71B5D" w:rsidRDefault="00285812" w:rsidP="005E2BF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3</w:t>
            </w:r>
            <w:r w:rsidR="00D94104">
              <w:rPr>
                <w:rFonts w:ascii="Calibri" w:hAnsi="Calibri" w:cs="Calibri"/>
              </w:rPr>
              <w:t>0</w:t>
            </w:r>
            <w:r w:rsidR="007C256C" w:rsidRPr="00E71B5D">
              <w:rPr>
                <w:rFonts w:ascii="Calibri" w:hAnsi="Calibri" w:cs="Calibri"/>
              </w:rPr>
              <w:t>%</w:t>
            </w:r>
          </w:p>
        </w:tc>
      </w:tr>
      <w:tr w:rsidR="003F5820" w:rsidRPr="00E71B5D" w14:paraId="37FA54D0" w14:textId="77777777" w:rsidTr="00206BBE">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111" w:type="dxa"/>
            <w:tcBorders>
              <w:right w:val="single" w:sz="6" w:space="0" w:color="3F6CAF"/>
            </w:tcBorders>
            <w:shd w:val="clear" w:color="auto" w:fill="auto"/>
          </w:tcPr>
          <w:p w14:paraId="1CB20241" w14:textId="76BC97E3" w:rsidR="003F5820" w:rsidRPr="00E71B5D" w:rsidRDefault="00B1331F" w:rsidP="00822895">
            <w:pPr>
              <w:rPr>
                <w:rFonts w:ascii="Calibri" w:hAnsi="Calibri" w:cs="Calibri"/>
              </w:rPr>
            </w:pPr>
            <w:r w:rsidRPr="00E71B5D">
              <w:rPr>
                <w:rFonts w:ascii="Calibri" w:hAnsi="Calibri" w:cs="Calibri"/>
              </w:rPr>
              <w:t>Communication</w:t>
            </w:r>
            <w:r w:rsidR="00C840BD">
              <w:rPr>
                <w:rFonts w:ascii="Calibri" w:hAnsi="Calibri" w:cs="Calibri"/>
              </w:rPr>
              <w:t xml:space="preserve"> scientifique</w:t>
            </w:r>
          </w:p>
        </w:tc>
        <w:tc>
          <w:tcPr>
            <w:tcW w:w="3827" w:type="dxa"/>
            <w:tcBorders>
              <w:left w:val="single" w:sz="6" w:space="0" w:color="3F6CAF"/>
              <w:right w:val="single" w:sz="6" w:space="0" w:color="3F6CAF"/>
            </w:tcBorders>
            <w:shd w:val="clear" w:color="auto" w:fill="auto"/>
          </w:tcPr>
          <w:p w14:paraId="740D3A4C" w14:textId="75BE99B5" w:rsidR="003F5820" w:rsidRPr="00E71B5D" w:rsidRDefault="009551EA" w:rsidP="005961C7">
            <w:pP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Lors du d</w:t>
            </w:r>
            <w:r w:rsidR="00CE5303">
              <w:rPr>
                <w:rFonts w:ascii="Calibri" w:hAnsi="Calibri" w:cs="Calibri"/>
              </w:rPr>
              <w:t>erni</w:t>
            </w:r>
            <w:r>
              <w:rPr>
                <w:rFonts w:ascii="Calibri" w:hAnsi="Calibri" w:cs="Calibri"/>
              </w:rPr>
              <w:t>er cours</w:t>
            </w:r>
          </w:p>
        </w:tc>
        <w:tc>
          <w:tcPr>
            <w:tcW w:w="993" w:type="dxa"/>
            <w:tcBorders>
              <w:left w:val="single" w:sz="6" w:space="0" w:color="3F6CAF"/>
            </w:tcBorders>
            <w:shd w:val="clear" w:color="auto" w:fill="auto"/>
          </w:tcPr>
          <w:p w14:paraId="3A8268C6" w14:textId="4C6064D2" w:rsidR="003F5820" w:rsidRPr="00E71B5D" w:rsidRDefault="00031CA7" w:rsidP="005E2BF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E71B5D">
              <w:rPr>
                <w:rFonts w:ascii="Calibri" w:hAnsi="Calibri" w:cs="Calibri"/>
              </w:rPr>
              <w:t>3</w:t>
            </w:r>
            <w:r w:rsidR="00C840BD">
              <w:rPr>
                <w:rFonts w:ascii="Calibri" w:hAnsi="Calibri" w:cs="Calibri"/>
              </w:rPr>
              <w:t>5</w:t>
            </w:r>
            <w:r w:rsidR="00753FB6" w:rsidRPr="00E71B5D">
              <w:rPr>
                <w:rFonts w:ascii="Calibri" w:hAnsi="Calibri" w:cs="Calibri"/>
              </w:rPr>
              <w:t>%</w:t>
            </w:r>
          </w:p>
        </w:tc>
      </w:tr>
    </w:tbl>
    <w:p w14:paraId="6E8A6D9A" w14:textId="77777777" w:rsidR="009551EA" w:rsidRPr="00E71B5D" w:rsidRDefault="009551EA" w:rsidP="00F44953">
      <w:pPr>
        <w:rPr>
          <w:rFonts w:ascii="Calibri" w:hAnsi="Calibri" w:cs="Calibri"/>
        </w:rPr>
      </w:pPr>
    </w:p>
    <w:p w14:paraId="5EBD7A8D" w14:textId="4E16E1DC" w:rsidR="006C07C2" w:rsidRPr="00E71B5D" w:rsidRDefault="000A6325" w:rsidP="007479AD">
      <w:pPr>
        <w:pStyle w:val="Heading2"/>
        <w:spacing w:before="0" w:line="240" w:lineRule="auto"/>
        <w:rPr>
          <w:rFonts w:ascii="Calibri" w:hAnsi="Calibri" w:cs="Calibri"/>
          <w:szCs w:val="24"/>
          <w:lang w:val="fr-FR"/>
        </w:rPr>
      </w:pPr>
      <w:r w:rsidRPr="00E71B5D">
        <w:rPr>
          <w:rFonts w:ascii="Calibri" w:hAnsi="Calibri" w:cs="Calibri"/>
          <w:szCs w:val="24"/>
          <w:lang w:val="fr-FR"/>
        </w:rPr>
        <w:t xml:space="preserve">1. </w:t>
      </w:r>
      <w:r w:rsidR="003F5820" w:rsidRPr="00E71B5D">
        <w:rPr>
          <w:rFonts w:ascii="Calibri" w:hAnsi="Calibri" w:cs="Calibri"/>
          <w:lang w:val="fr-FR"/>
        </w:rPr>
        <w:t>P</w:t>
      </w:r>
      <w:r w:rsidR="006C07C2" w:rsidRPr="00E71B5D">
        <w:rPr>
          <w:rFonts w:ascii="Calibri" w:hAnsi="Calibri" w:cs="Calibri"/>
          <w:lang w:val="fr-FR"/>
        </w:rPr>
        <w:t xml:space="preserve">articipation active </w:t>
      </w:r>
      <w:r w:rsidR="00896B65">
        <w:rPr>
          <w:rFonts w:ascii="Calibri" w:hAnsi="Calibri" w:cs="Calibri"/>
          <w:szCs w:val="24"/>
          <w:lang w:val="fr-FR"/>
        </w:rPr>
        <w:t>–</w:t>
      </w:r>
      <w:r w:rsidR="00B33C54" w:rsidRPr="00E71B5D">
        <w:rPr>
          <w:rFonts w:ascii="Calibri" w:hAnsi="Calibri" w:cs="Calibri"/>
          <w:lang w:val="fr-FR"/>
        </w:rPr>
        <w:t xml:space="preserve"> </w:t>
      </w:r>
      <w:r w:rsidR="00822895" w:rsidRPr="00E71B5D">
        <w:rPr>
          <w:rFonts w:ascii="Calibri" w:hAnsi="Calibri" w:cs="Calibri"/>
          <w:lang w:val="fr-FR"/>
        </w:rPr>
        <w:t>1</w:t>
      </w:r>
      <w:r w:rsidR="00D94104">
        <w:rPr>
          <w:rFonts w:ascii="Calibri" w:hAnsi="Calibri" w:cs="Calibri"/>
          <w:lang w:val="fr-FR"/>
        </w:rPr>
        <w:t>5</w:t>
      </w:r>
      <w:r w:rsidR="00822895" w:rsidRPr="00E71B5D">
        <w:rPr>
          <w:rFonts w:ascii="Calibri" w:hAnsi="Calibri" w:cs="Calibri"/>
          <w:lang w:val="fr-FR"/>
        </w:rPr>
        <w:t>%</w:t>
      </w:r>
    </w:p>
    <w:p w14:paraId="79E6A4BE" w14:textId="3F948571" w:rsidR="006C07C2" w:rsidRPr="00E71B5D" w:rsidRDefault="007479AD" w:rsidP="009551EA">
      <w:pPr>
        <w:pStyle w:val="Heading2"/>
        <w:spacing w:before="0" w:line="240" w:lineRule="auto"/>
        <w:ind w:firstLine="142"/>
        <w:jc w:val="both"/>
        <w:rPr>
          <w:rFonts w:ascii="Calibri" w:hAnsi="Calibri" w:cs="Calibri"/>
          <w:b w:val="0"/>
          <w:szCs w:val="24"/>
          <w:lang w:val="fr-FR"/>
        </w:rPr>
      </w:pPr>
      <w:r w:rsidRPr="00E71B5D">
        <w:rPr>
          <w:rFonts w:ascii="Calibri" w:hAnsi="Calibri" w:cs="Calibri"/>
          <w:b w:val="0"/>
          <w:szCs w:val="24"/>
          <w:lang w:val="fr-FR"/>
        </w:rPr>
        <w:t>Le séminaire accorde</w:t>
      </w:r>
      <w:r w:rsidR="009551EA">
        <w:rPr>
          <w:rFonts w:ascii="Calibri" w:hAnsi="Calibri" w:cs="Calibri"/>
          <w:b w:val="0"/>
          <w:szCs w:val="24"/>
          <w:lang w:val="fr-FR"/>
        </w:rPr>
        <w:t>ra</w:t>
      </w:r>
      <w:r w:rsidRPr="00E71B5D">
        <w:rPr>
          <w:rFonts w:ascii="Calibri" w:hAnsi="Calibri" w:cs="Calibri"/>
          <w:b w:val="0"/>
          <w:szCs w:val="24"/>
          <w:lang w:val="fr-FR"/>
        </w:rPr>
        <w:t xml:space="preserve"> une place importante aux discussions qui vont émerger des lectures et </w:t>
      </w:r>
      <w:r w:rsidR="00C83D02" w:rsidRPr="00E71B5D">
        <w:rPr>
          <w:rFonts w:ascii="Calibri" w:hAnsi="Calibri" w:cs="Calibri"/>
          <w:b w:val="0"/>
          <w:szCs w:val="24"/>
          <w:lang w:val="fr-FR"/>
        </w:rPr>
        <w:t>de l’analyse des</w:t>
      </w:r>
      <w:r w:rsidRPr="00E71B5D">
        <w:rPr>
          <w:rFonts w:ascii="Calibri" w:hAnsi="Calibri" w:cs="Calibri"/>
          <w:b w:val="0"/>
          <w:szCs w:val="24"/>
          <w:lang w:val="fr-FR"/>
        </w:rPr>
        <w:t xml:space="preserve"> </w:t>
      </w:r>
      <w:r w:rsidR="00531E22">
        <w:rPr>
          <w:rFonts w:ascii="Calibri" w:hAnsi="Calibri" w:cs="Calibri"/>
          <w:b w:val="0"/>
          <w:szCs w:val="24"/>
          <w:lang w:val="fr-FR"/>
        </w:rPr>
        <w:t xml:space="preserve">différents </w:t>
      </w:r>
      <w:r w:rsidRPr="00E71B5D">
        <w:rPr>
          <w:rFonts w:ascii="Calibri" w:hAnsi="Calibri" w:cs="Calibri"/>
          <w:b w:val="0"/>
          <w:szCs w:val="24"/>
          <w:lang w:val="fr-FR"/>
        </w:rPr>
        <w:t xml:space="preserve">documents (cartes, gravures, </w:t>
      </w:r>
      <w:r w:rsidR="009551EA">
        <w:rPr>
          <w:rFonts w:ascii="Calibri" w:hAnsi="Calibri" w:cs="Calibri"/>
          <w:b w:val="0"/>
          <w:szCs w:val="24"/>
          <w:lang w:val="fr-FR"/>
        </w:rPr>
        <w:t xml:space="preserve">documentaires, </w:t>
      </w:r>
      <w:r w:rsidRPr="00E71B5D">
        <w:rPr>
          <w:rFonts w:ascii="Calibri" w:hAnsi="Calibri" w:cs="Calibri"/>
          <w:b w:val="0"/>
          <w:szCs w:val="24"/>
          <w:lang w:val="fr-FR"/>
        </w:rPr>
        <w:t xml:space="preserve">vidéos, etc.). </w:t>
      </w:r>
      <w:r w:rsidR="00445CEF">
        <w:rPr>
          <w:rFonts w:ascii="Calibri" w:hAnsi="Calibri" w:cs="Calibri"/>
          <w:b w:val="0"/>
          <w:szCs w:val="24"/>
          <w:lang w:val="fr-FR"/>
        </w:rPr>
        <w:t>L</w:t>
      </w:r>
      <w:r w:rsidR="00803086">
        <w:rPr>
          <w:rFonts w:ascii="Calibri" w:hAnsi="Calibri" w:cs="Calibri"/>
          <w:b w:val="0"/>
          <w:szCs w:val="24"/>
          <w:lang w:val="fr-FR"/>
        </w:rPr>
        <w:t>e</w:t>
      </w:r>
      <w:r w:rsidR="00803086" w:rsidRPr="00803086">
        <w:rPr>
          <w:rFonts w:ascii="Calibri" w:hAnsi="Calibri" w:cs="Calibri"/>
          <w:b w:val="0"/>
          <w:szCs w:val="24"/>
          <w:lang w:val="fr-FR"/>
        </w:rPr>
        <w:t>s lectures d</w:t>
      </w:r>
      <w:r w:rsidR="00285812">
        <w:rPr>
          <w:rFonts w:ascii="Calibri" w:hAnsi="Calibri" w:cs="Calibri"/>
          <w:b w:val="0"/>
          <w:szCs w:val="24"/>
          <w:lang w:val="fr-FR"/>
        </w:rPr>
        <w:t xml:space="preserve">evront </w:t>
      </w:r>
      <w:r w:rsidR="00803086" w:rsidRPr="00803086">
        <w:rPr>
          <w:rFonts w:ascii="Calibri" w:hAnsi="Calibri" w:cs="Calibri"/>
          <w:b w:val="0"/>
          <w:szCs w:val="24"/>
          <w:lang w:val="fr-FR"/>
        </w:rPr>
        <w:t xml:space="preserve">être faites avant les séances </w:t>
      </w:r>
      <w:r w:rsidR="00803086">
        <w:rPr>
          <w:rFonts w:ascii="Calibri" w:hAnsi="Calibri" w:cs="Calibri"/>
          <w:b w:val="0"/>
          <w:szCs w:val="24"/>
          <w:lang w:val="fr-FR"/>
        </w:rPr>
        <w:t>synchrones</w:t>
      </w:r>
      <w:r w:rsidR="009551EA">
        <w:rPr>
          <w:rFonts w:ascii="Calibri" w:hAnsi="Calibri" w:cs="Calibri"/>
          <w:b w:val="0"/>
          <w:szCs w:val="24"/>
          <w:lang w:val="fr-FR"/>
        </w:rPr>
        <w:t>. Une</w:t>
      </w:r>
      <w:r w:rsidR="009551EA" w:rsidRPr="00E71B5D">
        <w:rPr>
          <w:rFonts w:ascii="Calibri" w:hAnsi="Calibri" w:cs="Calibri"/>
          <w:b w:val="0"/>
          <w:szCs w:val="24"/>
          <w:lang w:val="fr-FR"/>
        </w:rPr>
        <w:t xml:space="preserve"> participation active </w:t>
      </w:r>
      <w:r w:rsidR="009551EA">
        <w:rPr>
          <w:rFonts w:ascii="Calibri" w:hAnsi="Calibri" w:cs="Calibri"/>
          <w:b w:val="0"/>
          <w:szCs w:val="24"/>
          <w:lang w:val="fr-FR"/>
        </w:rPr>
        <w:t>des étudiant.</w:t>
      </w:r>
      <w:proofErr w:type="gramStart"/>
      <w:r w:rsidR="009551EA">
        <w:rPr>
          <w:rFonts w:ascii="Calibri" w:hAnsi="Calibri" w:cs="Calibri"/>
          <w:b w:val="0"/>
          <w:szCs w:val="24"/>
          <w:lang w:val="fr-FR"/>
        </w:rPr>
        <w:t>e.s</w:t>
      </w:r>
      <w:proofErr w:type="gramEnd"/>
      <w:r w:rsidR="009551EA">
        <w:rPr>
          <w:rFonts w:ascii="Calibri" w:hAnsi="Calibri" w:cs="Calibri"/>
          <w:b w:val="0"/>
          <w:szCs w:val="24"/>
          <w:lang w:val="fr-FR"/>
        </w:rPr>
        <w:t xml:space="preserve"> </w:t>
      </w:r>
      <w:r w:rsidR="00445CEF">
        <w:rPr>
          <w:rFonts w:ascii="Calibri" w:hAnsi="Calibri" w:cs="Calibri"/>
          <w:b w:val="0"/>
          <w:szCs w:val="24"/>
          <w:lang w:val="fr-FR"/>
        </w:rPr>
        <w:t>sera</w:t>
      </w:r>
      <w:r w:rsidR="009551EA">
        <w:rPr>
          <w:rFonts w:ascii="Calibri" w:hAnsi="Calibri" w:cs="Calibri"/>
          <w:b w:val="0"/>
          <w:szCs w:val="24"/>
          <w:lang w:val="fr-FR"/>
        </w:rPr>
        <w:t xml:space="preserve"> attendue tout au long du trimestre et ils devront démontrer</w:t>
      </w:r>
      <w:r w:rsidR="00404C29">
        <w:rPr>
          <w:rFonts w:ascii="Calibri" w:hAnsi="Calibri" w:cs="Calibri"/>
          <w:b w:val="0"/>
          <w:szCs w:val="24"/>
          <w:lang w:val="fr-FR"/>
        </w:rPr>
        <w:t>,</w:t>
      </w:r>
      <w:r w:rsidR="009551EA">
        <w:rPr>
          <w:rFonts w:ascii="Calibri" w:hAnsi="Calibri" w:cs="Calibri"/>
          <w:b w:val="0"/>
          <w:szCs w:val="24"/>
          <w:lang w:val="fr-FR"/>
        </w:rPr>
        <w:t xml:space="preserve"> par leur capacité à parler des œuvres, que celles-ci ont été préalablement lues et bien comprises. </w:t>
      </w:r>
      <w:r w:rsidR="00285812">
        <w:rPr>
          <w:rFonts w:ascii="Calibri" w:hAnsi="Calibri" w:cs="Calibri"/>
          <w:b w:val="0"/>
          <w:szCs w:val="24"/>
          <w:lang w:val="fr-FR"/>
        </w:rPr>
        <w:t>L’engagement, la qualité des échanges et la participation active aux débats ou aux discussions constitueront l’essentiel de cette note de 15 %.</w:t>
      </w:r>
    </w:p>
    <w:p w14:paraId="4A4F18C2" w14:textId="2E330A06" w:rsidR="007479AD" w:rsidRDefault="007479AD" w:rsidP="006C07C2">
      <w:pPr>
        <w:rPr>
          <w:rFonts w:ascii="Calibri" w:hAnsi="Calibri" w:cs="Calibri"/>
          <w:b/>
          <w:bCs/>
        </w:rPr>
      </w:pPr>
    </w:p>
    <w:p w14:paraId="77145C9F" w14:textId="77777777" w:rsidR="009551EA" w:rsidRPr="00E71B5D" w:rsidRDefault="009551EA" w:rsidP="006C07C2">
      <w:pPr>
        <w:rPr>
          <w:rFonts w:ascii="Calibri" w:hAnsi="Calibri" w:cs="Calibri"/>
          <w:b/>
          <w:bCs/>
        </w:rPr>
      </w:pPr>
    </w:p>
    <w:p w14:paraId="703319F4" w14:textId="1EF42B5A" w:rsidR="00E009F9" w:rsidRPr="00E71B5D" w:rsidRDefault="00BB1AB1" w:rsidP="006C07C2">
      <w:pPr>
        <w:rPr>
          <w:rFonts w:ascii="Calibri" w:hAnsi="Calibri" w:cs="Calibri"/>
          <w:b/>
          <w:bCs/>
        </w:rPr>
      </w:pPr>
      <w:r w:rsidRPr="00E71B5D">
        <w:rPr>
          <w:rFonts w:ascii="Calibri" w:hAnsi="Calibri" w:cs="Calibri"/>
          <w:b/>
          <w:bCs/>
        </w:rPr>
        <w:lastRenderedPageBreak/>
        <w:t xml:space="preserve">2. Activités </w:t>
      </w:r>
      <w:r w:rsidR="00B33C54" w:rsidRPr="00E71B5D">
        <w:rPr>
          <w:rFonts w:ascii="Calibri" w:hAnsi="Calibri" w:cs="Calibri"/>
          <w:b/>
          <w:bCs/>
        </w:rPr>
        <w:t xml:space="preserve">de </w:t>
      </w:r>
      <w:r w:rsidR="00E009F9" w:rsidRPr="00E71B5D">
        <w:rPr>
          <w:rFonts w:ascii="Calibri" w:hAnsi="Calibri" w:cs="Calibri"/>
          <w:b/>
          <w:bCs/>
        </w:rPr>
        <w:t xml:space="preserve">« découvertes » </w:t>
      </w:r>
      <w:r w:rsidR="00896B65">
        <w:rPr>
          <w:rFonts w:ascii="Calibri" w:hAnsi="Calibri" w:cs="Calibri"/>
        </w:rPr>
        <w:t>–</w:t>
      </w:r>
      <w:r w:rsidR="007369E8" w:rsidRPr="00E71B5D">
        <w:rPr>
          <w:rFonts w:ascii="Calibri" w:hAnsi="Calibri" w:cs="Calibri"/>
          <w:b/>
          <w:bCs/>
        </w:rPr>
        <w:t xml:space="preserve"> </w:t>
      </w:r>
      <w:r w:rsidR="00206BBE">
        <w:rPr>
          <w:rFonts w:ascii="Calibri" w:hAnsi="Calibri" w:cs="Calibri"/>
          <w:b/>
          <w:bCs/>
        </w:rPr>
        <w:t>2</w:t>
      </w:r>
      <w:r w:rsidR="00E009F9" w:rsidRPr="00E71B5D">
        <w:rPr>
          <w:rFonts w:ascii="Calibri" w:hAnsi="Calibri" w:cs="Calibri"/>
          <w:b/>
          <w:bCs/>
        </w:rPr>
        <w:t>0%</w:t>
      </w:r>
    </w:p>
    <w:p w14:paraId="1A5DF836" w14:textId="1984CB69" w:rsidR="00116A09" w:rsidRDefault="00B33C54" w:rsidP="00B812BA">
      <w:pPr>
        <w:ind w:firstLine="284"/>
        <w:jc w:val="both"/>
        <w:rPr>
          <w:rFonts w:ascii="Calibri" w:hAnsi="Calibri" w:cs="Calibri"/>
        </w:rPr>
      </w:pPr>
      <w:r w:rsidRPr="00E71B5D">
        <w:rPr>
          <w:rFonts w:ascii="Calibri" w:hAnsi="Calibri" w:cs="Calibri"/>
        </w:rPr>
        <w:t xml:space="preserve">Les activités de « découvertes » sont </w:t>
      </w:r>
      <w:r w:rsidR="00DA63AB">
        <w:rPr>
          <w:rFonts w:ascii="Calibri" w:hAnsi="Calibri" w:cs="Calibri"/>
        </w:rPr>
        <w:t xml:space="preserve">de courtes </w:t>
      </w:r>
      <w:r w:rsidR="00E009F9" w:rsidRPr="00E71B5D">
        <w:rPr>
          <w:rFonts w:ascii="Calibri" w:hAnsi="Calibri" w:cs="Calibri"/>
        </w:rPr>
        <w:t>présentations</w:t>
      </w:r>
      <w:r w:rsidRPr="00E71B5D">
        <w:rPr>
          <w:rFonts w:ascii="Calibri" w:hAnsi="Calibri" w:cs="Calibri"/>
        </w:rPr>
        <w:t xml:space="preserve"> individuelles</w:t>
      </w:r>
      <w:r w:rsidR="00DA63AB">
        <w:rPr>
          <w:rFonts w:ascii="Calibri" w:hAnsi="Calibri" w:cs="Calibri"/>
        </w:rPr>
        <w:t xml:space="preserve"> </w:t>
      </w:r>
      <w:r w:rsidR="00DA63AB" w:rsidRPr="00C240DD">
        <w:rPr>
          <w:rFonts w:ascii="Calibri" w:hAnsi="Calibri" w:cs="Calibri"/>
        </w:rPr>
        <w:t>(8</w:t>
      </w:r>
      <w:r w:rsidR="00C840BD" w:rsidRPr="00C240DD">
        <w:rPr>
          <w:rFonts w:ascii="Calibri" w:hAnsi="Calibri" w:cs="Calibri"/>
        </w:rPr>
        <w:t>-10</w:t>
      </w:r>
      <w:r w:rsidR="00DA63AB" w:rsidRPr="00C240DD">
        <w:rPr>
          <w:rFonts w:ascii="Calibri" w:hAnsi="Calibri" w:cs="Calibri"/>
        </w:rPr>
        <w:t xml:space="preserve"> mn)</w:t>
      </w:r>
      <w:r w:rsidR="00E009F9" w:rsidRPr="00E71B5D">
        <w:rPr>
          <w:rFonts w:ascii="Calibri" w:hAnsi="Calibri" w:cs="Calibri"/>
        </w:rPr>
        <w:t xml:space="preserve"> </w:t>
      </w:r>
      <w:r w:rsidR="007369E8" w:rsidRPr="00E71B5D">
        <w:rPr>
          <w:rFonts w:ascii="Calibri" w:hAnsi="Calibri" w:cs="Calibri"/>
        </w:rPr>
        <w:t>à</w:t>
      </w:r>
      <w:r w:rsidRPr="00E71B5D">
        <w:rPr>
          <w:rFonts w:ascii="Calibri" w:hAnsi="Calibri" w:cs="Calibri"/>
        </w:rPr>
        <w:t xml:space="preserve"> réaliser durant </w:t>
      </w:r>
      <w:r w:rsidR="007369E8" w:rsidRPr="00E71B5D">
        <w:rPr>
          <w:rFonts w:ascii="Calibri" w:hAnsi="Calibri" w:cs="Calibri"/>
        </w:rPr>
        <w:t>le cours</w:t>
      </w:r>
      <w:r w:rsidR="00FF5FAA">
        <w:rPr>
          <w:rFonts w:ascii="Calibri" w:hAnsi="Calibri" w:cs="Calibri"/>
        </w:rPr>
        <w:t xml:space="preserve"> synchrone</w:t>
      </w:r>
      <w:r w:rsidR="009551EA">
        <w:rPr>
          <w:rFonts w:ascii="Calibri" w:hAnsi="Calibri" w:cs="Calibri"/>
        </w:rPr>
        <w:t>. La première</w:t>
      </w:r>
      <w:r w:rsidR="00206BBE">
        <w:rPr>
          <w:rFonts w:ascii="Calibri" w:hAnsi="Calibri" w:cs="Calibri"/>
        </w:rPr>
        <w:t xml:space="preserve"> </w:t>
      </w:r>
      <w:r w:rsidR="00404C29">
        <w:rPr>
          <w:rFonts w:ascii="Calibri" w:hAnsi="Calibri" w:cs="Calibri"/>
        </w:rPr>
        <w:t xml:space="preserve">présentation </w:t>
      </w:r>
      <w:r w:rsidR="009551EA">
        <w:rPr>
          <w:rFonts w:ascii="Calibri" w:hAnsi="Calibri" w:cs="Calibri"/>
        </w:rPr>
        <w:t>(</w:t>
      </w:r>
      <w:r w:rsidR="00C83D02" w:rsidRPr="00E71B5D">
        <w:rPr>
          <w:rFonts w:ascii="Calibri" w:hAnsi="Calibri" w:cs="Calibri"/>
        </w:rPr>
        <w:t>semaine</w:t>
      </w:r>
      <w:r w:rsidR="00206BBE">
        <w:rPr>
          <w:rFonts w:ascii="Calibri" w:hAnsi="Calibri" w:cs="Calibri"/>
        </w:rPr>
        <w:t xml:space="preserve"> </w:t>
      </w:r>
      <w:r w:rsidR="009551EA">
        <w:rPr>
          <w:rFonts w:ascii="Calibri" w:hAnsi="Calibri" w:cs="Calibri"/>
        </w:rPr>
        <w:t xml:space="preserve">4) </w:t>
      </w:r>
      <w:r w:rsidR="00404C29">
        <w:rPr>
          <w:rFonts w:ascii="Calibri" w:hAnsi="Calibri" w:cs="Calibri"/>
        </w:rPr>
        <w:t xml:space="preserve">permettra de </w:t>
      </w:r>
      <w:r w:rsidR="009551EA">
        <w:rPr>
          <w:rFonts w:ascii="Calibri" w:hAnsi="Calibri" w:cs="Calibri"/>
        </w:rPr>
        <w:t>se familiariser</w:t>
      </w:r>
      <w:r w:rsidR="00206BBE">
        <w:rPr>
          <w:rFonts w:ascii="Calibri" w:hAnsi="Calibri" w:cs="Calibri"/>
        </w:rPr>
        <w:t xml:space="preserve"> </w:t>
      </w:r>
      <w:r w:rsidR="00404C29">
        <w:rPr>
          <w:rFonts w:ascii="Calibri" w:hAnsi="Calibri" w:cs="Calibri"/>
        </w:rPr>
        <w:t xml:space="preserve">avec l’exercice </w:t>
      </w:r>
      <w:r w:rsidR="009551EA">
        <w:rPr>
          <w:rFonts w:ascii="Calibri" w:hAnsi="Calibri" w:cs="Calibri"/>
        </w:rPr>
        <w:t xml:space="preserve">(évaluation </w:t>
      </w:r>
      <w:r w:rsidR="00206BBE">
        <w:rPr>
          <w:rFonts w:ascii="Calibri" w:hAnsi="Calibri" w:cs="Calibri"/>
        </w:rPr>
        <w:t>formative)</w:t>
      </w:r>
      <w:r w:rsidR="009551EA">
        <w:rPr>
          <w:rFonts w:ascii="Calibri" w:hAnsi="Calibri" w:cs="Calibri"/>
        </w:rPr>
        <w:t>. Les deux suivantes</w:t>
      </w:r>
      <w:r w:rsidR="00206BBE">
        <w:rPr>
          <w:rFonts w:ascii="Calibri" w:hAnsi="Calibri" w:cs="Calibri"/>
        </w:rPr>
        <w:t xml:space="preserve"> </w:t>
      </w:r>
      <w:r w:rsidR="009551EA">
        <w:rPr>
          <w:rFonts w:ascii="Calibri" w:hAnsi="Calibri" w:cs="Calibri"/>
        </w:rPr>
        <w:t>(</w:t>
      </w:r>
      <w:r w:rsidR="00206BBE">
        <w:rPr>
          <w:rFonts w:ascii="Calibri" w:hAnsi="Calibri" w:cs="Calibri"/>
        </w:rPr>
        <w:t>semaines</w:t>
      </w:r>
      <w:r w:rsidRPr="00E71B5D">
        <w:rPr>
          <w:rFonts w:ascii="Calibri" w:hAnsi="Calibri" w:cs="Calibri"/>
        </w:rPr>
        <w:t xml:space="preserve"> 6 et 9</w:t>
      </w:r>
      <w:r w:rsidR="009551EA">
        <w:rPr>
          <w:rFonts w:ascii="Calibri" w:hAnsi="Calibri" w:cs="Calibri"/>
        </w:rPr>
        <w:t>)</w:t>
      </w:r>
      <w:r w:rsidR="00206BBE">
        <w:rPr>
          <w:rFonts w:ascii="Calibri" w:hAnsi="Calibri" w:cs="Calibri"/>
        </w:rPr>
        <w:t xml:space="preserve"> </w:t>
      </w:r>
      <w:r w:rsidR="009551EA">
        <w:rPr>
          <w:rFonts w:ascii="Calibri" w:hAnsi="Calibri" w:cs="Calibri"/>
        </w:rPr>
        <w:t xml:space="preserve">seront évaluées d’une manière </w:t>
      </w:r>
      <w:r w:rsidR="00404C29">
        <w:rPr>
          <w:rFonts w:ascii="Calibri" w:hAnsi="Calibri" w:cs="Calibri"/>
        </w:rPr>
        <w:t xml:space="preserve">plus </w:t>
      </w:r>
      <w:r w:rsidR="009551EA">
        <w:rPr>
          <w:rFonts w:ascii="Calibri" w:hAnsi="Calibri" w:cs="Calibri"/>
        </w:rPr>
        <w:t>formelle</w:t>
      </w:r>
      <w:r w:rsidRPr="00E71B5D">
        <w:rPr>
          <w:rFonts w:ascii="Calibri" w:hAnsi="Calibri" w:cs="Calibri"/>
        </w:rPr>
        <w:t xml:space="preserve">. </w:t>
      </w:r>
      <w:r w:rsidR="00404C29">
        <w:rPr>
          <w:rFonts w:ascii="Calibri" w:hAnsi="Calibri" w:cs="Calibri"/>
        </w:rPr>
        <w:t xml:space="preserve">Les présentations </w:t>
      </w:r>
      <w:r w:rsidR="00C21238">
        <w:rPr>
          <w:rFonts w:ascii="Calibri" w:hAnsi="Calibri" w:cs="Calibri"/>
        </w:rPr>
        <w:t xml:space="preserve">sont </w:t>
      </w:r>
      <w:r w:rsidR="00404C29">
        <w:rPr>
          <w:rFonts w:ascii="Calibri" w:hAnsi="Calibri" w:cs="Calibri"/>
        </w:rPr>
        <w:t>une</w:t>
      </w:r>
      <w:r w:rsidR="007479AD" w:rsidRPr="00E71B5D">
        <w:rPr>
          <w:rFonts w:ascii="Calibri" w:hAnsi="Calibri" w:cs="Calibri"/>
        </w:rPr>
        <w:t xml:space="preserve"> </w:t>
      </w:r>
      <w:r w:rsidR="009551EA">
        <w:rPr>
          <w:rFonts w:ascii="Calibri" w:hAnsi="Calibri" w:cs="Calibri"/>
        </w:rPr>
        <w:t xml:space="preserve">brève </w:t>
      </w:r>
      <w:r w:rsidR="007479AD" w:rsidRPr="00E71B5D">
        <w:rPr>
          <w:rFonts w:ascii="Calibri" w:hAnsi="Calibri" w:cs="Calibri"/>
        </w:rPr>
        <w:t xml:space="preserve">analyse </w:t>
      </w:r>
      <w:r w:rsidR="00C840BD">
        <w:rPr>
          <w:rFonts w:ascii="Calibri" w:hAnsi="Calibri" w:cs="Calibri"/>
        </w:rPr>
        <w:t>(</w:t>
      </w:r>
      <w:r w:rsidR="00C240DD">
        <w:rPr>
          <w:rFonts w:ascii="Calibri" w:hAnsi="Calibri" w:cs="Calibri"/>
        </w:rPr>
        <w:t xml:space="preserve">ou </w:t>
      </w:r>
      <w:r w:rsidR="00325F1D" w:rsidRPr="00E71B5D">
        <w:rPr>
          <w:rFonts w:ascii="Calibri" w:hAnsi="Calibri" w:cs="Calibri"/>
        </w:rPr>
        <w:t>commentaire</w:t>
      </w:r>
      <w:r w:rsidR="00C840BD">
        <w:rPr>
          <w:rFonts w:ascii="Calibri" w:hAnsi="Calibri" w:cs="Calibri"/>
        </w:rPr>
        <w:t>)</w:t>
      </w:r>
      <w:r w:rsidR="00325F1D" w:rsidRPr="00E71B5D">
        <w:rPr>
          <w:rFonts w:ascii="Calibri" w:hAnsi="Calibri" w:cs="Calibri"/>
        </w:rPr>
        <w:t xml:space="preserve"> </w:t>
      </w:r>
      <w:r w:rsidR="00131D45">
        <w:rPr>
          <w:rFonts w:ascii="Calibri" w:hAnsi="Calibri" w:cs="Calibri"/>
        </w:rPr>
        <w:t>d’</w:t>
      </w:r>
      <w:r w:rsidR="00C83D02" w:rsidRPr="00E71B5D">
        <w:rPr>
          <w:rFonts w:ascii="Calibri" w:hAnsi="Calibri" w:cs="Calibri"/>
        </w:rPr>
        <w:t>un élément ancien</w:t>
      </w:r>
      <w:r w:rsidR="007479AD" w:rsidRPr="00E71B5D">
        <w:rPr>
          <w:rFonts w:ascii="Calibri" w:hAnsi="Calibri" w:cs="Calibri"/>
        </w:rPr>
        <w:t xml:space="preserve"> (textes, gravures</w:t>
      </w:r>
      <w:r w:rsidR="00C83D02" w:rsidRPr="00E71B5D">
        <w:rPr>
          <w:rFonts w:ascii="Calibri" w:hAnsi="Calibri" w:cs="Calibri"/>
        </w:rPr>
        <w:t xml:space="preserve">, </w:t>
      </w:r>
      <w:r w:rsidR="00325F1D" w:rsidRPr="00E71B5D">
        <w:rPr>
          <w:rFonts w:ascii="Calibri" w:hAnsi="Calibri" w:cs="Calibri"/>
        </w:rPr>
        <w:t>cartes</w:t>
      </w:r>
      <w:r w:rsidR="007479AD" w:rsidRPr="00E71B5D">
        <w:rPr>
          <w:rFonts w:ascii="Calibri" w:hAnsi="Calibri" w:cs="Calibri"/>
        </w:rPr>
        <w:t xml:space="preserve">) </w:t>
      </w:r>
      <w:r w:rsidR="00C83D02" w:rsidRPr="00E71B5D">
        <w:rPr>
          <w:rFonts w:ascii="Calibri" w:hAnsi="Calibri" w:cs="Calibri"/>
        </w:rPr>
        <w:t>ou moderne (film, documentaire, BD</w:t>
      </w:r>
      <w:r w:rsidR="00325F1D" w:rsidRPr="00E71B5D">
        <w:rPr>
          <w:rFonts w:ascii="Calibri" w:hAnsi="Calibri" w:cs="Calibri"/>
        </w:rPr>
        <w:t>, etc.</w:t>
      </w:r>
      <w:r w:rsidR="00C83D02" w:rsidRPr="00E71B5D">
        <w:rPr>
          <w:rFonts w:ascii="Calibri" w:hAnsi="Calibri" w:cs="Calibri"/>
        </w:rPr>
        <w:t>) en lien avec le récit de voyage.</w:t>
      </w:r>
      <w:r w:rsidR="00116A09">
        <w:rPr>
          <w:rFonts w:ascii="Calibri" w:hAnsi="Calibri" w:cs="Calibri"/>
        </w:rPr>
        <w:t xml:space="preserve"> Des précisions seront apportées en classe à ce sujet</w:t>
      </w:r>
      <w:r w:rsidR="00D96214" w:rsidRPr="00D96214">
        <w:rPr>
          <w:rFonts w:ascii="Calibri" w:hAnsi="Calibri" w:cs="Calibri"/>
        </w:rPr>
        <w:t>.</w:t>
      </w:r>
    </w:p>
    <w:p w14:paraId="7C71D126" w14:textId="77777777" w:rsidR="00B07FFE" w:rsidRDefault="00B07FFE" w:rsidP="00B812BA">
      <w:pPr>
        <w:ind w:firstLine="284"/>
        <w:jc w:val="both"/>
        <w:rPr>
          <w:rFonts w:ascii="Calibri" w:hAnsi="Calibri" w:cs="Calibri"/>
        </w:rPr>
      </w:pPr>
    </w:p>
    <w:p w14:paraId="10B23026" w14:textId="1D08FB1E" w:rsidR="00C840BD" w:rsidRPr="00E71B5D" w:rsidRDefault="00C840BD" w:rsidP="00C840BD">
      <w:pPr>
        <w:pStyle w:val="Heading2"/>
        <w:rPr>
          <w:rFonts w:ascii="Calibri" w:hAnsi="Calibri" w:cs="Calibri"/>
          <w:szCs w:val="24"/>
          <w:lang w:val="fr-FR"/>
        </w:rPr>
      </w:pPr>
      <w:r>
        <w:rPr>
          <w:rFonts w:ascii="Calibri" w:hAnsi="Calibri" w:cs="Calibri"/>
          <w:szCs w:val="24"/>
          <w:lang w:val="fr-FR"/>
        </w:rPr>
        <w:t>3</w:t>
      </w:r>
      <w:r w:rsidRPr="00E71B5D">
        <w:rPr>
          <w:rFonts w:ascii="Calibri" w:hAnsi="Calibri" w:cs="Calibri"/>
          <w:szCs w:val="24"/>
          <w:lang w:val="fr-FR"/>
        </w:rPr>
        <w:t xml:space="preserve">. </w:t>
      </w:r>
      <w:r w:rsidR="005F4FA3">
        <w:rPr>
          <w:rFonts w:ascii="Calibri" w:hAnsi="Calibri" w:cs="Calibri"/>
          <w:szCs w:val="24"/>
          <w:lang w:val="fr-FR"/>
        </w:rPr>
        <w:t xml:space="preserve">Projet </w:t>
      </w:r>
      <w:r w:rsidR="00A83F88" w:rsidRPr="009551EA">
        <w:rPr>
          <w:rFonts w:ascii="Calibri" w:hAnsi="Calibri" w:cs="Calibri"/>
          <w:i/>
          <w:iCs/>
          <w:szCs w:val="24"/>
          <w:lang w:val="fr-FR"/>
        </w:rPr>
        <w:t>I&amp;P</w:t>
      </w:r>
      <w:r w:rsidR="005F4FA3">
        <w:rPr>
          <w:rFonts w:ascii="Calibri" w:hAnsi="Calibri" w:cs="Calibri"/>
          <w:szCs w:val="24"/>
          <w:lang w:val="fr-FR"/>
        </w:rPr>
        <w:t> :</w:t>
      </w:r>
      <w:r w:rsidR="00A83F88">
        <w:rPr>
          <w:rFonts w:ascii="Calibri" w:hAnsi="Calibri" w:cs="Calibri"/>
          <w:szCs w:val="24"/>
          <w:lang w:val="fr-FR"/>
        </w:rPr>
        <w:t xml:space="preserve"> </w:t>
      </w:r>
      <w:r w:rsidR="00A83F88" w:rsidRPr="009551EA">
        <w:rPr>
          <w:rFonts w:ascii="Calibri" w:hAnsi="Calibri" w:cs="Calibri"/>
          <w:i/>
          <w:iCs/>
          <w:szCs w:val="24"/>
          <w:lang w:val="fr-FR"/>
        </w:rPr>
        <w:t xml:space="preserve">Initiation </w:t>
      </w:r>
      <w:r w:rsidR="00A83F88">
        <w:rPr>
          <w:rFonts w:ascii="Calibri" w:hAnsi="Calibri" w:cs="Calibri"/>
          <w:szCs w:val="24"/>
          <w:lang w:val="fr-FR"/>
        </w:rPr>
        <w:t xml:space="preserve">à l’édition critique et présentation </w:t>
      </w:r>
      <w:r w:rsidR="00A83F88" w:rsidRPr="009551EA">
        <w:rPr>
          <w:rFonts w:ascii="Calibri" w:hAnsi="Calibri" w:cs="Calibri"/>
          <w:i/>
          <w:iCs/>
          <w:szCs w:val="24"/>
          <w:lang w:val="fr-FR"/>
        </w:rPr>
        <w:t>pédagogique</w:t>
      </w:r>
      <w:r w:rsidR="00A83F88">
        <w:rPr>
          <w:rFonts w:ascii="Calibri" w:hAnsi="Calibri" w:cs="Calibri"/>
          <w:szCs w:val="24"/>
          <w:lang w:val="fr-FR"/>
        </w:rPr>
        <w:t xml:space="preserve"> </w:t>
      </w:r>
      <w:r w:rsidR="00896B65">
        <w:rPr>
          <w:rFonts w:ascii="Calibri" w:hAnsi="Calibri" w:cs="Calibri"/>
          <w:szCs w:val="24"/>
          <w:lang w:val="fr-FR"/>
        </w:rPr>
        <w:t xml:space="preserve">– </w:t>
      </w:r>
      <w:r w:rsidR="00206BBE">
        <w:rPr>
          <w:rFonts w:ascii="Calibri" w:hAnsi="Calibri" w:cs="Calibri"/>
          <w:szCs w:val="24"/>
          <w:lang w:val="fr-FR"/>
        </w:rPr>
        <w:t>30</w:t>
      </w:r>
      <w:r w:rsidR="00896B65">
        <w:rPr>
          <w:rFonts w:ascii="Calibri" w:hAnsi="Calibri" w:cs="Calibri"/>
          <w:szCs w:val="24"/>
          <w:lang w:val="fr-FR"/>
        </w:rPr>
        <w:t>%</w:t>
      </w:r>
    </w:p>
    <w:p w14:paraId="222DB15C" w14:textId="0D3FB404" w:rsidR="00D94104" w:rsidRDefault="00A83F88" w:rsidP="00D94104">
      <w:pPr>
        <w:ind w:firstLine="284"/>
        <w:jc w:val="both"/>
        <w:rPr>
          <w:rFonts w:ascii="Calibri" w:hAnsi="Calibri" w:cs="Calibri"/>
        </w:rPr>
      </w:pPr>
      <w:r>
        <w:rPr>
          <w:rFonts w:ascii="Calibri" w:hAnsi="Calibri" w:cs="Calibri"/>
        </w:rPr>
        <w:t>L</w:t>
      </w:r>
      <w:r w:rsidR="007C256C">
        <w:rPr>
          <w:rFonts w:ascii="Calibri" w:hAnsi="Calibri" w:cs="Calibri"/>
        </w:rPr>
        <w:t>e projet</w:t>
      </w:r>
      <w:r>
        <w:rPr>
          <w:rFonts w:ascii="Calibri" w:hAnsi="Calibri" w:cs="Calibri"/>
        </w:rPr>
        <w:t xml:space="preserve"> </w:t>
      </w:r>
      <w:r w:rsidRPr="00A83F88">
        <w:rPr>
          <w:rFonts w:ascii="Calibri" w:hAnsi="Calibri" w:cs="Calibri"/>
          <w:i/>
          <w:iCs/>
        </w:rPr>
        <w:t>I&amp;P</w:t>
      </w:r>
      <w:r w:rsidR="00896B65">
        <w:rPr>
          <w:rFonts w:ascii="Calibri" w:hAnsi="Calibri" w:cs="Calibri"/>
        </w:rPr>
        <w:t xml:space="preserve"> </w:t>
      </w:r>
      <w:r w:rsidR="00C840BD" w:rsidRPr="00E71B5D">
        <w:rPr>
          <w:rFonts w:ascii="Calibri" w:hAnsi="Calibri" w:cs="Calibri"/>
        </w:rPr>
        <w:t>a deux objectifs</w:t>
      </w:r>
      <w:r w:rsidR="00896B65">
        <w:rPr>
          <w:rFonts w:ascii="Calibri" w:hAnsi="Calibri" w:cs="Calibri"/>
        </w:rPr>
        <w:t xml:space="preserve"> : </w:t>
      </w:r>
      <w:r>
        <w:rPr>
          <w:rFonts w:ascii="Calibri" w:hAnsi="Calibri" w:cs="Calibri"/>
        </w:rPr>
        <w:t xml:space="preserve">une </w:t>
      </w:r>
      <w:r w:rsidR="00C840BD" w:rsidRPr="00896B65">
        <w:rPr>
          <w:rFonts w:ascii="Calibri" w:hAnsi="Calibri" w:cs="Calibri"/>
        </w:rPr>
        <w:t xml:space="preserve">initiation pratique à l’édition critique </w:t>
      </w:r>
      <w:r w:rsidR="00896B65">
        <w:rPr>
          <w:rFonts w:ascii="Calibri" w:hAnsi="Calibri" w:cs="Calibri"/>
        </w:rPr>
        <w:t xml:space="preserve">et une </w:t>
      </w:r>
      <w:r w:rsidR="00C840BD" w:rsidRPr="00896B65">
        <w:rPr>
          <w:rFonts w:ascii="Calibri" w:hAnsi="Calibri" w:cs="Calibri"/>
        </w:rPr>
        <w:t>mise en application pédagogique de ce travail de recherche</w:t>
      </w:r>
      <w:r w:rsidR="00896B65" w:rsidRPr="00896B65">
        <w:rPr>
          <w:rFonts w:ascii="Calibri" w:hAnsi="Calibri" w:cs="Calibri"/>
        </w:rPr>
        <w:t xml:space="preserve">. </w:t>
      </w:r>
      <w:r w:rsidR="00896C5A">
        <w:rPr>
          <w:rFonts w:ascii="Calibri" w:hAnsi="Calibri" w:cs="Calibri"/>
        </w:rPr>
        <w:t xml:space="preserve">En accord avec le professeur, </w:t>
      </w:r>
      <w:proofErr w:type="gramStart"/>
      <w:r w:rsidR="00896C5A">
        <w:rPr>
          <w:rFonts w:ascii="Calibri" w:hAnsi="Calibri" w:cs="Calibri"/>
        </w:rPr>
        <w:t>l’étudiant.e</w:t>
      </w:r>
      <w:proofErr w:type="gramEnd"/>
      <w:r w:rsidR="00896C5A">
        <w:rPr>
          <w:rFonts w:ascii="Calibri" w:hAnsi="Calibri" w:cs="Calibri"/>
        </w:rPr>
        <w:t xml:space="preserve"> choisira </w:t>
      </w:r>
      <w:r w:rsidR="008F7003">
        <w:rPr>
          <w:rFonts w:ascii="Calibri" w:hAnsi="Calibri" w:cs="Calibri"/>
        </w:rPr>
        <w:t xml:space="preserve">un </w:t>
      </w:r>
      <w:r w:rsidR="00896C5A">
        <w:rPr>
          <w:rFonts w:ascii="Calibri" w:hAnsi="Calibri" w:cs="Calibri"/>
        </w:rPr>
        <w:t xml:space="preserve">auteur (il est possible de reprendre l’un des auteurs </w:t>
      </w:r>
      <w:r w:rsidR="00404C29">
        <w:rPr>
          <w:rFonts w:ascii="Calibri" w:hAnsi="Calibri" w:cs="Calibri"/>
        </w:rPr>
        <w:t xml:space="preserve">étudiés dans le cadre </w:t>
      </w:r>
      <w:r w:rsidR="00896C5A">
        <w:rPr>
          <w:rFonts w:ascii="Calibri" w:hAnsi="Calibri" w:cs="Calibri"/>
        </w:rPr>
        <w:t>d’une</w:t>
      </w:r>
      <w:r w:rsidR="00896C5A" w:rsidRPr="00E71B5D">
        <w:rPr>
          <w:rFonts w:ascii="Calibri" w:hAnsi="Calibri" w:cs="Calibri"/>
        </w:rPr>
        <w:t xml:space="preserve"> « activité de découvertes »</w:t>
      </w:r>
      <w:r w:rsidR="00896C5A">
        <w:rPr>
          <w:rFonts w:ascii="Calibri" w:hAnsi="Calibri" w:cs="Calibri"/>
        </w:rPr>
        <w:t>)</w:t>
      </w:r>
      <w:r w:rsidR="00C9673C">
        <w:rPr>
          <w:rFonts w:ascii="Calibri" w:hAnsi="Calibri" w:cs="Calibri"/>
        </w:rPr>
        <w:t xml:space="preserve">, </w:t>
      </w:r>
      <w:r w:rsidR="00896C5A">
        <w:rPr>
          <w:rFonts w:ascii="Calibri" w:hAnsi="Calibri" w:cs="Calibri"/>
        </w:rPr>
        <w:t>éditera deux</w:t>
      </w:r>
      <w:r w:rsidR="008F7003">
        <w:rPr>
          <w:rFonts w:ascii="Calibri" w:hAnsi="Calibri" w:cs="Calibri"/>
        </w:rPr>
        <w:t xml:space="preserve"> </w:t>
      </w:r>
      <w:r w:rsidR="00D94104">
        <w:rPr>
          <w:rFonts w:ascii="Calibri" w:hAnsi="Calibri" w:cs="Calibri"/>
        </w:rPr>
        <w:t>(</w:t>
      </w:r>
      <w:r w:rsidR="008F7003">
        <w:rPr>
          <w:rFonts w:ascii="Calibri" w:hAnsi="Calibri" w:cs="Calibri"/>
        </w:rPr>
        <w:t>ou trois</w:t>
      </w:r>
      <w:r w:rsidR="00D94104">
        <w:rPr>
          <w:rFonts w:ascii="Calibri" w:hAnsi="Calibri" w:cs="Calibri"/>
        </w:rPr>
        <w:t>)</w:t>
      </w:r>
      <w:r>
        <w:rPr>
          <w:rFonts w:ascii="Calibri" w:hAnsi="Calibri" w:cs="Calibri"/>
        </w:rPr>
        <w:t xml:space="preserve"> </w:t>
      </w:r>
      <w:r w:rsidR="00896C5A">
        <w:rPr>
          <w:rFonts w:ascii="Calibri" w:hAnsi="Calibri" w:cs="Calibri"/>
        </w:rPr>
        <w:t xml:space="preserve">extraits </w:t>
      </w:r>
      <w:r w:rsidR="008F7003">
        <w:rPr>
          <w:rFonts w:ascii="Calibri" w:hAnsi="Calibri" w:cs="Calibri"/>
        </w:rPr>
        <w:t xml:space="preserve">de son œuvre </w:t>
      </w:r>
      <w:r w:rsidR="00C9673C">
        <w:rPr>
          <w:rFonts w:ascii="Calibri" w:hAnsi="Calibri" w:cs="Calibri"/>
        </w:rPr>
        <w:t>et réalisera</w:t>
      </w:r>
      <w:r w:rsidR="008F7003">
        <w:rPr>
          <w:rFonts w:ascii="Calibri" w:hAnsi="Calibri" w:cs="Calibri"/>
        </w:rPr>
        <w:t xml:space="preserve"> une courte analyse comparative</w:t>
      </w:r>
      <w:r>
        <w:rPr>
          <w:rFonts w:ascii="Calibri" w:hAnsi="Calibri" w:cs="Calibri"/>
        </w:rPr>
        <w:t xml:space="preserve"> d’un motif viatique</w:t>
      </w:r>
      <w:r w:rsidR="008F7003">
        <w:rPr>
          <w:rFonts w:ascii="Calibri" w:hAnsi="Calibri" w:cs="Calibri"/>
        </w:rPr>
        <w:t>. Les extraits édités</w:t>
      </w:r>
      <w:r>
        <w:rPr>
          <w:rFonts w:ascii="Calibri" w:hAnsi="Calibri" w:cs="Calibri"/>
        </w:rPr>
        <w:t xml:space="preserve"> appliqueront le </w:t>
      </w:r>
      <w:r w:rsidR="00896C5A">
        <w:rPr>
          <w:rFonts w:ascii="Calibri" w:hAnsi="Calibri" w:cs="Calibri"/>
        </w:rPr>
        <w:t>protocole d’une édition critique</w:t>
      </w:r>
      <w:r w:rsidR="008F7003">
        <w:rPr>
          <w:rFonts w:ascii="Calibri" w:hAnsi="Calibri" w:cs="Calibri"/>
        </w:rPr>
        <w:t xml:space="preserve"> (</w:t>
      </w:r>
      <w:r w:rsidR="008F7003" w:rsidRPr="00E71B5D">
        <w:rPr>
          <w:rFonts w:ascii="Calibri" w:hAnsi="Calibri" w:cs="Calibri"/>
        </w:rPr>
        <w:t>établissement du texte de base, images du texte original, variantes, notes explicatives)</w:t>
      </w:r>
      <w:r w:rsidR="008F7003">
        <w:rPr>
          <w:rFonts w:ascii="Calibri" w:hAnsi="Calibri" w:cs="Calibri"/>
        </w:rPr>
        <w:t>.</w:t>
      </w:r>
      <w:r>
        <w:rPr>
          <w:rFonts w:ascii="Calibri" w:hAnsi="Calibri" w:cs="Calibri"/>
        </w:rPr>
        <w:t xml:space="preserve"> </w:t>
      </w:r>
      <w:r w:rsidR="00404C29">
        <w:rPr>
          <w:rFonts w:ascii="Calibri" w:hAnsi="Calibri" w:cs="Calibri"/>
        </w:rPr>
        <w:t xml:space="preserve">Le projet </w:t>
      </w:r>
      <w:r w:rsidR="00404C29">
        <w:rPr>
          <w:rFonts w:ascii="Calibri" w:hAnsi="Calibri" w:cs="Calibri"/>
          <w:i/>
          <w:iCs/>
        </w:rPr>
        <w:t xml:space="preserve">I&amp;P </w:t>
      </w:r>
      <w:r w:rsidR="00404C29">
        <w:rPr>
          <w:rFonts w:ascii="Calibri" w:hAnsi="Calibri" w:cs="Calibri"/>
        </w:rPr>
        <w:t>comprend</w:t>
      </w:r>
      <w:r w:rsidR="00D94104">
        <w:rPr>
          <w:rFonts w:ascii="Calibri" w:hAnsi="Calibri" w:cs="Calibri"/>
        </w:rPr>
        <w:t xml:space="preserve"> deux </w:t>
      </w:r>
      <w:r w:rsidR="003A71B0">
        <w:rPr>
          <w:rFonts w:ascii="Calibri" w:hAnsi="Calibri" w:cs="Calibri"/>
        </w:rPr>
        <w:t>éléments</w:t>
      </w:r>
      <w:r w:rsidR="003E0A27">
        <w:rPr>
          <w:rFonts w:ascii="Calibri" w:hAnsi="Calibri" w:cs="Calibri"/>
        </w:rPr>
        <w:t xml:space="preserve"> à remettre</w:t>
      </w:r>
      <w:r w:rsidR="00D94104">
        <w:rPr>
          <w:rFonts w:ascii="Calibri" w:hAnsi="Calibri" w:cs="Calibri"/>
        </w:rPr>
        <w:t xml:space="preserve"> : </w:t>
      </w:r>
    </w:p>
    <w:p w14:paraId="460F5DA9" w14:textId="2F28DBCC" w:rsidR="00D94104" w:rsidRPr="00E71B5D" w:rsidRDefault="00D94104" w:rsidP="00D94104">
      <w:pPr>
        <w:pStyle w:val="ListParagraph"/>
        <w:numPr>
          <w:ilvl w:val="0"/>
          <w:numId w:val="9"/>
        </w:numPr>
        <w:jc w:val="both"/>
        <w:rPr>
          <w:rFonts w:ascii="Calibri" w:hAnsi="Calibri" w:cs="Calibri"/>
        </w:rPr>
      </w:pPr>
      <w:r w:rsidRPr="00E71B5D">
        <w:rPr>
          <w:rFonts w:ascii="Calibri" w:hAnsi="Calibri" w:cs="Calibri"/>
        </w:rPr>
        <w:t xml:space="preserve">Un </w:t>
      </w:r>
      <w:r w:rsidR="00404C29">
        <w:rPr>
          <w:rFonts w:ascii="Calibri" w:hAnsi="Calibri" w:cs="Calibri"/>
        </w:rPr>
        <w:t>d</w:t>
      </w:r>
      <w:r w:rsidRPr="00E71B5D">
        <w:rPr>
          <w:rFonts w:ascii="Calibri" w:hAnsi="Calibri" w:cs="Calibri"/>
        </w:rPr>
        <w:t xml:space="preserve">ocument </w:t>
      </w:r>
      <w:r w:rsidR="00404C29">
        <w:rPr>
          <w:rFonts w:ascii="Calibri" w:hAnsi="Calibri" w:cs="Calibri"/>
        </w:rPr>
        <w:t>(</w:t>
      </w:r>
      <w:r w:rsidRPr="00E71B5D">
        <w:rPr>
          <w:rFonts w:ascii="Calibri" w:hAnsi="Calibri" w:cs="Calibri"/>
        </w:rPr>
        <w:t>Wor</w:t>
      </w:r>
      <w:r w:rsidR="00B812BA">
        <w:rPr>
          <w:rFonts w:ascii="Calibri" w:hAnsi="Calibri" w:cs="Calibri"/>
        </w:rPr>
        <w:t xml:space="preserve">d et </w:t>
      </w:r>
      <w:proofErr w:type="spellStart"/>
      <w:r w:rsidR="00525FB9">
        <w:rPr>
          <w:rFonts w:ascii="Calibri" w:hAnsi="Calibri" w:cs="Calibri"/>
        </w:rPr>
        <w:t>Pdf</w:t>
      </w:r>
      <w:proofErr w:type="spellEnd"/>
      <w:r w:rsidR="00404C29">
        <w:rPr>
          <w:rFonts w:ascii="Calibri" w:hAnsi="Calibri" w:cs="Calibri"/>
        </w:rPr>
        <w:t>)</w:t>
      </w:r>
      <w:r w:rsidRPr="00E71B5D">
        <w:rPr>
          <w:rFonts w:ascii="Calibri" w:hAnsi="Calibri" w:cs="Calibri"/>
        </w:rPr>
        <w:t xml:space="preserve"> </w:t>
      </w:r>
      <w:r w:rsidR="003A71B0">
        <w:rPr>
          <w:rFonts w:ascii="Calibri" w:hAnsi="Calibri" w:cs="Calibri"/>
        </w:rPr>
        <w:t xml:space="preserve">à remettre sur la </w:t>
      </w:r>
      <w:r w:rsidRPr="00E71B5D">
        <w:rPr>
          <w:rFonts w:ascii="Calibri" w:hAnsi="Calibri" w:cs="Calibri"/>
        </w:rPr>
        <w:t xml:space="preserve">Dropbox </w:t>
      </w:r>
      <w:r w:rsidR="003E0A27">
        <w:rPr>
          <w:rFonts w:ascii="Calibri" w:hAnsi="Calibri" w:cs="Calibri"/>
        </w:rPr>
        <w:t>comprenant</w:t>
      </w:r>
      <w:r w:rsidRPr="00E71B5D">
        <w:rPr>
          <w:rFonts w:ascii="Calibri" w:hAnsi="Calibri" w:cs="Calibri"/>
        </w:rPr>
        <w:t xml:space="preserve"> </w:t>
      </w:r>
      <w:r w:rsidR="00404C29">
        <w:rPr>
          <w:rFonts w:ascii="Calibri" w:hAnsi="Calibri" w:cs="Calibri"/>
        </w:rPr>
        <w:t>une courte</w:t>
      </w:r>
      <w:r>
        <w:rPr>
          <w:rFonts w:ascii="Calibri" w:hAnsi="Calibri" w:cs="Calibri"/>
        </w:rPr>
        <w:t xml:space="preserve"> biographie de l’auteur</w:t>
      </w:r>
      <w:r w:rsidR="003E0A27">
        <w:rPr>
          <w:rFonts w:ascii="Calibri" w:hAnsi="Calibri" w:cs="Calibri"/>
        </w:rPr>
        <w:t xml:space="preserve"> choisi</w:t>
      </w:r>
      <w:r>
        <w:rPr>
          <w:rFonts w:ascii="Calibri" w:hAnsi="Calibri" w:cs="Calibri"/>
        </w:rPr>
        <w:t xml:space="preserve">, les </w:t>
      </w:r>
      <w:r w:rsidRPr="00E71B5D">
        <w:rPr>
          <w:rFonts w:ascii="Calibri" w:hAnsi="Calibri" w:cs="Calibri"/>
        </w:rPr>
        <w:t>extraits édités</w:t>
      </w:r>
      <w:r>
        <w:rPr>
          <w:rFonts w:ascii="Calibri" w:hAnsi="Calibri" w:cs="Calibri"/>
        </w:rPr>
        <w:t xml:space="preserve"> (</w:t>
      </w:r>
      <w:r w:rsidR="00404C29">
        <w:rPr>
          <w:rFonts w:ascii="Calibri" w:hAnsi="Calibri" w:cs="Calibri"/>
        </w:rPr>
        <w:t xml:space="preserve">avec les </w:t>
      </w:r>
      <w:r>
        <w:rPr>
          <w:rFonts w:ascii="Calibri" w:hAnsi="Calibri" w:cs="Calibri"/>
        </w:rPr>
        <w:t>différentes étapes du protocole) et l’analyse comparative.</w:t>
      </w:r>
    </w:p>
    <w:p w14:paraId="601AE596" w14:textId="5969C161" w:rsidR="003E0A27" w:rsidRDefault="00A83F88" w:rsidP="003940B1">
      <w:pPr>
        <w:pStyle w:val="ListParagraph"/>
        <w:numPr>
          <w:ilvl w:val="0"/>
          <w:numId w:val="9"/>
        </w:numPr>
        <w:jc w:val="both"/>
        <w:rPr>
          <w:rFonts w:ascii="Calibri" w:hAnsi="Calibri" w:cs="Calibri"/>
        </w:rPr>
      </w:pPr>
      <w:r w:rsidRPr="003E0A27">
        <w:rPr>
          <w:rFonts w:ascii="Calibri" w:hAnsi="Calibri" w:cs="Calibri"/>
        </w:rPr>
        <w:t>La présentation pédagogique</w:t>
      </w:r>
      <w:r w:rsidR="007F6DEA">
        <w:rPr>
          <w:rFonts w:ascii="Calibri" w:hAnsi="Calibri" w:cs="Calibri"/>
        </w:rPr>
        <w:t xml:space="preserve"> en tant que telle</w:t>
      </w:r>
      <w:r w:rsidR="00D94104" w:rsidRPr="003E0A27">
        <w:rPr>
          <w:rFonts w:ascii="Calibri" w:hAnsi="Calibri" w:cs="Calibri"/>
        </w:rPr>
        <w:t xml:space="preserve">, </w:t>
      </w:r>
      <w:r w:rsidRPr="003E0A27">
        <w:rPr>
          <w:rFonts w:ascii="Calibri" w:hAnsi="Calibri" w:cs="Calibri"/>
        </w:rPr>
        <w:t xml:space="preserve">réalisée </w:t>
      </w:r>
      <w:r w:rsidR="007F6DEA">
        <w:rPr>
          <w:rFonts w:ascii="Calibri" w:hAnsi="Calibri" w:cs="Calibri"/>
        </w:rPr>
        <w:t>dans le format</w:t>
      </w:r>
      <w:r w:rsidRPr="003E0A27">
        <w:rPr>
          <w:rFonts w:ascii="Calibri" w:hAnsi="Calibri" w:cs="Calibri"/>
        </w:rPr>
        <w:t xml:space="preserve"> </w:t>
      </w:r>
      <w:hyperlink r:id="rId21" w:history="1">
        <w:r w:rsidRPr="003E0A27">
          <w:rPr>
            <w:rStyle w:val="Hyperlink"/>
            <w:rFonts w:ascii="Calibri" w:hAnsi="Calibri" w:cs="Calibri"/>
          </w:rPr>
          <w:t xml:space="preserve">« Course </w:t>
        </w:r>
        <w:proofErr w:type="spellStart"/>
        <w:r w:rsidRPr="003E0A27">
          <w:rPr>
            <w:rStyle w:val="Hyperlink"/>
            <w:rFonts w:ascii="Calibri" w:hAnsi="Calibri" w:cs="Calibri"/>
          </w:rPr>
          <w:t>presentation</w:t>
        </w:r>
        <w:proofErr w:type="spellEnd"/>
        <w:r w:rsidRPr="003E0A27">
          <w:rPr>
            <w:rStyle w:val="Hyperlink"/>
            <w:rFonts w:ascii="Calibri" w:hAnsi="Calibri" w:cs="Calibri"/>
          </w:rPr>
          <w:t> » (H5P)</w:t>
        </w:r>
      </w:hyperlink>
      <w:r w:rsidR="003E0A27">
        <w:rPr>
          <w:rFonts w:ascii="Calibri" w:hAnsi="Calibri" w:cs="Calibri"/>
        </w:rPr>
        <w:t xml:space="preserve">, </w:t>
      </w:r>
      <w:r w:rsidR="003E0A27" w:rsidRPr="003E0A27">
        <w:rPr>
          <w:rFonts w:ascii="Calibri" w:hAnsi="Calibri" w:cs="Calibri"/>
        </w:rPr>
        <w:t>publiée sur LEARN</w:t>
      </w:r>
      <w:r w:rsidR="007F6DEA">
        <w:rPr>
          <w:rFonts w:ascii="Calibri" w:hAnsi="Calibri" w:cs="Calibri"/>
        </w:rPr>
        <w:t>,</w:t>
      </w:r>
      <w:r w:rsidR="003E0A27" w:rsidRPr="003E0A27">
        <w:rPr>
          <w:rFonts w:ascii="Calibri" w:hAnsi="Calibri" w:cs="Calibri"/>
        </w:rPr>
        <w:t xml:space="preserve"> </w:t>
      </w:r>
      <w:r w:rsidR="003E0A27">
        <w:rPr>
          <w:rFonts w:ascii="Calibri" w:hAnsi="Calibri" w:cs="Calibri"/>
        </w:rPr>
        <w:t xml:space="preserve">et agrémentée de quelques </w:t>
      </w:r>
      <w:r w:rsidR="003E0A27" w:rsidRPr="003E0A27">
        <w:rPr>
          <w:rFonts w:ascii="Calibri" w:hAnsi="Calibri" w:cs="Calibri"/>
        </w:rPr>
        <w:t>activités interactives</w:t>
      </w:r>
    </w:p>
    <w:p w14:paraId="2DA15BA1" w14:textId="77777777" w:rsidR="003A71B0" w:rsidRPr="003A71B0" w:rsidRDefault="003A71B0" w:rsidP="003A71B0">
      <w:pPr>
        <w:ind w:left="644"/>
        <w:jc w:val="both"/>
        <w:rPr>
          <w:rFonts w:ascii="Calibri" w:hAnsi="Calibri" w:cs="Calibri"/>
          <w:b/>
          <w:bCs/>
          <w:sz w:val="22"/>
          <w:szCs w:val="22"/>
        </w:rPr>
      </w:pPr>
    </w:p>
    <w:p w14:paraId="35F53ACD" w14:textId="78556F4C" w:rsidR="003A71B0" w:rsidRPr="003A71B0" w:rsidRDefault="003A71B0" w:rsidP="003A71B0">
      <w:pPr>
        <w:ind w:left="644"/>
        <w:jc w:val="both"/>
        <w:rPr>
          <w:rFonts w:ascii="Calibri" w:hAnsi="Calibri" w:cs="Calibri"/>
          <w:b/>
          <w:bCs/>
          <w:sz w:val="22"/>
          <w:szCs w:val="22"/>
        </w:rPr>
      </w:pPr>
      <w:r w:rsidRPr="003A71B0">
        <w:rPr>
          <w:rFonts w:ascii="Calibri" w:hAnsi="Calibri" w:cs="Calibri"/>
          <w:b/>
          <w:bCs/>
          <w:sz w:val="22"/>
          <w:szCs w:val="22"/>
        </w:rPr>
        <w:t>Notes</w:t>
      </w:r>
      <w:r w:rsidR="00525FB9">
        <w:rPr>
          <w:rFonts w:ascii="Calibri" w:hAnsi="Calibri" w:cs="Calibri"/>
          <w:b/>
          <w:bCs/>
          <w:sz w:val="22"/>
          <w:szCs w:val="22"/>
        </w:rPr>
        <w:t xml:space="preserve"> et dates</w:t>
      </w:r>
      <w:r w:rsidRPr="003A71B0">
        <w:rPr>
          <w:rFonts w:ascii="Calibri" w:hAnsi="Calibri" w:cs="Calibri"/>
          <w:b/>
          <w:bCs/>
          <w:sz w:val="22"/>
          <w:szCs w:val="22"/>
        </w:rPr>
        <w:t xml:space="preserve"> importantes :</w:t>
      </w:r>
    </w:p>
    <w:p w14:paraId="7F57202C" w14:textId="4E8B178F" w:rsidR="00525FB9" w:rsidRDefault="00A83F88" w:rsidP="003A71B0">
      <w:pPr>
        <w:pStyle w:val="ListParagraph"/>
        <w:numPr>
          <w:ilvl w:val="0"/>
          <w:numId w:val="11"/>
        </w:numPr>
        <w:jc w:val="both"/>
        <w:rPr>
          <w:rFonts w:ascii="Calibri" w:hAnsi="Calibri" w:cs="Calibri"/>
          <w:sz w:val="22"/>
          <w:szCs w:val="22"/>
        </w:rPr>
      </w:pPr>
      <w:r w:rsidRPr="003A71B0">
        <w:rPr>
          <w:rFonts w:ascii="Calibri" w:hAnsi="Calibri" w:cs="Calibri"/>
          <w:sz w:val="22"/>
          <w:szCs w:val="22"/>
        </w:rPr>
        <w:t>Le projet</w:t>
      </w:r>
      <w:r w:rsidR="003A71B0">
        <w:rPr>
          <w:rFonts w:ascii="Calibri" w:hAnsi="Calibri" w:cs="Calibri"/>
          <w:sz w:val="22"/>
          <w:szCs w:val="22"/>
        </w:rPr>
        <w:t xml:space="preserve"> </w:t>
      </w:r>
      <w:r w:rsidR="00525FB9">
        <w:rPr>
          <w:rFonts w:ascii="Calibri" w:hAnsi="Calibri" w:cs="Calibri"/>
          <w:i/>
          <w:iCs/>
          <w:sz w:val="22"/>
          <w:szCs w:val="22"/>
        </w:rPr>
        <w:t xml:space="preserve">I&amp;P </w:t>
      </w:r>
      <w:r w:rsidR="00D94104" w:rsidRPr="003A71B0">
        <w:rPr>
          <w:rFonts w:ascii="Calibri" w:hAnsi="Calibri" w:cs="Calibri"/>
          <w:sz w:val="22"/>
          <w:szCs w:val="22"/>
        </w:rPr>
        <w:t xml:space="preserve">commencera </w:t>
      </w:r>
      <w:r w:rsidR="003E0A27" w:rsidRPr="003A71B0">
        <w:rPr>
          <w:rFonts w:ascii="Calibri" w:hAnsi="Calibri" w:cs="Calibri"/>
          <w:sz w:val="22"/>
          <w:szCs w:val="22"/>
        </w:rPr>
        <w:t>dans la deuxième partie</w:t>
      </w:r>
      <w:r w:rsidR="00D94104" w:rsidRPr="003A71B0">
        <w:rPr>
          <w:rFonts w:ascii="Calibri" w:hAnsi="Calibri" w:cs="Calibri"/>
          <w:sz w:val="22"/>
          <w:szCs w:val="22"/>
        </w:rPr>
        <w:t xml:space="preserve"> du trimestre</w:t>
      </w:r>
      <w:r w:rsidR="003E0A27" w:rsidRPr="003A71B0">
        <w:rPr>
          <w:rFonts w:ascii="Calibri" w:hAnsi="Calibri" w:cs="Calibri"/>
          <w:sz w:val="22"/>
          <w:szCs w:val="22"/>
        </w:rPr>
        <w:t xml:space="preserve"> (semaine </w:t>
      </w:r>
      <w:r w:rsidR="00525FB9">
        <w:rPr>
          <w:rFonts w:ascii="Calibri" w:hAnsi="Calibri" w:cs="Calibri"/>
          <w:sz w:val="22"/>
          <w:szCs w:val="22"/>
        </w:rPr>
        <w:t>6</w:t>
      </w:r>
      <w:r w:rsidR="003E0A27" w:rsidRPr="003A71B0">
        <w:rPr>
          <w:rFonts w:ascii="Calibri" w:hAnsi="Calibri" w:cs="Calibri"/>
          <w:sz w:val="22"/>
          <w:szCs w:val="22"/>
        </w:rPr>
        <w:t>)</w:t>
      </w:r>
      <w:r w:rsidR="00525FB9">
        <w:rPr>
          <w:rFonts w:ascii="Calibri" w:hAnsi="Calibri" w:cs="Calibri"/>
          <w:sz w:val="22"/>
          <w:szCs w:val="22"/>
        </w:rPr>
        <w:t>.</w:t>
      </w:r>
    </w:p>
    <w:p w14:paraId="30CCAE67" w14:textId="000BE474" w:rsidR="00525FB9" w:rsidRDefault="00525FB9" w:rsidP="003A71B0">
      <w:pPr>
        <w:pStyle w:val="ListParagraph"/>
        <w:numPr>
          <w:ilvl w:val="0"/>
          <w:numId w:val="11"/>
        </w:numPr>
        <w:jc w:val="both"/>
        <w:rPr>
          <w:rFonts w:ascii="Calibri" w:hAnsi="Calibri" w:cs="Calibri"/>
          <w:sz w:val="22"/>
          <w:szCs w:val="22"/>
        </w:rPr>
      </w:pPr>
      <w:r>
        <w:rPr>
          <w:rFonts w:ascii="Calibri" w:hAnsi="Calibri" w:cs="Calibri"/>
          <w:sz w:val="22"/>
          <w:szCs w:val="22"/>
        </w:rPr>
        <w:t>Lors de la semaine 8, il faudra avoir décidé du sujet pour commencer à le travailler la semaine du 17 mars [pas de cours synchrone]</w:t>
      </w:r>
    </w:p>
    <w:p w14:paraId="7B185A36" w14:textId="2600E10A" w:rsidR="00525FB9" w:rsidRDefault="00525FB9" w:rsidP="003A71B0">
      <w:pPr>
        <w:pStyle w:val="ListParagraph"/>
        <w:numPr>
          <w:ilvl w:val="0"/>
          <w:numId w:val="11"/>
        </w:numPr>
        <w:jc w:val="both"/>
        <w:rPr>
          <w:rFonts w:ascii="Calibri" w:hAnsi="Calibri" w:cs="Calibri"/>
          <w:sz w:val="22"/>
          <w:szCs w:val="22"/>
        </w:rPr>
      </w:pPr>
      <w:r>
        <w:rPr>
          <w:rFonts w:ascii="Calibri" w:hAnsi="Calibri" w:cs="Calibri"/>
          <w:sz w:val="22"/>
          <w:szCs w:val="22"/>
        </w:rPr>
        <w:t>Tous les éléments du projet (document</w:t>
      </w:r>
      <w:r w:rsidR="00B812BA">
        <w:rPr>
          <w:rFonts w:ascii="Calibri" w:hAnsi="Calibri" w:cs="Calibri"/>
          <w:sz w:val="22"/>
          <w:szCs w:val="22"/>
        </w:rPr>
        <w:t>s</w:t>
      </w:r>
      <w:r>
        <w:rPr>
          <w:rFonts w:ascii="Calibri" w:hAnsi="Calibri" w:cs="Calibri"/>
          <w:sz w:val="22"/>
          <w:szCs w:val="22"/>
        </w:rPr>
        <w:t xml:space="preserve"> + présentation) seront</w:t>
      </w:r>
      <w:r w:rsidR="00D94104" w:rsidRPr="003A71B0">
        <w:rPr>
          <w:rFonts w:ascii="Calibri" w:hAnsi="Calibri" w:cs="Calibri"/>
          <w:sz w:val="22"/>
          <w:szCs w:val="22"/>
        </w:rPr>
        <w:t xml:space="preserve"> à remettre au plus tard une semaine après la fin du dernier cours</w:t>
      </w:r>
      <w:r>
        <w:rPr>
          <w:rFonts w:ascii="Calibri" w:hAnsi="Calibri" w:cs="Calibri"/>
          <w:sz w:val="22"/>
          <w:szCs w:val="22"/>
        </w:rPr>
        <w:t>.</w:t>
      </w:r>
    </w:p>
    <w:p w14:paraId="7D017BCF" w14:textId="372E1D2B" w:rsidR="00896C5A" w:rsidRPr="003A71B0" w:rsidRDefault="00D94104" w:rsidP="003A71B0">
      <w:pPr>
        <w:pStyle w:val="ListParagraph"/>
        <w:numPr>
          <w:ilvl w:val="0"/>
          <w:numId w:val="11"/>
        </w:numPr>
        <w:jc w:val="both"/>
        <w:rPr>
          <w:rFonts w:ascii="Calibri" w:hAnsi="Calibri" w:cs="Calibri"/>
          <w:sz w:val="22"/>
          <w:szCs w:val="22"/>
        </w:rPr>
      </w:pPr>
      <w:r w:rsidRPr="003A71B0">
        <w:rPr>
          <w:rFonts w:ascii="Calibri" w:hAnsi="Calibri" w:cs="Calibri"/>
          <w:sz w:val="22"/>
          <w:szCs w:val="22"/>
        </w:rPr>
        <w:t>Des consignes supplémentaires</w:t>
      </w:r>
      <w:r w:rsidR="00525FB9">
        <w:rPr>
          <w:rFonts w:ascii="Calibri" w:hAnsi="Calibri" w:cs="Calibri"/>
          <w:sz w:val="22"/>
          <w:szCs w:val="22"/>
        </w:rPr>
        <w:t xml:space="preserve"> sur l’évaluation</w:t>
      </w:r>
      <w:r w:rsidRPr="003A71B0">
        <w:rPr>
          <w:rFonts w:ascii="Calibri" w:hAnsi="Calibri" w:cs="Calibri"/>
          <w:sz w:val="22"/>
          <w:szCs w:val="22"/>
        </w:rPr>
        <w:t>, un exemple, et des didacticiels seront présentés en classe.</w:t>
      </w:r>
    </w:p>
    <w:p w14:paraId="130A6430" w14:textId="77777777" w:rsidR="00C840BD" w:rsidRPr="00E71B5D" w:rsidRDefault="00C840BD" w:rsidP="007369E8">
      <w:pPr>
        <w:jc w:val="both"/>
        <w:rPr>
          <w:rFonts w:ascii="Calibri" w:hAnsi="Calibri" w:cs="Calibri"/>
        </w:rPr>
      </w:pPr>
    </w:p>
    <w:p w14:paraId="21112619" w14:textId="36411EA6" w:rsidR="00962B68" w:rsidRPr="00E71B5D" w:rsidRDefault="00B812BA" w:rsidP="00853D75">
      <w:pPr>
        <w:pStyle w:val="Heading2"/>
        <w:rPr>
          <w:rFonts w:ascii="Calibri" w:hAnsi="Calibri" w:cs="Calibri"/>
          <w:szCs w:val="24"/>
          <w:lang w:val="fr-FR"/>
        </w:rPr>
      </w:pPr>
      <w:r>
        <w:rPr>
          <w:rFonts w:ascii="Calibri" w:hAnsi="Calibri" w:cs="Calibri"/>
          <w:szCs w:val="24"/>
          <w:lang w:val="fr-FR"/>
        </w:rPr>
        <w:t>4</w:t>
      </w:r>
      <w:r w:rsidR="00197A6F" w:rsidRPr="00E71B5D">
        <w:rPr>
          <w:rFonts w:ascii="Calibri" w:hAnsi="Calibri" w:cs="Calibri"/>
          <w:szCs w:val="24"/>
          <w:lang w:val="fr-FR"/>
        </w:rPr>
        <w:t xml:space="preserve">. </w:t>
      </w:r>
      <w:r w:rsidR="007479AD" w:rsidRPr="00E71B5D">
        <w:rPr>
          <w:rFonts w:ascii="Calibri" w:hAnsi="Calibri" w:cs="Calibri"/>
          <w:szCs w:val="24"/>
          <w:lang w:val="fr-FR"/>
        </w:rPr>
        <w:t>Communication</w:t>
      </w:r>
      <w:r w:rsidR="00C840BD">
        <w:rPr>
          <w:rFonts w:ascii="Calibri" w:hAnsi="Calibri" w:cs="Calibri"/>
          <w:szCs w:val="24"/>
          <w:lang w:val="fr-FR"/>
        </w:rPr>
        <w:t xml:space="preserve"> scientifique</w:t>
      </w:r>
      <w:r w:rsidR="0001421D" w:rsidRPr="00E71B5D">
        <w:rPr>
          <w:rFonts w:ascii="Calibri" w:hAnsi="Calibri" w:cs="Calibri"/>
          <w:szCs w:val="24"/>
          <w:lang w:val="fr-FR"/>
        </w:rPr>
        <w:t xml:space="preserve"> </w:t>
      </w:r>
      <w:r w:rsidR="00896B65">
        <w:rPr>
          <w:rFonts w:ascii="Calibri" w:hAnsi="Calibri" w:cs="Calibri"/>
          <w:szCs w:val="24"/>
          <w:lang w:val="fr-FR"/>
        </w:rPr>
        <w:t>–</w:t>
      </w:r>
      <w:r w:rsidR="007369E8" w:rsidRPr="00E71B5D">
        <w:rPr>
          <w:rFonts w:ascii="Calibri" w:hAnsi="Calibri" w:cs="Calibri"/>
          <w:szCs w:val="24"/>
          <w:lang w:val="fr-FR"/>
        </w:rPr>
        <w:t xml:space="preserve"> </w:t>
      </w:r>
      <w:r w:rsidR="00E009F9" w:rsidRPr="00E71B5D">
        <w:rPr>
          <w:rFonts w:ascii="Calibri" w:hAnsi="Calibri" w:cs="Calibri"/>
          <w:szCs w:val="24"/>
          <w:lang w:val="fr-FR"/>
        </w:rPr>
        <w:t>3</w:t>
      </w:r>
      <w:r w:rsidR="009551EA">
        <w:rPr>
          <w:rFonts w:ascii="Calibri" w:hAnsi="Calibri" w:cs="Calibri"/>
          <w:szCs w:val="24"/>
          <w:lang w:val="fr-FR"/>
        </w:rPr>
        <w:t>5</w:t>
      </w:r>
      <w:r w:rsidR="00197A6F" w:rsidRPr="00E71B5D">
        <w:rPr>
          <w:rFonts w:ascii="Calibri" w:hAnsi="Calibri" w:cs="Calibri"/>
          <w:szCs w:val="24"/>
          <w:lang w:val="fr-FR"/>
        </w:rPr>
        <w:t>%</w:t>
      </w:r>
    </w:p>
    <w:p w14:paraId="1D70CC4A" w14:textId="59DEFD8E" w:rsidR="003E0A27" w:rsidRPr="00E71B5D" w:rsidRDefault="00325F1D" w:rsidP="00A4134E">
      <w:pPr>
        <w:ind w:firstLine="284"/>
        <w:jc w:val="both"/>
        <w:rPr>
          <w:rFonts w:ascii="Calibri" w:hAnsi="Calibri" w:cs="Calibri"/>
        </w:rPr>
      </w:pPr>
      <w:r w:rsidRPr="00E71B5D">
        <w:rPr>
          <w:rFonts w:ascii="Calibri" w:hAnsi="Calibri" w:cs="Calibri"/>
        </w:rPr>
        <w:t xml:space="preserve">À la fin du </w:t>
      </w:r>
      <w:r w:rsidR="007F5918">
        <w:rPr>
          <w:rFonts w:ascii="Calibri" w:hAnsi="Calibri" w:cs="Calibri"/>
        </w:rPr>
        <w:t>séminaire</w:t>
      </w:r>
      <w:r w:rsidRPr="00E71B5D">
        <w:rPr>
          <w:rFonts w:ascii="Calibri" w:hAnsi="Calibri" w:cs="Calibri"/>
        </w:rPr>
        <w:t>, l</w:t>
      </w:r>
      <w:r w:rsidR="00F21B17" w:rsidRPr="00E71B5D">
        <w:rPr>
          <w:rFonts w:ascii="Calibri" w:hAnsi="Calibri" w:cs="Calibri"/>
        </w:rPr>
        <w:t xml:space="preserve">es </w:t>
      </w:r>
      <w:proofErr w:type="spellStart"/>
      <w:r w:rsidR="000D3434" w:rsidRPr="00E71B5D">
        <w:rPr>
          <w:rFonts w:ascii="Calibri" w:hAnsi="Calibri" w:cs="Calibri"/>
        </w:rPr>
        <w:t>étudiant.</w:t>
      </w:r>
      <w:proofErr w:type="gramStart"/>
      <w:r w:rsidR="000D3434" w:rsidRPr="00E71B5D">
        <w:rPr>
          <w:rFonts w:ascii="Calibri" w:hAnsi="Calibri" w:cs="Calibri"/>
        </w:rPr>
        <w:t>e.s</w:t>
      </w:r>
      <w:proofErr w:type="spellEnd"/>
      <w:proofErr w:type="gramEnd"/>
      <w:r w:rsidR="00F21B17" w:rsidRPr="00E71B5D">
        <w:rPr>
          <w:rFonts w:ascii="Calibri" w:hAnsi="Calibri" w:cs="Calibri"/>
        </w:rPr>
        <w:t xml:space="preserve"> </w:t>
      </w:r>
      <w:r w:rsidR="007369E8" w:rsidRPr="00E71B5D">
        <w:rPr>
          <w:rFonts w:ascii="Calibri" w:hAnsi="Calibri" w:cs="Calibri"/>
        </w:rPr>
        <w:t>présenteront</w:t>
      </w:r>
      <w:r w:rsidR="00853D75" w:rsidRPr="00E71B5D">
        <w:rPr>
          <w:rFonts w:ascii="Calibri" w:hAnsi="Calibri" w:cs="Calibri"/>
        </w:rPr>
        <w:t xml:space="preserve"> </w:t>
      </w:r>
      <w:r w:rsidR="00E009F9" w:rsidRPr="00E71B5D">
        <w:rPr>
          <w:rFonts w:ascii="Calibri" w:hAnsi="Calibri" w:cs="Calibri"/>
        </w:rPr>
        <w:t>une communication scientifique</w:t>
      </w:r>
      <w:r w:rsidR="007479AD" w:rsidRPr="00E71B5D">
        <w:rPr>
          <w:rFonts w:ascii="Calibri" w:hAnsi="Calibri" w:cs="Calibri"/>
        </w:rPr>
        <w:t xml:space="preserve"> </w:t>
      </w:r>
      <w:r w:rsidR="00DA63AB">
        <w:rPr>
          <w:rFonts w:ascii="Calibri" w:hAnsi="Calibri" w:cs="Calibri"/>
        </w:rPr>
        <w:t xml:space="preserve">(20 mn) </w:t>
      </w:r>
      <w:r w:rsidR="005B28DD" w:rsidRPr="00E71B5D">
        <w:rPr>
          <w:rFonts w:ascii="Calibri" w:hAnsi="Calibri" w:cs="Calibri"/>
        </w:rPr>
        <w:t xml:space="preserve">devant </w:t>
      </w:r>
      <w:r w:rsidR="00853D75" w:rsidRPr="00E71B5D">
        <w:rPr>
          <w:rFonts w:ascii="Calibri" w:hAnsi="Calibri" w:cs="Calibri"/>
        </w:rPr>
        <w:t>leurs</w:t>
      </w:r>
      <w:r w:rsidR="005B28DD" w:rsidRPr="00E71B5D">
        <w:rPr>
          <w:rFonts w:ascii="Calibri" w:hAnsi="Calibri" w:cs="Calibri"/>
        </w:rPr>
        <w:t xml:space="preserve"> pairs</w:t>
      </w:r>
      <w:r w:rsidR="000D3434" w:rsidRPr="00E71B5D">
        <w:rPr>
          <w:rFonts w:ascii="Calibri" w:hAnsi="Calibri" w:cs="Calibri"/>
        </w:rPr>
        <w:t>, le professeur et</w:t>
      </w:r>
      <w:r w:rsidR="007479AD" w:rsidRPr="00E71B5D">
        <w:rPr>
          <w:rFonts w:ascii="Calibri" w:hAnsi="Calibri" w:cs="Calibri"/>
        </w:rPr>
        <w:t xml:space="preserve"> </w:t>
      </w:r>
      <w:r w:rsidR="00E009F9" w:rsidRPr="00E71B5D">
        <w:rPr>
          <w:rFonts w:ascii="Calibri" w:hAnsi="Calibri" w:cs="Calibri"/>
        </w:rPr>
        <w:t>des invité.e.s</w:t>
      </w:r>
      <w:r w:rsidR="007479AD" w:rsidRPr="00E71B5D">
        <w:rPr>
          <w:rFonts w:ascii="Calibri" w:hAnsi="Calibri" w:cs="Calibri"/>
        </w:rPr>
        <w:t xml:space="preserve"> (si la situation le permet) dans des conditions identiques à celles d’un colloque.</w:t>
      </w:r>
      <w:r w:rsidR="000D3434" w:rsidRPr="00E71B5D">
        <w:rPr>
          <w:rFonts w:ascii="Calibri" w:hAnsi="Calibri" w:cs="Calibri"/>
        </w:rPr>
        <w:t xml:space="preserve"> </w:t>
      </w:r>
      <w:r w:rsidR="007369E8" w:rsidRPr="00E71B5D">
        <w:rPr>
          <w:rFonts w:ascii="Calibri" w:hAnsi="Calibri" w:cs="Calibri"/>
        </w:rPr>
        <w:t xml:space="preserve">Ils pourront </w:t>
      </w:r>
      <w:r w:rsidR="0021647B" w:rsidRPr="00E71B5D">
        <w:rPr>
          <w:rFonts w:ascii="Calibri" w:hAnsi="Calibri" w:cs="Calibri"/>
        </w:rPr>
        <w:t xml:space="preserve">ainsi </w:t>
      </w:r>
      <w:r w:rsidR="000D3434" w:rsidRPr="00E71B5D">
        <w:rPr>
          <w:rFonts w:ascii="Calibri" w:hAnsi="Calibri" w:cs="Calibri"/>
        </w:rPr>
        <w:t>approfondir</w:t>
      </w:r>
      <w:r w:rsidR="00BB1AB1" w:rsidRPr="00E71B5D">
        <w:rPr>
          <w:rFonts w:ascii="Calibri" w:hAnsi="Calibri" w:cs="Calibri"/>
        </w:rPr>
        <w:t xml:space="preserve"> un sujet </w:t>
      </w:r>
      <w:r w:rsidR="006870A5" w:rsidRPr="00E71B5D">
        <w:rPr>
          <w:rFonts w:ascii="Calibri" w:hAnsi="Calibri" w:cs="Calibri"/>
        </w:rPr>
        <w:t>thématique</w:t>
      </w:r>
      <w:r w:rsidR="0021647B" w:rsidRPr="00E71B5D">
        <w:rPr>
          <w:rFonts w:ascii="Calibri" w:hAnsi="Calibri" w:cs="Calibri"/>
        </w:rPr>
        <w:t xml:space="preserve">, </w:t>
      </w:r>
      <w:r w:rsidR="006870A5" w:rsidRPr="00E71B5D">
        <w:rPr>
          <w:rFonts w:ascii="Calibri" w:hAnsi="Calibri" w:cs="Calibri"/>
        </w:rPr>
        <w:t>creuser une question de recherche</w:t>
      </w:r>
      <w:r w:rsidR="00E84F8D">
        <w:rPr>
          <w:rFonts w:ascii="Calibri" w:hAnsi="Calibri" w:cs="Calibri"/>
        </w:rPr>
        <w:t xml:space="preserve"> (qui peut s’inspirer des précédents projets)</w:t>
      </w:r>
      <w:r w:rsidR="003A71B0">
        <w:rPr>
          <w:rFonts w:ascii="Calibri" w:hAnsi="Calibri" w:cs="Calibri"/>
        </w:rPr>
        <w:t>,</w:t>
      </w:r>
      <w:r w:rsidR="0021647B" w:rsidRPr="00E71B5D">
        <w:rPr>
          <w:rFonts w:ascii="Calibri" w:hAnsi="Calibri" w:cs="Calibri"/>
        </w:rPr>
        <w:t xml:space="preserve"> </w:t>
      </w:r>
      <w:r w:rsidR="000D3434" w:rsidRPr="00E71B5D">
        <w:rPr>
          <w:rFonts w:ascii="Calibri" w:hAnsi="Calibri" w:cs="Calibri"/>
        </w:rPr>
        <w:t>étudier</w:t>
      </w:r>
      <w:r w:rsidRPr="00E71B5D">
        <w:rPr>
          <w:rFonts w:ascii="Calibri" w:hAnsi="Calibri" w:cs="Calibri"/>
        </w:rPr>
        <w:t xml:space="preserve"> </w:t>
      </w:r>
      <w:r w:rsidR="000D3434" w:rsidRPr="00E71B5D">
        <w:rPr>
          <w:rFonts w:ascii="Calibri" w:hAnsi="Calibri" w:cs="Calibri"/>
        </w:rPr>
        <w:t xml:space="preserve">un </w:t>
      </w:r>
      <w:r w:rsidR="007369E8" w:rsidRPr="00E71B5D">
        <w:rPr>
          <w:rFonts w:ascii="Calibri" w:hAnsi="Calibri" w:cs="Calibri"/>
        </w:rPr>
        <w:t>(</w:t>
      </w:r>
      <w:r w:rsidR="00BB1AB1" w:rsidRPr="00E71B5D">
        <w:rPr>
          <w:rFonts w:ascii="Calibri" w:hAnsi="Calibri" w:cs="Calibri"/>
        </w:rPr>
        <w:t>ou plusieurs</w:t>
      </w:r>
      <w:r w:rsidR="007369E8" w:rsidRPr="00E71B5D">
        <w:rPr>
          <w:rFonts w:ascii="Calibri" w:hAnsi="Calibri" w:cs="Calibri"/>
        </w:rPr>
        <w:t>)</w:t>
      </w:r>
      <w:r w:rsidR="00BB1AB1" w:rsidRPr="00E71B5D">
        <w:rPr>
          <w:rFonts w:ascii="Calibri" w:hAnsi="Calibri" w:cs="Calibri"/>
        </w:rPr>
        <w:t xml:space="preserve"> </w:t>
      </w:r>
      <w:proofErr w:type="spellStart"/>
      <w:proofErr w:type="gramStart"/>
      <w:r w:rsidR="000D3434" w:rsidRPr="00E71B5D">
        <w:rPr>
          <w:rFonts w:ascii="Calibri" w:hAnsi="Calibri" w:cs="Calibri"/>
        </w:rPr>
        <w:t>aspect</w:t>
      </w:r>
      <w:r w:rsidR="007369E8" w:rsidRPr="00E71B5D">
        <w:rPr>
          <w:rFonts w:ascii="Calibri" w:hAnsi="Calibri" w:cs="Calibri"/>
        </w:rPr>
        <w:t>.</w:t>
      </w:r>
      <w:r w:rsidR="00BB1AB1" w:rsidRPr="00E71B5D">
        <w:rPr>
          <w:rFonts w:ascii="Calibri" w:hAnsi="Calibri" w:cs="Calibri"/>
        </w:rPr>
        <w:t>s</w:t>
      </w:r>
      <w:proofErr w:type="spellEnd"/>
      <w:proofErr w:type="gramEnd"/>
      <w:r w:rsidR="006870A5" w:rsidRPr="00E71B5D">
        <w:rPr>
          <w:rFonts w:ascii="Calibri" w:hAnsi="Calibri" w:cs="Calibri"/>
        </w:rPr>
        <w:t>/</w:t>
      </w:r>
      <w:proofErr w:type="spellStart"/>
      <w:r w:rsidR="000D3434" w:rsidRPr="00E71B5D">
        <w:rPr>
          <w:rFonts w:ascii="Calibri" w:hAnsi="Calibri" w:cs="Calibri"/>
        </w:rPr>
        <w:t>motif</w:t>
      </w:r>
      <w:r w:rsidR="007369E8" w:rsidRPr="00E71B5D">
        <w:rPr>
          <w:rFonts w:ascii="Calibri" w:hAnsi="Calibri" w:cs="Calibri"/>
        </w:rPr>
        <w:t>.</w:t>
      </w:r>
      <w:r w:rsidR="00BB1AB1" w:rsidRPr="00E71B5D">
        <w:rPr>
          <w:rFonts w:ascii="Calibri" w:hAnsi="Calibri" w:cs="Calibri"/>
        </w:rPr>
        <w:t>s</w:t>
      </w:r>
      <w:proofErr w:type="spellEnd"/>
      <w:r w:rsidR="000D3434" w:rsidRPr="00E71B5D">
        <w:rPr>
          <w:rFonts w:ascii="Calibri" w:hAnsi="Calibri" w:cs="Calibri"/>
        </w:rPr>
        <w:t xml:space="preserve"> en lien avec le récit de voyage</w:t>
      </w:r>
      <w:r w:rsidR="00E009F9" w:rsidRPr="00E71B5D">
        <w:rPr>
          <w:rFonts w:ascii="Calibri" w:hAnsi="Calibri" w:cs="Calibri"/>
        </w:rPr>
        <w:t xml:space="preserve">. </w:t>
      </w:r>
      <w:r w:rsidR="000D3434" w:rsidRPr="00E71B5D">
        <w:rPr>
          <w:rFonts w:ascii="Calibri" w:hAnsi="Calibri" w:cs="Calibri"/>
        </w:rPr>
        <w:t>Le choix du sujet devra être discuté avec le professeur.</w:t>
      </w:r>
      <w:r w:rsidR="00582D0E" w:rsidRPr="00E71B5D">
        <w:rPr>
          <w:rFonts w:ascii="Calibri" w:hAnsi="Calibri" w:cs="Calibri"/>
        </w:rPr>
        <w:t xml:space="preserve"> Il faudra soumettre le texte de la communication dans la Dropbox.</w:t>
      </w:r>
    </w:p>
    <w:p w14:paraId="545FE004" w14:textId="77777777" w:rsidR="00A019F1" w:rsidRPr="00C840BD" w:rsidRDefault="00F6270A" w:rsidP="00F6270A">
      <w:pPr>
        <w:pStyle w:val="Heading2"/>
        <w:rPr>
          <w:rFonts w:ascii="Calibri" w:hAnsi="Calibri" w:cs="Calibri"/>
          <w:szCs w:val="24"/>
          <w:lang w:val="fr-FR"/>
        </w:rPr>
      </w:pPr>
      <w:r w:rsidRPr="00C840BD">
        <w:rPr>
          <w:rFonts w:ascii="Calibri" w:hAnsi="Calibri" w:cs="Calibri"/>
          <w:szCs w:val="24"/>
          <w:lang w:val="fr-FR"/>
        </w:rPr>
        <w:t xml:space="preserve">Plan du cours </w:t>
      </w:r>
    </w:p>
    <w:p w14:paraId="19220F3C" w14:textId="386B6508" w:rsidR="000419DC" w:rsidRPr="00E71B5D" w:rsidRDefault="000419DC" w:rsidP="000419DC">
      <w:pPr>
        <w:widowControl w:val="0"/>
        <w:numPr>
          <w:ilvl w:val="0"/>
          <w:numId w:val="1"/>
        </w:numPr>
        <w:tabs>
          <w:tab w:val="left" w:pos="0"/>
          <w:tab w:val="left" w:pos="220"/>
        </w:tabs>
        <w:autoSpaceDE w:val="0"/>
        <w:autoSpaceDN w:val="0"/>
        <w:adjustRightInd w:val="0"/>
        <w:spacing w:after="240"/>
        <w:ind w:left="0" w:hanging="11"/>
        <w:jc w:val="both"/>
        <w:rPr>
          <w:rFonts w:ascii="Calibri" w:hAnsi="Calibri" w:cs="Calibri"/>
        </w:rPr>
      </w:pPr>
    </w:p>
    <w:tbl>
      <w:tblPr>
        <w:tblStyle w:val="MediumShading1-Accent4"/>
        <w:tblpPr w:leftFromText="141" w:rightFromText="141" w:vertAnchor="text" w:horzAnchor="margin" w:tblpX="-459" w:tblpY="-342"/>
        <w:tblW w:w="10087" w:type="dxa"/>
        <w:tblBorders>
          <w:insideV w:val="single" w:sz="8" w:space="0" w:color="9F8AB9" w:themeColor="accent4" w:themeTint="BF"/>
        </w:tblBorders>
        <w:tblLayout w:type="fixed"/>
        <w:tblLook w:val="04A0" w:firstRow="1" w:lastRow="0" w:firstColumn="1" w:lastColumn="0" w:noHBand="0" w:noVBand="1"/>
        <w:tblCaption w:val="Plan du cours"/>
      </w:tblPr>
      <w:tblGrid>
        <w:gridCol w:w="1384"/>
        <w:gridCol w:w="4003"/>
        <w:gridCol w:w="2410"/>
        <w:gridCol w:w="2290"/>
      </w:tblGrid>
      <w:tr w:rsidR="00217026" w:rsidRPr="00E71B5D" w14:paraId="59A61EB2" w14:textId="77777777" w:rsidTr="00147638">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03EBC5E5" w14:textId="77777777" w:rsidR="00217026" w:rsidRPr="00E71B5D" w:rsidRDefault="00217026" w:rsidP="00147638">
            <w:pPr>
              <w:rPr>
                <w:rFonts w:ascii="Calibri" w:hAnsi="Calibri" w:cs="Calibri"/>
                <w:sz w:val="20"/>
                <w:szCs w:val="20"/>
                <w:lang w:val="fr-CA"/>
              </w:rPr>
            </w:pPr>
            <w:r w:rsidRPr="00E71B5D">
              <w:rPr>
                <w:rFonts w:ascii="Calibri" w:hAnsi="Calibri" w:cs="Calibri"/>
                <w:sz w:val="20"/>
                <w:szCs w:val="20"/>
                <w:lang w:val="fr-CA"/>
              </w:rPr>
              <w:t>Semaine</w:t>
            </w:r>
          </w:p>
        </w:tc>
        <w:tc>
          <w:tcPr>
            <w:tcW w:w="4003" w:type="dxa"/>
            <w:tcBorders>
              <w:left w:val="single" w:sz="8" w:space="0" w:color="9F8AB9" w:themeColor="accent4" w:themeTint="BF"/>
              <w:right w:val="single" w:sz="8" w:space="0" w:color="9F8AB9" w:themeColor="accent4" w:themeTint="BF"/>
            </w:tcBorders>
          </w:tcPr>
          <w:p w14:paraId="0713844A" w14:textId="77777777" w:rsidR="00217026" w:rsidRPr="00E71B5D" w:rsidRDefault="00217026" w:rsidP="00147638">
            <w:pPr>
              <w:cnfStyle w:val="100000000000" w:firstRow="1" w:lastRow="0" w:firstColumn="0" w:lastColumn="0" w:oddVBand="0" w:evenVBand="0" w:oddHBand="0" w:evenHBand="0" w:firstRowFirstColumn="0" w:firstRowLastColumn="0" w:lastRowFirstColumn="0" w:lastRowLastColumn="0"/>
              <w:rPr>
                <w:rFonts w:ascii="Calibri" w:hAnsi="Calibri" w:cs="Calibri"/>
                <w:lang w:val="fr-CA"/>
              </w:rPr>
            </w:pPr>
            <w:r w:rsidRPr="00E71B5D">
              <w:rPr>
                <w:rFonts w:ascii="Calibri" w:hAnsi="Calibri" w:cs="Calibri"/>
                <w:lang w:val="fr-CA"/>
              </w:rPr>
              <w:t>Matière | Thème</w:t>
            </w:r>
          </w:p>
        </w:tc>
        <w:tc>
          <w:tcPr>
            <w:tcW w:w="2410" w:type="dxa"/>
            <w:tcBorders>
              <w:left w:val="single" w:sz="8" w:space="0" w:color="9F8AB9" w:themeColor="accent4" w:themeTint="BF"/>
              <w:right w:val="single" w:sz="8" w:space="0" w:color="9F8AB9" w:themeColor="accent4" w:themeTint="BF"/>
            </w:tcBorders>
          </w:tcPr>
          <w:p w14:paraId="12C6B0CD" w14:textId="3B8785DE" w:rsidR="00217026" w:rsidRPr="00E71B5D" w:rsidRDefault="00217026" w:rsidP="0014763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fr-CA"/>
              </w:rPr>
            </w:pPr>
            <w:r w:rsidRPr="00E71B5D">
              <w:rPr>
                <w:rFonts w:ascii="Calibri" w:hAnsi="Calibri" w:cs="Calibri"/>
                <w:lang w:val="fr-CA"/>
              </w:rPr>
              <w:t>Lectures / documents</w:t>
            </w:r>
          </w:p>
        </w:tc>
        <w:tc>
          <w:tcPr>
            <w:tcW w:w="2290" w:type="dxa"/>
            <w:tcBorders>
              <w:left w:val="single" w:sz="8" w:space="0" w:color="9F8AB9" w:themeColor="accent4" w:themeTint="BF"/>
            </w:tcBorders>
          </w:tcPr>
          <w:p w14:paraId="6B795880" w14:textId="77777777" w:rsidR="00217026" w:rsidRPr="00E71B5D" w:rsidRDefault="00217026" w:rsidP="0014763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fr-CA"/>
              </w:rPr>
            </w:pPr>
            <w:r w:rsidRPr="00E71B5D">
              <w:rPr>
                <w:rFonts w:ascii="Calibri" w:hAnsi="Calibri" w:cs="Calibri"/>
                <w:lang w:val="fr-CA"/>
              </w:rPr>
              <w:t>Évaluations</w:t>
            </w:r>
          </w:p>
          <w:p w14:paraId="294510E6" w14:textId="32E1E07C" w:rsidR="00217026" w:rsidRPr="00E71B5D" w:rsidRDefault="00217026" w:rsidP="0014763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fr-CA"/>
              </w:rPr>
            </w:pPr>
          </w:p>
        </w:tc>
      </w:tr>
      <w:tr w:rsidR="00217026" w:rsidRPr="00E71B5D" w14:paraId="4DF36687" w14:textId="77777777" w:rsidTr="00147638">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54F47605" w14:textId="77777777" w:rsidR="00217026" w:rsidRPr="00E71B5D" w:rsidRDefault="00217026" w:rsidP="00147638">
            <w:pPr>
              <w:jc w:val="center"/>
              <w:rPr>
                <w:rFonts w:ascii="Calibri" w:hAnsi="Calibri" w:cs="Calibri"/>
                <w:bCs w:val="0"/>
                <w:sz w:val="20"/>
                <w:szCs w:val="20"/>
                <w:lang w:val="fr-CA"/>
              </w:rPr>
            </w:pPr>
            <w:r w:rsidRPr="00E71B5D">
              <w:rPr>
                <w:rFonts w:ascii="Calibri" w:hAnsi="Calibri" w:cs="Calibri"/>
                <w:bCs w:val="0"/>
                <w:sz w:val="20"/>
                <w:szCs w:val="20"/>
                <w:lang w:val="fr-CA"/>
              </w:rPr>
              <w:t>Semaine 1</w:t>
            </w:r>
          </w:p>
          <w:p w14:paraId="4160721C" w14:textId="77777777" w:rsidR="00217026" w:rsidRPr="00E71B5D" w:rsidRDefault="00217026" w:rsidP="00147638">
            <w:pPr>
              <w:jc w:val="center"/>
              <w:rPr>
                <w:rFonts w:ascii="Calibri" w:hAnsi="Calibri" w:cs="Calibri"/>
                <w:bCs w:val="0"/>
                <w:sz w:val="20"/>
                <w:szCs w:val="20"/>
                <w:lang w:val="fr-CA"/>
              </w:rPr>
            </w:pPr>
            <w:r w:rsidRPr="00E71B5D">
              <w:rPr>
                <w:rFonts w:ascii="Calibri" w:hAnsi="Calibri" w:cs="Calibri"/>
                <w:b w:val="0"/>
                <w:sz w:val="20"/>
                <w:szCs w:val="20"/>
                <w:lang w:val="fr-CA"/>
              </w:rPr>
              <w:t>11-17 janvier</w:t>
            </w:r>
          </w:p>
          <w:p w14:paraId="2C068346" w14:textId="77777777" w:rsidR="00217026" w:rsidRPr="00E71B5D" w:rsidRDefault="00217026" w:rsidP="00147638">
            <w:pPr>
              <w:jc w:val="center"/>
              <w:rPr>
                <w:rFonts w:ascii="Calibri" w:hAnsi="Calibri" w:cs="Calibri"/>
                <w:b w:val="0"/>
                <w:sz w:val="20"/>
                <w:szCs w:val="20"/>
                <w:lang w:val="fr-CA"/>
              </w:rPr>
            </w:pPr>
            <w:r w:rsidRPr="00E71B5D">
              <w:rPr>
                <w:rFonts w:ascii="Calibri" w:hAnsi="Calibri" w:cs="Calibri"/>
                <w:b w:val="0"/>
                <w:color w:val="00B050"/>
                <w:sz w:val="20"/>
                <w:szCs w:val="20"/>
                <w:lang w:val="fr-CA"/>
              </w:rPr>
              <w:t>13 janvier</w:t>
            </w:r>
          </w:p>
        </w:tc>
        <w:tc>
          <w:tcPr>
            <w:tcW w:w="4003" w:type="dxa"/>
            <w:tcBorders>
              <w:left w:val="single" w:sz="8" w:space="0" w:color="9F8AB9" w:themeColor="accent4" w:themeTint="BF"/>
              <w:right w:val="single" w:sz="8" w:space="0" w:color="9F8AB9" w:themeColor="accent4" w:themeTint="BF"/>
            </w:tcBorders>
          </w:tcPr>
          <w:p w14:paraId="10E6EBE0" w14:textId="77777777"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CA"/>
              </w:rPr>
            </w:pPr>
            <w:r w:rsidRPr="00E71B5D">
              <w:rPr>
                <w:rFonts w:ascii="Calibri" w:hAnsi="Calibri" w:cs="Calibri"/>
                <w:b/>
                <w:sz w:val="20"/>
                <w:szCs w:val="20"/>
                <w:lang w:val="fr-CA"/>
              </w:rPr>
              <w:t>Introduction au séminaire</w:t>
            </w:r>
          </w:p>
          <w:p w14:paraId="05F3A2E1" w14:textId="51F37DE3"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CA"/>
              </w:rPr>
            </w:pPr>
            <w:r w:rsidRPr="00E71B5D">
              <w:rPr>
                <w:rFonts w:ascii="Calibri" w:hAnsi="Calibri" w:cs="Calibri"/>
                <w:sz w:val="20"/>
                <w:szCs w:val="20"/>
                <w:lang w:val="fr-CA"/>
              </w:rPr>
              <w:t xml:space="preserve">Présentation du </w:t>
            </w:r>
            <w:r w:rsidR="007F5918">
              <w:rPr>
                <w:rFonts w:ascii="Calibri" w:hAnsi="Calibri" w:cs="Calibri"/>
                <w:sz w:val="20"/>
                <w:szCs w:val="20"/>
                <w:lang w:val="fr-CA"/>
              </w:rPr>
              <w:t>séminaire</w:t>
            </w:r>
            <w:r w:rsidRPr="00E71B5D">
              <w:rPr>
                <w:rFonts w:ascii="Calibri" w:hAnsi="Calibri" w:cs="Calibri"/>
                <w:sz w:val="20"/>
                <w:szCs w:val="20"/>
                <w:lang w:val="fr-CA"/>
              </w:rPr>
              <w:t xml:space="preserve"> et des objectifs</w:t>
            </w:r>
          </w:p>
          <w:p w14:paraId="6EBC558C" w14:textId="6DF586A1"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CA"/>
              </w:rPr>
            </w:pPr>
            <w:r w:rsidRPr="00E71B5D">
              <w:rPr>
                <w:rFonts w:ascii="Calibri" w:hAnsi="Calibri" w:cs="Calibri"/>
                <w:sz w:val="20"/>
                <w:szCs w:val="20"/>
                <w:lang w:val="fr-CA"/>
              </w:rPr>
              <w:t xml:space="preserve">Survol </w:t>
            </w:r>
            <w:r w:rsidR="00A20273">
              <w:rPr>
                <w:rFonts w:ascii="Calibri" w:hAnsi="Calibri" w:cs="Calibri"/>
                <w:sz w:val="20"/>
                <w:szCs w:val="20"/>
                <w:lang w:val="fr-CA"/>
              </w:rPr>
              <w:t xml:space="preserve">général </w:t>
            </w:r>
            <w:r w:rsidRPr="00E71B5D">
              <w:rPr>
                <w:rFonts w:ascii="Calibri" w:hAnsi="Calibri" w:cs="Calibri"/>
                <w:sz w:val="20"/>
                <w:szCs w:val="20"/>
                <w:lang w:val="fr-CA"/>
              </w:rPr>
              <w:t>et contextualisation</w:t>
            </w:r>
          </w:p>
        </w:tc>
        <w:tc>
          <w:tcPr>
            <w:tcW w:w="2410" w:type="dxa"/>
            <w:tcBorders>
              <w:left w:val="single" w:sz="8" w:space="0" w:color="9F8AB9" w:themeColor="accent4" w:themeTint="BF"/>
              <w:right w:val="single" w:sz="8" w:space="0" w:color="9F8AB9" w:themeColor="accent4" w:themeTint="BF"/>
            </w:tcBorders>
          </w:tcPr>
          <w:p w14:paraId="4A2AC475" w14:textId="77777777"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i/>
                <w:sz w:val="20"/>
                <w:szCs w:val="20"/>
                <w:lang w:val="fr-CA"/>
              </w:rPr>
            </w:pPr>
          </w:p>
          <w:p w14:paraId="65BFAC38" w14:textId="77777777"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i/>
                <w:sz w:val="20"/>
                <w:szCs w:val="20"/>
                <w:lang w:val="fr-CA"/>
              </w:rPr>
            </w:pPr>
          </w:p>
          <w:p w14:paraId="053ED9E2" w14:textId="77777777"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i/>
                <w:sz w:val="20"/>
                <w:szCs w:val="20"/>
                <w:lang w:val="fr-CA"/>
              </w:rPr>
            </w:pPr>
          </w:p>
        </w:tc>
        <w:tc>
          <w:tcPr>
            <w:tcW w:w="2290" w:type="dxa"/>
            <w:tcBorders>
              <w:left w:val="single" w:sz="8" w:space="0" w:color="9F8AB9" w:themeColor="accent4" w:themeTint="BF"/>
            </w:tcBorders>
          </w:tcPr>
          <w:p w14:paraId="5739580A" w14:textId="77777777" w:rsidR="00217026" w:rsidRPr="00E71B5D" w:rsidRDefault="00217026" w:rsidP="001476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A"/>
              </w:rPr>
            </w:pPr>
          </w:p>
        </w:tc>
      </w:tr>
      <w:tr w:rsidR="00217026" w:rsidRPr="00E71B5D" w14:paraId="1E83665A" w14:textId="77777777" w:rsidTr="00147638">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0DB11C4B"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sz w:val="20"/>
                <w:szCs w:val="20"/>
                <w:lang w:val="fr-CA"/>
              </w:rPr>
              <w:t>Semaine 2</w:t>
            </w:r>
          </w:p>
          <w:p w14:paraId="5E971527"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b w:val="0"/>
                <w:bCs w:val="0"/>
                <w:sz w:val="20"/>
                <w:szCs w:val="20"/>
                <w:lang w:val="fr-CA"/>
              </w:rPr>
              <w:t>18-24 janvier</w:t>
            </w:r>
          </w:p>
          <w:p w14:paraId="651363F0" w14:textId="77777777" w:rsidR="00217026" w:rsidRPr="00E71B5D" w:rsidRDefault="00217026" w:rsidP="00147638">
            <w:pPr>
              <w:jc w:val="center"/>
              <w:rPr>
                <w:rFonts w:ascii="Calibri" w:hAnsi="Calibri" w:cs="Calibri"/>
                <w:b w:val="0"/>
                <w:bCs w:val="0"/>
                <w:sz w:val="20"/>
                <w:szCs w:val="20"/>
                <w:lang w:val="fr-CA"/>
              </w:rPr>
            </w:pPr>
            <w:r w:rsidRPr="00E71B5D">
              <w:rPr>
                <w:rFonts w:ascii="Calibri" w:hAnsi="Calibri" w:cs="Calibri"/>
                <w:b w:val="0"/>
                <w:bCs w:val="0"/>
                <w:color w:val="00B050"/>
                <w:sz w:val="20"/>
                <w:szCs w:val="20"/>
                <w:lang w:val="fr-CA"/>
              </w:rPr>
              <w:t>20 janvier</w:t>
            </w:r>
          </w:p>
        </w:tc>
        <w:tc>
          <w:tcPr>
            <w:tcW w:w="4003" w:type="dxa"/>
            <w:tcBorders>
              <w:left w:val="single" w:sz="8" w:space="0" w:color="9F8AB9" w:themeColor="accent4" w:themeTint="BF"/>
              <w:right w:val="single" w:sz="8" w:space="0" w:color="9F8AB9" w:themeColor="accent4" w:themeTint="BF"/>
            </w:tcBorders>
          </w:tcPr>
          <w:p w14:paraId="33EDE82C" w14:textId="125E5197" w:rsidR="00217026" w:rsidRPr="00E71B5D" w:rsidRDefault="00806378" w:rsidP="00147638">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lang w:val="fr-CA"/>
              </w:rPr>
            </w:pPr>
            <w:r w:rsidRPr="00E71B5D">
              <w:rPr>
                <w:rFonts w:ascii="Calibri" w:hAnsi="Calibri" w:cs="Calibri"/>
                <w:b/>
                <w:sz w:val="20"/>
                <w:szCs w:val="20"/>
                <w:lang w:val="fr-CA"/>
              </w:rPr>
              <w:t xml:space="preserve">Le </w:t>
            </w:r>
            <w:r w:rsidR="00217026" w:rsidRPr="00E71B5D">
              <w:rPr>
                <w:rFonts w:ascii="Calibri" w:hAnsi="Calibri" w:cs="Calibri"/>
                <w:b/>
                <w:sz w:val="20"/>
                <w:szCs w:val="20"/>
                <w:lang w:val="fr-CA"/>
              </w:rPr>
              <w:t>littoral nord-américain</w:t>
            </w:r>
          </w:p>
          <w:p w14:paraId="48F0AEBC" w14:textId="77777777"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bCs/>
                <w:sz w:val="20"/>
                <w:szCs w:val="20"/>
                <w:lang w:val="fr-CA"/>
              </w:rPr>
            </w:pPr>
            <w:r w:rsidRPr="00E71B5D">
              <w:rPr>
                <w:rFonts w:ascii="Calibri" w:hAnsi="Calibri" w:cs="Calibri"/>
                <w:bCs/>
                <w:sz w:val="20"/>
                <w:szCs w:val="20"/>
                <w:lang w:val="fr-CA"/>
              </w:rPr>
              <w:t>Le voyage de Verrazano</w:t>
            </w:r>
          </w:p>
          <w:p w14:paraId="546C3877" w14:textId="242681B9" w:rsidR="00217026" w:rsidRPr="00E71B5D" w:rsidRDefault="00B901E5" w:rsidP="00147638">
            <w:pPr>
              <w:cnfStyle w:val="000000010000" w:firstRow="0" w:lastRow="0" w:firstColumn="0" w:lastColumn="0" w:oddVBand="0" w:evenVBand="0" w:oddHBand="0" w:evenHBand="1" w:firstRowFirstColumn="0" w:firstRowLastColumn="0" w:lastRowFirstColumn="0" w:lastRowLastColumn="0"/>
              <w:rPr>
                <w:rFonts w:ascii="Calibri" w:hAnsi="Calibri" w:cs="Calibri"/>
                <w:bCs/>
                <w:sz w:val="20"/>
                <w:szCs w:val="20"/>
                <w:lang w:val="fr-CA"/>
              </w:rPr>
            </w:pPr>
            <w:r w:rsidRPr="00E71B5D">
              <w:rPr>
                <w:rFonts w:ascii="Calibri" w:hAnsi="Calibri" w:cs="Calibri"/>
                <w:bCs/>
                <w:sz w:val="20"/>
                <w:szCs w:val="20"/>
                <w:lang w:val="fr-CA"/>
              </w:rPr>
              <w:t>Récits et c</w:t>
            </w:r>
            <w:r w:rsidR="00217026" w:rsidRPr="00E71B5D">
              <w:rPr>
                <w:rFonts w:ascii="Calibri" w:hAnsi="Calibri" w:cs="Calibri"/>
                <w:bCs/>
                <w:sz w:val="20"/>
                <w:szCs w:val="20"/>
                <w:lang w:val="fr-CA"/>
              </w:rPr>
              <w:t>osmographies à la Renaissance</w:t>
            </w:r>
          </w:p>
        </w:tc>
        <w:tc>
          <w:tcPr>
            <w:tcW w:w="2410" w:type="dxa"/>
            <w:tcBorders>
              <w:left w:val="single" w:sz="8" w:space="0" w:color="9F8AB9" w:themeColor="accent4" w:themeTint="BF"/>
              <w:right w:val="single" w:sz="8" w:space="0" w:color="9F8AB9" w:themeColor="accent4" w:themeTint="BF"/>
            </w:tcBorders>
          </w:tcPr>
          <w:p w14:paraId="56BF02B9" w14:textId="26BB60D1"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iCs/>
                <w:sz w:val="20"/>
                <w:szCs w:val="20"/>
                <w:lang w:val="fr-CA"/>
              </w:rPr>
            </w:pPr>
            <w:r w:rsidRPr="00E71B5D">
              <w:rPr>
                <w:rFonts w:ascii="Calibri" w:hAnsi="Calibri" w:cs="Calibri"/>
                <w:iCs/>
                <w:sz w:val="20"/>
                <w:szCs w:val="20"/>
                <w:lang w:val="fr-CA"/>
              </w:rPr>
              <w:t xml:space="preserve">La </w:t>
            </w:r>
            <w:r w:rsidRPr="00E71B5D">
              <w:rPr>
                <w:rFonts w:ascii="Calibri" w:hAnsi="Calibri" w:cs="Calibri"/>
                <w:i/>
                <w:sz w:val="20"/>
                <w:szCs w:val="20"/>
                <w:lang w:val="fr-CA"/>
              </w:rPr>
              <w:t>Relation du voyage de la Dauphine</w:t>
            </w:r>
            <w:r w:rsidRPr="00E71B5D">
              <w:rPr>
                <w:rFonts w:ascii="Calibri" w:hAnsi="Calibri" w:cs="Calibri"/>
                <w:iCs/>
                <w:sz w:val="20"/>
                <w:szCs w:val="20"/>
                <w:lang w:val="fr-CA"/>
              </w:rPr>
              <w:t> : chapitre I p. 12-42 (extraits sur L</w:t>
            </w:r>
            <w:r w:rsidR="00981AA7">
              <w:rPr>
                <w:rFonts w:ascii="Calibri" w:hAnsi="Calibri" w:cs="Calibri"/>
                <w:iCs/>
                <w:sz w:val="20"/>
                <w:szCs w:val="20"/>
                <w:lang w:val="fr-CA"/>
              </w:rPr>
              <w:t>EARN</w:t>
            </w:r>
            <w:r w:rsidRPr="00E71B5D">
              <w:rPr>
                <w:rFonts w:ascii="Calibri" w:hAnsi="Calibri" w:cs="Calibri"/>
                <w:iCs/>
                <w:sz w:val="20"/>
                <w:szCs w:val="20"/>
                <w:lang w:val="fr-CA"/>
              </w:rPr>
              <w:t xml:space="preserve">) </w:t>
            </w:r>
          </w:p>
        </w:tc>
        <w:tc>
          <w:tcPr>
            <w:tcW w:w="2290" w:type="dxa"/>
            <w:tcBorders>
              <w:left w:val="single" w:sz="8" w:space="0" w:color="9F8AB9" w:themeColor="accent4" w:themeTint="BF"/>
            </w:tcBorders>
          </w:tcPr>
          <w:p w14:paraId="78D856B5" w14:textId="77777777" w:rsidR="00217026" w:rsidRPr="00E71B5D" w:rsidRDefault="00217026" w:rsidP="00147638">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18"/>
                <w:szCs w:val="18"/>
                <w:lang w:val="fr-CA"/>
              </w:rPr>
            </w:pPr>
          </w:p>
        </w:tc>
      </w:tr>
      <w:tr w:rsidR="00217026" w:rsidRPr="00E71B5D" w14:paraId="2D1733AE" w14:textId="77777777" w:rsidTr="00147638">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31FA4344"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sz w:val="20"/>
                <w:szCs w:val="20"/>
                <w:lang w:val="fr-CA"/>
              </w:rPr>
              <w:t>Semaine 3</w:t>
            </w:r>
          </w:p>
          <w:p w14:paraId="68F366DC"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b w:val="0"/>
                <w:bCs w:val="0"/>
                <w:sz w:val="20"/>
                <w:szCs w:val="20"/>
                <w:lang w:val="fr-CA"/>
              </w:rPr>
              <w:t>25-31 janvier</w:t>
            </w:r>
          </w:p>
          <w:p w14:paraId="5CBDF9FC" w14:textId="77777777" w:rsidR="00217026" w:rsidRPr="00E71B5D" w:rsidRDefault="00217026" w:rsidP="00147638">
            <w:pPr>
              <w:jc w:val="center"/>
              <w:rPr>
                <w:rFonts w:ascii="Calibri" w:hAnsi="Calibri" w:cs="Calibri"/>
                <w:b w:val="0"/>
                <w:bCs w:val="0"/>
                <w:sz w:val="20"/>
                <w:szCs w:val="20"/>
                <w:lang w:val="fr-CA"/>
              </w:rPr>
            </w:pPr>
            <w:r w:rsidRPr="00E71B5D">
              <w:rPr>
                <w:rFonts w:ascii="Calibri" w:hAnsi="Calibri" w:cs="Calibri"/>
                <w:b w:val="0"/>
                <w:bCs w:val="0"/>
                <w:color w:val="00B050"/>
                <w:sz w:val="20"/>
                <w:szCs w:val="20"/>
                <w:lang w:val="fr-CA"/>
              </w:rPr>
              <w:t>27 janvier</w:t>
            </w:r>
          </w:p>
        </w:tc>
        <w:tc>
          <w:tcPr>
            <w:tcW w:w="4003" w:type="dxa"/>
            <w:tcBorders>
              <w:left w:val="single" w:sz="8" w:space="0" w:color="9F8AB9" w:themeColor="accent4" w:themeTint="BF"/>
              <w:right w:val="single" w:sz="8" w:space="0" w:color="9F8AB9" w:themeColor="accent4" w:themeTint="BF"/>
            </w:tcBorders>
          </w:tcPr>
          <w:p w14:paraId="7AB5377B" w14:textId="77777777" w:rsidR="00B901E5"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CA"/>
              </w:rPr>
            </w:pPr>
            <w:r w:rsidRPr="00E71B5D">
              <w:rPr>
                <w:rFonts w:ascii="Calibri" w:hAnsi="Calibri" w:cs="Calibri"/>
                <w:bCs/>
                <w:sz w:val="20"/>
                <w:szCs w:val="20"/>
                <w:lang w:val="fr-CA"/>
              </w:rPr>
              <w:t>Jacques Cartier</w:t>
            </w:r>
            <w:r w:rsidR="00B901E5" w:rsidRPr="00E71B5D">
              <w:rPr>
                <w:rFonts w:ascii="Calibri" w:hAnsi="Calibri" w:cs="Calibri"/>
                <w:bCs/>
                <w:sz w:val="20"/>
                <w:szCs w:val="20"/>
                <w:lang w:val="fr-CA"/>
              </w:rPr>
              <w:t xml:space="preserve"> </w:t>
            </w:r>
          </w:p>
          <w:p w14:paraId="5ADDF9B6" w14:textId="0D64B730" w:rsidR="00217026" w:rsidRPr="00E71B5D" w:rsidRDefault="00A20273"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CA"/>
              </w:rPr>
            </w:pPr>
            <w:r>
              <w:rPr>
                <w:rFonts w:ascii="Calibri" w:hAnsi="Calibri" w:cs="Calibri"/>
                <w:bCs/>
                <w:sz w:val="20"/>
                <w:szCs w:val="20"/>
                <w:lang w:val="fr-CA"/>
              </w:rPr>
              <w:t>Réflexion : les e</w:t>
            </w:r>
            <w:r w:rsidR="00217026" w:rsidRPr="00E71B5D">
              <w:rPr>
                <w:rFonts w:ascii="Calibri" w:hAnsi="Calibri" w:cs="Calibri"/>
                <w:bCs/>
                <w:sz w:val="20"/>
                <w:szCs w:val="20"/>
                <w:lang w:val="fr-CA"/>
              </w:rPr>
              <w:t xml:space="preserve">njeux de l’édition critique </w:t>
            </w:r>
          </w:p>
        </w:tc>
        <w:tc>
          <w:tcPr>
            <w:tcW w:w="2410" w:type="dxa"/>
            <w:tcBorders>
              <w:left w:val="single" w:sz="8" w:space="0" w:color="9F8AB9" w:themeColor="accent4" w:themeTint="BF"/>
              <w:right w:val="single" w:sz="8" w:space="0" w:color="9F8AB9" w:themeColor="accent4" w:themeTint="BF"/>
            </w:tcBorders>
          </w:tcPr>
          <w:p w14:paraId="10C19975" w14:textId="7CA50BFC" w:rsidR="00217026" w:rsidRPr="00E71B5D" w:rsidRDefault="00B901E5" w:rsidP="00147638">
            <w:pPr>
              <w:cnfStyle w:val="000000100000" w:firstRow="0" w:lastRow="0" w:firstColumn="0" w:lastColumn="0" w:oddVBand="0" w:evenVBand="0" w:oddHBand="1" w:evenHBand="0" w:firstRowFirstColumn="0" w:firstRowLastColumn="0" w:lastRowFirstColumn="0" w:lastRowLastColumn="0"/>
              <w:rPr>
                <w:rFonts w:ascii="Calibri" w:hAnsi="Calibri" w:cs="Calibri"/>
                <w:iCs/>
                <w:sz w:val="20"/>
                <w:szCs w:val="20"/>
                <w:lang w:val="fr-CA"/>
              </w:rPr>
            </w:pPr>
            <w:r w:rsidRPr="00E71B5D">
              <w:rPr>
                <w:rFonts w:ascii="Calibri" w:hAnsi="Calibri" w:cs="Calibri"/>
                <w:i/>
                <w:sz w:val="20"/>
                <w:szCs w:val="20"/>
                <w:lang w:val="fr-CA"/>
              </w:rPr>
              <w:t xml:space="preserve">Relations </w:t>
            </w:r>
            <w:r w:rsidRPr="00E71B5D">
              <w:rPr>
                <w:rFonts w:ascii="Calibri" w:hAnsi="Calibri" w:cs="Calibri"/>
                <w:iCs/>
                <w:sz w:val="20"/>
                <w:szCs w:val="20"/>
                <w:lang w:val="fr-CA"/>
              </w:rPr>
              <w:t>(</w:t>
            </w:r>
            <w:r w:rsidR="00B25F62" w:rsidRPr="00E71B5D">
              <w:rPr>
                <w:rFonts w:ascii="Calibri" w:hAnsi="Calibri" w:cs="Calibri"/>
                <w:iCs/>
                <w:sz w:val="20"/>
                <w:szCs w:val="20"/>
                <w:lang w:val="fr-CA"/>
              </w:rPr>
              <w:t>e</w:t>
            </w:r>
            <w:r w:rsidR="00217026" w:rsidRPr="00E71B5D">
              <w:rPr>
                <w:rFonts w:ascii="Calibri" w:hAnsi="Calibri" w:cs="Calibri"/>
                <w:iCs/>
                <w:sz w:val="20"/>
                <w:szCs w:val="20"/>
                <w:lang w:val="fr-CA"/>
              </w:rPr>
              <w:t xml:space="preserve">xtraits </w:t>
            </w:r>
            <w:r w:rsidRPr="00E71B5D">
              <w:rPr>
                <w:rFonts w:ascii="Calibri" w:hAnsi="Calibri" w:cs="Calibri"/>
                <w:iCs/>
                <w:sz w:val="20"/>
                <w:szCs w:val="20"/>
                <w:lang w:val="fr-CA"/>
              </w:rPr>
              <w:t xml:space="preserve">de </w:t>
            </w:r>
            <w:r w:rsidR="00217026" w:rsidRPr="00E71B5D">
              <w:rPr>
                <w:rFonts w:ascii="Calibri" w:hAnsi="Calibri" w:cs="Calibri"/>
                <w:iCs/>
                <w:sz w:val="20"/>
                <w:szCs w:val="20"/>
                <w:lang w:val="fr-CA"/>
              </w:rPr>
              <w:t>l’édition critique de M</w:t>
            </w:r>
            <w:r w:rsidRPr="00E71B5D">
              <w:rPr>
                <w:rFonts w:ascii="Calibri" w:hAnsi="Calibri" w:cs="Calibri"/>
                <w:iCs/>
                <w:sz w:val="20"/>
                <w:szCs w:val="20"/>
                <w:lang w:val="fr-CA"/>
              </w:rPr>
              <w:t>.</w:t>
            </w:r>
            <w:r w:rsidR="00217026" w:rsidRPr="00E71B5D">
              <w:rPr>
                <w:rFonts w:ascii="Calibri" w:hAnsi="Calibri" w:cs="Calibri"/>
                <w:iCs/>
                <w:sz w:val="20"/>
                <w:szCs w:val="20"/>
                <w:lang w:val="fr-CA"/>
              </w:rPr>
              <w:t xml:space="preserve"> Bideaux</w:t>
            </w:r>
            <w:r w:rsidR="00B25F62" w:rsidRPr="00E71B5D">
              <w:rPr>
                <w:rFonts w:ascii="Calibri" w:hAnsi="Calibri" w:cs="Calibri"/>
                <w:iCs/>
                <w:sz w:val="20"/>
                <w:szCs w:val="20"/>
                <w:lang w:val="fr-CA"/>
              </w:rPr>
              <w:t>)</w:t>
            </w:r>
          </w:p>
        </w:tc>
        <w:tc>
          <w:tcPr>
            <w:tcW w:w="2290" w:type="dxa"/>
            <w:tcBorders>
              <w:left w:val="single" w:sz="8" w:space="0" w:color="9F8AB9" w:themeColor="accent4" w:themeTint="BF"/>
            </w:tcBorders>
          </w:tcPr>
          <w:p w14:paraId="6E28C4EA" w14:textId="77777777" w:rsidR="00217026" w:rsidRPr="00E71B5D" w:rsidRDefault="00217026" w:rsidP="001476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A"/>
              </w:rPr>
            </w:pPr>
          </w:p>
        </w:tc>
      </w:tr>
      <w:tr w:rsidR="00217026" w:rsidRPr="00E71B5D" w14:paraId="3CD92E98" w14:textId="77777777" w:rsidTr="00147638">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6E2658A0"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sz w:val="20"/>
                <w:szCs w:val="20"/>
                <w:lang w:val="fr-CA"/>
              </w:rPr>
              <w:t>Semaine 4</w:t>
            </w:r>
          </w:p>
          <w:p w14:paraId="5022D7BA"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b w:val="0"/>
                <w:bCs w:val="0"/>
                <w:sz w:val="20"/>
                <w:szCs w:val="20"/>
                <w:lang w:val="fr-CA"/>
              </w:rPr>
              <w:t>1-7 février</w:t>
            </w:r>
          </w:p>
          <w:p w14:paraId="63BAE019" w14:textId="77777777" w:rsidR="00217026" w:rsidRPr="00E71B5D" w:rsidRDefault="00217026" w:rsidP="00147638">
            <w:pPr>
              <w:jc w:val="center"/>
              <w:rPr>
                <w:rFonts w:ascii="Calibri" w:hAnsi="Calibri" w:cs="Calibri"/>
                <w:b w:val="0"/>
                <w:bCs w:val="0"/>
                <w:color w:val="00B050"/>
                <w:sz w:val="20"/>
                <w:szCs w:val="20"/>
                <w:lang w:val="fr-CA"/>
              </w:rPr>
            </w:pPr>
            <w:r w:rsidRPr="00E71B5D">
              <w:rPr>
                <w:rFonts w:ascii="Calibri" w:hAnsi="Calibri" w:cs="Calibri"/>
                <w:b w:val="0"/>
                <w:bCs w:val="0"/>
                <w:color w:val="00B050"/>
                <w:sz w:val="20"/>
                <w:szCs w:val="20"/>
                <w:lang w:val="fr-CA"/>
              </w:rPr>
              <w:t>3 février</w:t>
            </w:r>
          </w:p>
        </w:tc>
        <w:tc>
          <w:tcPr>
            <w:tcW w:w="4003" w:type="dxa"/>
            <w:tcBorders>
              <w:left w:val="single" w:sz="8" w:space="0" w:color="9F8AB9" w:themeColor="accent4" w:themeTint="BF"/>
              <w:right w:val="single" w:sz="8" w:space="0" w:color="9F8AB9" w:themeColor="accent4" w:themeTint="BF"/>
            </w:tcBorders>
          </w:tcPr>
          <w:p w14:paraId="3FD14948" w14:textId="4D31FA9C"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bCs/>
                <w:sz w:val="20"/>
                <w:szCs w:val="20"/>
                <w:lang w:val="fr-CA"/>
              </w:rPr>
            </w:pPr>
            <w:r w:rsidRPr="00E71B5D">
              <w:rPr>
                <w:rFonts w:ascii="Calibri" w:hAnsi="Calibri" w:cs="Calibri"/>
                <w:bCs/>
                <w:sz w:val="20"/>
                <w:szCs w:val="20"/>
                <w:lang w:val="fr-CA"/>
              </w:rPr>
              <w:t>Le mystérieux royaume d</w:t>
            </w:r>
            <w:r w:rsidR="00420B2D">
              <w:rPr>
                <w:rFonts w:ascii="Calibri" w:hAnsi="Calibri" w:cs="Calibri"/>
                <w:bCs/>
                <w:sz w:val="20"/>
                <w:szCs w:val="20"/>
                <w:lang w:val="fr-CA"/>
              </w:rPr>
              <w:t>e</w:t>
            </w:r>
            <w:r w:rsidRPr="00E71B5D">
              <w:rPr>
                <w:rFonts w:ascii="Calibri" w:hAnsi="Calibri" w:cs="Calibri"/>
                <w:bCs/>
                <w:sz w:val="20"/>
                <w:szCs w:val="20"/>
                <w:lang w:val="fr-CA"/>
              </w:rPr>
              <w:t xml:space="preserve"> Saguenay</w:t>
            </w:r>
          </w:p>
        </w:tc>
        <w:tc>
          <w:tcPr>
            <w:tcW w:w="2410" w:type="dxa"/>
            <w:tcBorders>
              <w:left w:val="single" w:sz="8" w:space="0" w:color="9F8AB9" w:themeColor="accent4" w:themeTint="BF"/>
              <w:right w:val="single" w:sz="8" w:space="0" w:color="9F8AB9" w:themeColor="accent4" w:themeTint="BF"/>
            </w:tcBorders>
          </w:tcPr>
          <w:p w14:paraId="5AF534FC" w14:textId="77777777"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iCs/>
                <w:sz w:val="20"/>
                <w:szCs w:val="20"/>
                <w:lang w:val="fr-CA"/>
              </w:rPr>
            </w:pPr>
          </w:p>
        </w:tc>
        <w:tc>
          <w:tcPr>
            <w:tcW w:w="2290" w:type="dxa"/>
            <w:tcBorders>
              <w:left w:val="single" w:sz="8" w:space="0" w:color="9F8AB9" w:themeColor="accent4" w:themeTint="BF"/>
            </w:tcBorders>
          </w:tcPr>
          <w:p w14:paraId="0BFE7B9F" w14:textId="249FDCAF" w:rsidR="00217026" w:rsidRPr="00E71B5D" w:rsidRDefault="00217026" w:rsidP="0014763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sz w:val="18"/>
                <w:szCs w:val="18"/>
                <w:lang w:val="fr-CA"/>
              </w:rPr>
            </w:pPr>
            <w:r w:rsidRPr="00E71B5D">
              <w:rPr>
                <w:rFonts w:ascii="Calibri" w:hAnsi="Calibri" w:cs="Calibri"/>
                <w:b/>
                <w:color w:val="00B0F0"/>
                <w:sz w:val="18"/>
                <w:szCs w:val="18"/>
                <w:lang w:val="fr-CA"/>
              </w:rPr>
              <w:t xml:space="preserve">Découverte : </w:t>
            </w:r>
            <w:r w:rsidRPr="00E71B5D">
              <w:rPr>
                <w:rFonts w:ascii="Calibri" w:hAnsi="Calibri" w:cs="Calibri"/>
                <w:bCs/>
                <w:sz w:val="18"/>
                <w:szCs w:val="18"/>
                <w:lang w:val="fr-CA"/>
              </w:rPr>
              <w:t xml:space="preserve"> </w:t>
            </w:r>
            <w:r w:rsidR="006A6864">
              <w:rPr>
                <w:rFonts w:ascii="Calibri" w:hAnsi="Calibri" w:cs="Calibri"/>
                <w:bCs/>
                <w:sz w:val="18"/>
                <w:szCs w:val="18"/>
                <w:lang w:val="fr-CA"/>
              </w:rPr>
              <w:t xml:space="preserve">J. </w:t>
            </w:r>
            <w:r w:rsidRPr="00E71B5D">
              <w:rPr>
                <w:rFonts w:ascii="Calibri" w:hAnsi="Calibri" w:cs="Calibri"/>
                <w:bCs/>
                <w:sz w:val="18"/>
                <w:szCs w:val="18"/>
                <w:lang w:val="fr-CA"/>
              </w:rPr>
              <w:t xml:space="preserve">Cartier </w:t>
            </w:r>
            <w:r w:rsidR="006A6864">
              <w:rPr>
                <w:rFonts w:ascii="Calibri" w:hAnsi="Calibri" w:cs="Calibri"/>
                <w:bCs/>
                <w:sz w:val="18"/>
                <w:szCs w:val="18"/>
                <w:lang w:val="fr-CA"/>
              </w:rPr>
              <w:t xml:space="preserve">(ou Verrazano) </w:t>
            </w:r>
            <w:r w:rsidRPr="00E71B5D">
              <w:rPr>
                <w:rFonts w:ascii="Calibri" w:hAnsi="Calibri" w:cs="Calibri"/>
                <w:bCs/>
                <w:sz w:val="18"/>
                <w:szCs w:val="18"/>
                <w:lang w:val="fr-CA"/>
              </w:rPr>
              <w:t>dans la culture populaire</w:t>
            </w:r>
          </w:p>
        </w:tc>
      </w:tr>
      <w:tr w:rsidR="00217026" w:rsidRPr="00E71B5D" w14:paraId="3283FEDD" w14:textId="77777777" w:rsidTr="00147638">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72DD6105"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sz w:val="20"/>
                <w:szCs w:val="20"/>
                <w:lang w:val="fr-CA"/>
              </w:rPr>
              <w:t>Semaine 5</w:t>
            </w:r>
          </w:p>
          <w:p w14:paraId="31DFFAEC"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b w:val="0"/>
                <w:bCs w:val="0"/>
                <w:sz w:val="20"/>
                <w:szCs w:val="20"/>
                <w:lang w:val="fr-CA"/>
              </w:rPr>
              <w:t>8-12 février</w:t>
            </w:r>
          </w:p>
          <w:p w14:paraId="78A9FE2E" w14:textId="2EB362CB" w:rsidR="00217026" w:rsidRPr="00E71B5D" w:rsidRDefault="00217026" w:rsidP="00147638">
            <w:pPr>
              <w:jc w:val="center"/>
              <w:rPr>
                <w:rFonts w:ascii="Calibri" w:hAnsi="Calibri" w:cs="Calibri"/>
                <w:b w:val="0"/>
                <w:bCs w:val="0"/>
                <w:sz w:val="20"/>
                <w:szCs w:val="20"/>
                <w:lang w:val="fr-CA"/>
              </w:rPr>
            </w:pPr>
            <w:r w:rsidRPr="00E71B5D">
              <w:rPr>
                <w:rFonts w:ascii="Calibri" w:hAnsi="Calibri" w:cs="Calibri"/>
                <w:b w:val="0"/>
                <w:bCs w:val="0"/>
                <w:color w:val="00B050"/>
                <w:sz w:val="20"/>
                <w:szCs w:val="20"/>
                <w:lang w:val="fr-CA"/>
              </w:rPr>
              <w:t>10 février</w:t>
            </w:r>
          </w:p>
        </w:tc>
        <w:tc>
          <w:tcPr>
            <w:tcW w:w="4003" w:type="dxa"/>
            <w:tcBorders>
              <w:left w:val="single" w:sz="8" w:space="0" w:color="9F8AB9" w:themeColor="accent4" w:themeTint="BF"/>
              <w:right w:val="single" w:sz="8" w:space="0" w:color="9F8AB9" w:themeColor="accent4" w:themeTint="BF"/>
            </w:tcBorders>
          </w:tcPr>
          <w:p w14:paraId="2C8931BC" w14:textId="476CC2D4"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CA"/>
              </w:rPr>
            </w:pPr>
            <w:r w:rsidRPr="00E71B5D">
              <w:rPr>
                <w:rFonts w:ascii="Calibri" w:hAnsi="Calibri" w:cs="Calibri"/>
                <w:b/>
                <w:sz w:val="20"/>
                <w:szCs w:val="20"/>
                <w:lang w:val="fr-CA"/>
              </w:rPr>
              <w:t>La Floride Huguenote</w:t>
            </w:r>
          </w:p>
          <w:p w14:paraId="2645B910" w14:textId="77777777"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CA"/>
              </w:rPr>
            </w:pPr>
            <w:r w:rsidRPr="00E71B5D">
              <w:rPr>
                <w:rFonts w:ascii="Calibri" w:hAnsi="Calibri" w:cs="Calibri"/>
                <w:bCs/>
                <w:sz w:val="20"/>
                <w:szCs w:val="20"/>
                <w:lang w:val="fr-CA"/>
              </w:rPr>
              <w:t>Des Huguenots en Amérique</w:t>
            </w:r>
          </w:p>
          <w:p w14:paraId="5BD96464" w14:textId="336E8EC5"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fr-CA"/>
              </w:rPr>
            </w:pPr>
            <w:r w:rsidRPr="00E71B5D">
              <w:rPr>
                <w:rFonts w:ascii="Calibri" w:hAnsi="Calibri" w:cs="Calibri"/>
                <w:bCs/>
                <w:sz w:val="20"/>
                <w:szCs w:val="20"/>
                <w:lang w:val="fr-CA"/>
              </w:rPr>
              <w:t>Scènes de la vie amérindienne</w:t>
            </w:r>
          </w:p>
        </w:tc>
        <w:tc>
          <w:tcPr>
            <w:tcW w:w="2410" w:type="dxa"/>
            <w:tcBorders>
              <w:left w:val="single" w:sz="8" w:space="0" w:color="9F8AB9" w:themeColor="accent4" w:themeTint="BF"/>
              <w:right w:val="single" w:sz="8" w:space="0" w:color="9F8AB9" w:themeColor="accent4" w:themeTint="BF"/>
            </w:tcBorders>
          </w:tcPr>
          <w:p w14:paraId="3DED3867" w14:textId="36E2AE99"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iCs/>
                <w:sz w:val="20"/>
                <w:szCs w:val="20"/>
                <w:lang w:val="fr-CA"/>
              </w:rPr>
            </w:pPr>
            <w:r w:rsidRPr="00E71B5D">
              <w:rPr>
                <w:rFonts w:ascii="Calibri" w:hAnsi="Calibri" w:cs="Calibri"/>
                <w:i/>
                <w:sz w:val="20"/>
                <w:szCs w:val="20"/>
                <w:lang w:val="fr-CA"/>
              </w:rPr>
              <w:t>Histoire Notable de la Floride</w:t>
            </w:r>
          </w:p>
        </w:tc>
        <w:tc>
          <w:tcPr>
            <w:tcW w:w="2290" w:type="dxa"/>
            <w:tcBorders>
              <w:left w:val="single" w:sz="8" w:space="0" w:color="9F8AB9" w:themeColor="accent4" w:themeTint="BF"/>
            </w:tcBorders>
          </w:tcPr>
          <w:p w14:paraId="5099ACB8" w14:textId="77777777" w:rsidR="00217026" w:rsidRPr="00E71B5D" w:rsidRDefault="00217026" w:rsidP="0014763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A"/>
              </w:rPr>
            </w:pPr>
          </w:p>
        </w:tc>
      </w:tr>
      <w:tr w:rsidR="00217026" w:rsidRPr="00E71B5D" w14:paraId="6EAC1F34" w14:textId="77777777" w:rsidTr="00147638">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0CD52CF8" w14:textId="77777777" w:rsidR="00217026" w:rsidRPr="00E71B5D" w:rsidRDefault="00217026" w:rsidP="00147638">
            <w:pPr>
              <w:jc w:val="center"/>
              <w:rPr>
                <w:rFonts w:ascii="Calibri" w:hAnsi="Calibri" w:cs="Calibri"/>
                <w:b w:val="0"/>
                <w:bCs w:val="0"/>
                <w:sz w:val="20"/>
                <w:szCs w:val="20"/>
                <w:lang w:val="fr-CA"/>
              </w:rPr>
            </w:pPr>
            <w:r w:rsidRPr="00E71B5D">
              <w:rPr>
                <w:rFonts w:ascii="Calibri" w:hAnsi="Calibri" w:cs="Calibri"/>
                <w:sz w:val="20"/>
                <w:szCs w:val="20"/>
                <w:lang w:val="fr-CA"/>
              </w:rPr>
              <w:t>Semaine de lecture</w:t>
            </w:r>
          </w:p>
          <w:p w14:paraId="692AE0E9"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b w:val="0"/>
                <w:bCs w:val="0"/>
                <w:sz w:val="20"/>
                <w:szCs w:val="20"/>
                <w:lang w:val="fr-CA"/>
              </w:rPr>
              <w:t>13-21 février</w:t>
            </w:r>
          </w:p>
        </w:tc>
        <w:tc>
          <w:tcPr>
            <w:tcW w:w="4003" w:type="dxa"/>
            <w:tcBorders>
              <w:left w:val="single" w:sz="8" w:space="0" w:color="9F8AB9" w:themeColor="accent4" w:themeTint="BF"/>
              <w:right w:val="single" w:sz="8" w:space="0" w:color="9F8AB9" w:themeColor="accent4" w:themeTint="BF"/>
            </w:tcBorders>
          </w:tcPr>
          <w:p w14:paraId="2D033B0A" w14:textId="77777777"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lang w:val="fr-CA"/>
              </w:rPr>
            </w:pPr>
          </w:p>
        </w:tc>
        <w:tc>
          <w:tcPr>
            <w:tcW w:w="2410" w:type="dxa"/>
            <w:tcBorders>
              <w:left w:val="single" w:sz="8" w:space="0" w:color="9F8AB9" w:themeColor="accent4" w:themeTint="BF"/>
              <w:right w:val="single" w:sz="8" w:space="0" w:color="9F8AB9" w:themeColor="accent4" w:themeTint="BF"/>
            </w:tcBorders>
          </w:tcPr>
          <w:p w14:paraId="6FFCB3CA" w14:textId="77777777"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iCs/>
                <w:sz w:val="20"/>
                <w:szCs w:val="20"/>
                <w:lang w:val="fr-CA"/>
              </w:rPr>
            </w:pPr>
          </w:p>
        </w:tc>
        <w:tc>
          <w:tcPr>
            <w:tcW w:w="2290" w:type="dxa"/>
            <w:tcBorders>
              <w:left w:val="single" w:sz="8" w:space="0" w:color="9F8AB9" w:themeColor="accent4" w:themeTint="BF"/>
            </w:tcBorders>
          </w:tcPr>
          <w:p w14:paraId="4C8A3F53" w14:textId="77777777" w:rsidR="00217026" w:rsidRPr="00E71B5D" w:rsidRDefault="00217026" w:rsidP="00147638">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18"/>
                <w:szCs w:val="18"/>
                <w:lang w:val="fr-CA"/>
              </w:rPr>
            </w:pPr>
          </w:p>
        </w:tc>
      </w:tr>
      <w:tr w:rsidR="00217026" w:rsidRPr="00E71B5D" w14:paraId="27FBB5AD" w14:textId="77777777" w:rsidTr="00147638">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5C35F5BD"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sz w:val="20"/>
                <w:szCs w:val="20"/>
                <w:lang w:val="fr-CA"/>
              </w:rPr>
              <w:t>Semaine 6</w:t>
            </w:r>
          </w:p>
          <w:p w14:paraId="1D214A93"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b w:val="0"/>
                <w:bCs w:val="0"/>
                <w:sz w:val="20"/>
                <w:szCs w:val="20"/>
                <w:lang w:val="fr-CA"/>
              </w:rPr>
              <w:t>22-28 février</w:t>
            </w:r>
          </w:p>
          <w:p w14:paraId="2136A6FF" w14:textId="77777777" w:rsidR="00217026" w:rsidRPr="00E71B5D" w:rsidRDefault="00217026" w:rsidP="00147638">
            <w:pPr>
              <w:jc w:val="center"/>
              <w:rPr>
                <w:rFonts w:ascii="Calibri" w:hAnsi="Calibri" w:cs="Calibri"/>
                <w:b w:val="0"/>
                <w:bCs w:val="0"/>
                <w:sz w:val="20"/>
                <w:szCs w:val="20"/>
                <w:lang w:val="fr-CA"/>
              </w:rPr>
            </w:pPr>
            <w:r w:rsidRPr="00E71B5D">
              <w:rPr>
                <w:rFonts w:ascii="Calibri" w:hAnsi="Calibri" w:cs="Calibri"/>
                <w:b w:val="0"/>
                <w:bCs w:val="0"/>
                <w:color w:val="00B050"/>
                <w:sz w:val="20"/>
                <w:szCs w:val="20"/>
                <w:lang w:val="fr-CA"/>
              </w:rPr>
              <w:t>24 février</w:t>
            </w:r>
          </w:p>
        </w:tc>
        <w:tc>
          <w:tcPr>
            <w:tcW w:w="4003" w:type="dxa"/>
            <w:tcBorders>
              <w:left w:val="single" w:sz="8" w:space="0" w:color="9F8AB9" w:themeColor="accent4" w:themeTint="BF"/>
              <w:right w:val="single" w:sz="8" w:space="0" w:color="9F8AB9" w:themeColor="accent4" w:themeTint="BF"/>
            </w:tcBorders>
          </w:tcPr>
          <w:p w14:paraId="6F62FE55" w14:textId="5AFABC02" w:rsidR="003E0A27" w:rsidRDefault="003E0A27"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CA"/>
              </w:rPr>
            </w:pPr>
            <w:r w:rsidRPr="00E71B5D">
              <w:rPr>
                <w:rFonts w:ascii="Calibri" w:hAnsi="Calibri" w:cs="Calibri"/>
                <w:bCs/>
                <w:sz w:val="20"/>
                <w:szCs w:val="20"/>
                <w:lang w:val="fr-CA"/>
              </w:rPr>
              <w:t xml:space="preserve">Discussion à propos du projet </w:t>
            </w:r>
            <w:r>
              <w:rPr>
                <w:rFonts w:ascii="Calibri" w:hAnsi="Calibri" w:cs="Calibri"/>
                <w:bCs/>
                <w:i/>
                <w:iCs/>
                <w:sz w:val="20"/>
                <w:szCs w:val="20"/>
                <w:lang w:val="fr-CA"/>
              </w:rPr>
              <w:t>I&amp;P</w:t>
            </w:r>
            <w:r w:rsidRPr="00E71B5D">
              <w:rPr>
                <w:rFonts w:ascii="Calibri" w:hAnsi="Calibri" w:cs="Calibri"/>
                <w:bCs/>
                <w:sz w:val="20"/>
                <w:szCs w:val="20"/>
              </w:rPr>
              <w:t xml:space="preserve"> </w:t>
            </w:r>
            <w:r w:rsidR="00217026" w:rsidRPr="00E71B5D">
              <w:rPr>
                <w:rFonts w:ascii="Calibri" w:hAnsi="Calibri" w:cs="Calibri"/>
                <w:bCs/>
                <w:sz w:val="20"/>
                <w:szCs w:val="20"/>
              </w:rPr>
              <w:t xml:space="preserve">Scénographie du </w:t>
            </w:r>
            <w:r w:rsidR="00DD0A9A" w:rsidRPr="00E71B5D">
              <w:rPr>
                <w:rFonts w:ascii="Calibri" w:hAnsi="Calibri" w:cs="Calibri"/>
                <w:bCs/>
                <w:sz w:val="20"/>
                <w:szCs w:val="20"/>
              </w:rPr>
              <w:t xml:space="preserve">récit de </w:t>
            </w:r>
            <w:r w:rsidR="00217026" w:rsidRPr="00E71B5D">
              <w:rPr>
                <w:rFonts w:ascii="Calibri" w:hAnsi="Calibri" w:cs="Calibri"/>
                <w:bCs/>
                <w:sz w:val="20"/>
                <w:szCs w:val="20"/>
              </w:rPr>
              <w:t>Voyage</w:t>
            </w:r>
            <w:r w:rsidRPr="00E71B5D">
              <w:rPr>
                <w:rFonts w:ascii="Calibri" w:hAnsi="Calibri" w:cs="Calibri"/>
                <w:bCs/>
                <w:sz w:val="20"/>
                <w:szCs w:val="20"/>
                <w:lang w:val="fr-CA"/>
              </w:rPr>
              <w:t xml:space="preserve"> </w:t>
            </w:r>
          </w:p>
          <w:p w14:paraId="5388ADC6" w14:textId="7C3A8F9D" w:rsidR="00DD0A9A" w:rsidRPr="00E71B5D" w:rsidRDefault="00DD0A9A"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2410" w:type="dxa"/>
            <w:tcBorders>
              <w:left w:val="single" w:sz="8" w:space="0" w:color="9F8AB9" w:themeColor="accent4" w:themeTint="BF"/>
              <w:right w:val="single" w:sz="8" w:space="0" w:color="9F8AB9" w:themeColor="accent4" w:themeTint="BF"/>
            </w:tcBorders>
          </w:tcPr>
          <w:p w14:paraId="3D7F5F5E" w14:textId="77777777"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iCs/>
                <w:sz w:val="20"/>
                <w:szCs w:val="20"/>
                <w:lang w:val="fr-CA"/>
              </w:rPr>
            </w:pPr>
          </w:p>
        </w:tc>
        <w:tc>
          <w:tcPr>
            <w:tcW w:w="2290" w:type="dxa"/>
            <w:tcBorders>
              <w:left w:val="single" w:sz="8" w:space="0" w:color="9F8AB9" w:themeColor="accent4" w:themeTint="BF"/>
            </w:tcBorders>
          </w:tcPr>
          <w:p w14:paraId="5A7A7C34" w14:textId="13CF80D4" w:rsidR="00217026" w:rsidRPr="00E71B5D" w:rsidRDefault="00217026" w:rsidP="00147638">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lang w:val="fr-CA"/>
              </w:rPr>
            </w:pPr>
            <w:r w:rsidRPr="00E71B5D">
              <w:rPr>
                <w:rFonts w:ascii="Calibri" w:hAnsi="Calibri" w:cs="Calibri"/>
                <w:b/>
                <w:color w:val="00B0F0"/>
                <w:sz w:val="18"/>
                <w:szCs w:val="18"/>
                <w:lang w:val="fr-CA"/>
              </w:rPr>
              <w:t>Découverte</w:t>
            </w:r>
            <w:r w:rsidRPr="00E71B5D">
              <w:rPr>
                <w:rFonts w:ascii="Calibri" w:hAnsi="Calibri" w:cs="Calibri"/>
                <w:bCs/>
                <w:sz w:val="18"/>
                <w:szCs w:val="18"/>
                <w:lang w:val="fr-CA"/>
              </w:rPr>
              <w:t> :</w:t>
            </w:r>
            <w:r w:rsidR="006A6864">
              <w:rPr>
                <w:rFonts w:ascii="Calibri" w:hAnsi="Calibri" w:cs="Calibri"/>
                <w:bCs/>
                <w:sz w:val="18"/>
                <w:szCs w:val="18"/>
                <w:lang w:val="fr-CA"/>
              </w:rPr>
              <w:t xml:space="preserve"> Commentaire sur la </w:t>
            </w:r>
            <w:proofErr w:type="spellStart"/>
            <w:r w:rsidRPr="00E71B5D">
              <w:rPr>
                <w:rFonts w:ascii="Calibri" w:hAnsi="Calibri" w:cs="Calibri"/>
                <w:bCs/>
                <w:i/>
                <w:iCs/>
                <w:sz w:val="18"/>
                <w:szCs w:val="18"/>
                <w:lang w:val="fr-CA"/>
              </w:rPr>
              <w:t>Brevis</w:t>
            </w:r>
            <w:proofErr w:type="spellEnd"/>
            <w:r w:rsidRPr="00E71B5D">
              <w:rPr>
                <w:rFonts w:ascii="Calibri" w:hAnsi="Calibri" w:cs="Calibri"/>
                <w:bCs/>
                <w:i/>
                <w:iCs/>
                <w:sz w:val="18"/>
                <w:szCs w:val="18"/>
                <w:lang w:val="fr-CA"/>
              </w:rPr>
              <w:t xml:space="preserve"> </w:t>
            </w:r>
            <w:proofErr w:type="spellStart"/>
            <w:r w:rsidRPr="00E71B5D">
              <w:rPr>
                <w:rFonts w:ascii="Calibri" w:hAnsi="Calibri" w:cs="Calibri"/>
                <w:bCs/>
                <w:i/>
                <w:iCs/>
                <w:sz w:val="18"/>
                <w:szCs w:val="18"/>
                <w:lang w:val="fr-CA"/>
              </w:rPr>
              <w:t>Narratio</w:t>
            </w:r>
            <w:proofErr w:type="spellEnd"/>
            <w:r w:rsidRPr="00E71B5D">
              <w:rPr>
                <w:rFonts w:ascii="Calibri" w:hAnsi="Calibri" w:cs="Calibri"/>
                <w:bCs/>
                <w:sz w:val="18"/>
                <w:szCs w:val="18"/>
                <w:lang w:val="fr-CA"/>
              </w:rPr>
              <w:t>.</w:t>
            </w:r>
          </w:p>
        </w:tc>
      </w:tr>
      <w:tr w:rsidR="00217026" w:rsidRPr="00E71B5D" w14:paraId="6E61626C" w14:textId="77777777" w:rsidTr="00147638">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7E757F11" w14:textId="77777777" w:rsidR="00217026" w:rsidRPr="00E71B5D" w:rsidRDefault="00217026" w:rsidP="00147638">
            <w:pPr>
              <w:jc w:val="center"/>
              <w:rPr>
                <w:rFonts w:ascii="Calibri" w:hAnsi="Calibri" w:cs="Calibri"/>
                <w:b w:val="0"/>
                <w:bCs w:val="0"/>
                <w:sz w:val="20"/>
                <w:szCs w:val="20"/>
                <w:lang w:val="fr-CA"/>
              </w:rPr>
            </w:pPr>
            <w:r w:rsidRPr="00E71B5D">
              <w:rPr>
                <w:rFonts w:ascii="Calibri" w:hAnsi="Calibri" w:cs="Calibri"/>
                <w:sz w:val="20"/>
                <w:szCs w:val="20"/>
                <w:lang w:val="fr-CA"/>
              </w:rPr>
              <w:t>Semaine 7</w:t>
            </w:r>
          </w:p>
          <w:p w14:paraId="7C98AB7A"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b w:val="0"/>
                <w:bCs w:val="0"/>
                <w:sz w:val="20"/>
                <w:szCs w:val="20"/>
                <w:lang w:val="fr-CA"/>
              </w:rPr>
              <w:t>1-7 mars</w:t>
            </w:r>
          </w:p>
          <w:p w14:paraId="07F774B7" w14:textId="77777777" w:rsidR="00217026" w:rsidRPr="00E71B5D" w:rsidRDefault="00217026" w:rsidP="00147638">
            <w:pPr>
              <w:jc w:val="center"/>
              <w:rPr>
                <w:rFonts w:ascii="Calibri" w:hAnsi="Calibri" w:cs="Calibri"/>
                <w:b w:val="0"/>
                <w:bCs w:val="0"/>
                <w:sz w:val="20"/>
                <w:szCs w:val="20"/>
                <w:lang w:val="fr-CA"/>
              </w:rPr>
            </w:pPr>
            <w:r w:rsidRPr="00E71B5D">
              <w:rPr>
                <w:rFonts w:ascii="Calibri" w:hAnsi="Calibri" w:cs="Calibri"/>
                <w:b w:val="0"/>
                <w:bCs w:val="0"/>
                <w:color w:val="00B050"/>
                <w:sz w:val="20"/>
                <w:szCs w:val="20"/>
                <w:lang w:val="fr-CA"/>
              </w:rPr>
              <w:t>3 mars</w:t>
            </w:r>
          </w:p>
        </w:tc>
        <w:tc>
          <w:tcPr>
            <w:tcW w:w="4003" w:type="dxa"/>
            <w:tcBorders>
              <w:left w:val="single" w:sz="8" w:space="0" w:color="9F8AB9" w:themeColor="accent4" w:themeTint="BF"/>
              <w:right w:val="single" w:sz="8" w:space="0" w:color="9F8AB9" w:themeColor="accent4" w:themeTint="BF"/>
            </w:tcBorders>
          </w:tcPr>
          <w:p w14:paraId="3B453AAA" w14:textId="327B28F7"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lang w:val="fr-CA"/>
              </w:rPr>
            </w:pPr>
            <w:r w:rsidRPr="00E71B5D">
              <w:rPr>
                <w:rFonts w:ascii="Calibri" w:hAnsi="Calibri" w:cs="Calibri"/>
                <w:b/>
                <w:sz w:val="20"/>
                <w:szCs w:val="20"/>
                <w:lang w:val="fr-CA"/>
              </w:rPr>
              <w:t>L’Acadie, terre promise</w:t>
            </w:r>
          </w:p>
          <w:p w14:paraId="69E86FB6" w14:textId="46C76408"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bCs/>
                <w:sz w:val="20"/>
                <w:szCs w:val="20"/>
                <w:lang w:val="fr-CA"/>
              </w:rPr>
            </w:pPr>
            <w:r w:rsidRPr="00E71B5D">
              <w:rPr>
                <w:rFonts w:ascii="Calibri" w:hAnsi="Calibri" w:cs="Calibri"/>
                <w:bCs/>
                <w:sz w:val="20"/>
                <w:szCs w:val="20"/>
                <w:lang w:val="fr-CA"/>
              </w:rPr>
              <w:t>Champlain</w:t>
            </w:r>
            <w:r w:rsidR="00A20273">
              <w:rPr>
                <w:rFonts w:ascii="Calibri" w:hAnsi="Calibri" w:cs="Calibri"/>
                <w:bCs/>
                <w:sz w:val="20"/>
                <w:szCs w:val="20"/>
                <w:lang w:val="fr-CA"/>
              </w:rPr>
              <w:t>,</w:t>
            </w:r>
            <w:r w:rsidRPr="00E71B5D">
              <w:rPr>
                <w:rFonts w:ascii="Calibri" w:hAnsi="Calibri" w:cs="Calibri"/>
                <w:bCs/>
                <w:sz w:val="20"/>
                <w:szCs w:val="20"/>
                <w:lang w:val="fr-CA"/>
              </w:rPr>
              <w:t xml:space="preserve"> </w:t>
            </w:r>
            <w:r w:rsidR="00A20273">
              <w:rPr>
                <w:rFonts w:ascii="Calibri" w:hAnsi="Calibri" w:cs="Calibri"/>
                <w:bCs/>
                <w:sz w:val="20"/>
                <w:szCs w:val="20"/>
                <w:lang w:val="fr-CA"/>
              </w:rPr>
              <w:t>l’espion, le cartographe, le fondateur</w:t>
            </w:r>
          </w:p>
        </w:tc>
        <w:tc>
          <w:tcPr>
            <w:tcW w:w="2410" w:type="dxa"/>
            <w:tcBorders>
              <w:left w:val="single" w:sz="8" w:space="0" w:color="9F8AB9" w:themeColor="accent4" w:themeTint="BF"/>
              <w:right w:val="single" w:sz="8" w:space="0" w:color="9F8AB9" w:themeColor="accent4" w:themeTint="BF"/>
            </w:tcBorders>
          </w:tcPr>
          <w:p w14:paraId="15127ECC" w14:textId="77777777"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iCs/>
                <w:sz w:val="20"/>
                <w:szCs w:val="20"/>
                <w:lang w:val="fr-CA"/>
              </w:rPr>
            </w:pPr>
            <w:r w:rsidRPr="00E71B5D">
              <w:rPr>
                <w:rFonts w:ascii="Calibri" w:hAnsi="Calibri" w:cs="Calibri"/>
                <w:iCs/>
                <w:sz w:val="20"/>
                <w:szCs w:val="20"/>
                <w:lang w:val="fr-CA"/>
              </w:rPr>
              <w:t xml:space="preserve">Les </w:t>
            </w:r>
            <w:r w:rsidRPr="00E71B5D">
              <w:rPr>
                <w:rFonts w:ascii="Calibri" w:hAnsi="Calibri" w:cs="Calibri"/>
                <w:i/>
                <w:sz w:val="20"/>
                <w:szCs w:val="20"/>
                <w:lang w:val="fr-CA"/>
              </w:rPr>
              <w:t xml:space="preserve">Voyages </w:t>
            </w:r>
            <w:r w:rsidRPr="00E71B5D">
              <w:rPr>
                <w:rFonts w:ascii="Calibri" w:hAnsi="Calibri" w:cs="Calibri"/>
                <w:iCs/>
                <w:sz w:val="20"/>
                <w:szCs w:val="20"/>
                <w:lang w:val="fr-CA"/>
              </w:rPr>
              <w:t>de Champlain (extraits)</w:t>
            </w:r>
          </w:p>
          <w:p w14:paraId="01971E3F" w14:textId="77777777"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iCs/>
                <w:sz w:val="20"/>
                <w:szCs w:val="20"/>
                <w:lang w:val="fr-CA"/>
              </w:rPr>
            </w:pPr>
            <w:r w:rsidRPr="00E71B5D">
              <w:rPr>
                <w:rFonts w:ascii="Calibri" w:hAnsi="Calibri" w:cs="Calibri"/>
                <w:iCs/>
                <w:sz w:val="20"/>
                <w:szCs w:val="20"/>
                <w:lang w:val="fr-CA"/>
              </w:rPr>
              <w:t>+ documentaire de TFO</w:t>
            </w:r>
          </w:p>
        </w:tc>
        <w:tc>
          <w:tcPr>
            <w:tcW w:w="2290" w:type="dxa"/>
            <w:tcBorders>
              <w:left w:val="single" w:sz="8" w:space="0" w:color="9F8AB9" w:themeColor="accent4" w:themeTint="BF"/>
            </w:tcBorders>
          </w:tcPr>
          <w:p w14:paraId="1D700AF7" w14:textId="77777777" w:rsidR="00217026" w:rsidRPr="00E71B5D" w:rsidRDefault="00217026" w:rsidP="00147638">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18"/>
                <w:szCs w:val="18"/>
                <w:lang w:val="fr-CA"/>
              </w:rPr>
            </w:pPr>
          </w:p>
        </w:tc>
      </w:tr>
      <w:tr w:rsidR="00217026" w:rsidRPr="00E71B5D" w14:paraId="1A1D4FD2" w14:textId="77777777" w:rsidTr="00147638">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2909B386"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sz w:val="20"/>
                <w:szCs w:val="20"/>
                <w:lang w:val="fr-CA"/>
              </w:rPr>
              <w:t>Semaine 8</w:t>
            </w:r>
          </w:p>
          <w:p w14:paraId="7438D54C"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b w:val="0"/>
                <w:bCs w:val="0"/>
                <w:sz w:val="20"/>
                <w:szCs w:val="20"/>
                <w:lang w:val="fr-CA"/>
              </w:rPr>
              <w:t>8-14 mars</w:t>
            </w:r>
          </w:p>
          <w:p w14:paraId="435BB899" w14:textId="4742F295" w:rsidR="00217026" w:rsidRPr="00E71B5D" w:rsidRDefault="00DD0A9A" w:rsidP="00147638">
            <w:pPr>
              <w:jc w:val="center"/>
              <w:rPr>
                <w:rFonts w:ascii="Calibri" w:hAnsi="Calibri" w:cs="Calibri"/>
                <w:b w:val="0"/>
                <w:bCs w:val="0"/>
                <w:sz w:val="20"/>
                <w:szCs w:val="20"/>
                <w:lang w:val="fr-CA"/>
              </w:rPr>
            </w:pPr>
            <w:r w:rsidRPr="00E71B5D">
              <w:rPr>
                <w:rFonts w:ascii="Calibri" w:hAnsi="Calibri" w:cs="Calibri"/>
                <w:b w:val="0"/>
                <w:bCs w:val="0"/>
                <w:color w:val="00B050"/>
                <w:sz w:val="20"/>
                <w:szCs w:val="20"/>
                <w:lang w:val="fr-CA"/>
              </w:rPr>
              <w:t>10 m</w:t>
            </w:r>
            <w:r w:rsidR="00217026" w:rsidRPr="00E71B5D">
              <w:rPr>
                <w:rFonts w:ascii="Calibri" w:hAnsi="Calibri" w:cs="Calibri"/>
                <w:b w:val="0"/>
                <w:bCs w:val="0"/>
                <w:color w:val="00B050"/>
                <w:sz w:val="20"/>
                <w:szCs w:val="20"/>
                <w:lang w:val="fr-CA"/>
              </w:rPr>
              <w:t>ars</w:t>
            </w:r>
          </w:p>
        </w:tc>
        <w:tc>
          <w:tcPr>
            <w:tcW w:w="4003" w:type="dxa"/>
            <w:tcBorders>
              <w:left w:val="single" w:sz="8" w:space="0" w:color="9F8AB9" w:themeColor="accent4" w:themeTint="BF"/>
              <w:right w:val="single" w:sz="8" w:space="0" w:color="9F8AB9" w:themeColor="accent4" w:themeTint="BF"/>
            </w:tcBorders>
          </w:tcPr>
          <w:p w14:paraId="0C7F6AB0" w14:textId="79C36BEC" w:rsidR="00A20273" w:rsidRPr="00E71B5D" w:rsidRDefault="00A20273"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CA"/>
              </w:rPr>
            </w:pPr>
            <w:r>
              <w:rPr>
                <w:rFonts w:ascii="Calibri" w:hAnsi="Calibri" w:cs="Calibri"/>
                <w:bCs/>
                <w:sz w:val="20"/>
                <w:szCs w:val="20"/>
                <w:lang w:val="fr-CA"/>
              </w:rPr>
              <w:t>T</w:t>
            </w:r>
            <w:r w:rsidR="00217026" w:rsidRPr="00E71B5D">
              <w:rPr>
                <w:rFonts w:ascii="Calibri" w:hAnsi="Calibri" w:cs="Calibri"/>
                <w:bCs/>
                <w:sz w:val="20"/>
                <w:szCs w:val="20"/>
                <w:lang w:val="fr-CA"/>
              </w:rPr>
              <w:t>héâtre</w:t>
            </w:r>
            <w:r>
              <w:rPr>
                <w:rFonts w:ascii="Calibri" w:hAnsi="Calibri" w:cs="Calibri"/>
                <w:bCs/>
                <w:sz w:val="20"/>
                <w:szCs w:val="20"/>
                <w:lang w:val="fr-CA"/>
              </w:rPr>
              <w:t>, p</w:t>
            </w:r>
            <w:r w:rsidR="00217026" w:rsidRPr="00E71B5D">
              <w:rPr>
                <w:rFonts w:ascii="Calibri" w:hAnsi="Calibri" w:cs="Calibri"/>
                <w:bCs/>
                <w:sz w:val="20"/>
                <w:szCs w:val="20"/>
                <w:lang w:val="fr-CA"/>
              </w:rPr>
              <w:t>oésie</w:t>
            </w:r>
            <w:r>
              <w:rPr>
                <w:rFonts w:ascii="Calibri" w:hAnsi="Calibri" w:cs="Calibri"/>
                <w:bCs/>
                <w:sz w:val="20"/>
                <w:szCs w:val="20"/>
                <w:lang w:val="fr-CA"/>
              </w:rPr>
              <w:t xml:space="preserve"> et convivialité</w:t>
            </w:r>
            <w:r w:rsidR="00217026" w:rsidRPr="00E71B5D">
              <w:rPr>
                <w:rFonts w:ascii="Calibri" w:hAnsi="Calibri" w:cs="Calibri"/>
                <w:bCs/>
                <w:sz w:val="20"/>
                <w:szCs w:val="20"/>
                <w:lang w:val="fr-CA"/>
              </w:rPr>
              <w:t xml:space="preserve"> </w:t>
            </w:r>
            <w:r>
              <w:rPr>
                <w:rFonts w:ascii="Calibri" w:hAnsi="Calibri" w:cs="Calibri"/>
                <w:bCs/>
                <w:sz w:val="20"/>
                <w:szCs w:val="20"/>
                <w:lang w:val="fr-CA"/>
              </w:rPr>
              <w:t>à Port-Royal</w:t>
            </w:r>
          </w:p>
          <w:p w14:paraId="298A3803" w14:textId="4394F62B" w:rsidR="00217026" w:rsidRPr="00267007" w:rsidRDefault="00267007" w:rsidP="00043F46">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CA"/>
              </w:rPr>
            </w:pPr>
            <w:r>
              <w:rPr>
                <w:rFonts w:ascii="Calibri" w:hAnsi="Calibri" w:cs="Calibri"/>
                <w:bCs/>
                <w:sz w:val="20"/>
                <w:szCs w:val="20"/>
                <w:lang w:val="fr-CA"/>
              </w:rPr>
              <w:t>Discussion</w:t>
            </w:r>
            <w:r w:rsidR="00525FB9">
              <w:rPr>
                <w:rFonts w:ascii="Calibri" w:hAnsi="Calibri" w:cs="Calibri"/>
                <w:bCs/>
                <w:sz w:val="20"/>
                <w:szCs w:val="20"/>
                <w:lang w:val="fr-CA"/>
              </w:rPr>
              <w:t> :</w:t>
            </w:r>
            <w:r>
              <w:rPr>
                <w:rFonts w:ascii="Calibri" w:hAnsi="Calibri" w:cs="Calibri"/>
                <w:bCs/>
                <w:sz w:val="20"/>
                <w:szCs w:val="20"/>
                <w:lang w:val="fr-CA"/>
              </w:rPr>
              <w:t xml:space="preserve"> </w:t>
            </w:r>
            <w:r w:rsidR="00C40876">
              <w:rPr>
                <w:rFonts w:ascii="Calibri" w:hAnsi="Calibri" w:cs="Calibri"/>
                <w:bCs/>
                <w:sz w:val="20"/>
                <w:szCs w:val="20"/>
                <w:lang w:val="fr-CA"/>
              </w:rPr>
              <w:t>communication scientifique</w:t>
            </w:r>
            <w:r>
              <w:rPr>
                <w:rFonts w:ascii="Calibri" w:hAnsi="Calibri" w:cs="Calibri"/>
                <w:bCs/>
                <w:sz w:val="20"/>
                <w:szCs w:val="20"/>
                <w:lang w:val="fr-CA"/>
              </w:rPr>
              <w:t xml:space="preserve"> </w:t>
            </w:r>
            <w:r w:rsidR="00B07FFE">
              <w:rPr>
                <w:rFonts w:ascii="Calibri" w:hAnsi="Calibri" w:cs="Calibri"/>
                <w:bCs/>
                <w:sz w:val="20"/>
                <w:szCs w:val="20"/>
                <w:lang w:val="fr-CA"/>
              </w:rPr>
              <w:t>et</w:t>
            </w:r>
            <w:r>
              <w:rPr>
                <w:rFonts w:ascii="Calibri" w:hAnsi="Calibri" w:cs="Calibri"/>
                <w:bCs/>
                <w:sz w:val="20"/>
                <w:szCs w:val="20"/>
                <w:lang w:val="fr-CA"/>
              </w:rPr>
              <w:t xml:space="preserve"> projet </w:t>
            </w:r>
            <w:r>
              <w:rPr>
                <w:rFonts w:ascii="Calibri" w:hAnsi="Calibri" w:cs="Calibri"/>
                <w:bCs/>
                <w:i/>
                <w:iCs/>
                <w:sz w:val="20"/>
                <w:szCs w:val="20"/>
                <w:lang w:val="fr-CA"/>
              </w:rPr>
              <w:t>I&amp;P</w:t>
            </w:r>
            <w:r>
              <w:rPr>
                <w:rFonts w:ascii="Calibri" w:hAnsi="Calibri" w:cs="Calibri"/>
                <w:bCs/>
                <w:sz w:val="20"/>
                <w:szCs w:val="20"/>
                <w:lang w:val="fr-CA"/>
              </w:rPr>
              <w:t>.</w:t>
            </w:r>
          </w:p>
        </w:tc>
        <w:tc>
          <w:tcPr>
            <w:tcW w:w="2410" w:type="dxa"/>
            <w:tcBorders>
              <w:left w:val="single" w:sz="8" w:space="0" w:color="9F8AB9" w:themeColor="accent4" w:themeTint="BF"/>
              <w:right w:val="single" w:sz="8" w:space="0" w:color="9F8AB9" w:themeColor="accent4" w:themeTint="BF"/>
            </w:tcBorders>
          </w:tcPr>
          <w:p w14:paraId="3693829D" w14:textId="77777777"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CA"/>
              </w:rPr>
            </w:pPr>
            <w:r w:rsidRPr="00E71B5D">
              <w:rPr>
                <w:rFonts w:ascii="Calibri" w:hAnsi="Calibri" w:cs="Calibri"/>
                <w:sz w:val="20"/>
                <w:szCs w:val="20"/>
                <w:lang w:val="fr-CA"/>
              </w:rPr>
              <w:t>L’</w:t>
            </w:r>
            <w:r w:rsidRPr="00E71B5D">
              <w:rPr>
                <w:rFonts w:ascii="Calibri" w:hAnsi="Calibri" w:cs="Calibri"/>
                <w:i/>
                <w:iCs/>
                <w:sz w:val="20"/>
                <w:szCs w:val="20"/>
                <w:lang w:val="fr-CA"/>
              </w:rPr>
              <w:t xml:space="preserve">Histoire </w:t>
            </w:r>
            <w:r w:rsidRPr="00E71B5D">
              <w:rPr>
                <w:rFonts w:ascii="Calibri" w:hAnsi="Calibri" w:cs="Calibri"/>
                <w:sz w:val="20"/>
                <w:szCs w:val="20"/>
                <w:lang w:val="fr-CA"/>
              </w:rPr>
              <w:t xml:space="preserve">et les </w:t>
            </w:r>
            <w:r w:rsidRPr="00E71B5D">
              <w:rPr>
                <w:rFonts w:ascii="Calibri" w:hAnsi="Calibri" w:cs="Calibri"/>
                <w:i/>
                <w:iCs/>
                <w:sz w:val="20"/>
                <w:szCs w:val="20"/>
                <w:lang w:val="fr-CA"/>
              </w:rPr>
              <w:t>Muses de la Nouvelle-France</w:t>
            </w:r>
            <w:r w:rsidRPr="00E71B5D">
              <w:rPr>
                <w:rFonts w:ascii="Calibri" w:hAnsi="Calibri" w:cs="Calibri"/>
                <w:sz w:val="20"/>
                <w:szCs w:val="20"/>
                <w:lang w:val="fr-CA"/>
              </w:rPr>
              <w:t xml:space="preserve"> (extraits)</w:t>
            </w:r>
          </w:p>
        </w:tc>
        <w:tc>
          <w:tcPr>
            <w:tcW w:w="2290" w:type="dxa"/>
            <w:tcBorders>
              <w:left w:val="single" w:sz="8" w:space="0" w:color="9F8AB9" w:themeColor="accent4" w:themeTint="BF"/>
            </w:tcBorders>
          </w:tcPr>
          <w:p w14:paraId="54068B5D" w14:textId="77777777"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A"/>
              </w:rPr>
            </w:pPr>
          </w:p>
        </w:tc>
      </w:tr>
      <w:tr w:rsidR="00217026" w:rsidRPr="00E71B5D" w14:paraId="24423285" w14:textId="77777777" w:rsidTr="00147638">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718BE761" w14:textId="77777777" w:rsidR="00217026" w:rsidRPr="00E71B5D" w:rsidRDefault="00217026" w:rsidP="00147638">
            <w:pPr>
              <w:jc w:val="center"/>
              <w:rPr>
                <w:rFonts w:ascii="Calibri" w:hAnsi="Calibri" w:cs="Calibri"/>
                <w:b w:val="0"/>
                <w:bCs w:val="0"/>
                <w:sz w:val="20"/>
                <w:szCs w:val="20"/>
                <w:lang w:val="fr-CA"/>
              </w:rPr>
            </w:pPr>
            <w:r w:rsidRPr="00E71B5D">
              <w:rPr>
                <w:rFonts w:ascii="Calibri" w:hAnsi="Calibri" w:cs="Calibri"/>
                <w:b w:val="0"/>
                <w:bCs w:val="0"/>
                <w:sz w:val="20"/>
                <w:szCs w:val="20"/>
                <w:lang w:val="fr-CA"/>
              </w:rPr>
              <w:t>15 et 16 mars</w:t>
            </w:r>
          </w:p>
          <w:p w14:paraId="1F386801"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b w:val="0"/>
                <w:bCs w:val="0"/>
                <w:sz w:val="20"/>
                <w:szCs w:val="20"/>
                <w:lang w:val="fr-CA"/>
              </w:rPr>
              <w:t>17-18 mars</w:t>
            </w:r>
          </w:p>
        </w:tc>
        <w:tc>
          <w:tcPr>
            <w:tcW w:w="4003" w:type="dxa"/>
            <w:tcBorders>
              <w:left w:val="single" w:sz="8" w:space="0" w:color="9F8AB9" w:themeColor="accent4" w:themeTint="BF"/>
              <w:right w:val="single" w:sz="8" w:space="0" w:color="9F8AB9" w:themeColor="accent4" w:themeTint="BF"/>
            </w:tcBorders>
          </w:tcPr>
          <w:p w14:paraId="1AC89C9F" w14:textId="6293F427" w:rsidR="00217026" w:rsidRPr="00043F46" w:rsidRDefault="00217026" w:rsidP="00147638">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themeColor="text1"/>
                <w:sz w:val="20"/>
                <w:szCs w:val="20"/>
                <w:lang w:val="fr-CA"/>
              </w:rPr>
            </w:pPr>
            <w:r w:rsidRPr="00E71B5D">
              <w:rPr>
                <w:rFonts w:ascii="Calibri" w:hAnsi="Calibri" w:cs="Calibri"/>
                <w:b/>
                <w:color w:val="000000" w:themeColor="text1"/>
                <w:sz w:val="20"/>
                <w:szCs w:val="20"/>
                <w:lang w:val="fr-CA"/>
              </w:rPr>
              <w:t>Journées d’étude additionnelles</w:t>
            </w:r>
            <w:r w:rsidR="00043F46">
              <w:rPr>
                <w:rFonts w:ascii="Calibri" w:hAnsi="Calibri" w:cs="Calibri"/>
                <w:b/>
                <w:color w:val="000000" w:themeColor="text1"/>
                <w:sz w:val="20"/>
                <w:szCs w:val="20"/>
                <w:lang w:val="fr-CA"/>
              </w:rPr>
              <w:t> </w:t>
            </w:r>
            <w:r w:rsidR="00043F46">
              <w:rPr>
                <w:rFonts w:ascii="Calibri" w:hAnsi="Calibri" w:cs="Calibri"/>
                <w:sz w:val="20"/>
                <w:szCs w:val="20"/>
                <w:lang w:val="fr-CA"/>
              </w:rPr>
              <w:t xml:space="preserve">: </w:t>
            </w:r>
            <w:r w:rsidRPr="00E71B5D">
              <w:rPr>
                <w:rFonts w:ascii="Calibri" w:hAnsi="Calibri" w:cs="Calibri"/>
                <w:sz w:val="20"/>
                <w:szCs w:val="20"/>
                <w:highlight w:val="yellow"/>
                <w:lang w:val="fr-CA"/>
              </w:rPr>
              <w:t>pas de rencontre synchrone cette semain</w:t>
            </w:r>
            <w:r w:rsidR="00147638" w:rsidRPr="0076736E">
              <w:rPr>
                <w:rFonts w:ascii="Calibri" w:hAnsi="Calibri" w:cs="Calibri"/>
                <w:sz w:val="20"/>
                <w:szCs w:val="20"/>
                <w:highlight w:val="yellow"/>
                <w:lang w:val="fr-CA"/>
              </w:rPr>
              <w:t>e</w:t>
            </w:r>
            <w:r w:rsidR="00147638">
              <w:rPr>
                <w:rFonts w:ascii="Calibri" w:hAnsi="Calibri" w:cs="Calibri"/>
                <w:sz w:val="20"/>
                <w:szCs w:val="20"/>
                <w:lang w:val="fr-CA"/>
              </w:rPr>
              <w:t xml:space="preserve"> ; travail autonome </w:t>
            </w:r>
            <w:r w:rsidR="00043F46">
              <w:rPr>
                <w:rFonts w:ascii="Calibri" w:hAnsi="Calibri" w:cs="Calibri"/>
                <w:sz w:val="20"/>
                <w:szCs w:val="20"/>
                <w:lang w:val="fr-CA"/>
              </w:rPr>
              <w:t>(</w:t>
            </w:r>
            <w:r w:rsidR="00043F46">
              <w:rPr>
                <w:rFonts w:ascii="Calibri" w:hAnsi="Calibri" w:cs="Calibri"/>
                <w:i/>
                <w:iCs/>
                <w:sz w:val="20"/>
                <w:szCs w:val="20"/>
                <w:lang w:val="fr-CA"/>
              </w:rPr>
              <w:t xml:space="preserve">I&amp;P </w:t>
            </w:r>
            <w:r w:rsidR="00043F46">
              <w:rPr>
                <w:rFonts w:ascii="Calibri" w:hAnsi="Calibri" w:cs="Calibri"/>
                <w:sz w:val="20"/>
                <w:szCs w:val="20"/>
                <w:lang w:val="fr-CA"/>
              </w:rPr>
              <w:t xml:space="preserve">; </w:t>
            </w:r>
            <w:r w:rsidR="0072706D">
              <w:rPr>
                <w:rFonts w:ascii="Calibri" w:hAnsi="Calibri" w:cs="Calibri"/>
                <w:sz w:val="20"/>
                <w:szCs w:val="20"/>
                <w:lang w:val="fr-CA"/>
              </w:rPr>
              <w:t>communication scientifique</w:t>
            </w:r>
            <w:r w:rsidR="00043F46">
              <w:rPr>
                <w:rFonts w:ascii="Calibri" w:hAnsi="Calibri" w:cs="Calibri"/>
                <w:sz w:val="20"/>
                <w:szCs w:val="20"/>
                <w:lang w:val="fr-CA"/>
              </w:rPr>
              <w:t>)</w:t>
            </w:r>
          </w:p>
        </w:tc>
        <w:tc>
          <w:tcPr>
            <w:tcW w:w="2410" w:type="dxa"/>
            <w:tcBorders>
              <w:left w:val="single" w:sz="8" w:space="0" w:color="9F8AB9" w:themeColor="accent4" w:themeTint="BF"/>
              <w:right w:val="single" w:sz="8" w:space="0" w:color="9F8AB9" w:themeColor="accent4" w:themeTint="BF"/>
            </w:tcBorders>
          </w:tcPr>
          <w:p w14:paraId="1D2D320B" w14:textId="77777777"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lang w:val="fr-CA"/>
              </w:rPr>
            </w:pPr>
          </w:p>
        </w:tc>
        <w:tc>
          <w:tcPr>
            <w:tcW w:w="2290" w:type="dxa"/>
            <w:tcBorders>
              <w:left w:val="single" w:sz="8" w:space="0" w:color="9F8AB9" w:themeColor="accent4" w:themeTint="BF"/>
            </w:tcBorders>
          </w:tcPr>
          <w:p w14:paraId="69E57EE6" w14:textId="77777777"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b/>
                <w:color w:val="00B0F0"/>
                <w:sz w:val="18"/>
                <w:szCs w:val="18"/>
                <w:lang w:val="fr-CA"/>
              </w:rPr>
            </w:pPr>
          </w:p>
        </w:tc>
      </w:tr>
      <w:tr w:rsidR="00217026" w:rsidRPr="00E71B5D" w14:paraId="6CF73AB8" w14:textId="77777777" w:rsidTr="00147638">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1A98E08D"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sz w:val="20"/>
                <w:szCs w:val="20"/>
                <w:lang w:val="fr-CA"/>
              </w:rPr>
              <w:t>Semaine 9</w:t>
            </w:r>
          </w:p>
          <w:p w14:paraId="75EB3897"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b w:val="0"/>
                <w:bCs w:val="0"/>
                <w:sz w:val="20"/>
                <w:szCs w:val="20"/>
                <w:lang w:val="fr-CA"/>
              </w:rPr>
              <w:t>22-28 mars</w:t>
            </w:r>
          </w:p>
          <w:p w14:paraId="5BE701F9" w14:textId="77777777" w:rsidR="00217026" w:rsidRPr="00E71B5D" w:rsidRDefault="00217026" w:rsidP="00147638">
            <w:pPr>
              <w:jc w:val="center"/>
              <w:rPr>
                <w:rFonts w:ascii="Calibri" w:hAnsi="Calibri" w:cs="Calibri"/>
                <w:b w:val="0"/>
                <w:bCs w:val="0"/>
                <w:sz w:val="20"/>
                <w:szCs w:val="20"/>
                <w:lang w:val="fr-CA"/>
              </w:rPr>
            </w:pPr>
            <w:r w:rsidRPr="00E71B5D">
              <w:rPr>
                <w:rFonts w:ascii="Calibri" w:hAnsi="Calibri" w:cs="Calibri"/>
                <w:b w:val="0"/>
                <w:bCs w:val="0"/>
                <w:color w:val="00B050"/>
                <w:sz w:val="20"/>
                <w:szCs w:val="20"/>
                <w:lang w:val="fr-CA"/>
              </w:rPr>
              <w:t>24 mars</w:t>
            </w:r>
          </w:p>
        </w:tc>
        <w:tc>
          <w:tcPr>
            <w:tcW w:w="4003" w:type="dxa"/>
            <w:tcBorders>
              <w:left w:val="single" w:sz="8" w:space="0" w:color="9F8AB9" w:themeColor="accent4" w:themeTint="BF"/>
              <w:right w:val="single" w:sz="8" w:space="0" w:color="9F8AB9" w:themeColor="accent4" w:themeTint="BF"/>
            </w:tcBorders>
          </w:tcPr>
          <w:p w14:paraId="6A5CB9DC" w14:textId="472B8D85" w:rsidR="00217026" w:rsidRDefault="00B25F62"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E71B5D">
              <w:rPr>
                <w:rFonts w:ascii="Calibri" w:hAnsi="Calibri" w:cs="Calibri"/>
                <w:bCs/>
                <w:sz w:val="20"/>
                <w:szCs w:val="20"/>
              </w:rPr>
              <w:t>Éditer les textes de la Nouvelle-</w:t>
            </w:r>
            <w:r w:rsidR="00A20273">
              <w:rPr>
                <w:rFonts w:ascii="Calibri" w:hAnsi="Calibri" w:cs="Calibri"/>
                <w:bCs/>
                <w:sz w:val="20"/>
                <w:szCs w:val="20"/>
              </w:rPr>
              <w:t>France</w:t>
            </w:r>
          </w:p>
          <w:p w14:paraId="42D76A43" w14:textId="0156264F" w:rsidR="00A20273" w:rsidRPr="0072706D" w:rsidRDefault="00147638"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CA"/>
              </w:rPr>
            </w:pPr>
            <w:r>
              <w:rPr>
                <w:rFonts w:ascii="Calibri" w:hAnsi="Calibri" w:cs="Calibri"/>
                <w:bCs/>
                <w:sz w:val="20"/>
                <w:szCs w:val="20"/>
                <w:lang w:val="fr-CA"/>
              </w:rPr>
              <w:t xml:space="preserve">Suivi projet </w:t>
            </w:r>
            <w:r>
              <w:rPr>
                <w:rFonts w:ascii="Calibri" w:hAnsi="Calibri" w:cs="Calibri"/>
                <w:bCs/>
                <w:i/>
                <w:iCs/>
                <w:sz w:val="20"/>
                <w:szCs w:val="20"/>
                <w:lang w:val="fr-CA"/>
              </w:rPr>
              <w:t>I&amp;P</w:t>
            </w:r>
            <w:r w:rsidR="0072706D">
              <w:rPr>
                <w:rFonts w:ascii="Calibri" w:hAnsi="Calibri" w:cs="Calibri"/>
                <w:bCs/>
                <w:sz w:val="20"/>
                <w:szCs w:val="20"/>
                <w:lang w:val="fr-CA"/>
              </w:rPr>
              <w:t xml:space="preserve"> et communication scientifique</w:t>
            </w:r>
          </w:p>
        </w:tc>
        <w:tc>
          <w:tcPr>
            <w:tcW w:w="2410" w:type="dxa"/>
            <w:tcBorders>
              <w:left w:val="single" w:sz="8" w:space="0" w:color="9F8AB9" w:themeColor="accent4" w:themeTint="BF"/>
              <w:right w:val="single" w:sz="8" w:space="0" w:color="9F8AB9" w:themeColor="accent4" w:themeTint="BF"/>
            </w:tcBorders>
          </w:tcPr>
          <w:p w14:paraId="5D14547F" w14:textId="77777777"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iCs/>
                <w:sz w:val="20"/>
                <w:szCs w:val="20"/>
                <w:lang w:val="fr-CA"/>
              </w:rPr>
            </w:pPr>
            <w:r w:rsidRPr="00E71B5D">
              <w:rPr>
                <w:rFonts w:ascii="Calibri" w:hAnsi="Calibri" w:cs="Calibri"/>
                <w:iCs/>
                <w:sz w:val="20"/>
                <w:szCs w:val="20"/>
                <w:lang w:val="fr-CA"/>
              </w:rPr>
              <w:t>Lectures théoriques (LEARN)</w:t>
            </w:r>
          </w:p>
        </w:tc>
        <w:tc>
          <w:tcPr>
            <w:tcW w:w="2290" w:type="dxa"/>
            <w:tcBorders>
              <w:left w:val="single" w:sz="8" w:space="0" w:color="9F8AB9" w:themeColor="accent4" w:themeTint="BF"/>
            </w:tcBorders>
          </w:tcPr>
          <w:p w14:paraId="73B11ECB" w14:textId="7EC6706B"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A"/>
              </w:rPr>
            </w:pPr>
            <w:r w:rsidRPr="00E71B5D">
              <w:rPr>
                <w:rFonts w:ascii="Calibri" w:hAnsi="Calibri" w:cs="Calibri"/>
                <w:b/>
                <w:color w:val="00B0F0"/>
                <w:sz w:val="18"/>
                <w:szCs w:val="18"/>
                <w:lang w:val="fr-CA"/>
              </w:rPr>
              <w:t>Découverte</w:t>
            </w:r>
            <w:r w:rsidRPr="00E71B5D">
              <w:rPr>
                <w:rFonts w:ascii="Calibri" w:hAnsi="Calibri" w:cs="Calibri"/>
                <w:bCs/>
                <w:sz w:val="18"/>
                <w:szCs w:val="18"/>
                <w:lang w:val="fr-CA"/>
              </w:rPr>
              <w:t xml:space="preserve"> : </w:t>
            </w:r>
            <w:r w:rsidR="00206BBE" w:rsidRPr="00E71B5D">
              <w:rPr>
                <w:rFonts w:ascii="Calibri" w:hAnsi="Calibri" w:cs="Calibri"/>
                <w:bCs/>
                <w:sz w:val="18"/>
                <w:szCs w:val="18"/>
                <w:lang w:val="fr-CA"/>
              </w:rPr>
              <w:t>Champlain</w:t>
            </w:r>
            <w:r w:rsidR="00206BBE">
              <w:rPr>
                <w:rFonts w:ascii="Calibri" w:hAnsi="Calibri" w:cs="Calibri"/>
                <w:bCs/>
                <w:sz w:val="18"/>
                <w:szCs w:val="18"/>
                <w:lang w:val="fr-CA"/>
              </w:rPr>
              <w:t xml:space="preserve"> </w:t>
            </w:r>
            <w:r w:rsidR="00206BBE" w:rsidRPr="00E71B5D">
              <w:rPr>
                <w:rFonts w:ascii="Calibri" w:hAnsi="Calibri" w:cs="Calibri"/>
                <w:bCs/>
                <w:sz w:val="18"/>
                <w:szCs w:val="18"/>
                <w:lang w:val="fr-CA"/>
              </w:rPr>
              <w:t>dans</w:t>
            </w:r>
            <w:r w:rsidR="006A6864" w:rsidRPr="00E71B5D">
              <w:rPr>
                <w:rFonts w:ascii="Calibri" w:hAnsi="Calibri" w:cs="Calibri"/>
                <w:bCs/>
                <w:sz w:val="18"/>
                <w:szCs w:val="18"/>
                <w:lang w:val="fr-CA"/>
              </w:rPr>
              <w:t xml:space="preserve"> la culture populaire</w:t>
            </w:r>
          </w:p>
        </w:tc>
      </w:tr>
      <w:tr w:rsidR="00217026" w:rsidRPr="00E71B5D" w14:paraId="07EE941C" w14:textId="77777777" w:rsidTr="00147638">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6394911D" w14:textId="77777777" w:rsidR="00217026" w:rsidRPr="00E71B5D" w:rsidRDefault="00217026" w:rsidP="00147638">
            <w:pPr>
              <w:jc w:val="center"/>
              <w:rPr>
                <w:rFonts w:ascii="Calibri" w:hAnsi="Calibri" w:cs="Calibri"/>
                <w:b w:val="0"/>
                <w:bCs w:val="0"/>
                <w:sz w:val="20"/>
                <w:szCs w:val="20"/>
                <w:lang w:val="fr-CA"/>
              </w:rPr>
            </w:pPr>
            <w:r w:rsidRPr="00E71B5D">
              <w:rPr>
                <w:rFonts w:ascii="Calibri" w:hAnsi="Calibri" w:cs="Calibri"/>
                <w:sz w:val="20"/>
                <w:szCs w:val="20"/>
                <w:lang w:val="fr-CA"/>
              </w:rPr>
              <w:t>Semaine 10</w:t>
            </w:r>
          </w:p>
          <w:p w14:paraId="558FF181"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b w:val="0"/>
                <w:bCs w:val="0"/>
                <w:sz w:val="20"/>
                <w:szCs w:val="20"/>
                <w:lang w:val="fr-CA"/>
              </w:rPr>
              <w:t>29 mars - 4 avril</w:t>
            </w:r>
          </w:p>
          <w:p w14:paraId="0E30D841"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b w:val="0"/>
                <w:bCs w:val="0"/>
                <w:color w:val="00B050"/>
                <w:sz w:val="20"/>
                <w:szCs w:val="20"/>
                <w:lang w:val="fr-CA"/>
              </w:rPr>
              <w:t>31 mars</w:t>
            </w:r>
          </w:p>
        </w:tc>
        <w:tc>
          <w:tcPr>
            <w:tcW w:w="4003" w:type="dxa"/>
            <w:tcBorders>
              <w:left w:val="single" w:sz="8" w:space="0" w:color="9F8AB9" w:themeColor="accent4" w:themeTint="BF"/>
              <w:right w:val="single" w:sz="8" w:space="0" w:color="9F8AB9" w:themeColor="accent4" w:themeTint="BF"/>
            </w:tcBorders>
          </w:tcPr>
          <w:p w14:paraId="02E4E8CB" w14:textId="495CAE51"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lang w:val="fr-CA"/>
              </w:rPr>
            </w:pPr>
            <w:r w:rsidRPr="00E71B5D">
              <w:rPr>
                <w:rFonts w:ascii="Calibri" w:hAnsi="Calibri" w:cs="Calibri"/>
                <w:b/>
                <w:sz w:val="20"/>
                <w:szCs w:val="20"/>
                <w:lang w:val="fr-CA"/>
              </w:rPr>
              <w:t xml:space="preserve">Au pays des Hurons </w:t>
            </w:r>
          </w:p>
          <w:p w14:paraId="5431307D" w14:textId="617FB120" w:rsidR="00217026" w:rsidRDefault="006A6864" w:rsidP="00147638">
            <w:pPr>
              <w:cnfStyle w:val="000000010000" w:firstRow="0" w:lastRow="0" w:firstColumn="0" w:lastColumn="0" w:oddVBand="0" w:evenVBand="0" w:oddHBand="0" w:evenHBand="1" w:firstRowFirstColumn="0" w:firstRowLastColumn="0" w:lastRowFirstColumn="0" w:lastRowLastColumn="0"/>
              <w:rPr>
                <w:rFonts w:ascii="Calibri" w:hAnsi="Calibri" w:cs="Calibri"/>
                <w:bCs/>
                <w:sz w:val="20"/>
                <w:szCs w:val="20"/>
                <w:lang w:val="fr-CA"/>
              </w:rPr>
            </w:pPr>
            <w:r>
              <w:rPr>
                <w:rFonts w:ascii="Calibri" w:hAnsi="Calibri" w:cs="Calibri"/>
                <w:bCs/>
                <w:sz w:val="20"/>
                <w:szCs w:val="20"/>
                <w:lang w:val="fr-CA"/>
              </w:rPr>
              <w:t>Des j</w:t>
            </w:r>
            <w:r w:rsidR="00217026" w:rsidRPr="00E71B5D">
              <w:rPr>
                <w:rFonts w:ascii="Calibri" w:hAnsi="Calibri" w:cs="Calibri"/>
                <w:bCs/>
                <w:sz w:val="20"/>
                <w:szCs w:val="20"/>
                <w:lang w:val="fr-CA"/>
              </w:rPr>
              <w:t>ésuites et</w:t>
            </w:r>
            <w:r w:rsidR="00DE42D5">
              <w:rPr>
                <w:rFonts w:ascii="Calibri" w:hAnsi="Calibri" w:cs="Calibri"/>
                <w:bCs/>
                <w:sz w:val="20"/>
                <w:szCs w:val="20"/>
                <w:lang w:val="fr-CA"/>
              </w:rPr>
              <w:t xml:space="preserve"> </w:t>
            </w:r>
            <w:r>
              <w:rPr>
                <w:rFonts w:ascii="Calibri" w:hAnsi="Calibri" w:cs="Calibri"/>
                <w:bCs/>
                <w:sz w:val="20"/>
                <w:szCs w:val="20"/>
                <w:lang w:val="fr-CA"/>
              </w:rPr>
              <w:t xml:space="preserve">des </w:t>
            </w:r>
            <w:r w:rsidR="00217026" w:rsidRPr="00E71B5D">
              <w:rPr>
                <w:rFonts w:ascii="Calibri" w:hAnsi="Calibri" w:cs="Calibri"/>
                <w:bCs/>
                <w:sz w:val="20"/>
                <w:szCs w:val="20"/>
                <w:lang w:val="fr-CA"/>
              </w:rPr>
              <w:t>récollets en Nouvelle-</w:t>
            </w:r>
            <w:r w:rsidR="00E546F3">
              <w:rPr>
                <w:rFonts w:ascii="Calibri" w:hAnsi="Calibri" w:cs="Calibri"/>
                <w:bCs/>
                <w:sz w:val="20"/>
                <w:szCs w:val="20"/>
                <w:lang w:val="fr-CA"/>
              </w:rPr>
              <w:t>France</w:t>
            </w:r>
          </w:p>
          <w:p w14:paraId="3DB4E35F" w14:textId="5879D019" w:rsidR="00E546F3" w:rsidRPr="00E71B5D" w:rsidRDefault="00E546F3" w:rsidP="00147638">
            <w:pPr>
              <w:cnfStyle w:val="000000010000" w:firstRow="0" w:lastRow="0" w:firstColumn="0" w:lastColumn="0" w:oddVBand="0" w:evenVBand="0" w:oddHBand="0" w:evenHBand="1" w:firstRowFirstColumn="0" w:firstRowLastColumn="0" w:lastRowFirstColumn="0" w:lastRowLastColumn="0"/>
              <w:rPr>
                <w:rFonts w:ascii="Calibri" w:hAnsi="Calibri" w:cs="Calibri"/>
                <w:bCs/>
                <w:sz w:val="20"/>
                <w:szCs w:val="20"/>
                <w:lang w:val="fr-CA"/>
              </w:rPr>
            </w:pPr>
          </w:p>
        </w:tc>
        <w:tc>
          <w:tcPr>
            <w:tcW w:w="2410" w:type="dxa"/>
            <w:tcBorders>
              <w:left w:val="single" w:sz="8" w:space="0" w:color="9F8AB9" w:themeColor="accent4" w:themeTint="BF"/>
              <w:right w:val="single" w:sz="8" w:space="0" w:color="9F8AB9" w:themeColor="accent4" w:themeTint="BF"/>
            </w:tcBorders>
          </w:tcPr>
          <w:p w14:paraId="5F83973D" w14:textId="771A4B98" w:rsidR="00217026" w:rsidRPr="00E71B5D" w:rsidRDefault="00B25F62" w:rsidP="00147638">
            <w:pPr>
              <w:cnfStyle w:val="000000010000" w:firstRow="0" w:lastRow="0" w:firstColumn="0" w:lastColumn="0" w:oddVBand="0" w:evenVBand="0" w:oddHBand="0" w:evenHBand="1" w:firstRowFirstColumn="0" w:firstRowLastColumn="0" w:lastRowFirstColumn="0" w:lastRowLastColumn="0"/>
              <w:rPr>
                <w:rFonts w:ascii="Calibri" w:hAnsi="Calibri" w:cs="Calibri"/>
                <w:iCs/>
                <w:sz w:val="20"/>
                <w:szCs w:val="20"/>
                <w:lang w:val="fr-CA"/>
              </w:rPr>
            </w:pPr>
            <w:r w:rsidRPr="00E71B5D">
              <w:rPr>
                <w:rFonts w:ascii="Calibri" w:hAnsi="Calibri" w:cs="Calibri"/>
                <w:iCs/>
                <w:sz w:val="20"/>
                <w:szCs w:val="20"/>
                <w:lang w:val="fr-CA"/>
              </w:rPr>
              <w:t>Biard et Sagard (extraits de l’é</w:t>
            </w:r>
            <w:r w:rsidR="00217026" w:rsidRPr="00E71B5D">
              <w:rPr>
                <w:rFonts w:ascii="Calibri" w:hAnsi="Calibri" w:cs="Calibri"/>
                <w:iCs/>
                <w:sz w:val="20"/>
                <w:szCs w:val="20"/>
                <w:lang w:val="fr-CA"/>
              </w:rPr>
              <w:t xml:space="preserve">dition critique </w:t>
            </w:r>
            <w:r w:rsidRPr="00E71B5D">
              <w:rPr>
                <w:rFonts w:ascii="Calibri" w:hAnsi="Calibri" w:cs="Calibri"/>
                <w:iCs/>
                <w:sz w:val="20"/>
                <w:szCs w:val="20"/>
                <w:lang w:val="fr-CA"/>
              </w:rPr>
              <w:t>de J. Warwick)</w:t>
            </w:r>
          </w:p>
        </w:tc>
        <w:tc>
          <w:tcPr>
            <w:tcW w:w="2290" w:type="dxa"/>
            <w:tcBorders>
              <w:left w:val="single" w:sz="8" w:space="0" w:color="9F8AB9" w:themeColor="accent4" w:themeTint="BF"/>
            </w:tcBorders>
          </w:tcPr>
          <w:p w14:paraId="564DF64C" w14:textId="77777777"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bCs/>
                <w:sz w:val="18"/>
                <w:szCs w:val="18"/>
                <w:lang w:val="fr-CA"/>
              </w:rPr>
            </w:pPr>
          </w:p>
        </w:tc>
      </w:tr>
      <w:tr w:rsidR="00217026" w:rsidRPr="00E71B5D" w14:paraId="6467D3B5" w14:textId="77777777" w:rsidTr="00147638">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66B4A91F" w14:textId="77777777" w:rsidR="00217026" w:rsidRPr="00E71B5D" w:rsidRDefault="00217026" w:rsidP="00147638">
            <w:pPr>
              <w:jc w:val="center"/>
              <w:rPr>
                <w:rFonts w:ascii="Calibri" w:hAnsi="Calibri" w:cs="Calibri"/>
                <w:b w:val="0"/>
                <w:bCs w:val="0"/>
                <w:sz w:val="20"/>
                <w:szCs w:val="20"/>
                <w:lang w:val="fr-CA"/>
              </w:rPr>
            </w:pPr>
            <w:r w:rsidRPr="00E71B5D">
              <w:rPr>
                <w:rFonts w:ascii="Calibri" w:hAnsi="Calibri" w:cs="Calibri"/>
                <w:sz w:val="20"/>
                <w:szCs w:val="20"/>
                <w:lang w:val="fr-CA"/>
              </w:rPr>
              <w:t>Semaine 11</w:t>
            </w:r>
          </w:p>
          <w:p w14:paraId="3BC8F7E2"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b w:val="0"/>
                <w:bCs w:val="0"/>
                <w:sz w:val="20"/>
                <w:szCs w:val="20"/>
                <w:lang w:val="fr-CA"/>
              </w:rPr>
              <w:t>5-11 avril</w:t>
            </w:r>
          </w:p>
          <w:p w14:paraId="27DA68FA" w14:textId="77777777" w:rsidR="00217026" w:rsidRPr="00E71B5D" w:rsidRDefault="00217026" w:rsidP="00147638">
            <w:pPr>
              <w:jc w:val="center"/>
              <w:rPr>
                <w:rFonts w:ascii="Calibri" w:hAnsi="Calibri" w:cs="Calibri"/>
                <w:b w:val="0"/>
                <w:bCs w:val="0"/>
                <w:sz w:val="20"/>
                <w:szCs w:val="20"/>
                <w:lang w:val="fr-CA"/>
              </w:rPr>
            </w:pPr>
            <w:r w:rsidRPr="00E71B5D">
              <w:rPr>
                <w:rFonts w:ascii="Calibri" w:hAnsi="Calibri" w:cs="Calibri"/>
                <w:b w:val="0"/>
                <w:bCs w:val="0"/>
                <w:color w:val="00B050"/>
                <w:sz w:val="20"/>
                <w:szCs w:val="20"/>
                <w:lang w:val="fr-CA"/>
              </w:rPr>
              <w:t>7 avril</w:t>
            </w:r>
          </w:p>
        </w:tc>
        <w:tc>
          <w:tcPr>
            <w:tcW w:w="4003" w:type="dxa"/>
            <w:tcBorders>
              <w:left w:val="single" w:sz="8" w:space="0" w:color="9F8AB9" w:themeColor="accent4" w:themeTint="BF"/>
              <w:right w:val="single" w:sz="8" w:space="0" w:color="9F8AB9" w:themeColor="accent4" w:themeTint="BF"/>
            </w:tcBorders>
          </w:tcPr>
          <w:p w14:paraId="46D3097E" w14:textId="350C15A0" w:rsidR="00B25F62" w:rsidRPr="00E71B5D" w:rsidRDefault="00FE6958"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CA"/>
              </w:rPr>
            </w:pPr>
            <w:r>
              <w:rPr>
                <w:rFonts w:ascii="Calibri" w:hAnsi="Calibri" w:cs="Calibri"/>
                <w:bCs/>
                <w:sz w:val="20"/>
                <w:szCs w:val="20"/>
                <w:lang w:val="fr-CA"/>
              </w:rPr>
              <w:t>M</w:t>
            </w:r>
            <w:r w:rsidR="00B25F62" w:rsidRPr="00E71B5D">
              <w:rPr>
                <w:rFonts w:ascii="Calibri" w:hAnsi="Calibri" w:cs="Calibri"/>
                <w:bCs/>
                <w:sz w:val="20"/>
                <w:szCs w:val="20"/>
                <w:lang w:val="fr-CA"/>
              </w:rPr>
              <w:t>otifs viatiques</w:t>
            </w:r>
            <w:r w:rsidR="00A67793">
              <w:rPr>
                <w:rFonts w:ascii="Calibri" w:hAnsi="Calibri" w:cs="Calibri"/>
                <w:bCs/>
                <w:sz w:val="20"/>
                <w:szCs w:val="20"/>
                <w:lang w:val="fr-CA"/>
              </w:rPr>
              <w:t xml:space="preserve"> et lieux communs</w:t>
            </w:r>
          </w:p>
          <w:p w14:paraId="136EB5A4" w14:textId="77777777"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CA"/>
              </w:rPr>
            </w:pPr>
            <w:r w:rsidRPr="00E71B5D">
              <w:rPr>
                <w:rFonts w:ascii="Calibri" w:hAnsi="Calibri" w:cs="Calibri"/>
                <w:bCs/>
                <w:sz w:val="20"/>
                <w:szCs w:val="20"/>
                <w:lang w:val="fr-CA"/>
              </w:rPr>
              <w:t>Conclusion générale</w:t>
            </w:r>
          </w:p>
        </w:tc>
        <w:tc>
          <w:tcPr>
            <w:tcW w:w="2410" w:type="dxa"/>
            <w:tcBorders>
              <w:left w:val="single" w:sz="8" w:space="0" w:color="9F8AB9" w:themeColor="accent4" w:themeTint="BF"/>
              <w:right w:val="single" w:sz="8" w:space="0" w:color="9F8AB9" w:themeColor="accent4" w:themeTint="BF"/>
            </w:tcBorders>
          </w:tcPr>
          <w:p w14:paraId="193B1758" w14:textId="77777777" w:rsidR="00217026" w:rsidRPr="00E71B5D" w:rsidRDefault="00217026" w:rsidP="00147638">
            <w:pPr>
              <w:cnfStyle w:val="000000100000" w:firstRow="0" w:lastRow="0" w:firstColumn="0" w:lastColumn="0" w:oddVBand="0" w:evenVBand="0" w:oddHBand="1" w:evenHBand="0" w:firstRowFirstColumn="0" w:firstRowLastColumn="0" w:lastRowFirstColumn="0" w:lastRowLastColumn="0"/>
              <w:rPr>
                <w:rFonts w:ascii="Calibri" w:hAnsi="Calibri" w:cs="Calibri"/>
                <w:iCs/>
                <w:sz w:val="20"/>
                <w:szCs w:val="20"/>
                <w:lang w:val="fr-CA"/>
              </w:rPr>
            </w:pPr>
          </w:p>
        </w:tc>
        <w:tc>
          <w:tcPr>
            <w:tcW w:w="2290" w:type="dxa"/>
            <w:tcBorders>
              <w:left w:val="single" w:sz="8" w:space="0" w:color="9F8AB9" w:themeColor="accent4" w:themeTint="BF"/>
            </w:tcBorders>
          </w:tcPr>
          <w:p w14:paraId="0AFB43E1" w14:textId="1812A0DB" w:rsidR="00217026" w:rsidRPr="00C40876" w:rsidRDefault="00206BBE" w:rsidP="00147638">
            <w:pP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lang w:val="fr-CA"/>
              </w:rPr>
            </w:pPr>
            <w:r>
              <w:rPr>
                <w:rFonts w:ascii="Calibri" w:hAnsi="Calibri" w:cs="Calibri"/>
                <w:bCs/>
                <w:sz w:val="18"/>
                <w:szCs w:val="18"/>
                <w:lang w:val="fr-CA"/>
              </w:rPr>
              <w:t xml:space="preserve">Présenter la structure du projet </w:t>
            </w:r>
            <w:r w:rsidRPr="00206BBE">
              <w:rPr>
                <w:rFonts w:ascii="Calibri" w:hAnsi="Calibri" w:cs="Calibri"/>
                <w:bCs/>
                <w:i/>
                <w:iCs/>
                <w:sz w:val="18"/>
                <w:szCs w:val="18"/>
                <w:lang w:val="fr-CA"/>
              </w:rPr>
              <w:t>I&amp;P</w:t>
            </w:r>
          </w:p>
        </w:tc>
      </w:tr>
      <w:tr w:rsidR="00217026" w:rsidRPr="00E71B5D" w14:paraId="25BCDBC0" w14:textId="77777777" w:rsidTr="00147638">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F8AB9" w:themeColor="accent4" w:themeTint="BF"/>
            </w:tcBorders>
          </w:tcPr>
          <w:p w14:paraId="7E31BB74" w14:textId="77777777" w:rsidR="00217026" w:rsidRPr="00E71B5D" w:rsidRDefault="00217026" w:rsidP="00147638">
            <w:pPr>
              <w:jc w:val="center"/>
              <w:rPr>
                <w:rFonts w:ascii="Calibri" w:hAnsi="Calibri" w:cs="Calibri"/>
                <w:b w:val="0"/>
                <w:bCs w:val="0"/>
                <w:sz w:val="20"/>
                <w:szCs w:val="20"/>
                <w:lang w:val="fr-CA"/>
              </w:rPr>
            </w:pPr>
            <w:r w:rsidRPr="00E71B5D">
              <w:rPr>
                <w:rFonts w:ascii="Calibri" w:hAnsi="Calibri" w:cs="Calibri"/>
                <w:sz w:val="20"/>
                <w:szCs w:val="20"/>
                <w:lang w:val="fr-CA"/>
              </w:rPr>
              <w:t>Semaine 12</w:t>
            </w:r>
          </w:p>
          <w:p w14:paraId="54F13A7D" w14:textId="77777777" w:rsidR="00217026" w:rsidRPr="00E71B5D" w:rsidRDefault="00217026" w:rsidP="00147638">
            <w:pPr>
              <w:jc w:val="center"/>
              <w:rPr>
                <w:rFonts w:ascii="Calibri" w:hAnsi="Calibri" w:cs="Calibri"/>
                <w:sz w:val="20"/>
                <w:szCs w:val="20"/>
                <w:lang w:val="fr-CA"/>
              </w:rPr>
            </w:pPr>
            <w:r w:rsidRPr="00E71B5D">
              <w:rPr>
                <w:rFonts w:ascii="Calibri" w:hAnsi="Calibri" w:cs="Calibri"/>
                <w:b w:val="0"/>
                <w:bCs w:val="0"/>
                <w:sz w:val="20"/>
                <w:szCs w:val="20"/>
                <w:lang w:val="fr-CA"/>
              </w:rPr>
              <w:t>12-14 avril</w:t>
            </w:r>
          </w:p>
          <w:p w14:paraId="455DB63C" w14:textId="77777777" w:rsidR="00217026" w:rsidRPr="00E71B5D" w:rsidRDefault="00217026" w:rsidP="00147638">
            <w:pPr>
              <w:jc w:val="center"/>
              <w:rPr>
                <w:rFonts w:ascii="Calibri" w:hAnsi="Calibri" w:cs="Calibri"/>
                <w:b w:val="0"/>
                <w:bCs w:val="0"/>
                <w:color w:val="00B050"/>
                <w:sz w:val="20"/>
                <w:szCs w:val="20"/>
                <w:lang w:val="fr-CA"/>
              </w:rPr>
            </w:pPr>
            <w:r w:rsidRPr="00E71B5D">
              <w:rPr>
                <w:rFonts w:ascii="Calibri" w:hAnsi="Calibri" w:cs="Calibri"/>
                <w:b w:val="0"/>
                <w:bCs w:val="0"/>
                <w:color w:val="00B050"/>
                <w:sz w:val="20"/>
                <w:szCs w:val="20"/>
                <w:lang w:val="fr-CA"/>
              </w:rPr>
              <w:t>14 avril</w:t>
            </w:r>
          </w:p>
        </w:tc>
        <w:tc>
          <w:tcPr>
            <w:tcW w:w="4003" w:type="dxa"/>
            <w:tcBorders>
              <w:left w:val="single" w:sz="8" w:space="0" w:color="9F8AB9" w:themeColor="accent4" w:themeTint="BF"/>
              <w:right w:val="single" w:sz="8" w:space="0" w:color="9F8AB9" w:themeColor="accent4" w:themeTint="BF"/>
            </w:tcBorders>
          </w:tcPr>
          <w:p w14:paraId="3724FA0F" w14:textId="2DE1CD81" w:rsidR="00217026" w:rsidRPr="00E71B5D" w:rsidRDefault="00C4087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lang w:val="fr-CA"/>
              </w:rPr>
            </w:pPr>
            <w:r>
              <w:rPr>
                <w:rFonts w:ascii="Calibri" w:hAnsi="Calibri" w:cs="Calibri"/>
                <w:b/>
                <w:sz w:val="20"/>
                <w:szCs w:val="20"/>
                <w:lang w:val="fr-CA"/>
              </w:rPr>
              <w:t>Communication scientifique</w:t>
            </w:r>
          </w:p>
        </w:tc>
        <w:tc>
          <w:tcPr>
            <w:tcW w:w="2410" w:type="dxa"/>
            <w:tcBorders>
              <w:left w:val="single" w:sz="8" w:space="0" w:color="9F8AB9" w:themeColor="accent4" w:themeTint="BF"/>
              <w:right w:val="single" w:sz="8" w:space="0" w:color="9F8AB9" w:themeColor="accent4" w:themeTint="BF"/>
            </w:tcBorders>
          </w:tcPr>
          <w:p w14:paraId="2099D842" w14:textId="77777777" w:rsidR="00217026" w:rsidRPr="00E71B5D" w:rsidRDefault="00217026" w:rsidP="00147638">
            <w:pPr>
              <w:cnfStyle w:val="000000010000" w:firstRow="0" w:lastRow="0" w:firstColumn="0" w:lastColumn="0" w:oddVBand="0" w:evenVBand="0" w:oddHBand="0" w:evenHBand="1" w:firstRowFirstColumn="0" w:firstRowLastColumn="0" w:lastRowFirstColumn="0" w:lastRowLastColumn="0"/>
              <w:rPr>
                <w:rFonts w:ascii="Calibri" w:hAnsi="Calibri" w:cs="Calibri"/>
                <w:iCs/>
                <w:sz w:val="20"/>
                <w:szCs w:val="20"/>
                <w:lang w:val="fr-CA"/>
              </w:rPr>
            </w:pPr>
          </w:p>
        </w:tc>
        <w:tc>
          <w:tcPr>
            <w:tcW w:w="2290" w:type="dxa"/>
            <w:tcBorders>
              <w:left w:val="single" w:sz="8" w:space="0" w:color="9F8AB9" w:themeColor="accent4" w:themeTint="BF"/>
            </w:tcBorders>
          </w:tcPr>
          <w:p w14:paraId="490A2867" w14:textId="77777777" w:rsidR="00217026" w:rsidRPr="00E71B5D" w:rsidRDefault="00217026" w:rsidP="00147638">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lang w:val="fr-CA"/>
              </w:rPr>
            </w:pPr>
          </w:p>
        </w:tc>
      </w:tr>
    </w:tbl>
    <w:p w14:paraId="73ABD41B" w14:textId="64ADCF17" w:rsidR="0093486B" w:rsidRPr="00E71B5D" w:rsidRDefault="0093486B" w:rsidP="00CE5303">
      <w:pPr>
        <w:widowControl w:val="0"/>
        <w:tabs>
          <w:tab w:val="left" w:pos="0"/>
          <w:tab w:val="left" w:pos="220"/>
        </w:tabs>
        <w:autoSpaceDE w:val="0"/>
        <w:autoSpaceDN w:val="0"/>
        <w:adjustRightInd w:val="0"/>
        <w:rPr>
          <w:rFonts w:ascii="Calibri" w:hAnsi="Calibri" w:cs="Calibri"/>
          <w:b/>
          <w:bCs/>
        </w:rPr>
      </w:pPr>
      <w:r w:rsidRPr="00E71B5D">
        <w:rPr>
          <w:rFonts w:ascii="Calibri" w:hAnsi="Calibri" w:cs="Calibri"/>
          <w:b/>
          <w:bCs/>
        </w:rPr>
        <w:t>Règlements du cours</w:t>
      </w:r>
    </w:p>
    <w:p w14:paraId="17C40F8B" w14:textId="0EE91403" w:rsidR="0093486B" w:rsidRPr="00E71B5D" w:rsidRDefault="0093486B" w:rsidP="00E2126C">
      <w:pPr>
        <w:ind w:firstLine="284"/>
        <w:jc w:val="both"/>
        <w:rPr>
          <w:rFonts w:ascii="Calibri" w:eastAsia="Times New Roman" w:hAnsi="Calibri" w:cs="Calibri"/>
          <w:lang w:val="fr-CA" w:eastAsia="fr-CA"/>
        </w:rPr>
      </w:pPr>
      <w:r w:rsidRPr="00E71B5D">
        <w:rPr>
          <w:rFonts w:ascii="Calibri" w:eastAsia="Times New Roman" w:hAnsi="Calibri" w:cs="Calibri"/>
          <w:lang w:val="fr-CA" w:eastAsia="fr-CA"/>
        </w:rPr>
        <w:t xml:space="preserve">Offrir un séminaire dans ce format implique une dynamique particulière au sein du groupe. La consultation fréquente du site LEARN est attendue pour bien réussir. Il est </w:t>
      </w:r>
      <w:r w:rsidRPr="00E71B5D">
        <w:rPr>
          <w:rFonts w:ascii="Calibri" w:eastAsia="Times New Roman" w:hAnsi="Calibri" w:cs="Calibri"/>
          <w:lang w:val="fr-CA" w:eastAsia="fr-CA"/>
        </w:rPr>
        <w:lastRenderedPageBreak/>
        <w:t xml:space="preserve">également impératif de bien comprendre l’organisation générale du séminaire et de prendre en notes les dates du calendrier pour les évaluations. Des annonces régulières rappelleront les dates importantes. </w:t>
      </w:r>
      <w:r w:rsidR="00CB4E7B" w:rsidRPr="00E71B5D">
        <w:rPr>
          <w:rFonts w:ascii="Calibri" w:eastAsia="Times New Roman" w:hAnsi="Calibri" w:cs="Calibri"/>
          <w:lang w:val="fr-CA" w:eastAsia="fr-CA"/>
        </w:rPr>
        <w:t>L</w:t>
      </w:r>
      <w:r w:rsidRPr="00E71B5D">
        <w:rPr>
          <w:rFonts w:ascii="Calibri" w:eastAsia="Times New Roman" w:hAnsi="Calibri" w:cs="Calibri"/>
          <w:lang w:val="fr-CA" w:eastAsia="fr-CA"/>
        </w:rPr>
        <w:t xml:space="preserve">a qualité de l’expérience dans ce séminaire reposera en bonne partie sur </w:t>
      </w:r>
      <w:r w:rsidR="00CB4E7B" w:rsidRPr="00E71B5D">
        <w:rPr>
          <w:rFonts w:ascii="Calibri" w:eastAsia="Times New Roman" w:hAnsi="Calibri" w:cs="Calibri"/>
          <w:lang w:val="fr-CA" w:eastAsia="fr-CA"/>
        </w:rPr>
        <w:t>l’</w:t>
      </w:r>
      <w:r w:rsidRPr="00E71B5D">
        <w:rPr>
          <w:rFonts w:ascii="Calibri" w:eastAsia="Times New Roman" w:hAnsi="Calibri" w:cs="Calibri"/>
          <w:lang w:val="fr-CA" w:eastAsia="fr-CA"/>
        </w:rPr>
        <w:t xml:space="preserve">implication </w:t>
      </w:r>
      <w:r w:rsidR="00CB4E7B" w:rsidRPr="00E71B5D">
        <w:rPr>
          <w:rFonts w:ascii="Calibri" w:eastAsia="Times New Roman" w:hAnsi="Calibri" w:cs="Calibri"/>
          <w:lang w:val="fr-CA" w:eastAsia="fr-CA"/>
        </w:rPr>
        <w:t>des étudiant.e.s.</w:t>
      </w:r>
      <w:r w:rsidRPr="00E71B5D">
        <w:rPr>
          <w:rFonts w:ascii="Calibri" w:eastAsia="Times New Roman" w:hAnsi="Calibri" w:cs="Calibri"/>
          <w:lang w:val="fr-CA" w:eastAsia="fr-CA"/>
        </w:rPr>
        <w:t xml:space="preserve"> </w:t>
      </w:r>
      <w:r w:rsidR="00CB4E7B" w:rsidRPr="00E71B5D">
        <w:rPr>
          <w:rFonts w:ascii="Calibri" w:eastAsia="Times New Roman" w:hAnsi="Calibri" w:cs="Calibri"/>
          <w:lang w:val="fr-CA" w:eastAsia="fr-CA"/>
        </w:rPr>
        <w:t>L</w:t>
      </w:r>
      <w:r w:rsidRPr="00E71B5D">
        <w:rPr>
          <w:rFonts w:ascii="Calibri" w:eastAsia="Times New Roman" w:hAnsi="Calibri" w:cs="Calibri"/>
          <w:lang w:val="fr-CA" w:eastAsia="fr-CA"/>
        </w:rPr>
        <w:t xml:space="preserve">e séminaire est l’occasion de développer </w:t>
      </w:r>
      <w:r w:rsidR="00CB4E7B" w:rsidRPr="00E71B5D">
        <w:rPr>
          <w:rFonts w:ascii="Calibri" w:eastAsia="Times New Roman" w:hAnsi="Calibri" w:cs="Calibri"/>
          <w:lang w:val="fr-CA" w:eastAsia="fr-CA"/>
        </w:rPr>
        <w:t>l’</w:t>
      </w:r>
      <w:r w:rsidRPr="00E71B5D">
        <w:rPr>
          <w:rFonts w:ascii="Calibri" w:eastAsia="Times New Roman" w:hAnsi="Calibri" w:cs="Calibri"/>
          <w:lang w:val="fr-CA" w:eastAsia="fr-CA"/>
        </w:rPr>
        <w:t xml:space="preserve">esprit critique, de découvrir de nouveaux outils de recherche </w:t>
      </w:r>
      <w:r w:rsidR="00CB4E7B" w:rsidRPr="00E71B5D">
        <w:rPr>
          <w:rFonts w:ascii="Calibri" w:eastAsia="Times New Roman" w:hAnsi="Calibri" w:cs="Calibri"/>
          <w:lang w:val="fr-CA" w:eastAsia="fr-CA"/>
        </w:rPr>
        <w:t xml:space="preserve">et </w:t>
      </w:r>
      <w:r w:rsidRPr="00E71B5D">
        <w:rPr>
          <w:rFonts w:ascii="Calibri" w:eastAsia="Times New Roman" w:hAnsi="Calibri" w:cs="Calibri"/>
          <w:lang w:val="fr-CA" w:eastAsia="fr-CA"/>
        </w:rPr>
        <w:t>de retirer des bénéfices les échanges, le débat et les travaux.</w:t>
      </w:r>
      <w:r w:rsidR="00CB4E7B" w:rsidRPr="00E71B5D">
        <w:rPr>
          <w:rFonts w:ascii="Calibri" w:eastAsia="Times New Roman" w:hAnsi="Calibri" w:cs="Calibri"/>
          <w:lang w:val="fr-CA" w:eastAsia="fr-CA"/>
        </w:rPr>
        <w:t xml:space="preserve"> Étant donné le contexte actuel, n’hésitez pas à contacter votre professeur si vous avez des difficultés (problèmes technologiques, pédagogiques, accès aux livres) ou des problèmes d’ordre humain qui </w:t>
      </w:r>
      <w:r w:rsidR="00CB4E7B" w:rsidRPr="00E71B5D">
        <w:rPr>
          <w:rFonts w:ascii="Calibri" w:eastAsia="Times New Roman" w:hAnsi="Calibri" w:cs="Calibri"/>
          <w:color w:val="000000"/>
          <w:shd w:val="clear" w:color="auto" w:fill="FFFFFF"/>
          <w:lang w:val="fr-CA" w:eastAsia="fr-CA"/>
        </w:rPr>
        <w:t>ne permettent pas de faire convenablement vos travaux ou vos examens.</w:t>
      </w:r>
    </w:p>
    <w:p w14:paraId="1FD4E9F0" w14:textId="77777777" w:rsidR="009451AD" w:rsidRPr="00E71B5D" w:rsidRDefault="009451AD" w:rsidP="00CB4E7B">
      <w:pPr>
        <w:rPr>
          <w:rFonts w:ascii="Calibri" w:hAnsi="Calibri" w:cs="Calibri"/>
          <w:b/>
          <w:bCs/>
          <w:lang w:val="fr-CA"/>
        </w:rPr>
      </w:pPr>
    </w:p>
    <w:p w14:paraId="28F380A6" w14:textId="77777777" w:rsidR="003255D4" w:rsidRPr="008318D1" w:rsidRDefault="003255D4" w:rsidP="00CE5303">
      <w:pPr>
        <w:rPr>
          <w:rFonts w:ascii="Calibri" w:hAnsi="Calibri" w:cs="Calibri"/>
          <w:lang w:val="fr-CA"/>
        </w:rPr>
      </w:pPr>
      <w:r w:rsidRPr="008318D1">
        <w:rPr>
          <w:rFonts w:ascii="Calibri" w:hAnsi="Calibri" w:cs="Calibri"/>
          <w:b/>
          <w:lang w:val="fr-CA"/>
        </w:rPr>
        <w:t>Accommodations due to COVID-19</w:t>
      </w:r>
    </w:p>
    <w:p w14:paraId="209B21B8" w14:textId="7E6685AE" w:rsidR="003255D4" w:rsidRPr="00E71B5D" w:rsidRDefault="003255D4" w:rsidP="00E2126C">
      <w:pPr>
        <w:ind w:firstLine="284"/>
        <w:jc w:val="both"/>
        <w:rPr>
          <w:rFonts w:ascii="Calibri" w:hAnsi="Calibri" w:cs="Calibri"/>
          <w:lang w:val="en-US"/>
        </w:rPr>
      </w:pPr>
      <w:r w:rsidRPr="00E71B5D">
        <w:rPr>
          <w:rFonts w:ascii="Calibri" w:hAnsi="Calibri" w:cs="Calibri"/>
        </w:rPr>
        <w:t xml:space="preserve">L’Université de Waterloo a fait du formulaire de vérification de la maladie de l’Université de Waterloo une </w:t>
      </w:r>
      <w:proofErr w:type="spellStart"/>
      <w:r w:rsidRPr="00E71B5D">
        <w:rPr>
          <w:rFonts w:ascii="Calibri" w:hAnsi="Calibri" w:cs="Calibri"/>
        </w:rPr>
        <w:t>autodéclaration</w:t>
      </w:r>
      <w:proofErr w:type="spellEnd"/>
      <w:r w:rsidRPr="00E71B5D">
        <w:rPr>
          <w:rFonts w:ascii="Calibri" w:hAnsi="Calibri" w:cs="Calibri"/>
        </w:rPr>
        <w:t>, ce qui signifie que les étudiants n’ont pas besoin d’une note du médecin pour avoir un arrangement en cas de maladie. Les étudiants peuvent trouver le formulaire d'</w:t>
      </w:r>
      <w:proofErr w:type="spellStart"/>
      <w:r w:rsidRPr="00E71B5D">
        <w:rPr>
          <w:rFonts w:ascii="Calibri" w:hAnsi="Calibri" w:cs="Calibri"/>
        </w:rPr>
        <w:t>autodéclaration</w:t>
      </w:r>
      <w:proofErr w:type="spellEnd"/>
      <w:r w:rsidRPr="00E71B5D">
        <w:rPr>
          <w:rFonts w:ascii="Calibri" w:hAnsi="Calibri" w:cs="Calibri"/>
        </w:rPr>
        <w:t xml:space="preserve"> de maladie dans la section Informations personnelles de </w:t>
      </w:r>
      <w:proofErr w:type="spellStart"/>
      <w:r w:rsidRPr="00E71B5D">
        <w:rPr>
          <w:rFonts w:ascii="Calibri" w:hAnsi="Calibri" w:cs="Calibri"/>
        </w:rPr>
        <w:t>Quest</w:t>
      </w:r>
      <w:proofErr w:type="spellEnd"/>
      <w:r w:rsidRPr="00E71B5D">
        <w:rPr>
          <w:rFonts w:ascii="Calibri" w:hAnsi="Calibri" w:cs="Calibri"/>
        </w:rPr>
        <w:t xml:space="preserve">. Voici des informations supplémentaires sur cette procédure : </w:t>
      </w:r>
      <w:hyperlink r:id="rId22" w:history="1">
        <w:r w:rsidRPr="00E71B5D">
          <w:rPr>
            <w:rStyle w:val="Hyperlink"/>
            <w:rFonts w:ascii="Calibri" w:hAnsi="Calibri" w:cs="Calibri"/>
          </w:rPr>
          <w:t>https://uwaterloo.ca/quest/help/students/how-do-i/self-declare-my-illness</w:t>
        </w:r>
      </w:hyperlink>
      <w:r w:rsidRPr="00E71B5D">
        <w:rPr>
          <w:rFonts w:ascii="Calibri" w:hAnsi="Calibri" w:cs="Calibri"/>
        </w:rPr>
        <w:t xml:space="preserve">. </w:t>
      </w:r>
      <w:r w:rsidRPr="00E71B5D">
        <w:rPr>
          <w:rFonts w:ascii="Calibri" w:hAnsi="Calibri" w:cs="Calibri"/>
          <w:lang w:val="en-US"/>
        </w:rPr>
        <w:t xml:space="preserve">Un </w:t>
      </w:r>
      <w:proofErr w:type="gramStart"/>
      <w:r w:rsidRPr="00E71B5D">
        <w:rPr>
          <w:rFonts w:ascii="Calibri" w:hAnsi="Calibri" w:cs="Calibri"/>
          <w:lang w:val="en-US"/>
        </w:rPr>
        <w:t>extrait :</w:t>
      </w:r>
      <w:proofErr w:type="gramEnd"/>
      <w:r w:rsidRPr="00E71B5D">
        <w:rPr>
          <w:rFonts w:ascii="Calibri" w:hAnsi="Calibri" w:cs="Calibri"/>
          <w:lang w:val="en-US"/>
        </w:rPr>
        <w:t xml:space="preserve"> “ You must complete this declaration if you are seeking consideration from an instructor/Faculty member for missed course assignments due to Influenza-like illness. […] Ultimately, the authority for deciding whether your request for consideration will be granted rests with the instructor. Regardless of whether consideration is provided, you are responsible for contacting the instructor/faculty member to discuss how you will meet the courses requirements”. Obtain a </w:t>
      </w:r>
      <w:hyperlink r:id="rId23" w:history="1">
        <w:r w:rsidRPr="00E71B5D">
          <w:rPr>
            <w:rStyle w:val="Hyperlink"/>
            <w:rFonts w:ascii="Calibri" w:hAnsi="Calibri" w:cs="Calibri"/>
            <w:lang w:val="en-US"/>
          </w:rPr>
          <w:t>verification of illness form</w:t>
        </w:r>
      </w:hyperlink>
      <w:r w:rsidRPr="00E71B5D">
        <w:rPr>
          <w:rFonts w:ascii="Calibri" w:hAnsi="Calibri" w:cs="Calibri"/>
          <w:lang w:val="en-US"/>
        </w:rPr>
        <w:t xml:space="preserve"> (VIF) for other conditions or those lasting more than 14 days and send a high-quality scan or picture to your professor.</w:t>
      </w:r>
    </w:p>
    <w:p w14:paraId="2FAEB703" w14:textId="3A027714" w:rsidR="0093486B" w:rsidRPr="00E71B5D" w:rsidRDefault="0093486B" w:rsidP="00CE5303">
      <w:pPr>
        <w:widowControl w:val="0"/>
        <w:tabs>
          <w:tab w:val="left" w:pos="0"/>
          <w:tab w:val="left" w:pos="220"/>
        </w:tabs>
        <w:autoSpaceDE w:val="0"/>
        <w:autoSpaceDN w:val="0"/>
        <w:adjustRightInd w:val="0"/>
        <w:rPr>
          <w:rFonts w:ascii="Calibri" w:hAnsi="Calibri" w:cs="Calibri"/>
          <w:lang w:val="en-US"/>
        </w:rPr>
      </w:pPr>
    </w:p>
    <w:p w14:paraId="0B9F019A" w14:textId="7A9AB914" w:rsidR="00CB4E7B" w:rsidRPr="00E71B5D" w:rsidRDefault="00CB4E7B" w:rsidP="00CE5303">
      <w:pPr>
        <w:widowControl w:val="0"/>
        <w:tabs>
          <w:tab w:val="left" w:pos="0"/>
          <w:tab w:val="left" w:pos="220"/>
        </w:tabs>
        <w:autoSpaceDE w:val="0"/>
        <w:autoSpaceDN w:val="0"/>
        <w:adjustRightInd w:val="0"/>
        <w:rPr>
          <w:rFonts w:ascii="Calibri" w:hAnsi="Calibri" w:cs="Calibri"/>
          <w:b/>
          <w:bCs/>
          <w:lang w:val="fr-CA"/>
        </w:rPr>
      </w:pPr>
      <w:r w:rsidRPr="00E71B5D">
        <w:rPr>
          <w:rFonts w:ascii="Calibri" w:hAnsi="Calibri" w:cs="Calibri"/>
          <w:b/>
          <w:bCs/>
          <w:lang w:val="fr-CA"/>
        </w:rPr>
        <w:t>Remise des travaux</w:t>
      </w:r>
    </w:p>
    <w:p w14:paraId="36B459E9" w14:textId="77777777" w:rsidR="00CB4E7B" w:rsidRPr="00E71B5D" w:rsidRDefault="00CB4E7B" w:rsidP="00CE5303">
      <w:pPr>
        <w:jc w:val="both"/>
        <w:rPr>
          <w:rFonts w:ascii="Calibri" w:eastAsia="Times New Roman" w:hAnsi="Calibri" w:cs="Calibri"/>
          <w:lang w:val="fr-CA" w:eastAsia="fr-CA"/>
        </w:rPr>
      </w:pPr>
      <w:r w:rsidRPr="00E71B5D">
        <w:rPr>
          <w:rFonts w:ascii="Calibri" w:eastAsia="Times New Roman" w:hAnsi="Calibri" w:cs="Calibri"/>
          <w:lang w:val="fr-CA" w:eastAsia="fr-CA"/>
        </w:rPr>
        <w:t xml:space="preserve">La remise tardive d’un travail (sans entente préalable) se verra sanctionnée à raison de 5% par jour (incluant les week-ends). Les travaux remis plus de sept jours (incluant le week-end) après la date limite ne seront pas acceptés, sauf cas exceptionnel. Sauf circonstance médicale ou exceptionnelle dûment documentée, il n’est pas possible de soumettre une seconde fois un devoir ou d’écrire un autre devoir pour compenser une note dont vous ne seriez pas </w:t>
      </w:r>
      <w:proofErr w:type="spellStart"/>
      <w:r w:rsidRPr="00E71B5D">
        <w:rPr>
          <w:rFonts w:ascii="Calibri" w:eastAsia="Times New Roman" w:hAnsi="Calibri" w:cs="Calibri"/>
          <w:lang w:val="fr-CA" w:eastAsia="fr-CA"/>
        </w:rPr>
        <w:t>satisfait.e</w:t>
      </w:r>
      <w:proofErr w:type="spellEnd"/>
      <w:r w:rsidRPr="00E71B5D">
        <w:rPr>
          <w:rFonts w:ascii="Calibri" w:eastAsia="Times New Roman" w:hAnsi="Calibri" w:cs="Calibri"/>
          <w:lang w:val="fr-CA" w:eastAsia="fr-CA"/>
        </w:rPr>
        <w:t>.</w:t>
      </w:r>
    </w:p>
    <w:p w14:paraId="7ED46513" w14:textId="35368C94" w:rsidR="00CB4E7B" w:rsidRPr="00E71B5D" w:rsidRDefault="00CB4E7B" w:rsidP="00CE5303">
      <w:pPr>
        <w:widowControl w:val="0"/>
        <w:tabs>
          <w:tab w:val="left" w:pos="0"/>
          <w:tab w:val="left" w:pos="220"/>
        </w:tabs>
        <w:autoSpaceDE w:val="0"/>
        <w:autoSpaceDN w:val="0"/>
        <w:adjustRightInd w:val="0"/>
        <w:rPr>
          <w:rFonts w:ascii="Calibri" w:hAnsi="Calibri" w:cs="Calibri"/>
          <w:lang w:val="fr-CA"/>
        </w:rPr>
      </w:pPr>
    </w:p>
    <w:p w14:paraId="08BBDB37" w14:textId="2A1A1693" w:rsidR="00CB4E7B" w:rsidRPr="00E71B5D" w:rsidRDefault="00CB4E7B" w:rsidP="00CE5303">
      <w:pPr>
        <w:widowControl w:val="0"/>
        <w:tabs>
          <w:tab w:val="left" w:pos="0"/>
          <w:tab w:val="left" w:pos="220"/>
        </w:tabs>
        <w:autoSpaceDE w:val="0"/>
        <w:autoSpaceDN w:val="0"/>
        <w:adjustRightInd w:val="0"/>
        <w:jc w:val="both"/>
        <w:rPr>
          <w:rFonts w:ascii="Calibri" w:hAnsi="Calibri" w:cs="Calibri"/>
          <w:b/>
          <w:bCs/>
          <w:lang w:val="fr-CA"/>
        </w:rPr>
      </w:pPr>
      <w:r w:rsidRPr="00E71B5D">
        <w:rPr>
          <w:rFonts w:ascii="Calibri" w:hAnsi="Calibri" w:cs="Calibri"/>
          <w:b/>
          <w:bCs/>
          <w:lang w:val="fr-CA"/>
        </w:rPr>
        <w:t>Plagiat</w:t>
      </w:r>
    </w:p>
    <w:p w14:paraId="3347F823" w14:textId="77777777" w:rsidR="00CB4E7B" w:rsidRPr="00E71B5D" w:rsidRDefault="00CB4E7B" w:rsidP="00CE5303">
      <w:pPr>
        <w:jc w:val="both"/>
        <w:rPr>
          <w:rFonts w:ascii="Calibri" w:eastAsia="Times New Roman" w:hAnsi="Calibri" w:cs="Calibri"/>
          <w:lang w:val="fr-CA" w:eastAsia="fr-CA"/>
        </w:rPr>
      </w:pPr>
      <w:r w:rsidRPr="00E71B5D">
        <w:rPr>
          <w:rFonts w:ascii="Calibri" w:eastAsia="Times New Roman" w:hAnsi="Calibri" w:cs="Calibri"/>
          <w:lang w:val="fr-CA" w:eastAsia="fr-CA"/>
        </w:rPr>
        <w:t xml:space="preserve">Tout plagiat sera porté à la connaissance du Directeur du département et du vice-doyen (Associate Dean, </w:t>
      </w:r>
      <w:proofErr w:type="spellStart"/>
      <w:r w:rsidRPr="00E71B5D">
        <w:rPr>
          <w:rFonts w:ascii="Calibri" w:eastAsia="Times New Roman" w:hAnsi="Calibri" w:cs="Calibri"/>
          <w:lang w:val="fr-CA" w:eastAsia="fr-CA"/>
        </w:rPr>
        <w:t>Faculty</w:t>
      </w:r>
      <w:proofErr w:type="spellEnd"/>
      <w:r w:rsidRPr="00E71B5D">
        <w:rPr>
          <w:rFonts w:ascii="Calibri" w:eastAsia="Times New Roman" w:hAnsi="Calibri" w:cs="Calibri"/>
          <w:lang w:val="fr-CA" w:eastAsia="fr-CA"/>
        </w:rPr>
        <w:t xml:space="preserve"> of Arts) et sera sanctionné. Le plagiat consiste à emprunter un texte ou une partie de texte sans employer les guillemets (« ») et/ou sans en indiquer la source précise (référence bibliographique 6 complète), de façon à ce que le lecteur croie qu’il s’agisse de vos propres mots. Il peut s’agir d’un texte tiré d’un livre, d’un article, d’un site internet ou encore du travail d’un(e) autre étudiant(e), etc. Veuillez noter que soumettre (en tout ou en partie) un travail déjà présenté dans un autre cours est tout aussi inacceptable. Pour plus d’informations, voir les liens indiqués à la fin du plan de cours.</w:t>
      </w:r>
    </w:p>
    <w:p w14:paraId="45E0C192" w14:textId="2DA1D9C3" w:rsidR="00CB4E7B" w:rsidRPr="00E71B5D" w:rsidRDefault="00CB4E7B" w:rsidP="00CE5303">
      <w:pPr>
        <w:widowControl w:val="0"/>
        <w:tabs>
          <w:tab w:val="left" w:pos="0"/>
          <w:tab w:val="left" w:pos="220"/>
        </w:tabs>
        <w:autoSpaceDE w:val="0"/>
        <w:autoSpaceDN w:val="0"/>
        <w:adjustRightInd w:val="0"/>
        <w:jc w:val="both"/>
        <w:rPr>
          <w:rFonts w:ascii="Calibri" w:hAnsi="Calibri" w:cs="Calibri"/>
          <w:b/>
          <w:bCs/>
          <w:lang w:val="fr-CA"/>
        </w:rPr>
      </w:pPr>
    </w:p>
    <w:p w14:paraId="352BE6B5" w14:textId="152D7BC4" w:rsidR="00CB4E7B" w:rsidRPr="00E71B5D" w:rsidRDefault="00CB4E7B" w:rsidP="00CE5303">
      <w:pPr>
        <w:widowControl w:val="0"/>
        <w:tabs>
          <w:tab w:val="left" w:pos="0"/>
          <w:tab w:val="left" w:pos="220"/>
        </w:tabs>
        <w:autoSpaceDE w:val="0"/>
        <w:autoSpaceDN w:val="0"/>
        <w:adjustRightInd w:val="0"/>
        <w:jc w:val="both"/>
        <w:rPr>
          <w:rFonts w:ascii="Calibri" w:hAnsi="Calibri" w:cs="Calibri"/>
          <w:b/>
          <w:bCs/>
          <w:lang w:val="en-US"/>
        </w:rPr>
      </w:pPr>
      <w:r w:rsidRPr="00E71B5D">
        <w:rPr>
          <w:rFonts w:ascii="Calibri" w:hAnsi="Calibri" w:cs="Calibri"/>
          <w:b/>
          <w:bCs/>
          <w:lang w:val="en-US"/>
        </w:rPr>
        <w:t>Department policy</w:t>
      </w:r>
    </w:p>
    <w:p w14:paraId="32B2F9B8" w14:textId="77777777" w:rsidR="00690D63" w:rsidRPr="00E71B5D" w:rsidRDefault="00690D63" w:rsidP="00CE5303">
      <w:pPr>
        <w:jc w:val="both"/>
        <w:rPr>
          <w:rFonts w:ascii="Calibri" w:hAnsi="Calibri" w:cs="Calibri"/>
          <w:lang w:val="en-US"/>
        </w:rPr>
      </w:pPr>
      <w:r w:rsidRPr="00E71B5D">
        <w:rPr>
          <w:rFonts w:ascii="Calibri" w:hAnsi="Calibri" w:cs="Calibri"/>
          <w:lang w:val="en-US"/>
        </w:rPr>
        <w:lastRenderedPageBreak/>
        <w:t>The Department reserves the right to refuse admission to, and/or credit for, any of its language courses to a student who has, in the view of the Department, a level of competence unsuited to that course.</w:t>
      </w:r>
    </w:p>
    <w:p w14:paraId="1722C48A" w14:textId="77777777" w:rsidR="00690D63" w:rsidRPr="00E71B5D" w:rsidRDefault="00690D63" w:rsidP="00CE5303">
      <w:pPr>
        <w:jc w:val="both"/>
        <w:rPr>
          <w:rFonts w:ascii="Calibri" w:hAnsi="Calibri" w:cs="Calibri"/>
          <w:lang w:val="en-US"/>
        </w:rPr>
      </w:pPr>
    </w:p>
    <w:p w14:paraId="2BDA9A8E" w14:textId="77777777" w:rsidR="00690D63" w:rsidRPr="00E71B5D" w:rsidRDefault="00690D63" w:rsidP="00CE5303">
      <w:pPr>
        <w:jc w:val="both"/>
        <w:rPr>
          <w:rFonts w:ascii="Calibri" w:hAnsi="Calibri" w:cs="Calibri"/>
          <w:b/>
          <w:lang w:val="en-US"/>
        </w:rPr>
      </w:pPr>
      <w:r w:rsidRPr="00E71B5D">
        <w:rPr>
          <w:rFonts w:ascii="Calibri" w:hAnsi="Calibri" w:cs="Calibri"/>
          <w:b/>
          <w:lang w:val="en-US"/>
        </w:rPr>
        <w:t xml:space="preserve">Remote Teaching and Learning: Student Notice of Recording </w:t>
      </w:r>
    </w:p>
    <w:p w14:paraId="7C680ACE" w14:textId="58A90660" w:rsidR="00690D63" w:rsidRPr="00E71B5D" w:rsidRDefault="00690D63" w:rsidP="00CE5303">
      <w:pPr>
        <w:jc w:val="both"/>
        <w:rPr>
          <w:rFonts w:ascii="Calibri" w:hAnsi="Calibri" w:cs="Calibri"/>
          <w:lang w:val="en-US"/>
        </w:rPr>
      </w:pPr>
      <w:r w:rsidRPr="00E71B5D">
        <w:rPr>
          <w:rFonts w:ascii="Calibri" w:hAnsi="Calibri" w:cs="Calibri"/>
          <w:lang w:val="en-US"/>
        </w:rPr>
        <w:t xml:space="preserve">Activities for this course involve recording, in partial fulfillment of the course learning outcomes. You will receive notification of recording via at least one of the following mechanisms: within the Learning Management System (LEARN), a message from your course instructor, course syllabus/website, or other means. Some technologies may also provide a recording indicator. Images, audio, text/chat messaging that have been recorded may be used and/or made available by the University </w:t>
      </w:r>
      <w:r w:rsidRPr="00E71B5D">
        <w:rPr>
          <w:rFonts w:ascii="Calibri" w:hAnsi="Calibri" w:cs="Calibri"/>
          <w:b/>
          <w:lang w:val="en-US"/>
        </w:rPr>
        <w:t>to the professor and students enrolled in FR</w:t>
      </w:r>
      <w:r w:rsidR="003127DB">
        <w:rPr>
          <w:rFonts w:ascii="Calibri" w:hAnsi="Calibri" w:cs="Calibri"/>
          <w:b/>
          <w:lang w:val="en-US"/>
        </w:rPr>
        <w:t xml:space="preserve"> 631</w:t>
      </w:r>
      <w:r w:rsidRPr="00E71B5D">
        <w:rPr>
          <w:rFonts w:ascii="Calibri" w:hAnsi="Calibri" w:cs="Calibri"/>
          <w:lang w:val="en-US"/>
        </w:rPr>
        <w:t xml:space="preserve"> for the purpose of </w:t>
      </w:r>
      <w:r w:rsidRPr="00E71B5D">
        <w:rPr>
          <w:rFonts w:ascii="Calibri" w:hAnsi="Calibri" w:cs="Calibri"/>
          <w:b/>
          <w:lang w:val="en-US"/>
        </w:rPr>
        <w:t>material review/studying</w:t>
      </w:r>
      <w:r w:rsidRPr="00E71B5D">
        <w:rPr>
          <w:rFonts w:ascii="Calibri" w:hAnsi="Calibri" w:cs="Calibri"/>
          <w:lang w:val="en-US"/>
        </w:rPr>
        <w:t xml:space="preserve">. Recordings will be managed according to the University records classification scheme, </w:t>
      </w:r>
      <w:proofErr w:type="spellStart"/>
      <w:r w:rsidRPr="00E71B5D">
        <w:rPr>
          <w:rFonts w:ascii="Calibri" w:hAnsi="Calibri" w:cs="Calibri"/>
          <w:lang w:val="en-US"/>
        </w:rPr>
        <w:t>WatClass</w:t>
      </w:r>
      <w:proofErr w:type="spellEnd"/>
      <w:r w:rsidRPr="00E71B5D">
        <w:rPr>
          <w:rFonts w:ascii="Calibri" w:hAnsi="Calibri" w:cs="Calibri"/>
          <w:lang w:val="en-US"/>
        </w:rPr>
        <w:t xml:space="preserve">, and will be securely destroyed when no longer needed by the University. Your personal information is protected in accordance with the Freedom of Information and Protection of Privacy Act, as well as University policies and guidelines and may be subject to disclosure where required by law. The University will use reasonable means to protect the security and confidentiality of the recorded information, but cannot provide a guarantee of such due to factors beyond the University’s control, such as recordings being forwarded, copied, intercepted, circulated, disclosed, or stored without the University’s knowledge or permission, or the introduction of malware into computer system which could potentially damage or disrupt the computer, networks, and security settings. The University is not responsible for connectivity/technical difficulties or loss of data associated with your hardware, software or Internet connection. </w:t>
      </w:r>
      <w:r w:rsidRPr="00E71B5D">
        <w:rPr>
          <w:rFonts w:ascii="Calibri" w:hAnsi="Calibri" w:cs="Calibri"/>
          <w:b/>
          <w:lang w:val="en-US"/>
        </w:rPr>
        <w:t>By engaging in course activities that involve recording, you are consenting to the use of your appearance, image, text/chat messaging, and voice and/or likeness in the manner and under the conditions specified herein. (In the case of a live stream event, if you choose not to have your image or audio recorded, you may disable the audio and video functionality</w:t>
      </w:r>
      <w:r w:rsidRPr="00E71B5D">
        <w:rPr>
          <w:rFonts w:ascii="Calibri" w:hAnsi="Calibri" w:cs="Calibri"/>
          <w:lang w:val="en-US"/>
        </w:rPr>
        <w:t xml:space="preserve"> (see: Student privacy during live events). Instructions to participate using a pseudonym instead of your real name are included where the feature exists; however, you must disclose the pseudonym to your instructor in advance in order to facilitate class participation.) </w:t>
      </w:r>
      <w:r w:rsidRPr="00E71B5D">
        <w:rPr>
          <w:rFonts w:ascii="Calibri" w:hAnsi="Calibri" w:cs="Calibri"/>
          <w:b/>
          <w:lang w:val="en-US"/>
        </w:rPr>
        <w:t xml:space="preserve">If you choose not to be recorded at all (video, audio, chat), this notice serves as confirmation of your understanding that you may view the recording later and ask questions in the LEARN discussion forum or by contacting the professor. If you choose not </w:t>
      </w:r>
      <w:proofErr w:type="gramStart"/>
      <w:r w:rsidRPr="00E71B5D">
        <w:rPr>
          <w:rFonts w:ascii="Calibri" w:hAnsi="Calibri" w:cs="Calibri"/>
          <w:b/>
          <w:lang w:val="en-US"/>
        </w:rPr>
        <w:t>have</w:t>
      </w:r>
      <w:proofErr w:type="gramEnd"/>
      <w:r w:rsidRPr="00E71B5D">
        <w:rPr>
          <w:rFonts w:ascii="Calibri" w:hAnsi="Calibri" w:cs="Calibri"/>
          <w:b/>
          <w:lang w:val="en-US"/>
        </w:rPr>
        <w:t xml:space="preserve"> your image or audio recorded, you may still wish to participate by posting in the chat.</w:t>
      </w:r>
      <w:r w:rsidRPr="00E71B5D">
        <w:rPr>
          <w:rFonts w:ascii="Calibri" w:hAnsi="Calibri" w:cs="Calibri"/>
          <w:lang w:val="en-US"/>
        </w:rPr>
        <w:t xml:space="preserve"> </w:t>
      </w:r>
      <w:r w:rsidRPr="00E71B5D">
        <w:rPr>
          <w:rFonts w:ascii="Calibri" w:hAnsi="Calibri" w:cs="Calibri"/>
          <w:b/>
          <w:lang w:val="en-US"/>
        </w:rPr>
        <w:t>You are not permitted to disclose the link to/URL of an event or an event session recording or copies of recording to anyone, for any reason. Recordings are available only to authorized individuals who have been directly provided the above instructions/ link for their use.</w:t>
      </w:r>
      <w:r w:rsidRPr="00E71B5D">
        <w:rPr>
          <w:rFonts w:ascii="Calibri" w:hAnsi="Calibri" w:cs="Calibri"/>
          <w:lang w:val="en-US"/>
        </w:rPr>
        <w:t xml:space="preserve"> Recordings for personal use, required to facilitate your learning and preparation of personal course/lecture notes, should not be shared with others without the permission of the instructor or event coordinator. Review the University’s guidelines for faculty, staff and students entering relationships with external organizations offering access to course materials for more information on your obligations with respect to keeping copies of course materials. For more information about accessibility, connect with </w:t>
      </w:r>
      <w:proofErr w:type="spellStart"/>
      <w:r w:rsidRPr="00E71B5D">
        <w:rPr>
          <w:rFonts w:ascii="Calibri" w:hAnsi="Calibri" w:cs="Calibri"/>
          <w:lang w:val="en-US"/>
        </w:rPr>
        <w:t>AccessAbility</w:t>
      </w:r>
      <w:proofErr w:type="spellEnd"/>
      <w:r w:rsidRPr="00E71B5D">
        <w:rPr>
          <w:rFonts w:ascii="Calibri" w:hAnsi="Calibri" w:cs="Calibri"/>
          <w:lang w:val="en-US"/>
        </w:rPr>
        <w:t xml:space="preserve"> Services. </w:t>
      </w:r>
    </w:p>
    <w:p w14:paraId="3E737D24" w14:textId="77777777" w:rsidR="00690D63" w:rsidRPr="00E71B5D" w:rsidRDefault="00690D63" w:rsidP="00CE5303">
      <w:pPr>
        <w:jc w:val="both"/>
        <w:rPr>
          <w:rFonts w:ascii="Calibri" w:hAnsi="Calibri" w:cs="Calibri"/>
          <w:lang w:val="en-US"/>
        </w:rPr>
      </w:pPr>
      <w:r w:rsidRPr="00E71B5D">
        <w:rPr>
          <w:rFonts w:ascii="Calibri" w:hAnsi="Calibri" w:cs="Calibri"/>
          <w:lang w:val="en-US"/>
        </w:rPr>
        <w:lastRenderedPageBreak/>
        <w:t xml:space="preserve">Technology questions should be directed to learnhelp@uwaterloo.ca. General questions about information and privacy at the University, should be directed to </w:t>
      </w:r>
      <w:hyperlink r:id="rId24" w:history="1">
        <w:r w:rsidRPr="00E71B5D">
          <w:rPr>
            <w:rStyle w:val="Hyperlink"/>
            <w:rFonts w:ascii="Calibri" w:hAnsi="Calibri" w:cs="Calibri"/>
            <w:lang w:val="en-US"/>
          </w:rPr>
          <w:t>fippa@uwaterloo.ca</w:t>
        </w:r>
      </w:hyperlink>
    </w:p>
    <w:p w14:paraId="5A82E6C3" w14:textId="77777777" w:rsidR="00515FC3" w:rsidRDefault="00515FC3" w:rsidP="00CE5303">
      <w:pPr>
        <w:pStyle w:val="Heading2"/>
        <w:spacing w:before="0" w:line="240" w:lineRule="auto"/>
        <w:jc w:val="both"/>
        <w:rPr>
          <w:rFonts w:ascii="Calibri" w:hAnsi="Calibri" w:cs="Calibri"/>
          <w:szCs w:val="24"/>
          <w:lang w:val="en-US"/>
        </w:rPr>
      </w:pPr>
    </w:p>
    <w:p w14:paraId="27126EED" w14:textId="09364B19" w:rsidR="00515FC3" w:rsidRPr="00515FC3" w:rsidRDefault="00690D63" w:rsidP="00515FC3">
      <w:pPr>
        <w:pStyle w:val="Heading2"/>
        <w:spacing w:before="0" w:line="240" w:lineRule="auto"/>
        <w:jc w:val="both"/>
        <w:rPr>
          <w:rFonts w:ascii="Calibri" w:hAnsi="Calibri" w:cs="Calibri"/>
          <w:szCs w:val="24"/>
          <w:lang w:val="en-US"/>
        </w:rPr>
      </w:pPr>
      <w:r w:rsidRPr="00E71B5D">
        <w:rPr>
          <w:rFonts w:ascii="Calibri" w:hAnsi="Calibri" w:cs="Calibri"/>
          <w:szCs w:val="24"/>
          <w:lang w:val="en-US"/>
        </w:rPr>
        <w:t xml:space="preserve">University policies </w:t>
      </w:r>
    </w:p>
    <w:p w14:paraId="6142B04A" w14:textId="40E833A7" w:rsidR="00690D63" w:rsidRPr="00E71B5D" w:rsidRDefault="00690D63" w:rsidP="00CE5303">
      <w:pPr>
        <w:jc w:val="both"/>
        <w:rPr>
          <w:rFonts w:ascii="Calibri" w:hAnsi="Calibri" w:cs="Calibri"/>
          <w:lang w:val="en-US"/>
        </w:rPr>
      </w:pPr>
      <w:r w:rsidRPr="00E71B5D">
        <w:rPr>
          <w:rFonts w:ascii="Calibri" w:hAnsi="Calibri" w:cs="Calibri"/>
          <w:b/>
          <w:i/>
          <w:lang w:val="en-US"/>
        </w:rPr>
        <w:t>Academic Integrity:</w:t>
      </w:r>
      <w:r w:rsidRPr="00E71B5D">
        <w:rPr>
          <w:rFonts w:ascii="Calibri" w:hAnsi="Calibri" w:cs="Calibri"/>
          <w:b/>
          <w:lang w:val="en-US"/>
        </w:rPr>
        <w:t xml:space="preserve"> </w:t>
      </w:r>
      <w:r w:rsidRPr="00E71B5D">
        <w:rPr>
          <w:rFonts w:ascii="Calibri" w:hAnsi="Calibri" w:cs="Calibri"/>
          <w:lang w:val="en-US"/>
        </w:rPr>
        <w:t>In order to maintain a culture of academic integrity, members of the University of Waterloo are expected to promote honesty, trust, fairness, respect and responsibility.</w:t>
      </w:r>
    </w:p>
    <w:p w14:paraId="5671FE9E" w14:textId="77777777" w:rsidR="00690D63" w:rsidRPr="00E71B5D" w:rsidRDefault="00690D63" w:rsidP="00CE5303">
      <w:pPr>
        <w:jc w:val="both"/>
        <w:rPr>
          <w:rFonts w:ascii="Calibri" w:hAnsi="Calibri" w:cs="Calibri"/>
          <w:lang w:val="en-US"/>
        </w:rPr>
      </w:pPr>
      <w:r w:rsidRPr="00E71B5D">
        <w:rPr>
          <w:rFonts w:ascii="Calibri" w:hAnsi="Calibri" w:cs="Calibri"/>
          <w:b/>
          <w:i/>
          <w:lang w:val="en-US"/>
        </w:rPr>
        <w:t>Discipline:</w:t>
      </w:r>
      <w:r w:rsidRPr="00E71B5D">
        <w:rPr>
          <w:rFonts w:ascii="Calibri" w:hAnsi="Calibri" w:cs="Calibri"/>
          <w:lang w:val="en-US"/>
        </w:rPr>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25" w:history="1">
        <w:r w:rsidRPr="00E71B5D">
          <w:rPr>
            <w:rStyle w:val="Hyperlink"/>
            <w:rFonts w:ascii="Calibri" w:hAnsi="Calibri" w:cs="Calibri"/>
            <w:lang w:val="en-US"/>
          </w:rPr>
          <w:t>Policy 71 - Student Discipline</w:t>
        </w:r>
      </w:hyperlink>
      <w:r w:rsidRPr="00E71B5D">
        <w:rPr>
          <w:rFonts w:ascii="Calibri" w:hAnsi="Calibri" w:cs="Calibri"/>
          <w:lang w:val="en-US"/>
        </w:rPr>
        <w:t>.</w:t>
      </w:r>
    </w:p>
    <w:p w14:paraId="6E41D746" w14:textId="77777777" w:rsidR="00690D63" w:rsidRPr="00E71B5D" w:rsidRDefault="00690D63" w:rsidP="00CE5303">
      <w:pPr>
        <w:jc w:val="both"/>
        <w:rPr>
          <w:rFonts w:ascii="Calibri" w:hAnsi="Calibri" w:cs="Calibri"/>
          <w:b/>
          <w:i/>
          <w:lang w:val="en-US"/>
        </w:rPr>
      </w:pPr>
      <w:r w:rsidRPr="00E71B5D">
        <w:rPr>
          <w:rFonts w:ascii="Calibri" w:hAnsi="Calibri" w:cs="Calibri"/>
          <w:b/>
          <w:i/>
          <w:lang w:val="en-US"/>
        </w:rPr>
        <w:t>Grievance:</w:t>
      </w:r>
      <w:r w:rsidRPr="00E71B5D">
        <w:rPr>
          <w:rFonts w:ascii="Calibri" w:hAnsi="Calibri" w:cs="Calibri"/>
          <w:b/>
          <w:lang w:val="en-US"/>
        </w:rPr>
        <w:t xml:space="preserve"> </w:t>
      </w:r>
      <w:r w:rsidRPr="00E71B5D">
        <w:rPr>
          <w:rFonts w:ascii="Calibri" w:hAnsi="Calibri" w:cs="Calibri"/>
          <w:lang w:val="en-US"/>
        </w:rPr>
        <w:t xml:space="preserve">A student who believes that a decision affecting some aspect of his/her university life has been unfair or unreasonable may have grounds for initiating a grievance. Read </w:t>
      </w:r>
      <w:hyperlink r:id="rId26" w:history="1">
        <w:r w:rsidRPr="00E71B5D">
          <w:rPr>
            <w:rStyle w:val="Hyperlink"/>
            <w:rFonts w:ascii="Calibri" w:hAnsi="Calibri" w:cs="Calibri"/>
            <w:lang w:val="en-US"/>
          </w:rPr>
          <w:t>Policy 70 - Student Petitions and Grievances</w:t>
        </w:r>
      </w:hyperlink>
      <w:r w:rsidRPr="00E71B5D">
        <w:rPr>
          <w:rFonts w:ascii="Calibri" w:hAnsi="Calibri" w:cs="Calibri"/>
          <w:lang w:val="en-US"/>
        </w:rPr>
        <w:t>, Section 4.</w:t>
      </w:r>
    </w:p>
    <w:p w14:paraId="6EEC9D80" w14:textId="77777777" w:rsidR="00690D63" w:rsidRPr="00E71B5D" w:rsidRDefault="00690D63" w:rsidP="00CE5303">
      <w:pPr>
        <w:jc w:val="both"/>
        <w:rPr>
          <w:rFonts w:ascii="Calibri" w:hAnsi="Calibri" w:cs="Calibri"/>
          <w:lang w:val="en-US"/>
        </w:rPr>
      </w:pPr>
      <w:r w:rsidRPr="00E71B5D">
        <w:rPr>
          <w:rFonts w:ascii="Calibri" w:hAnsi="Calibri" w:cs="Calibri"/>
          <w:b/>
          <w:i/>
          <w:lang w:val="en-US"/>
        </w:rPr>
        <w:t>Appeals:</w:t>
      </w:r>
      <w:r w:rsidRPr="00E71B5D">
        <w:rPr>
          <w:rFonts w:ascii="Calibri" w:hAnsi="Calibri" w:cs="Calibri"/>
          <w:b/>
          <w:lang w:val="en-US"/>
        </w:rPr>
        <w:t xml:space="preserve"> </w:t>
      </w:r>
      <w:r w:rsidRPr="00E71B5D">
        <w:rPr>
          <w:rFonts w:ascii="Calibri" w:hAnsi="Calibri" w:cs="Calibri"/>
          <w:lang w:val="en-US"/>
        </w:rPr>
        <w:t xml:space="preserve">A student may appeal the finding and/or penalty in a decision made under Policy 70 - Student Petitions and Grievances (other than regarding a petition) or Policy 71 - Student Discipline if a ground for an appeal can be established. Read </w:t>
      </w:r>
      <w:hyperlink r:id="rId27" w:history="1">
        <w:r w:rsidRPr="00E71B5D">
          <w:rPr>
            <w:rStyle w:val="Hyperlink"/>
            <w:rFonts w:ascii="Calibri" w:hAnsi="Calibri" w:cs="Calibri"/>
            <w:lang w:val="en-US"/>
          </w:rPr>
          <w:t>Policy 72 - Student Appeals</w:t>
        </w:r>
      </w:hyperlink>
      <w:r w:rsidRPr="00E71B5D">
        <w:rPr>
          <w:rFonts w:ascii="Calibri" w:hAnsi="Calibri" w:cs="Calibri"/>
          <w:lang w:val="en-US"/>
        </w:rPr>
        <w:t>.</w:t>
      </w:r>
    </w:p>
    <w:p w14:paraId="0663281F" w14:textId="77777777" w:rsidR="00690D63" w:rsidRPr="00E71B5D" w:rsidRDefault="00690D63" w:rsidP="00690D63">
      <w:pPr>
        <w:jc w:val="both"/>
        <w:rPr>
          <w:rFonts w:ascii="Calibri" w:hAnsi="Calibri" w:cs="Calibri"/>
          <w:b/>
          <w:i/>
          <w:lang w:val="en-US"/>
        </w:rPr>
      </w:pPr>
      <w:r w:rsidRPr="00E71B5D">
        <w:rPr>
          <w:rFonts w:ascii="Calibri" w:hAnsi="Calibri" w:cs="Calibri"/>
          <w:b/>
          <w:i/>
          <w:lang w:val="en-US"/>
        </w:rPr>
        <w:t>Other sources of information for students:</w:t>
      </w:r>
    </w:p>
    <w:p w14:paraId="2506E10A" w14:textId="77777777" w:rsidR="00690D63" w:rsidRPr="00E71B5D" w:rsidRDefault="006F69AE" w:rsidP="00870155">
      <w:pPr>
        <w:spacing w:after="120"/>
        <w:rPr>
          <w:rFonts w:ascii="Calibri" w:hAnsi="Calibri" w:cs="Calibri"/>
          <w:lang w:val="en-US"/>
        </w:rPr>
      </w:pPr>
      <w:hyperlink r:id="rId28" w:history="1">
        <w:r w:rsidR="00690D63" w:rsidRPr="00E71B5D">
          <w:rPr>
            <w:rStyle w:val="Hyperlink"/>
            <w:rFonts w:ascii="Calibri" w:hAnsi="Calibri" w:cs="Calibri"/>
            <w:lang w:val="en-US"/>
          </w:rPr>
          <w:t>Academic Integrity website (Arts)</w:t>
        </w:r>
      </w:hyperlink>
      <w:r w:rsidR="00690D63" w:rsidRPr="00E71B5D">
        <w:rPr>
          <w:rFonts w:ascii="Calibri" w:hAnsi="Calibri" w:cs="Calibri"/>
          <w:lang w:val="en-US"/>
        </w:rPr>
        <w:br/>
      </w:r>
      <w:hyperlink r:id="rId29" w:history="1">
        <w:r w:rsidR="00690D63" w:rsidRPr="00E71B5D">
          <w:rPr>
            <w:rStyle w:val="Hyperlink"/>
            <w:rFonts w:ascii="Calibri" w:hAnsi="Calibri" w:cs="Calibri"/>
            <w:lang w:val="en-US"/>
          </w:rPr>
          <w:t>Academic Integrity Office (</w:t>
        </w:r>
        <w:proofErr w:type="spellStart"/>
        <w:r w:rsidR="00690D63" w:rsidRPr="00E71B5D">
          <w:rPr>
            <w:rStyle w:val="Hyperlink"/>
            <w:rFonts w:ascii="Calibri" w:hAnsi="Calibri" w:cs="Calibri"/>
            <w:lang w:val="en-US"/>
          </w:rPr>
          <w:t>UWaterloo</w:t>
        </w:r>
        <w:proofErr w:type="spellEnd"/>
        <w:r w:rsidR="00690D63" w:rsidRPr="00E71B5D">
          <w:rPr>
            <w:rStyle w:val="Hyperlink"/>
            <w:rFonts w:ascii="Calibri" w:hAnsi="Calibri" w:cs="Calibri"/>
            <w:lang w:val="en-US"/>
          </w:rPr>
          <w:t>)</w:t>
        </w:r>
      </w:hyperlink>
    </w:p>
    <w:p w14:paraId="13F403D1" w14:textId="1D31F99F" w:rsidR="00690D63" w:rsidRPr="00E71B5D" w:rsidRDefault="00690D63" w:rsidP="00690D63">
      <w:pPr>
        <w:pStyle w:val="Heading2"/>
        <w:jc w:val="both"/>
        <w:rPr>
          <w:rFonts w:ascii="Calibri" w:hAnsi="Calibri" w:cs="Calibri"/>
          <w:szCs w:val="24"/>
        </w:rPr>
      </w:pPr>
      <w:bookmarkStart w:id="0" w:name="_Toc436827832"/>
      <w:r w:rsidRPr="00E71B5D">
        <w:rPr>
          <w:rFonts w:ascii="Calibri" w:hAnsi="Calibri" w:cs="Calibri"/>
          <w:szCs w:val="24"/>
        </w:rPr>
        <w:t>Accommodation for Students with Disabilities</w:t>
      </w:r>
      <w:bookmarkEnd w:id="0"/>
    </w:p>
    <w:p w14:paraId="134331D6" w14:textId="77777777" w:rsidR="00690D63" w:rsidRPr="00E71B5D" w:rsidRDefault="00690D63" w:rsidP="00690D63">
      <w:pPr>
        <w:jc w:val="both"/>
        <w:rPr>
          <w:rFonts w:ascii="Calibri" w:hAnsi="Calibri" w:cs="Calibri"/>
          <w:lang w:val="en-GB"/>
        </w:rPr>
      </w:pPr>
      <w:r w:rsidRPr="00E71B5D">
        <w:rPr>
          <w:rFonts w:ascii="Calibri" w:hAnsi="Calibri" w:cs="Calibri"/>
          <w:b/>
          <w:i/>
          <w:lang w:val="en-US"/>
        </w:rPr>
        <w:t>Note for Students with Disabilities:</w:t>
      </w:r>
      <w:r w:rsidRPr="00E71B5D">
        <w:rPr>
          <w:rFonts w:ascii="Calibri" w:hAnsi="Calibri" w:cs="Calibri"/>
          <w:lang w:val="en-US"/>
        </w:rPr>
        <w:t xml:space="preserve"> </w:t>
      </w:r>
      <w:r w:rsidRPr="00E71B5D">
        <w:rPr>
          <w:rFonts w:ascii="Calibri" w:hAnsi="Calibri" w:cs="Calibri"/>
          <w:lang w:val="en-GB"/>
        </w:rPr>
        <w:t xml:space="preserve">The </w:t>
      </w:r>
      <w:hyperlink r:id="rId30" w:history="1">
        <w:proofErr w:type="spellStart"/>
        <w:r w:rsidRPr="00E71B5D">
          <w:rPr>
            <w:rStyle w:val="Hyperlink"/>
            <w:rFonts w:ascii="Calibri" w:hAnsi="Calibri" w:cs="Calibri"/>
            <w:lang w:val="en-GB"/>
          </w:rPr>
          <w:t>AccessAbility</w:t>
        </w:r>
        <w:proofErr w:type="spellEnd"/>
        <w:r w:rsidRPr="00E71B5D">
          <w:rPr>
            <w:rStyle w:val="Hyperlink"/>
            <w:rFonts w:ascii="Calibri" w:hAnsi="Calibri" w:cs="Calibri"/>
            <w:lang w:val="en-GB"/>
          </w:rPr>
          <w:t xml:space="preserve"> Services</w:t>
        </w:r>
      </w:hyperlink>
      <w:r w:rsidRPr="00E71B5D">
        <w:rPr>
          <w:rFonts w:ascii="Calibri" w:hAnsi="Calibri" w:cs="Calibri"/>
          <w:lang w:val="en-GB"/>
        </w:rPr>
        <w:t xml:space="preserve">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13DB881B" w14:textId="77777777" w:rsidR="00690D63" w:rsidRPr="00E71B5D" w:rsidRDefault="00690D63" w:rsidP="00690D63">
      <w:pPr>
        <w:pStyle w:val="Heading3"/>
        <w:jc w:val="both"/>
        <w:rPr>
          <w:rFonts w:ascii="Calibri" w:hAnsi="Calibri" w:cs="Calibri"/>
          <w:lang w:val="en-GB"/>
        </w:rPr>
      </w:pPr>
    </w:p>
    <w:p w14:paraId="48E3A10F" w14:textId="77777777" w:rsidR="00CB4E7B" w:rsidRPr="00E71B5D" w:rsidRDefault="00CB4E7B" w:rsidP="00690D63">
      <w:pPr>
        <w:jc w:val="both"/>
        <w:rPr>
          <w:rFonts w:ascii="Calibri" w:hAnsi="Calibri" w:cs="Calibri"/>
          <w:lang w:val="en-US"/>
        </w:rPr>
      </w:pPr>
    </w:p>
    <w:sectPr w:rsidR="00CB4E7B" w:rsidRPr="00E71B5D" w:rsidSect="00B907D5">
      <w:footerReference w:type="even" r:id="rId31"/>
      <w:footerReference w:type="default" r:id="rId32"/>
      <w:pgSz w:w="12240" w:h="15840"/>
      <w:pgMar w:top="1440" w:right="1467" w:bottom="122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BEDE0" w14:textId="77777777" w:rsidR="00085528" w:rsidRDefault="00085528" w:rsidP="007F226E">
      <w:r>
        <w:separator/>
      </w:r>
    </w:p>
  </w:endnote>
  <w:endnote w:type="continuationSeparator" w:id="0">
    <w:p w14:paraId="46C5AEA5" w14:textId="77777777" w:rsidR="00085528" w:rsidRDefault="00085528" w:rsidP="007F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9133" w14:textId="77777777" w:rsidR="00A83F88" w:rsidRDefault="00A83F88" w:rsidP="006F4786">
    <w:pPr>
      <w:pStyle w:val="Footer"/>
      <w:framePr w:wrap="around" w:vAnchor="text" w:hAnchor="margin" w:xAlign="right" w:y="1"/>
      <w:rPr>
        <w:rStyle w:val="PageNumber"/>
      </w:rPr>
    </w:pPr>
  </w:p>
  <w:p w14:paraId="24F6F7CF" w14:textId="77777777" w:rsidR="00A83F88" w:rsidRDefault="00A83F88" w:rsidP="001132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A15DE" w14:textId="77777777" w:rsidR="00A83F88" w:rsidRDefault="00A83F88" w:rsidP="006F4786">
    <w:pPr>
      <w:pStyle w:val="Footer"/>
      <w:framePr w:wrap="around" w:vAnchor="text" w:hAnchor="margin" w:xAlign="right" w:y="1"/>
      <w:rPr>
        <w:rStyle w:val="PageNumber"/>
      </w:rPr>
    </w:pPr>
    <w:r>
      <w:rPr>
        <w:rStyle w:val="PageNumber"/>
        <w:noProof/>
      </w:rPr>
      <w:t>8</w:t>
    </w:r>
  </w:p>
  <w:p w14:paraId="13BD11A1" w14:textId="77777777" w:rsidR="00A83F88" w:rsidRDefault="00A83F88" w:rsidP="001132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5A79" w14:textId="77777777" w:rsidR="00085528" w:rsidRDefault="00085528" w:rsidP="007F226E">
      <w:r>
        <w:separator/>
      </w:r>
    </w:p>
  </w:footnote>
  <w:footnote w:type="continuationSeparator" w:id="0">
    <w:p w14:paraId="10618755" w14:textId="77777777" w:rsidR="00085528" w:rsidRDefault="00085528" w:rsidP="007F2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9B42A86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1">
      <w:start w:val="1"/>
      <w:numFmt w:val="bullet"/>
      <w:lvlText w:val=""/>
      <w:lvlJc w:val="left"/>
      <w:pPr>
        <w:ind w:left="360" w:hanging="360"/>
      </w:pPr>
      <w:rPr>
        <w:rFonts w:ascii="Symbol" w:hAnsi="Symbol" w:hint="default"/>
      </w:rPr>
    </w:lvl>
  </w:abstractNum>
  <w:abstractNum w:abstractNumId="1" w15:restartNumberingAfterBreak="0">
    <w:nsid w:val="10177BB9"/>
    <w:multiLevelType w:val="hybridMultilevel"/>
    <w:tmpl w:val="B39602DC"/>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7523EA"/>
    <w:multiLevelType w:val="hybridMultilevel"/>
    <w:tmpl w:val="F77E4CE4"/>
    <w:lvl w:ilvl="0" w:tplc="0C0C000F">
      <w:start w:val="1"/>
      <w:numFmt w:val="decimal"/>
      <w:lvlText w:val="%1."/>
      <w:lvlJc w:val="left"/>
      <w:pPr>
        <w:ind w:left="777" w:hanging="360"/>
      </w:pPr>
    </w:lvl>
    <w:lvl w:ilvl="1" w:tplc="0C0C0019" w:tentative="1">
      <w:start w:val="1"/>
      <w:numFmt w:val="lowerLetter"/>
      <w:lvlText w:val="%2."/>
      <w:lvlJc w:val="left"/>
      <w:pPr>
        <w:ind w:left="1497" w:hanging="360"/>
      </w:pPr>
    </w:lvl>
    <w:lvl w:ilvl="2" w:tplc="0C0C001B" w:tentative="1">
      <w:start w:val="1"/>
      <w:numFmt w:val="lowerRoman"/>
      <w:lvlText w:val="%3."/>
      <w:lvlJc w:val="right"/>
      <w:pPr>
        <w:ind w:left="2217" w:hanging="180"/>
      </w:pPr>
    </w:lvl>
    <w:lvl w:ilvl="3" w:tplc="0C0C000F" w:tentative="1">
      <w:start w:val="1"/>
      <w:numFmt w:val="decimal"/>
      <w:lvlText w:val="%4."/>
      <w:lvlJc w:val="left"/>
      <w:pPr>
        <w:ind w:left="2937" w:hanging="360"/>
      </w:pPr>
    </w:lvl>
    <w:lvl w:ilvl="4" w:tplc="0C0C0019" w:tentative="1">
      <w:start w:val="1"/>
      <w:numFmt w:val="lowerLetter"/>
      <w:lvlText w:val="%5."/>
      <w:lvlJc w:val="left"/>
      <w:pPr>
        <w:ind w:left="3657" w:hanging="360"/>
      </w:pPr>
    </w:lvl>
    <w:lvl w:ilvl="5" w:tplc="0C0C001B" w:tentative="1">
      <w:start w:val="1"/>
      <w:numFmt w:val="lowerRoman"/>
      <w:lvlText w:val="%6."/>
      <w:lvlJc w:val="right"/>
      <w:pPr>
        <w:ind w:left="4377" w:hanging="180"/>
      </w:pPr>
    </w:lvl>
    <w:lvl w:ilvl="6" w:tplc="0C0C000F" w:tentative="1">
      <w:start w:val="1"/>
      <w:numFmt w:val="decimal"/>
      <w:lvlText w:val="%7."/>
      <w:lvlJc w:val="left"/>
      <w:pPr>
        <w:ind w:left="5097" w:hanging="360"/>
      </w:pPr>
    </w:lvl>
    <w:lvl w:ilvl="7" w:tplc="0C0C0019" w:tentative="1">
      <w:start w:val="1"/>
      <w:numFmt w:val="lowerLetter"/>
      <w:lvlText w:val="%8."/>
      <w:lvlJc w:val="left"/>
      <w:pPr>
        <w:ind w:left="5817" w:hanging="360"/>
      </w:pPr>
    </w:lvl>
    <w:lvl w:ilvl="8" w:tplc="0C0C001B" w:tentative="1">
      <w:start w:val="1"/>
      <w:numFmt w:val="lowerRoman"/>
      <w:lvlText w:val="%9."/>
      <w:lvlJc w:val="right"/>
      <w:pPr>
        <w:ind w:left="6537" w:hanging="180"/>
      </w:pPr>
    </w:lvl>
  </w:abstractNum>
  <w:abstractNum w:abstractNumId="3" w15:restartNumberingAfterBreak="0">
    <w:nsid w:val="1CF17DC8"/>
    <w:multiLevelType w:val="hybridMultilevel"/>
    <w:tmpl w:val="CE2E50AA"/>
    <w:lvl w:ilvl="0" w:tplc="14B843FA">
      <w:start w:val="1"/>
      <w:numFmt w:val="decimal"/>
      <w:lvlText w:val="%1."/>
      <w:lvlJc w:val="left"/>
      <w:pPr>
        <w:ind w:left="1080" w:hanging="360"/>
      </w:pPr>
      <w:rPr>
        <w:rFonts w:ascii="Calibri" w:hAnsi="Calibri" w:cs="Calibri"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22444E24"/>
    <w:multiLevelType w:val="hybridMultilevel"/>
    <w:tmpl w:val="DDFC937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32081584"/>
    <w:multiLevelType w:val="hybridMultilevel"/>
    <w:tmpl w:val="25D25F7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443D2A33"/>
    <w:multiLevelType w:val="hybridMultilevel"/>
    <w:tmpl w:val="1D14FD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CD6661F"/>
    <w:multiLevelType w:val="hybridMultilevel"/>
    <w:tmpl w:val="22AC82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77D1960"/>
    <w:multiLevelType w:val="hybridMultilevel"/>
    <w:tmpl w:val="5542440E"/>
    <w:lvl w:ilvl="0" w:tplc="0C0C000F">
      <w:start w:val="1"/>
      <w:numFmt w:val="decimal"/>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9" w15:restartNumberingAfterBreak="0">
    <w:nsid w:val="68EE3B85"/>
    <w:multiLevelType w:val="hybridMultilevel"/>
    <w:tmpl w:val="1F36BA7C"/>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7F1F1870"/>
    <w:multiLevelType w:val="hybridMultilevel"/>
    <w:tmpl w:val="8D08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9"/>
  </w:num>
  <w:num w:numId="6">
    <w:abstractNumId w:val="2"/>
  </w:num>
  <w:num w:numId="7">
    <w:abstractNumId w:val="7"/>
  </w:num>
  <w:num w:numId="8">
    <w:abstractNumId w:val="5"/>
  </w:num>
  <w:num w:numId="9">
    <w:abstractNumId w:val="8"/>
  </w:num>
  <w:num w:numId="10">
    <w:abstractNumId w:val="6"/>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6E"/>
    <w:rsid w:val="00002854"/>
    <w:rsid w:val="00007BC4"/>
    <w:rsid w:val="00013D0C"/>
    <w:rsid w:val="0001421D"/>
    <w:rsid w:val="0001480A"/>
    <w:rsid w:val="00016BF0"/>
    <w:rsid w:val="00016D5D"/>
    <w:rsid w:val="0002501B"/>
    <w:rsid w:val="00031CA7"/>
    <w:rsid w:val="000419DC"/>
    <w:rsid w:val="00043449"/>
    <w:rsid w:val="00043F46"/>
    <w:rsid w:val="00044C42"/>
    <w:rsid w:val="00052F4E"/>
    <w:rsid w:val="00061B71"/>
    <w:rsid w:val="00067480"/>
    <w:rsid w:val="00074256"/>
    <w:rsid w:val="00084748"/>
    <w:rsid w:val="00085528"/>
    <w:rsid w:val="000A6325"/>
    <w:rsid w:val="000C7192"/>
    <w:rsid w:val="000C77B0"/>
    <w:rsid w:val="000D2FB8"/>
    <w:rsid w:val="000D3434"/>
    <w:rsid w:val="000E345E"/>
    <w:rsid w:val="000E526C"/>
    <w:rsid w:val="000F3204"/>
    <w:rsid w:val="00101486"/>
    <w:rsid w:val="00111F72"/>
    <w:rsid w:val="00112B3D"/>
    <w:rsid w:val="00113245"/>
    <w:rsid w:val="00116A09"/>
    <w:rsid w:val="00121C4F"/>
    <w:rsid w:val="00131CF5"/>
    <w:rsid w:val="00131D45"/>
    <w:rsid w:val="00133BF0"/>
    <w:rsid w:val="00140D5E"/>
    <w:rsid w:val="00147638"/>
    <w:rsid w:val="00153492"/>
    <w:rsid w:val="00153901"/>
    <w:rsid w:val="00161A11"/>
    <w:rsid w:val="00164644"/>
    <w:rsid w:val="00165972"/>
    <w:rsid w:val="00166098"/>
    <w:rsid w:val="001665DE"/>
    <w:rsid w:val="00170D5D"/>
    <w:rsid w:val="001714B4"/>
    <w:rsid w:val="00172E3A"/>
    <w:rsid w:val="00176AF2"/>
    <w:rsid w:val="00184FDB"/>
    <w:rsid w:val="0018693F"/>
    <w:rsid w:val="00195EB3"/>
    <w:rsid w:val="00197A6F"/>
    <w:rsid w:val="001B3D27"/>
    <w:rsid w:val="001B50D7"/>
    <w:rsid w:val="001C7A63"/>
    <w:rsid w:val="001D011A"/>
    <w:rsid w:val="001D078B"/>
    <w:rsid w:val="001F2155"/>
    <w:rsid w:val="001F3D9E"/>
    <w:rsid w:val="001F6385"/>
    <w:rsid w:val="002023FE"/>
    <w:rsid w:val="00206BBE"/>
    <w:rsid w:val="002101F7"/>
    <w:rsid w:val="00215983"/>
    <w:rsid w:val="002159F9"/>
    <w:rsid w:val="00216444"/>
    <w:rsid w:val="0021647B"/>
    <w:rsid w:val="00217026"/>
    <w:rsid w:val="002331A9"/>
    <w:rsid w:val="00241043"/>
    <w:rsid w:val="00244D86"/>
    <w:rsid w:val="00245C8C"/>
    <w:rsid w:val="00253050"/>
    <w:rsid w:val="00267007"/>
    <w:rsid w:val="00285122"/>
    <w:rsid w:val="00285812"/>
    <w:rsid w:val="00286CF7"/>
    <w:rsid w:val="00290810"/>
    <w:rsid w:val="002B51CF"/>
    <w:rsid w:val="002E5787"/>
    <w:rsid w:val="003115AD"/>
    <w:rsid w:val="003127DB"/>
    <w:rsid w:val="003227C6"/>
    <w:rsid w:val="003255D4"/>
    <w:rsid w:val="00325F1D"/>
    <w:rsid w:val="00337EA1"/>
    <w:rsid w:val="003445E7"/>
    <w:rsid w:val="00346491"/>
    <w:rsid w:val="003572A9"/>
    <w:rsid w:val="0036479F"/>
    <w:rsid w:val="00366662"/>
    <w:rsid w:val="00367599"/>
    <w:rsid w:val="00370E84"/>
    <w:rsid w:val="00374955"/>
    <w:rsid w:val="0038465B"/>
    <w:rsid w:val="00392B0A"/>
    <w:rsid w:val="00393208"/>
    <w:rsid w:val="0039726C"/>
    <w:rsid w:val="003A2E11"/>
    <w:rsid w:val="003A71B0"/>
    <w:rsid w:val="003A7A2B"/>
    <w:rsid w:val="003B0881"/>
    <w:rsid w:val="003B148A"/>
    <w:rsid w:val="003B2922"/>
    <w:rsid w:val="003C14E3"/>
    <w:rsid w:val="003C62B0"/>
    <w:rsid w:val="003D0BC5"/>
    <w:rsid w:val="003E0A27"/>
    <w:rsid w:val="003E5937"/>
    <w:rsid w:val="003E7CDD"/>
    <w:rsid w:val="003F186D"/>
    <w:rsid w:val="003F5820"/>
    <w:rsid w:val="003F73C0"/>
    <w:rsid w:val="00401F79"/>
    <w:rsid w:val="00404C29"/>
    <w:rsid w:val="00407E3D"/>
    <w:rsid w:val="00410B24"/>
    <w:rsid w:val="004167D7"/>
    <w:rsid w:val="00420B2D"/>
    <w:rsid w:val="0042457B"/>
    <w:rsid w:val="0042523B"/>
    <w:rsid w:val="00425D4D"/>
    <w:rsid w:val="00426725"/>
    <w:rsid w:val="0044207A"/>
    <w:rsid w:val="00443D80"/>
    <w:rsid w:val="00445CEF"/>
    <w:rsid w:val="004534DB"/>
    <w:rsid w:val="0046311C"/>
    <w:rsid w:val="00467946"/>
    <w:rsid w:val="0047290B"/>
    <w:rsid w:val="00477F94"/>
    <w:rsid w:val="0048539C"/>
    <w:rsid w:val="00486591"/>
    <w:rsid w:val="004A3DAC"/>
    <w:rsid w:val="004B521E"/>
    <w:rsid w:val="004D7020"/>
    <w:rsid w:val="004E3EA8"/>
    <w:rsid w:val="004F3FB3"/>
    <w:rsid w:val="00501CB6"/>
    <w:rsid w:val="005124EE"/>
    <w:rsid w:val="00514BEA"/>
    <w:rsid w:val="00515676"/>
    <w:rsid w:val="00515FC3"/>
    <w:rsid w:val="00516843"/>
    <w:rsid w:val="00522EEA"/>
    <w:rsid w:val="00524AF6"/>
    <w:rsid w:val="0052516A"/>
    <w:rsid w:val="00525FB9"/>
    <w:rsid w:val="00531E22"/>
    <w:rsid w:val="005325D2"/>
    <w:rsid w:val="0055495F"/>
    <w:rsid w:val="00555BA6"/>
    <w:rsid w:val="005561F8"/>
    <w:rsid w:val="00556D14"/>
    <w:rsid w:val="00573001"/>
    <w:rsid w:val="00574E96"/>
    <w:rsid w:val="00581A2C"/>
    <w:rsid w:val="00581FB1"/>
    <w:rsid w:val="00582D0E"/>
    <w:rsid w:val="00584535"/>
    <w:rsid w:val="00591135"/>
    <w:rsid w:val="0059160E"/>
    <w:rsid w:val="005961C7"/>
    <w:rsid w:val="005A1B1D"/>
    <w:rsid w:val="005A6E0D"/>
    <w:rsid w:val="005B28DD"/>
    <w:rsid w:val="005B3DA2"/>
    <w:rsid w:val="005C1B5A"/>
    <w:rsid w:val="005C3FA1"/>
    <w:rsid w:val="005D6244"/>
    <w:rsid w:val="005E1B3A"/>
    <w:rsid w:val="005E2BF4"/>
    <w:rsid w:val="005E364B"/>
    <w:rsid w:val="005E526A"/>
    <w:rsid w:val="005F0698"/>
    <w:rsid w:val="005F0F31"/>
    <w:rsid w:val="005F3537"/>
    <w:rsid w:val="005F4C77"/>
    <w:rsid w:val="005F4FA3"/>
    <w:rsid w:val="005F66E6"/>
    <w:rsid w:val="0060175F"/>
    <w:rsid w:val="00612C34"/>
    <w:rsid w:val="0061713D"/>
    <w:rsid w:val="0062238B"/>
    <w:rsid w:val="006264E9"/>
    <w:rsid w:val="0063110F"/>
    <w:rsid w:val="00633DF3"/>
    <w:rsid w:val="00635430"/>
    <w:rsid w:val="00640A61"/>
    <w:rsid w:val="00650E50"/>
    <w:rsid w:val="0065491E"/>
    <w:rsid w:val="006713CD"/>
    <w:rsid w:val="00672FB4"/>
    <w:rsid w:val="00681482"/>
    <w:rsid w:val="00686EF3"/>
    <w:rsid w:val="006870A5"/>
    <w:rsid w:val="00690D63"/>
    <w:rsid w:val="00695195"/>
    <w:rsid w:val="00696C0C"/>
    <w:rsid w:val="006A1366"/>
    <w:rsid w:val="006A6864"/>
    <w:rsid w:val="006C07C2"/>
    <w:rsid w:val="006C08BC"/>
    <w:rsid w:val="006C369A"/>
    <w:rsid w:val="006C41AA"/>
    <w:rsid w:val="006D1769"/>
    <w:rsid w:val="006D5D52"/>
    <w:rsid w:val="006E5195"/>
    <w:rsid w:val="006F4786"/>
    <w:rsid w:val="006F6585"/>
    <w:rsid w:val="006F69AE"/>
    <w:rsid w:val="007011BF"/>
    <w:rsid w:val="0070212D"/>
    <w:rsid w:val="00715DAC"/>
    <w:rsid w:val="007200D7"/>
    <w:rsid w:val="0072706D"/>
    <w:rsid w:val="00730890"/>
    <w:rsid w:val="007327C3"/>
    <w:rsid w:val="00735D15"/>
    <w:rsid w:val="007369E8"/>
    <w:rsid w:val="00744F89"/>
    <w:rsid w:val="00745C48"/>
    <w:rsid w:val="007479AD"/>
    <w:rsid w:val="007510C4"/>
    <w:rsid w:val="00753FB6"/>
    <w:rsid w:val="0076736E"/>
    <w:rsid w:val="00796C0A"/>
    <w:rsid w:val="00797D84"/>
    <w:rsid w:val="007A2FC7"/>
    <w:rsid w:val="007A6E36"/>
    <w:rsid w:val="007B16DE"/>
    <w:rsid w:val="007C0E18"/>
    <w:rsid w:val="007C256C"/>
    <w:rsid w:val="007D6ACD"/>
    <w:rsid w:val="007E3C16"/>
    <w:rsid w:val="007F226E"/>
    <w:rsid w:val="007F5918"/>
    <w:rsid w:val="007F6DCD"/>
    <w:rsid w:val="007F6DEA"/>
    <w:rsid w:val="00803086"/>
    <w:rsid w:val="00806378"/>
    <w:rsid w:val="00817455"/>
    <w:rsid w:val="00820036"/>
    <w:rsid w:val="00822895"/>
    <w:rsid w:val="00823A8C"/>
    <w:rsid w:val="008308DB"/>
    <w:rsid w:val="008318D1"/>
    <w:rsid w:val="0083564B"/>
    <w:rsid w:val="00842F29"/>
    <w:rsid w:val="008473D3"/>
    <w:rsid w:val="00847B74"/>
    <w:rsid w:val="00853D75"/>
    <w:rsid w:val="008565CC"/>
    <w:rsid w:val="00856BEC"/>
    <w:rsid w:val="00857C3C"/>
    <w:rsid w:val="00870155"/>
    <w:rsid w:val="008801C7"/>
    <w:rsid w:val="00881598"/>
    <w:rsid w:val="00886AA0"/>
    <w:rsid w:val="008879C4"/>
    <w:rsid w:val="008879EB"/>
    <w:rsid w:val="00896B65"/>
    <w:rsid w:val="00896C5A"/>
    <w:rsid w:val="008B117A"/>
    <w:rsid w:val="008B7A31"/>
    <w:rsid w:val="008B7B8B"/>
    <w:rsid w:val="008C04CD"/>
    <w:rsid w:val="008C5D83"/>
    <w:rsid w:val="008C7A7B"/>
    <w:rsid w:val="008D52F7"/>
    <w:rsid w:val="008E5EA3"/>
    <w:rsid w:val="008F2C79"/>
    <w:rsid w:val="008F7003"/>
    <w:rsid w:val="0090232D"/>
    <w:rsid w:val="00902989"/>
    <w:rsid w:val="009144D1"/>
    <w:rsid w:val="00926671"/>
    <w:rsid w:val="00927D43"/>
    <w:rsid w:val="00934421"/>
    <w:rsid w:val="0093486B"/>
    <w:rsid w:val="009451AD"/>
    <w:rsid w:val="00953A15"/>
    <w:rsid w:val="00953E2D"/>
    <w:rsid w:val="009551EA"/>
    <w:rsid w:val="00961210"/>
    <w:rsid w:val="00962B68"/>
    <w:rsid w:val="00963392"/>
    <w:rsid w:val="009660DE"/>
    <w:rsid w:val="009815AE"/>
    <w:rsid w:val="00981AA7"/>
    <w:rsid w:val="009859F3"/>
    <w:rsid w:val="009A2D7A"/>
    <w:rsid w:val="009B4656"/>
    <w:rsid w:val="009C0FB7"/>
    <w:rsid w:val="009D3706"/>
    <w:rsid w:val="009D51BE"/>
    <w:rsid w:val="009D76BC"/>
    <w:rsid w:val="00A019F1"/>
    <w:rsid w:val="00A01C06"/>
    <w:rsid w:val="00A072DD"/>
    <w:rsid w:val="00A12F35"/>
    <w:rsid w:val="00A16FD2"/>
    <w:rsid w:val="00A20273"/>
    <w:rsid w:val="00A205E8"/>
    <w:rsid w:val="00A31A40"/>
    <w:rsid w:val="00A366CC"/>
    <w:rsid w:val="00A4134E"/>
    <w:rsid w:val="00A441D0"/>
    <w:rsid w:val="00A479EA"/>
    <w:rsid w:val="00A53F3C"/>
    <w:rsid w:val="00A67793"/>
    <w:rsid w:val="00A678EF"/>
    <w:rsid w:val="00A7007D"/>
    <w:rsid w:val="00A715BC"/>
    <w:rsid w:val="00A71AF1"/>
    <w:rsid w:val="00A83F88"/>
    <w:rsid w:val="00A85529"/>
    <w:rsid w:val="00A87389"/>
    <w:rsid w:val="00A87BD6"/>
    <w:rsid w:val="00A91DD0"/>
    <w:rsid w:val="00AA1724"/>
    <w:rsid w:val="00AB4A5F"/>
    <w:rsid w:val="00AB5542"/>
    <w:rsid w:val="00AB7372"/>
    <w:rsid w:val="00AB79B8"/>
    <w:rsid w:val="00AD1DA2"/>
    <w:rsid w:val="00AD5988"/>
    <w:rsid w:val="00AE5788"/>
    <w:rsid w:val="00AE7495"/>
    <w:rsid w:val="00AF5FB7"/>
    <w:rsid w:val="00AF756D"/>
    <w:rsid w:val="00B04BEF"/>
    <w:rsid w:val="00B056FF"/>
    <w:rsid w:val="00B06BBA"/>
    <w:rsid w:val="00B07FFE"/>
    <w:rsid w:val="00B11485"/>
    <w:rsid w:val="00B1331F"/>
    <w:rsid w:val="00B25F62"/>
    <w:rsid w:val="00B30149"/>
    <w:rsid w:val="00B32639"/>
    <w:rsid w:val="00B33C54"/>
    <w:rsid w:val="00B35C20"/>
    <w:rsid w:val="00B509FF"/>
    <w:rsid w:val="00B63C3B"/>
    <w:rsid w:val="00B63DD8"/>
    <w:rsid w:val="00B67AF7"/>
    <w:rsid w:val="00B7101D"/>
    <w:rsid w:val="00B812BA"/>
    <w:rsid w:val="00B85468"/>
    <w:rsid w:val="00B901E5"/>
    <w:rsid w:val="00B907D5"/>
    <w:rsid w:val="00BA14E4"/>
    <w:rsid w:val="00BB1AB1"/>
    <w:rsid w:val="00BC12ED"/>
    <w:rsid w:val="00BD3204"/>
    <w:rsid w:val="00BE7475"/>
    <w:rsid w:val="00BF0C57"/>
    <w:rsid w:val="00C107A5"/>
    <w:rsid w:val="00C1733D"/>
    <w:rsid w:val="00C21238"/>
    <w:rsid w:val="00C216AC"/>
    <w:rsid w:val="00C23CB0"/>
    <w:rsid w:val="00C240DD"/>
    <w:rsid w:val="00C34598"/>
    <w:rsid w:val="00C37BA3"/>
    <w:rsid w:val="00C40876"/>
    <w:rsid w:val="00C44048"/>
    <w:rsid w:val="00C53007"/>
    <w:rsid w:val="00C63CC3"/>
    <w:rsid w:val="00C64B4F"/>
    <w:rsid w:val="00C70A81"/>
    <w:rsid w:val="00C83D02"/>
    <w:rsid w:val="00C840BD"/>
    <w:rsid w:val="00C8423E"/>
    <w:rsid w:val="00C87B8B"/>
    <w:rsid w:val="00C928BF"/>
    <w:rsid w:val="00C93653"/>
    <w:rsid w:val="00C94535"/>
    <w:rsid w:val="00C9673C"/>
    <w:rsid w:val="00C96981"/>
    <w:rsid w:val="00C96BA1"/>
    <w:rsid w:val="00CA5EF4"/>
    <w:rsid w:val="00CB4E7B"/>
    <w:rsid w:val="00CB6A78"/>
    <w:rsid w:val="00CC0B58"/>
    <w:rsid w:val="00CC7130"/>
    <w:rsid w:val="00CD4478"/>
    <w:rsid w:val="00CD6464"/>
    <w:rsid w:val="00CE26E9"/>
    <w:rsid w:val="00CE5303"/>
    <w:rsid w:val="00CF3F21"/>
    <w:rsid w:val="00CF7B52"/>
    <w:rsid w:val="00D067DD"/>
    <w:rsid w:val="00D10EF8"/>
    <w:rsid w:val="00D17D64"/>
    <w:rsid w:val="00D24204"/>
    <w:rsid w:val="00D27662"/>
    <w:rsid w:val="00D314C2"/>
    <w:rsid w:val="00D33A11"/>
    <w:rsid w:val="00D42A8B"/>
    <w:rsid w:val="00D45145"/>
    <w:rsid w:val="00D501CD"/>
    <w:rsid w:val="00D50F72"/>
    <w:rsid w:val="00D86187"/>
    <w:rsid w:val="00D94104"/>
    <w:rsid w:val="00D96214"/>
    <w:rsid w:val="00DA09FD"/>
    <w:rsid w:val="00DA5F55"/>
    <w:rsid w:val="00DA63AB"/>
    <w:rsid w:val="00DA6D29"/>
    <w:rsid w:val="00DB678F"/>
    <w:rsid w:val="00DB7660"/>
    <w:rsid w:val="00DC3FB1"/>
    <w:rsid w:val="00DC491B"/>
    <w:rsid w:val="00DD0A9A"/>
    <w:rsid w:val="00DD4532"/>
    <w:rsid w:val="00DD51DA"/>
    <w:rsid w:val="00DE22DC"/>
    <w:rsid w:val="00DE42D5"/>
    <w:rsid w:val="00DE625E"/>
    <w:rsid w:val="00E0087F"/>
    <w:rsid w:val="00E009F9"/>
    <w:rsid w:val="00E03ED9"/>
    <w:rsid w:val="00E116FD"/>
    <w:rsid w:val="00E12F61"/>
    <w:rsid w:val="00E13A0C"/>
    <w:rsid w:val="00E2126C"/>
    <w:rsid w:val="00E2201A"/>
    <w:rsid w:val="00E233E6"/>
    <w:rsid w:val="00E24EDF"/>
    <w:rsid w:val="00E34C73"/>
    <w:rsid w:val="00E35AC1"/>
    <w:rsid w:val="00E4115C"/>
    <w:rsid w:val="00E546F3"/>
    <w:rsid w:val="00E71B5D"/>
    <w:rsid w:val="00E722B0"/>
    <w:rsid w:val="00E813E5"/>
    <w:rsid w:val="00E84F8D"/>
    <w:rsid w:val="00EA0D74"/>
    <w:rsid w:val="00EB230F"/>
    <w:rsid w:val="00EB262E"/>
    <w:rsid w:val="00EB742D"/>
    <w:rsid w:val="00EB7807"/>
    <w:rsid w:val="00EE3611"/>
    <w:rsid w:val="00EF0282"/>
    <w:rsid w:val="00EF0EBD"/>
    <w:rsid w:val="00EF1B1B"/>
    <w:rsid w:val="00EF3019"/>
    <w:rsid w:val="00EF4E3E"/>
    <w:rsid w:val="00F06DBA"/>
    <w:rsid w:val="00F072E5"/>
    <w:rsid w:val="00F20041"/>
    <w:rsid w:val="00F21B17"/>
    <w:rsid w:val="00F26887"/>
    <w:rsid w:val="00F26C29"/>
    <w:rsid w:val="00F44953"/>
    <w:rsid w:val="00F50D69"/>
    <w:rsid w:val="00F52105"/>
    <w:rsid w:val="00F54D5D"/>
    <w:rsid w:val="00F57229"/>
    <w:rsid w:val="00F6270A"/>
    <w:rsid w:val="00F6508D"/>
    <w:rsid w:val="00F70899"/>
    <w:rsid w:val="00F76B32"/>
    <w:rsid w:val="00F821C5"/>
    <w:rsid w:val="00F92691"/>
    <w:rsid w:val="00FA5BFA"/>
    <w:rsid w:val="00FA7966"/>
    <w:rsid w:val="00FB4C26"/>
    <w:rsid w:val="00FC1A91"/>
    <w:rsid w:val="00FC6E41"/>
    <w:rsid w:val="00FC7F4D"/>
    <w:rsid w:val="00FD67CC"/>
    <w:rsid w:val="00FE0F8E"/>
    <w:rsid w:val="00FE4814"/>
    <w:rsid w:val="00FE6958"/>
    <w:rsid w:val="00FF5F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70501"/>
  <w14:defaultImageDpi w14:val="300"/>
  <w15:docId w15:val="{28E29D9B-91FE-B54B-B6FD-9F31C6BE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26E"/>
    <w:rPr>
      <w:lang w:val="fr-FR" w:eastAsia="fr-FR"/>
    </w:rPr>
  </w:style>
  <w:style w:type="paragraph" w:styleId="Heading1">
    <w:name w:val="heading 1"/>
    <w:basedOn w:val="Normal"/>
    <w:next w:val="Normal"/>
    <w:link w:val="Heading1Char"/>
    <w:uiPriority w:val="9"/>
    <w:qFormat/>
    <w:rsid w:val="00E35A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226E"/>
    <w:pPr>
      <w:spacing w:before="120" w:line="276" w:lineRule="auto"/>
      <w:outlineLvl w:val="1"/>
    </w:pPr>
    <w:rPr>
      <w:rFonts w:eastAsiaTheme="majorEastAsia" w:cstheme="majorBidi"/>
      <w:b/>
      <w:bCs/>
      <w:szCs w:val="26"/>
      <w:lang w:val="en-CA" w:eastAsia="en-US"/>
    </w:rPr>
  </w:style>
  <w:style w:type="paragraph" w:styleId="Heading3">
    <w:name w:val="heading 3"/>
    <w:basedOn w:val="Normal"/>
    <w:next w:val="Normal"/>
    <w:link w:val="Heading3Char"/>
    <w:uiPriority w:val="9"/>
    <w:unhideWhenUsed/>
    <w:qFormat/>
    <w:rsid w:val="007F226E"/>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26E"/>
    <w:rPr>
      <w:rFonts w:eastAsiaTheme="majorEastAsia" w:cstheme="majorBidi"/>
      <w:b/>
      <w:bCs/>
      <w:szCs w:val="26"/>
    </w:rPr>
  </w:style>
  <w:style w:type="character" w:customStyle="1" w:styleId="Heading3Char">
    <w:name w:val="Heading 3 Char"/>
    <w:basedOn w:val="DefaultParagraphFont"/>
    <w:link w:val="Heading3"/>
    <w:uiPriority w:val="9"/>
    <w:rsid w:val="007F226E"/>
    <w:rPr>
      <w:rFonts w:eastAsiaTheme="majorEastAsia" w:cstheme="majorBidi"/>
      <w:b/>
      <w:lang w:val="fr-FR" w:eastAsia="fr-FR"/>
    </w:rPr>
  </w:style>
  <w:style w:type="paragraph" w:styleId="Header">
    <w:name w:val="header"/>
    <w:basedOn w:val="Normal"/>
    <w:link w:val="HeaderChar"/>
    <w:uiPriority w:val="99"/>
    <w:unhideWhenUsed/>
    <w:rsid w:val="007F226E"/>
    <w:pPr>
      <w:tabs>
        <w:tab w:val="center" w:pos="4320"/>
        <w:tab w:val="right" w:pos="8640"/>
      </w:tabs>
    </w:pPr>
  </w:style>
  <w:style w:type="character" w:customStyle="1" w:styleId="HeaderChar">
    <w:name w:val="Header Char"/>
    <w:basedOn w:val="DefaultParagraphFont"/>
    <w:link w:val="Header"/>
    <w:uiPriority w:val="99"/>
    <w:rsid w:val="007F226E"/>
    <w:rPr>
      <w:lang w:val="fr-FR" w:eastAsia="fr-FR"/>
    </w:rPr>
  </w:style>
  <w:style w:type="paragraph" w:styleId="Footer">
    <w:name w:val="footer"/>
    <w:basedOn w:val="Normal"/>
    <w:link w:val="FooterChar"/>
    <w:uiPriority w:val="99"/>
    <w:unhideWhenUsed/>
    <w:rsid w:val="007F226E"/>
    <w:pPr>
      <w:tabs>
        <w:tab w:val="center" w:pos="4320"/>
        <w:tab w:val="right" w:pos="8640"/>
      </w:tabs>
    </w:pPr>
  </w:style>
  <w:style w:type="character" w:customStyle="1" w:styleId="FooterChar">
    <w:name w:val="Footer Char"/>
    <w:basedOn w:val="DefaultParagraphFont"/>
    <w:link w:val="Footer"/>
    <w:uiPriority w:val="99"/>
    <w:rsid w:val="007F226E"/>
    <w:rPr>
      <w:lang w:val="fr-FR" w:eastAsia="fr-FR"/>
    </w:rPr>
  </w:style>
  <w:style w:type="paragraph" w:styleId="ListParagraph">
    <w:name w:val="List Paragraph"/>
    <w:basedOn w:val="Normal"/>
    <w:uiPriority w:val="34"/>
    <w:qFormat/>
    <w:rsid w:val="00881598"/>
    <w:pPr>
      <w:ind w:left="720"/>
      <w:contextualSpacing/>
    </w:pPr>
  </w:style>
  <w:style w:type="table" w:styleId="MediumShading1-Accent4">
    <w:name w:val="Medium Shading 1 Accent 4"/>
    <w:basedOn w:val="TableNormal"/>
    <w:uiPriority w:val="63"/>
    <w:rsid w:val="00881598"/>
    <w:rPr>
      <w:rFonts w:eastAsia="MS Mincho"/>
      <w:sz w:val="22"/>
      <w:szCs w:val="22"/>
      <w:lang w:val="fr-C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35AC1"/>
    <w:rPr>
      <w:rFonts w:asciiTheme="majorHAnsi" w:eastAsiaTheme="majorEastAsia" w:hAnsiTheme="majorHAnsi" w:cstheme="majorBidi"/>
      <w:b/>
      <w:bCs/>
      <w:color w:val="345A8A" w:themeColor="accent1" w:themeShade="B5"/>
      <w:sz w:val="32"/>
      <w:szCs w:val="32"/>
      <w:lang w:val="fr-FR" w:eastAsia="fr-FR"/>
    </w:rPr>
  </w:style>
  <w:style w:type="table" w:styleId="LightList-Accent4">
    <w:name w:val="Light List Accent 4"/>
    <w:basedOn w:val="TableNormal"/>
    <w:uiPriority w:val="61"/>
    <w:rsid w:val="00E35AC1"/>
    <w:rPr>
      <w:rFonts w:eastAsiaTheme="minorHAnsi"/>
      <w:sz w:val="22"/>
      <w:szCs w:val="22"/>
      <w:lang w:val="fr-C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F44953"/>
    <w:rPr>
      <w:color w:val="0000FF" w:themeColor="hyperlink"/>
      <w:u w:val="single"/>
    </w:rPr>
  </w:style>
  <w:style w:type="character" w:styleId="FollowedHyperlink">
    <w:name w:val="FollowedHyperlink"/>
    <w:basedOn w:val="DefaultParagraphFont"/>
    <w:uiPriority w:val="99"/>
    <w:semiHidden/>
    <w:unhideWhenUsed/>
    <w:rsid w:val="0036479F"/>
    <w:rPr>
      <w:color w:val="800080" w:themeColor="followedHyperlink"/>
      <w:u w:val="single"/>
    </w:rPr>
  </w:style>
  <w:style w:type="character" w:styleId="PlaceholderText">
    <w:name w:val="Placeholder Text"/>
    <w:basedOn w:val="DefaultParagraphFont"/>
    <w:uiPriority w:val="99"/>
    <w:semiHidden/>
    <w:rsid w:val="000419DC"/>
    <w:rPr>
      <w:color w:val="808080"/>
    </w:rPr>
  </w:style>
  <w:style w:type="paragraph" w:styleId="FootnoteText">
    <w:name w:val="footnote text"/>
    <w:basedOn w:val="Normal"/>
    <w:link w:val="FootnoteTextChar"/>
    <w:uiPriority w:val="99"/>
    <w:unhideWhenUsed/>
    <w:rsid w:val="00B35C20"/>
    <w:rPr>
      <w:rFonts w:eastAsiaTheme="minorHAnsi"/>
      <w:lang w:val="fr-CA" w:eastAsia="en-US"/>
    </w:rPr>
  </w:style>
  <w:style w:type="character" w:customStyle="1" w:styleId="FootnoteTextChar">
    <w:name w:val="Footnote Text Char"/>
    <w:basedOn w:val="DefaultParagraphFont"/>
    <w:link w:val="FootnoteText"/>
    <w:uiPriority w:val="99"/>
    <w:rsid w:val="00B35C20"/>
    <w:rPr>
      <w:rFonts w:eastAsiaTheme="minorHAnsi"/>
      <w:lang w:val="fr-CA"/>
    </w:rPr>
  </w:style>
  <w:style w:type="paragraph" w:styleId="NormalWeb">
    <w:name w:val="Normal (Web)"/>
    <w:basedOn w:val="Normal"/>
    <w:uiPriority w:val="99"/>
    <w:rsid w:val="00B35C20"/>
    <w:pPr>
      <w:spacing w:beforeLines="1" w:afterLines="1" w:after="200"/>
    </w:pPr>
    <w:rPr>
      <w:rFonts w:ascii="Times" w:eastAsiaTheme="minorHAnsi" w:hAnsi="Times" w:cs="Times New Roman"/>
      <w:sz w:val="20"/>
      <w:szCs w:val="20"/>
      <w:lang w:val="en-GB" w:eastAsia="en-US"/>
    </w:rPr>
  </w:style>
  <w:style w:type="character" w:styleId="PageNumber">
    <w:name w:val="page number"/>
    <w:basedOn w:val="DefaultParagraphFont"/>
    <w:uiPriority w:val="99"/>
    <w:semiHidden/>
    <w:unhideWhenUsed/>
    <w:rsid w:val="00113245"/>
  </w:style>
  <w:style w:type="character" w:styleId="UnresolvedMention">
    <w:name w:val="Unresolved Mention"/>
    <w:basedOn w:val="DefaultParagraphFont"/>
    <w:uiPriority w:val="99"/>
    <w:semiHidden/>
    <w:unhideWhenUsed/>
    <w:rsid w:val="00F70899"/>
    <w:rPr>
      <w:color w:val="605E5C"/>
      <w:shd w:val="clear" w:color="auto" w:fill="E1DFDD"/>
    </w:rPr>
  </w:style>
  <w:style w:type="character" w:styleId="FootnoteReference">
    <w:name w:val="footnote reference"/>
    <w:basedOn w:val="DefaultParagraphFont"/>
    <w:uiPriority w:val="99"/>
    <w:semiHidden/>
    <w:unhideWhenUsed/>
    <w:rsid w:val="00290810"/>
    <w:rPr>
      <w:vertAlign w:val="superscript"/>
    </w:rPr>
  </w:style>
  <w:style w:type="paragraph" w:styleId="BalloonText">
    <w:name w:val="Balloon Text"/>
    <w:basedOn w:val="Normal"/>
    <w:link w:val="BalloonTextChar"/>
    <w:uiPriority w:val="99"/>
    <w:semiHidden/>
    <w:unhideWhenUsed/>
    <w:rsid w:val="007F59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5918"/>
    <w:rPr>
      <w:rFonts w:ascii="Times New Roman" w:hAnsi="Times New Roman" w:cs="Times New Roman"/>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252">
      <w:bodyDiv w:val="1"/>
      <w:marLeft w:val="0"/>
      <w:marRight w:val="0"/>
      <w:marTop w:val="0"/>
      <w:marBottom w:val="0"/>
      <w:divBdr>
        <w:top w:val="none" w:sz="0" w:space="0" w:color="auto"/>
        <w:left w:val="none" w:sz="0" w:space="0" w:color="auto"/>
        <w:bottom w:val="none" w:sz="0" w:space="0" w:color="auto"/>
        <w:right w:val="none" w:sz="0" w:space="0" w:color="auto"/>
      </w:divBdr>
    </w:div>
    <w:div w:id="343436112">
      <w:bodyDiv w:val="1"/>
      <w:marLeft w:val="0"/>
      <w:marRight w:val="0"/>
      <w:marTop w:val="0"/>
      <w:marBottom w:val="0"/>
      <w:divBdr>
        <w:top w:val="none" w:sz="0" w:space="0" w:color="auto"/>
        <w:left w:val="none" w:sz="0" w:space="0" w:color="auto"/>
        <w:bottom w:val="none" w:sz="0" w:space="0" w:color="auto"/>
        <w:right w:val="none" w:sz="0" w:space="0" w:color="auto"/>
      </w:divBdr>
    </w:div>
    <w:div w:id="516844412">
      <w:bodyDiv w:val="1"/>
      <w:marLeft w:val="0"/>
      <w:marRight w:val="0"/>
      <w:marTop w:val="0"/>
      <w:marBottom w:val="0"/>
      <w:divBdr>
        <w:top w:val="none" w:sz="0" w:space="0" w:color="auto"/>
        <w:left w:val="none" w:sz="0" w:space="0" w:color="auto"/>
        <w:bottom w:val="none" w:sz="0" w:space="0" w:color="auto"/>
        <w:right w:val="none" w:sz="0" w:space="0" w:color="auto"/>
      </w:divBdr>
    </w:div>
    <w:div w:id="753862929">
      <w:bodyDiv w:val="1"/>
      <w:marLeft w:val="0"/>
      <w:marRight w:val="0"/>
      <w:marTop w:val="0"/>
      <w:marBottom w:val="0"/>
      <w:divBdr>
        <w:top w:val="none" w:sz="0" w:space="0" w:color="auto"/>
        <w:left w:val="none" w:sz="0" w:space="0" w:color="auto"/>
        <w:bottom w:val="none" w:sz="0" w:space="0" w:color="auto"/>
        <w:right w:val="none" w:sz="0" w:space="0" w:color="auto"/>
      </w:divBdr>
    </w:div>
    <w:div w:id="805780655">
      <w:bodyDiv w:val="1"/>
      <w:marLeft w:val="0"/>
      <w:marRight w:val="0"/>
      <w:marTop w:val="0"/>
      <w:marBottom w:val="0"/>
      <w:divBdr>
        <w:top w:val="none" w:sz="0" w:space="0" w:color="auto"/>
        <w:left w:val="none" w:sz="0" w:space="0" w:color="auto"/>
        <w:bottom w:val="none" w:sz="0" w:space="0" w:color="auto"/>
        <w:right w:val="none" w:sz="0" w:space="0" w:color="auto"/>
      </w:divBdr>
    </w:div>
    <w:div w:id="811290754">
      <w:bodyDiv w:val="1"/>
      <w:marLeft w:val="0"/>
      <w:marRight w:val="0"/>
      <w:marTop w:val="0"/>
      <w:marBottom w:val="0"/>
      <w:divBdr>
        <w:top w:val="none" w:sz="0" w:space="0" w:color="auto"/>
        <w:left w:val="none" w:sz="0" w:space="0" w:color="auto"/>
        <w:bottom w:val="none" w:sz="0" w:space="0" w:color="auto"/>
        <w:right w:val="none" w:sz="0" w:space="0" w:color="auto"/>
      </w:divBdr>
    </w:div>
    <w:div w:id="1503205146">
      <w:bodyDiv w:val="1"/>
      <w:marLeft w:val="0"/>
      <w:marRight w:val="0"/>
      <w:marTop w:val="0"/>
      <w:marBottom w:val="0"/>
      <w:divBdr>
        <w:top w:val="none" w:sz="0" w:space="0" w:color="auto"/>
        <w:left w:val="none" w:sz="0" w:space="0" w:color="auto"/>
        <w:bottom w:val="none" w:sz="0" w:space="0" w:color="auto"/>
        <w:right w:val="none" w:sz="0" w:space="0" w:color="auto"/>
      </w:divBdr>
    </w:div>
    <w:div w:id="1624463717">
      <w:bodyDiv w:val="1"/>
      <w:marLeft w:val="0"/>
      <w:marRight w:val="0"/>
      <w:marTop w:val="0"/>
      <w:marBottom w:val="0"/>
      <w:divBdr>
        <w:top w:val="none" w:sz="0" w:space="0" w:color="auto"/>
        <w:left w:val="none" w:sz="0" w:space="0" w:color="auto"/>
        <w:bottom w:val="none" w:sz="0" w:space="0" w:color="auto"/>
        <w:right w:val="none" w:sz="0" w:space="0" w:color="auto"/>
      </w:divBdr>
    </w:div>
    <w:div w:id="2006123979">
      <w:bodyDiv w:val="1"/>
      <w:marLeft w:val="0"/>
      <w:marRight w:val="0"/>
      <w:marTop w:val="0"/>
      <w:marBottom w:val="0"/>
      <w:divBdr>
        <w:top w:val="none" w:sz="0" w:space="0" w:color="auto"/>
        <w:left w:val="none" w:sz="0" w:space="0" w:color="auto"/>
        <w:bottom w:val="none" w:sz="0" w:space="0" w:color="auto"/>
        <w:right w:val="none" w:sz="0" w:space="0" w:color="auto"/>
      </w:divBdr>
    </w:div>
    <w:div w:id="2021393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theme" Target="theme/theme1.xml"/><Relationship Id="rId8"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994EFA67205F4C97A84A62ECEE0E7B"/>
        <w:category>
          <w:name w:val="General"/>
          <w:gallery w:val="placeholder"/>
        </w:category>
        <w:types>
          <w:type w:val="bbPlcHdr"/>
        </w:types>
        <w:behaviors>
          <w:behavior w:val="content"/>
        </w:behaviors>
        <w:guid w:val="{1B0D0BC4-3C66-F346-B69D-2DEEEE904BD6}"/>
      </w:docPartPr>
      <w:docPartBody>
        <w:p w:rsidR="00AC4571" w:rsidRDefault="00AC4571" w:rsidP="00AC4571">
          <w:pPr>
            <w:pStyle w:val="B7994EFA67205F4C97A84A62ECEE0E7B"/>
          </w:pPr>
          <w:r w:rsidRPr="001A77EC">
            <w:rPr>
              <w:rStyle w:val="PlaceholderText"/>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044"/>
    <w:rsid w:val="000F6044"/>
    <w:rsid w:val="00117568"/>
    <w:rsid w:val="001F5DEF"/>
    <w:rsid w:val="00213CDD"/>
    <w:rsid w:val="002A5784"/>
    <w:rsid w:val="002D5B8F"/>
    <w:rsid w:val="002E481A"/>
    <w:rsid w:val="003B29D2"/>
    <w:rsid w:val="004A612A"/>
    <w:rsid w:val="004E1D35"/>
    <w:rsid w:val="00577176"/>
    <w:rsid w:val="00621D46"/>
    <w:rsid w:val="00674B21"/>
    <w:rsid w:val="007231D7"/>
    <w:rsid w:val="00727AC5"/>
    <w:rsid w:val="008B489D"/>
    <w:rsid w:val="00944F84"/>
    <w:rsid w:val="009B0D33"/>
    <w:rsid w:val="00A22C5E"/>
    <w:rsid w:val="00AC4571"/>
    <w:rsid w:val="00AF1387"/>
    <w:rsid w:val="00B11D75"/>
    <w:rsid w:val="00B26069"/>
    <w:rsid w:val="00B31807"/>
    <w:rsid w:val="00BC1089"/>
    <w:rsid w:val="00BD61D6"/>
    <w:rsid w:val="00C960FD"/>
    <w:rsid w:val="00D22779"/>
    <w:rsid w:val="00DE695B"/>
    <w:rsid w:val="00E02613"/>
    <w:rsid w:val="00E573F6"/>
    <w:rsid w:val="00EA3532"/>
    <w:rsid w:val="00EA56F4"/>
    <w:rsid w:val="00EF2A7D"/>
    <w:rsid w:val="00FE48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CDD"/>
    <w:rPr>
      <w:color w:val="808080"/>
    </w:rPr>
  </w:style>
  <w:style w:type="paragraph" w:customStyle="1" w:styleId="B7994EFA67205F4C97A84A62ECEE0E7B">
    <w:name w:val="B7994EFA67205F4C97A84A62ECEE0E7B"/>
    <w:rsid w:val="00AC4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2EB8-4BD7-1146-BD63-28B7B4E4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3301</Words>
  <Characters>18820</Characters>
  <Application>Microsoft Office Word</Application>
  <DocSecurity>0</DocSecurity>
  <Lines>156</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 Admin</dc:creator>
  <cp:keywords/>
  <dc:description/>
  <cp:lastModifiedBy>Nicolas Gauthier</cp:lastModifiedBy>
  <cp:revision>2</cp:revision>
  <cp:lastPrinted>2018-04-24T19:21:00Z</cp:lastPrinted>
  <dcterms:created xsi:type="dcterms:W3CDTF">2020-12-05T17:20:00Z</dcterms:created>
  <dcterms:modified xsi:type="dcterms:W3CDTF">2020-12-05T17:20:00Z</dcterms:modified>
</cp:coreProperties>
</file>