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C1AC" w14:textId="701CB9C5" w:rsidR="00756D8F" w:rsidRPr="00284932" w:rsidRDefault="00BB325A" w:rsidP="00284932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284932">
        <w:rPr>
          <w:rFonts w:ascii="Arial" w:hAnsi="Arial" w:cs="Arial"/>
          <w:b/>
          <w:bCs/>
          <w:sz w:val="28"/>
          <w:szCs w:val="28"/>
          <w:lang w:val="en-US"/>
        </w:rPr>
        <w:t>YEE HONG CENTRE FOR GERIATRIC CARE    - Markham</w:t>
      </w:r>
    </w:p>
    <w:p w14:paraId="08C8288F" w14:textId="679BC597" w:rsidR="00BB325A" w:rsidRPr="00284932" w:rsidRDefault="00842D7C">
      <w:pPr>
        <w:rPr>
          <w:rFonts w:ascii="Arial" w:hAnsi="Arial" w:cs="Arial"/>
          <w:sz w:val="28"/>
          <w:szCs w:val="28"/>
        </w:rPr>
      </w:pPr>
      <w:r w:rsidRPr="00284932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BBF6" wp14:editId="33835621">
                <wp:simplePos x="0" y="0"/>
                <wp:positionH relativeFrom="column">
                  <wp:posOffset>2114440</wp:posOffset>
                </wp:positionH>
                <wp:positionV relativeFrom="paragraph">
                  <wp:posOffset>356649</wp:posOffset>
                </wp:positionV>
                <wp:extent cx="4404541" cy="1077218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541" cy="1077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D0BCD1" w14:textId="77777777" w:rsidR="00842D7C" w:rsidRDefault="00842D7C" w:rsidP="00842D7C">
                            <w:pP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Yee Hong Centre for Geriatric Care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6CBBF6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66.5pt;margin-top:28.1pt;width:346.8pt;height:8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B6gAEAAOoCAAAOAAAAZHJzL2Uyb0RvYy54bWysUstu2zAQvBfoPxC815IM5wHBstE2SC5B&#10;EyDJB9AUaQkQucwubcl/3yXt2kF6K3qhyH3Mzs5ouZ7cIPYGqQffyGpWSmG8hrb320a+vd5/u5WC&#10;ovKtGsCbRh4MyfXq65flGGozhw6G1qBgEE/1GBrZxRjqoiDdGadoBsF4TlpApyI/cVu0qEZGd0Mx&#10;L8vrYgRsA4I2RBy9OyblKuNba3R8spZMFEMjmVvMJ+Zzk85itVT1FlXoen2iof6BhVO956FnqDsV&#10;ldhh/xeU6zUCgY0zDa4Aa3tt8g68TVV+2ualU8HkXVgcCmeZ6P/B6l/7l/CMIk4/YGIDkyBjoJo4&#10;mPaZLLr0ZaaC8yzh4SybmaLQHFwsysXVopJCc64qb27m1W3CKS7tASk+GHAiXRqJ7EuWS+0fKR5L&#10;/5SkaR7u+2FI8QuXdIvTZjoR3EB7YN4jW9dIet8pNFJgHH5CdjqhUPi+i4yUB6T2Y88JlQXNFE/m&#10;J8c+vnPV5Rdd/QYAAP//AwBQSwMEFAAGAAgAAAAhAF1r60nfAAAACwEAAA8AAABkcnMvZG93bnJl&#10;di54bWxMj81qwzAQhO+FvoPYQG+NFBmb4HodQn+gh16auveNpVomlmQsJXbevsqpPQ4zzHxT7RY7&#10;sIueQu8dwmYtgGnXetW7DqH5envcAguRnKLBO41w1QF29f1dRaXys/vUl0PsWCpxoSQEE+NYch5a&#10;oy2FtR+1S96PnyzFJKeOq4nmVG4HLoUouKXepQVDo342uj0dzhYhRrXfXJtXG96/l4+X2Yg2pwbx&#10;YbXsn4BFvcS/MNzwEzrUienoz04FNiBkWZa+RIS8kMBuASGLAtgRQcp8C7yu+P8P9S8AAAD//wMA&#10;UEsBAi0AFAAGAAgAAAAhALaDOJL+AAAA4QEAABMAAAAAAAAAAAAAAAAAAAAAAFtDb250ZW50X1R5&#10;cGVzXS54bWxQSwECLQAUAAYACAAAACEAOP0h/9YAAACUAQAACwAAAAAAAAAAAAAAAAAvAQAAX3Jl&#10;bHMvLnJlbHNQSwECLQAUAAYACAAAACEAAmuweoABAADqAgAADgAAAAAAAAAAAAAAAAAuAgAAZHJz&#10;L2Uyb0RvYy54bWxQSwECLQAUAAYACAAAACEAXWvrSd8AAAALAQAADwAAAAAAAAAAAAAAAADaAwAA&#10;ZHJzL2Rvd25yZXYueG1sUEsFBgAAAAAEAAQA8wAAAOYEAAAAAA==&#10;" filled="f" stroked="f">
                <v:textbox style="mso-fit-shape-to-text:t">
                  <w:txbxContent>
                    <w:p w14:paraId="10D0BCD1" w14:textId="77777777" w:rsidR="00842D7C" w:rsidRDefault="00842D7C" w:rsidP="00842D7C">
                      <w:pPr>
                        <w:rPr>
                          <w:rFonts w:ascii="Arial Black" w:hAnsi="Arial Black"/>
                          <w:color w:val="000000" w:themeColor="text1"/>
                          <w:kern w:val="24"/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64"/>
                          <w:szCs w:val="64"/>
                          <w:lang w:val="en-US"/>
                        </w:rPr>
                        <w:t>Yee Hong Centre for Geriatric Care</w:t>
                      </w:r>
                    </w:p>
                  </w:txbxContent>
                </v:textbox>
              </v:shape>
            </w:pict>
          </mc:Fallback>
        </mc:AlternateContent>
      </w:r>
      <w:r w:rsidR="00BB325A" w:rsidRPr="00284932">
        <w:rPr>
          <w:rFonts w:ascii="Arial" w:hAnsi="Arial" w:cs="Arial"/>
          <w:sz w:val="28"/>
          <w:szCs w:val="28"/>
        </w:rPr>
        <w:drawing>
          <wp:inline distT="0" distB="0" distL="0" distR="0" wp14:anchorId="351E2676" wp14:editId="4768DFA9">
            <wp:extent cx="2151600" cy="2151600"/>
            <wp:effectExtent l="0" t="0" r="0" b="0"/>
            <wp:docPr id="4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944" cy="21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6B958" w14:textId="0C12CD6F" w:rsidR="00842D7C" w:rsidRPr="00284932" w:rsidRDefault="00D31D41">
      <w:pPr>
        <w:rPr>
          <w:rFonts w:ascii="Arial" w:hAnsi="Arial" w:cs="Arial"/>
          <w:sz w:val="28"/>
          <w:szCs w:val="28"/>
        </w:rPr>
      </w:pPr>
      <w:r w:rsidRPr="00284932">
        <w:rPr>
          <w:rFonts w:ascii="Arial" w:hAnsi="Arial" w:cs="Arial"/>
          <w:sz w:val="28"/>
          <w:szCs w:val="28"/>
        </w:rPr>
        <w:drawing>
          <wp:inline distT="0" distB="0" distL="0" distR="0" wp14:anchorId="485FD206" wp14:editId="21DC9407">
            <wp:extent cx="5943600" cy="3962400"/>
            <wp:effectExtent l="0" t="0" r="0" b="0"/>
            <wp:docPr id="28" name="Picture 27" descr="A person smiling at another person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 descr="A person smiling at another person&#10;&#10;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35E53" w14:textId="521665B7" w:rsidR="00842D7C" w:rsidRPr="00284932" w:rsidRDefault="00842D7C" w:rsidP="00842D7C">
      <w:pPr>
        <w:rPr>
          <w:rFonts w:ascii="Arial" w:hAnsi="Arial" w:cs="Arial"/>
          <w:sz w:val="28"/>
          <w:szCs w:val="28"/>
          <w:lang w:val="en-US"/>
        </w:rPr>
      </w:pPr>
    </w:p>
    <w:p w14:paraId="5336F1B9" w14:textId="1B214CFE" w:rsidR="00842D7C" w:rsidRPr="00284932" w:rsidRDefault="00842D7C" w:rsidP="00842D7C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42D7C">
        <w:rPr>
          <w:rFonts w:ascii="Arial" w:hAnsi="Arial" w:cs="Arial"/>
          <w:sz w:val="28"/>
          <w:szCs w:val="28"/>
          <w:lang w:val="en-US"/>
        </w:rPr>
        <w:t>“[</w:t>
      </w:r>
      <w:r w:rsidRPr="00842D7C">
        <w:rPr>
          <w:rFonts w:ascii="Arial" w:hAnsi="Arial" w:cs="Arial"/>
          <w:b/>
          <w:bCs/>
          <w:sz w:val="28"/>
          <w:szCs w:val="28"/>
          <w:lang w:val="en-US"/>
        </w:rPr>
        <w:t xml:space="preserve">The process] shifts my mindset, not just based on the data, [I think] I should shift on the other side, other aspect, the emotional side of staff. When I look at all the comments from the family members, from the staff, from the community, and then I realize Yee Hong [has] a </w:t>
      </w:r>
      <w:proofErr w:type="gramStart"/>
      <w:r w:rsidRPr="00842D7C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really good</w:t>
      </w:r>
      <w:proofErr w:type="gramEnd"/>
      <w:r w:rsidRPr="00842D7C">
        <w:rPr>
          <w:rFonts w:ascii="Arial" w:hAnsi="Arial" w:cs="Arial"/>
          <w:b/>
          <w:bCs/>
          <w:sz w:val="28"/>
          <w:szCs w:val="28"/>
          <w:lang w:val="en-US"/>
        </w:rPr>
        <w:t xml:space="preserve"> profile of care for the residents. </w:t>
      </w:r>
      <w:proofErr w:type="gramStart"/>
      <w:r w:rsidRPr="00842D7C">
        <w:rPr>
          <w:rFonts w:ascii="Arial" w:hAnsi="Arial" w:cs="Arial"/>
          <w:b/>
          <w:bCs/>
          <w:sz w:val="28"/>
          <w:szCs w:val="28"/>
          <w:lang w:val="en-US"/>
        </w:rPr>
        <w:t>So</w:t>
      </w:r>
      <w:proofErr w:type="gramEnd"/>
      <w:r w:rsidRPr="00842D7C">
        <w:rPr>
          <w:rFonts w:ascii="Arial" w:hAnsi="Arial" w:cs="Arial"/>
          <w:b/>
          <w:bCs/>
          <w:sz w:val="28"/>
          <w:szCs w:val="28"/>
          <w:lang w:val="en-US"/>
        </w:rPr>
        <w:t xml:space="preserve"> I’m so proud of the Yee Hong members.”</w:t>
      </w:r>
    </w:p>
    <w:p w14:paraId="4C0B0207" w14:textId="77777777" w:rsidR="00D31D41" w:rsidRPr="00284932" w:rsidRDefault="00D31D41" w:rsidP="00842D7C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84E67A9" w14:textId="42EB7EFC" w:rsidR="00D31D41" w:rsidRPr="00284932" w:rsidRDefault="00D31D41" w:rsidP="00842D7C">
      <w:pPr>
        <w:rPr>
          <w:rFonts w:ascii="Arial" w:hAnsi="Arial" w:cs="Arial"/>
          <w:sz w:val="28"/>
          <w:szCs w:val="28"/>
        </w:rPr>
      </w:pPr>
      <w:r w:rsidRPr="00284932">
        <w:rPr>
          <w:rFonts w:ascii="Arial" w:hAnsi="Arial" w:cs="Arial"/>
          <w:sz w:val="28"/>
          <w:szCs w:val="28"/>
        </w:rPr>
        <w:drawing>
          <wp:inline distT="0" distB="0" distL="0" distR="0" wp14:anchorId="5F73530D" wp14:editId="12578EF0">
            <wp:extent cx="5943600" cy="4243705"/>
            <wp:effectExtent l="0" t="0" r="0" b="4445"/>
            <wp:docPr id="24" name="Picture 23" descr="A group of people sitting around a table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A group of people sitting around a table&#10;&#10;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9A04A" w14:textId="77777777" w:rsidR="00D31D41" w:rsidRPr="00284932" w:rsidRDefault="00D31D41" w:rsidP="00842D7C">
      <w:pPr>
        <w:rPr>
          <w:rFonts w:ascii="Arial" w:hAnsi="Arial" w:cs="Arial"/>
          <w:sz w:val="28"/>
          <w:szCs w:val="28"/>
        </w:rPr>
      </w:pPr>
    </w:p>
    <w:p w14:paraId="4917F284" w14:textId="514C86C0" w:rsidR="00D31D41" w:rsidRPr="00D31D41" w:rsidRDefault="00D31D41" w:rsidP="00D31D41">
      <w:pPr>
        <w:rPr>
          <w:rFonts w:ascii="Arial" w:hAnsi="Arial" w:cs="Arial"/>
          <w:sz w:val="28"/>
          <w:szCs w:val="28"/>
        </w:rPr>
      </w:pPr>
      <w:r w:rsidRPr="00D31D41">
        <w:rPr>
          <w:rFonts w:ascii="Arial" w:hAnsi="Arial" w:cs="Arial"/>
          <w:b/>
          <w:bCs/>
          <w:sz w:val="28"/>
          <w:szCs w:val="28"/>
          <w:lang w:val="en-US"/>
        </w:rPr>
        <w:t xml:space="preserve">“[I’m] proud that we have been able to involve the residents in this project and find out how they enjoy their life </w:t>
      </w:r>
      <w:proofErr w:type="gramStart"/>
      <w:r w:rsidRPr="00D31D41">
        <w:rPr>
          <w:rFonts w:ascii="Arial" w:hAnsi="Arial" w:cs="Arial"/>
          <w:b/>
          <w:bCs/>
          <w:sz w:val="28"/>
          <w:szCs w:val="28"/>
          <w:lang w:val="en-US"/>
        </w:rPr>
        <w:t xml:space="preserve">at </w:t>
      </w:r>
      <w:r w:rsidRPr="00284932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D31D41">
        <w:rPr>
          <w:rFonts w:ascii="Arial" w:hAnsi="Arial" w:cs="Arial"/>
          <w:b/>
          <w:bCs/>
          <w:sz w:val="28"/>
          <w:szCs w:val="28"/>
          <w:lang w:val="en-US"/>
        </w:rPr>
        <w:t>Yee</w:t>
      </w:r>
      <w:proofErr w:type="gramEnd"/>
      <w:r w:rsidRPr="00D31D41">
        <w:rPr>
          <w:rFonts w:ascii="Arial" w:hAnsi="Arial" w:cs="Arial"/>
          <w:b/>
          <w:bCs/>
          <w:sz w:val="28"/>
          <w:szCs w:val="28"/>
          <w:lang w:val="en-US"/>
        </w:rPr>
        <w:t xml:space="preserve"> Hong.”</w:t>
      </w:r>
    </w:p>
    <w:p w14:paraId="1F88308A" w14:textId="77777777" w:rsidR="00D31D41" w:rsidRPr="00284932" w:rsidRDefault="00D31D41" w:rsidP="00842D7C">
      <w:pPr>
        <w:rPr>
          <w:rFonts w:ascii="Arial" w:hAnsi="Arial" w:cs="Arial"/>
          <w:sz w:val="28"/>
          <w:szCs w:val="28"/>
        </w:rPr>
      </w:pPr>
    </w:p>
    <w:p w14:paraId="29A69835" w14:textId="68F48796" w:rsidR="00D31D41" w:rsidRDefault="00D31D41" w:rsidP="00842D7C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284932">
        <w:rPr>
          <w:rFonts w:ascii="Arial" w:hAnsi="Arial" w:cs="Arial"/>
          <w:b/>
          <w:bCs/>
          <w:sz w:val="28"/>
          <w:szCs w:val="28"/>
          <w:lang w:val="en-US"/>
        </w:rPr>
        <w:t>We need to embrace strengths, identity and confidence -- but also recognize when we are not as strong -- so we can continue to be better and remain committed [to culture change].”</w:t>
      </w:r>
    </w:p>
    <w:p w14:paraId="0CA2103C" w14:textId="1DFC31FF" w:rsidR="00161523" w:rsidRPr="00842D7C" w:rsidRDefault="00161523" w:rsidP="00842D7C">
      <w:pPr>
        <w:rPr>
          <w:rFonts w:ascii="Arial" w:hAnsi="Arial" w:cs="Arial"/>
          <w:sz w:val="28"/>
          <w:szCs w:val="28"/>
        </w:rPr>
      </w:pPr>
      <w:r w:rsidRPr="00161523">
        <w:rPr>
          <w:rFonts w:ascii="Arial" w:hAnsi="Arial" w:cs="Arial"/>
          <w:sz w:val="28"/>
          <w:szCs w:val="28"/>
        </w:rPr>
        <w:lastRenderedPageBreak/>
        <w:drawing>
          <wp:inline distT="0" distB="0" distL="0" distR="0" wp14:anchorId="6F16CA24" wp14:editId="6C0829F9">
            <wp:extent cx="5943600" cy="3372485"/>
            <wp:effectExtent l="0" t="0" r="0" b="0"/>
            <wp:docPr id="26" name="Picture 25" descr="A group of women posing for a phot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A group of women posing for a photo&#10;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DA502" w14:textId="77777777" w:rsidR="00842D7C" w:rsidRPr="00284932" w:rsidRDefault="00842D7C">
      <w:pPr>
        <w:rPr>
          <w:rFonts w:ascii="Arial" w:hAnsi="Arial" w:cs="Arial"/>
          <w:sz w:val="28"/>
          <w:szCs w:val="28"/>
        </w:rPr>
      </w:pPr>
    </w:p>
    <w:sectPr w:rsidR="00842D7C" w:rsidRPr="002849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88"/>
    <w:rsid w:val="00161523"/>
    <w:rsid w:val="00284932"/>
    <w:rsid w:val="002E0688"/>
    <w:rsid w:val="005C20BA"/>
    <w:rsid w:val="00842D7C"/>
    <w:rsid w:val="00B50D5E"/>
    <w:rsid w:val="00BB325A"/>
    <w:rsid w:val="00D31D41"/>
    <w:rsid w:val="00F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C5C8"/>
  <w15:chartTrackingRefBased/>
  <w15:docId w15:val="{EBD71FB7-411E-4174-859E-829189EB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Lockwood</dc:creator>
  <cp:keywords/>
  <dc:description/>
  <cp:lastModifiedBy>Sian Lockwood</cp:lastModifiedBy>
  <cp:revision>8</cp:revision>
  <dcterms:created xsi:type="dcterms:W3CDTF">2023-04-02T20:26:00Z</dcterms:created>
  <dcterms:modified xsi:type="dcterms:W3CDTF">2023-04-02T20:34:00Z</dcterms:modified>
</cp:coreProperties>
</file>