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8948" w14:textId="77777777" w:rsidR="00FA2070" w:rsidRPr="00550050" w:rsidRDefault="00FA2070" w:rsidP="00FA2070">
      <w:pPr>
        <w:jc w:val="center"/>
        <w:rPr>
          <w:rFonts w:eastAsia="Calibri"/>
        </w:rPr>
      </w:pPr>
      <w:r w:rsidRPr="00550050">
        <w:rPr>
          <w:rFonts w:eastAsia="Calibri"/>
          <w:b/>
          <w:bCs/>
          <w:position w:val="1"/>
        </w:rPr>
        <w:t xml:space="preserve">St. Jerome’s University in the University of </w:t>
      </w:r>
      <w:r w:rsidRPr="00550050">
        <w:rPr>
          <w:rFonts w:eastAsia="Calibri"/>
          <w:b/>
          <w:bCs/>
          <w:w w:val="99"/>
          <w:position w:val="1"/>
        </w:rPr>
        <w:t>Waterloo</w:t>
      </w:r>
    </w:p>
    <w:p w14:paraId="695043D4" w14:textId="77777777" w:rsidR="00FA2070" w:rsidRPr="00550050" w:rsidRDefault="00FA2070" w:rsidP="00FA2070">
      <w:pPr>
        <w:spacing w:before="2"/>
        <w:jc w:val="center"/>
        <w:rPr>
          <w:rFonts w:eastAsia="Calibri"/>
        </w:rPr>
      </w:pPr>
      <w:r w:rsidRPr="00550050">
        <w:rPr>
          <w:rFonts w:eastAsia="Calibri"/>
          <w:b/>
          <w:bCs/>
        </w:rPr>
        <w:t>Department of Psychology</w:t>
      </w:r>
    </w:p>
    <w:p w14:paraId="47471074" w14:textId="3116148E" w:rsidR="00FA2070" w:rsidRDefault="00FA2070" w:rsidP="00FA2070">
      <w:pPr>
        <w:jc w:val="center"/>
        <w:rPr>
          <w:rFonts w:eastAsia="Calibri"/>
          <w:b/>
          <w:bCs/>
          <w:position w:val="1"/>
        </w:rPr>
      </w:pPr>
      <w:r w:rsidRPr="00550050">
        <w:rPr>
          <w:rFonts w:eastAsia="Calibri"/>
          <w:b/>
          <w:bCs/>
          <w:position w:val="1"/>
        </w:rPr>
        <w:t xml:space="preserve">PSYCH </w:t>
      </w:r>
      <w:r w:rsidR="0066474F">
        <w:rPr>
          <w:rFonts w:eastAsia="Calibri"/>
          <w:b/>
          <w:bCs/>
          <w:position w:val="1"/>
        </w:rPr>
        <w:t>455: Honours Seminar in Social Psychology – Psychology of Men</w:t>
      </w:r>
    </w:p>
    <w:p w14:paraId="371F6AAC" w14:textId="1174E628" w:rsidR="0066474F" w:rsidRPr="0066474F" w:rsidRDefault="004C408B" w:rsidP="006647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center"/>
        <w:rPr>
          <w:b/>
          <w:bCs/>
          <w:color w:val="000000"/>
        </w:rPr>
      </w:pPr>
      <w:r>
        <w:rPr>
          <w:b/>
          <w:bCs/>
          <w:color w:val="000000"/>
        </w:rPr>
        <w:t>Th</w:t>
      </w:r>
      <w:r w:rsidR="0066474F" w:rsidRPr="0066474F">
        <w:rPr>
          <w:b/>
          <w:bCs/>
          <w:color w:val="000000"/>
        </w:rPr>
        <w:t xml:space="preserve"> </w:t>
      </w:r>
      <w:r>
        <w:rPr>
          <w:b/>
          <w:bCs/>
          <w:color w:val="000000"/>
        </w:rPr>
        <w:t>2</w:t>
      </w:r>
      <w:r w:rsidR="0066474F" w:rsidRPr="0066474F">
        <w:rPr>
          <w:b/>
          <w:bCs/>
          <w:color w:val="000000"/>
        </w:rPr>
        <w:t>:</w:t>
      </w:r>
      <w:r w:rsidR="00A152CF">
        <w:rPr>
          <w:b/>
          <w:bCs/>
          <w:color w:val="000000"/>
        </w:rPr>
        <w:t>3</w:t>
      </w:r>
      <w:r w:rsidR="0066474F" w:rsidRPr="0066474F">
        <w:rPr>
          <w:b/>
          <w:bCs/>
          <w:color w:val="000000"/>
        </w:rPr>
        <w:t xml:space="preserve">0 </w:t>
      </w:r>
      <w:r>
        <w:rPr>
          <w:b/>
          <w:bCs/>
          <w:color w:val="000000"/>
        </w:rPr>
        <w:t>P</w:t>
      </w:r>
      <w:r w:rsidR="0066474F" w:rsidRPr="0066474F">
        <w:rPr>
          <w:b/>
          <w:bCs/>
          <w:color w:val="000000"/>
        </w:rPr>
        <w:t xml:space="preserve">.M.- </w:t>
      </w:r>
      <w:r>
        <w:rPr>
          <w:b/>
          <w:bCs/>
          <w:color w:val="000000"/>
        </w:rPr>
        <w:t>5</w:t>
      </w:r>
      <w:r w:rsidR="0066474F" w:rsidRPr="0066474F">
        <w:rPr>
          <w:b/>
          <w:bCs/>
          <w:color w:val="000000"/>
        </w:rPr>
        <w:t>:</w:t>
      </w:r>
      <w:r>
        <w:rPr>
          <w:b/>
          <w:bCs/>
          <w:color w:val="000000"/>
        </w:rPr>
        <w:t>2</w:t>
      </w:r>
      <w:r w:rsidR="0066474F" w:rsidRPr="0066474F">
        <w:rPr>
          <w:b/>
          <w:bCs/>
          <w:color w:val="000000"/>
        </w:rPr>
        <w:t>0 P.M.</w:t>
      </w:r>
      <w:r>
        <w:rPr>
          <w:b/>
          <w:bCs/>
          <w:color w:val="000000"/>
        </w:rPr>
        <w:t xml:space="preserve">, </w:t>
      </w:r>
      <w:r w:rsidRPr="00CE279A">
        <w:rPr>
          <w:b/>
          <w:bCs/>
          <w:color w:val="000000"/>
        </w:rPr>
        <w:t>SJ1 3020</w:t>
      </w:r>
      <w:r w:rsidR="00CE279A">
        <w:rPr>
          <w:b/>
          <w:bCs/>
          <w:color w:val="000000"/>
        </w:rPr>
        <w:t xml:space="preserve"> </w:t>
      </w:r>
    </w:p>
    <w:p w14:paraId="51181C02" w14:textId="55642CAE" w:rsidR="00FA2070" w:rsidRPr="00550050" w:rsidRDefault="0066474F" w:rsidP="00FA2070">
      <w:pPr>
        <w:jc w:val="center"/>
        <w:rPr>
          <w:rFonts w:eastAsia="Calibri"/>
        </w:rPr>
      </w:pPr>
      <w:r>
        <w:rPr>
          <w:rFonts w:eastAsia="Calibri"/>
          <w:b/>
          <w:bCs/>
          <w:position w:val="1"/>
        </w:rPr>
        <w:t>Winter</w:t>
      </w:r>
      <w:r w:rsidR="00FA2070">
        <w:rPr>
          <w:rFonts w:eastAsia="Calibri"/>
          <w:b/>
          <w:bCs/>
          <w:position w:val="1"/>
        </w:rPr>
        <w:t xml:space="preserve"> 202</w:t>
      </w:r>
      <w:r w:rsidR="00D57485">
        <w:rPr>
          <w:rFonts w:eastAsia="Calibri"/>
          <w:b/>
          <w:bCs/>
          <w:position w:val="1"/>
        </w:rPr>
        <w:t>3</w:t>
      </w:r>
    </w:p>
    <w:p w14:paraId="7634FFE7" w14:textId="0438DE2A" w:rsidR="00FA2070" w:rsidRPr="00FA2070" w:rsidRDefault="00FA2070" w:rsidP="00FA2070">
      <w:pPr>
        <w:pStyle w:val="Heading2"/>
        <w:spacing w:before="0"/>
        <w:contextualSpacing/>
        <w:rPr>
          <w:rFonts w:ascii="Times New Roman" w:hAnsi="Times New Roman"/>
          <w:sz w:val="24"/>
          <w:szCs w:val="24"/>
        </w:rPr>
      </w:pPr>
      <w:r w:rsidRPr="00FA2070">
        <w:rPr>
          <w:rFonts w:ascii="Times New Roman" w:hAnsi="Times New Roman"/>
          <w:sz w:val="24"/>
          <w:szCs w:val="24"/>
        </w:rPr>
        <w:t>Instructor</w:t>
      </w:r>
      <w:r w:rsidR="0066474F">
        <w:rPr>
          <w:rFonts w:ascii="Times New Roman" w:hAnsi="Times New Roman"/>
          <w:sz w:val="24"/>
          <w:szCs w:val="24"/>
        </w:rPr>
        <w:t xml:space="preserve"> and TA</w:t>
      </w:r>
      <w:r w:rsidRPr="00FA2070">
        <w:rPr>
          <w:rFonts w:ascii="Times New Roman" w:hAnsi="Times New Roman"/>
          <w:sz w:val="24"/>
          <w:szCs w:val="24"/>
        </w:rPr>
        <w:t xml:space="preserve"> Information</w:t>
      </w:r>
    </w:p>
    <w:p w14:paraId="6A4A4204" w14:textId="77777777" w:rsidR="00FA2070" w:rsidRPr="007C71BD" w:rsidRDefault="00FA2070" w:rsidP="00FA2070">
      <w:pPr>
        <w:contextualSpacing/>
      </w:pPr>
      <w:r w:rsidRPr="007C71BD">
        <w:t xml:space="preserve">Instructor: </w:t>
      </w:r>
      <w:sdt>
        <w:sdtPr>
          <w:id w:val="1187170498"/>
          <w:placeholder>
            <w:docPart w:val="7EF1F21DEF8A774D9D50F75951909564"/>
          </w:placeholder>
          <w:text/>
        </w:sdtPr>
        <w:sdtContent>
          <w:r w:rsidRPr="007C71BD">
            <w:t>Christopher T. Burris, Ph.D.</w:t>
          </w:r>
        </w:sdtContent>
      </w:sdt>
    </w:p>
    <w:p w14:paraId="16C88CA4" w14:textId="56282243" w:rsidR="00021DF6" w:rsidRDefault="00FA2070" w:rsidP="0066474F">
      <w:pPr>
        <w:contextualSpacing/>
      </w:pPr>
      <w:r w:rsidRPr="007C71BD">
        <w:t>Office</w:t>
      </w:r>
      <w:r w:rsidR="00AA7229">
        <w:t xml:space="preserve"> Location/</w:t>
      </w:r>
      <w:r w:rsidRPr="007C71BD">
        <w:t xml:space="preserve">Hours: </w:t>
      </w:r>
      <w:r w:rsidR="00AA7229">
        <w:t xml:space="preserve">SJU Sweeney Hall 2031; </w:t>
      </w:r>
      <w:r w:rsidR="0066474F">
        <w:t>by appointment</w:t>
      </w:r>
      <w:r w:rsidR="00AA7229">
        <w:t xml:space="preserve"> (</w:t>
      </w:r>
      <w:r w:rsidR="00D57485">
        <w:t>in-person preferred</w:t>
      </w:r>
      <w:r w:rsidR="00AA7229">
        <w:t>)</w:t>
      </w:r>
    </w:p>
    <w:p w14:paraId="78003476" w14:textId="2EEF7D86" w:rsidR="009C2537" w:rsidRDefault="00FA2070" w:rsidP="009C2537">
      <w:pPr>
        <w:contextualSpacing/>
      </w:pPr>
      <w:r w:rsidRPr="007C71BD">
        <w:t xml:space="preserve">Email: </w:t>
      </w:r>
      <w:sdt>
        <w:sdtPr>
          <w:id w:val="1183162849"/>
          <w:placeholder>
            <w:docPart w:val="994A251EB46F0D4DAF6273C89059554E"/>
          </w:placeholder>
          <w:text/>
        </w:sdtPr>
        <w:sdtContent>
          <w:r w:rsidRPr="007C71BD">
            <w:t>cburris@uwaterloo.ca</w:t>
          </w:r>
        </w:sdtContent>
      </w:sdt>
    </w:p>
    <w:p w14:paraId="34AF520D" w14:textId="25D5DA65" w:rsidR="009C2537" w:rsidRDefault="009C2537" w:rsidP="009C2537">
      <w:pPr>
        <w:contextualSpacing/>
      </w:pPr>
      <w:r>
        <w:t>Updates: check “announcements” on LEARN frequently for course-related info and news</w:t>
      </w:r>
    </w:p>
    <w:p w14:paraId="1828167B" w14:textId="54F33297" w:rsidR="0066474F" w:rsidRDefault="0066474F" w:rsidP="009C2537">
      <w:pPr>
        <w:contextualSpacing/>
      </w:pPr>
    </w:p>
    <w:p w14:paraId="10E8B6C1" w14:textId="5AC685B1" w:rsidR="0066474F" w:rsidRPr="00CE279A" w:rsidRDefault="0066474F" w:rsidP="009C2537">
      <w:pPr>
        <w:contextualSpacing/>
      </w:pPr>
      <w:r w:rsidRPr="00CE279A">
        <w:t xml:space="preserve">Teaching Assistant: </w:t>
      </w:r>
      <w:r w:rsidR="00D57485">
        <w:t>Connery Knox</w:t>
      </w:r>
    </w:p>
    <w:p w14:paraId="615AD479" w14:textId="7345D1C7" w:rsidR="0066474F" w:rsidRPr="00CE279A" w:rsidRDefault="0066474F" w:rsidP="009C2537">
      <w:pPr>
        <w:contextualSpacing/>
      </w:pPr>
      <w:r w:rsidRPr="00CE279A">
        <w:t>Email</w:t>
      </w:r>
      <w:r w:rsidR="00496FA2" w:rsidRPr="00CE279A">
        <w:t>:</w:t>
      </w:r>
      <w:r w:rsidR="00CE279A" w:rsidRPr="00CE279A">
        <w:t xml:space="preserve"> </w:t>
      </w:r>
      <w:r w:rsidR="00D57485">
        <w:t>connery.knox</w:t>
      </w:r>
      <w:r w:rsidR="00CE279A" w:rsidRPr="00CE279A">
        <w:t>@uwaterloo.ca</w:t>
      </w:r>
      <w:r w:rsidR="00496FA2" w:rsidRPr="00CE279A">
        <w:t xml:space="preserve">  </w:t>
      </w:r>
    </w:p>
    <w:p w14:paraId="3C565BF3" w14:textId="62D244C4" w:rsidR="0066474F" w:rsidRDefault="0066474F" w:rsidP="009C2537">
      <w:pPr>
        <w:contextualSpacing/>
      </w:pPr>
      <w:r w:rsidRPr="00CE279A">
        <w:t>[</w:t>
      </w:r>
      <w:r w:rsidR="00D57485">
        <w:t>Connery</w:t>
      </w:r>
      <w:r w:rsidRPr="00CE279A">
        <w:t xml:space="preserve">’s primary responsibilities will be to assist me with content development and </w:t>
      </w:r>
      <w:r w:rsidR="002A3A70" w:rsidRPr="00CE279A">
        <w:t xml:space="preserve">with </w:t>
      </w:r>
      <w:r w:rsidRPr="00CE279A">
        <w:t>track</w:t>
      </w:r>
      <w:r w:rsidR="00271EF0" w:rsidRPr="00CE279A">
        <w:t>ing</w:t>
      </w:r>
      <w:r w:rsidRPr="00CE279A">
        <w:t xml:space="preserve"> o</w:t>
      </w:r>
      <w:r w:rsidR="002A3A70" w:rsidRPr="00CE279A">
        <w:t>f</w:t>
      </w:r>
      <w:r w:rsidRPr="00CE279A">
        <w:t xml:space="preserve"> individual contributions during our scheduled class meetings]</w:t>
      </w:r>
    </w:p>
    <w:p w14:paraId="5EE5886F" w14:textId="37A4FDD4" w:rsidR="00A36A6F" w:rsidRPr="00CE279A" w:rsidRDefault="00A36A6F" w:rsidP="00A36A6F">
      <w:pPr>
        <w:pStyle w:val="Heading2"/>
        <w:widowControl w:val="0"/>
        <w:spacing w:before="0"/>
        <w:contextualSpacing/>
        <w:rPr>
          <w:rFonts w:ascii="Times New Roman" w:hAnsi="Times New Roman"/>
          <w:sz w:val="24"/>
          <w:szCs w:val="24"/>
        </w:rPr>
      </w:pPr>
      <w:r w:rsidRPr="00307788">
        <w:rPr>
          <w:rFonts w:ascii="Times New Roman" w:hAnsi="Times New Roman"/>
          <w:sz w:val="24"/>
          <w:szCs w:val="24"/>
        </w:rPr>
        <w:t>IMPORTANT!</w:t>
      </w:r>
      <w:r w:rsidR="0066474F" w:rsidRPr="00307788">
        <w:rPr>
          <w:rFonts w:ascii="Times New Roman" w:hAnsi="Times New Roman"/>
          <w:sz w:val="24"/>
          <w:szCs w:val="24"/>
        </w:rPr>
        <w:t xml:space="preserve"> Because discussion is an essential component for a 4</w:t>
      </w:r>
      <w:r w:rsidR="0066474F" w:rsidRPr="00307788">
        <w:rPr>
          <w:rFonts w:ascii="Times New Roman" w:hAnsi="Times New Roman"/>
          <w:sz w:val="24"/>
          <w:szCs w:val="24"/>
          <w:vertAlign w:val="superscript"/>
        </w:rPr>
        <w:t>th</w:t>
      </w:r>
      <w:r w:rsidR="0066474F" w:rsidRPr="00307788">
        <w:rPr>
          <w:rFonts w:ascii="Times New Roman" w:hAnsi="Times New Roman"/>
          <w:sz w:val="24"/>
          <w:szCs w:val="24"/>
        </w:rPr>
        <w:t xml:space="preserve">-year seminar, </w:t>
      </w:r>
      <w:r w:rsidR="00AA7229">
        <w:rPr>
          <w:rFonts w:ascii="Times New Roman" w:hAnsi="Times New Roman"/>
          <w:sz w:val="24"/>
          <w:szCs w:val="24"/>
        </w:rPr>
        <w:t xml:space="preserve">your firm commitment to </w:t>
      </w:r>
      <w:r w:rsidR="0066474F" w:rsidRPr="00307788">
        <w:rPr>
          <w:rFonts w:ascii="Times New Roman" w:hAnsi="Times New Roman"/>
          <w:sz w:val="24"/>
          <w:szCs w:val="24"/>
        </w:rPr>
        <w:t xml:space="preserve">attending and participating </w:t>
      </w:r>
      <w:r w:rsidR="00B24183">
        <w:rPr>
          <w:rFonts w:ascii="Times New Roman" w:hAnsi="Times New Roman"/>
          <w:sz w:val="24"/>
          <w:szCs w:val="24"/>
        </w:rPr>
        <w:t xml:space="preserve">in </w:t>
      </w:r>
      <w:r w:rsidR="00CE279A">
        <w:rPr>
          <w:rFonts w:ascii="Times New Roman" w:hAnsi="Times New Roman"/>
          <w:sz w:val="24"/>
          <w:szCs w:val="24"/>
        </w:rPr>
        <w:t>all</w:t>
      </w:r>
      <w:r w:rsidR="00AA7229">
        <w:rPr>
          <w:rFonts w:ascii="Times New Roman" w:hAnsi="Times New Roman"/>
          <w:sz w:val="24"/>
          <w:szCs w:val="24"/>
        </w:rPr>
        <w:t xml:space="preserve"> class</w:t>
      </w:r>
      <w:r w:rsidR="0066474F" w:rsidRPr="00307788">
        <w:rPr>
          <w:rFonts w:ascii="Times New Roman" w:hAnsi="Times New Roman"/>
          <w:sz w:val="24"/>
          <w:szCs w:val="24"/>
        </w:rPr>
        <w:t xml:space="preserve"> sessions</w:t>
      </w:r>
      <w:r w:rsidR="00B24183">
        <w:rPr>
          <w:rFonts w:ascii="Times New Roman" w:hAnsi="Times New Roman"/>
          <w:sz w:val="24"/>
          <w:szCs w:val="24"/>
        </w:rPr>
        <w:t xml:space="preserve"> to the best of your ability</w:t>
      </w:r>
      <w:r w:rsidR="0066474F" w:rsidRPr="00307788">
        <w:rPr>
          <w:rFonts w:ascii="Times New Roman" w:hAnsi="Times New Roman"/>
          <w:sz w:val="24"/>
          <w:szCs w:val="24"/>
        </w:rPr>
        <w:t xml:space="preserve"> is expected. </w:t>
      </w:r>
      <w:r w:rsidR="00CE279A">
        <w:rPr>
          <w:rFonts w:ascii="Times New Roman" w:hAnsi="Times New Roman"/>
          <w:b w:val="0"/>
          <w:bCs w:val="0"/>
          <w:sz w:val="24"/>
          <w:szCs w:val="24"/>
        </w:rPr>
        <w:t>I</w:t>
      </w:r>
      <w:r w:rsidR="00AA7229">
        <w:rPr>
          <w:rFonts w:ascii="Times New Roman" w:hAnsi="Times New Roman"/>
          <w:b w:val="0"/>
          <w:bCs w:val="0"/>
          <w:sz w:val="24"/>
          <w:szCs w:val="24"/>
        </w:rPr>
        <w:t xml:space="preserve">f you cannot make </w:t>
      </w:r>
      <w:r w:rsidR="00B24183">
        <w:rPr>
          <w:rFonts w:ascii="Times New Roman" w:hAnsi="Times New Roman"/>
          <w:b w:val="0"/>
          <w:bCs w:val="0"/>
          <w:sz w:val="24"/>
          <w:szCs w:val="24"/>
        </w:rPr>
        <w:t>this commitment in</w:t>
      </w:r>
      <w:r w:rsidR="00AA7229">
        <w:rPr>
          <w:rFonts w:ascii="Times New Roman" w:hAnsi="Times New Roman"/>
          <w:b w:val="0"/>
          <w:bCs w:val="0"/>
          <w:sz w:val="24"/>
          <w:szCs w:val="24"/>
        </w:rPr>
        <w:t xml:space="preserve"> good</w:t>
      </w:r>
      <w:r w:rsidR="00B24183">
        <w:rPr>
          <w:rFonts w:ascii="Times New Roman" w:hAnsi="Times New Roman"/>
          <w:b w:val="0"/>
          <w:bCs w:val="0"/>
          <w:sz w:val="24"/>
          <w:szCs w:val="24"/>
        </w:rPr>
        <w:t xml:space="preserve"> </w:t>
      </w:r>
      <w:r w:rsidR="00AA7229">
        <w:rPr>
          <w:rFonts w:ascii="Times New Roman" w:hAnsi="Times New Roman"/>
          <w:b w:val="0"/>
          <w:bCs w:val="0"/>
          <w:sz w:val="24"/>
          <w:szCs w:val="24"/>
        </w:rPr>
        <w:t xml:space="preserve">faith, </w:t>
      </w:r>
      <w:r w:rsidR="002A3A70" w:rsidRPr="00307788">
        <w:rPr>
          <w:rFonts w:ascii="Times New Roman" w:hAnsi="Times New Roman"/>
          <w:b w:val="0"/>
          <w:bCs w:val="0"/>
          <w:sz w:val="24"/>
          <w:szCs w:val="24"/>
        </w:rPr>
        <w:t>I encourage you to seek out a different course that is a better fit for yo</w:t>
      </w:r>
      <w:r w:rsidR="00422FFD">
        <w:rPr>
          <w:rFonts w:ascii="Times New Roman" w:hAnsi="Times New Roman"/>
          <w:b w:val="0"/>
          <w:bCs w:val="0"/>
          <w:sz w:val="24"/>
          <w:szCs w:val="24"/>
        </w:rPr>
        <w:t>u</w:t>
      </w:r>
      <w:r w:rsidR="002A3A70" w:rsidRPr="00307788">
        <w:rPr>
          <w:rFonts w:ascii="Times New Roman" w:hAnsi="Times New Roman"/>
          <w:b w:val="0"/>
          <w:bCs w:val="0"/>
          <w:sz w:val="24"/>
          <w:szCs w:val="24"/>
        </w:rPr>
        <w:t>.</w:t>
      </w:r>
      <w:r w:rsidR="0066474F" w:rsidRPr="00307788">
        <w:rPr>
          <w:rFonts w:ascii="Times New Roman" w:hAnsi="Times New Roman"/>
          <w:sz w:val="24"/>
          <w:szCs w:val="24"/>
        </w:rPr>
        <w:t xml:space="preserve"> </w:t>
      </w:r>
    </w:p>
    <w:p w14:paraId="405A285D" w14:textId="77777777" w:rsidR="00A36A6F" w:rsidRPr="00307788" w:rsidRDefault="00A36A6F" w:rsidP="000410AE">
      <w:pPr>
        <w:pStyle w:val="Heading2"/>
        <w:widowControl w:val="0"/>
        <w:spacing w:before="0"/>
        <w:contextualSpacing/>
        <w:rPr>
          <w:rFonts w:ascii="Times New Roman" w:hAnsi="Times New Roman"/>
          <w:sz w:val="24"/>
          <w:szCs w:val="24"/>
        </w:rPr>
      </w:pPr>
    </w:p>
    <w:p w14:paraId="55B54286" w14:textId="5FC2699A" w:rsidR="00532B20" w:rsidRPr="00307788" w:rsidRDefault="00532B20" w:rsidP="000410AE">
      <w:pPr>
        <w:pStyle w:val="Heading2"/>
        <w:widowControl w:val="0"/>
        <w:spacing w:before="0"/>
        <w:contextualSpacing/>
        <w:rPr>
          <w:rFonts w:ascii="Times New Roman" w:hAnsi="Times New Roman"/>
          <w:sz w:val="24"/>
          <w:szCs w:val="24"/>
        </w:rPr>
      </w:pPr>
      <w:r w:rsidRPr="00307788">
        <w:rPr>
          <w:rFonts w:ascii="Times New Roman" w:hAnsi="Times New Roman"/>
          <w:sz w:val="24"/>
          <w:szCs w:val="24"/>
        </w:rPr>
        <w:t>Course Description</w:t>
      </w:r>
    </w:p>
    <w:p w14:paraId="1738574E" w14:textId="77777777" w:rsidR="00532B20" w:rsidRPr="00307788" w:rsidRDefault="00532B20" w:rsidP="000410AE">
      <w:pPr>
        <w:pStyle w:val="Heading2"/>
        <w:widowControl w:val="0"/>
        <w:spacing w:before="0"/>
        <w:contextualSpacing/>
        <w:rPr>
          <w:rFonts w:ascii="Times New Roman" w:eastAsia="Times New Roman" w:hAnsi="Times New Roman"/>
          <w:b w:val="0"/>
          <w:color w:val="000000"/>
          <w:sz w:val="24"/>
          <w:szCs w:val="24"/>
          <w:shd w:val="clear" w:color="auto" w:fill="FFFFFF"/>
        </w:rPr>
      </w:pPr>
    </w:p>
    <w:p w14:paraId="04E6060A" w14:textId="46BA2E31" w:rsidR="00FA2070" w:rsidRPr="00307788" w:rsidRDefault="002A3A70" w:rsidP="00FA2070">
      <w:pPr>
        <w:pStyle w:val="Heading2"/>
        <w:contextualSpacing/>
        <w:rPr>
          <w:rFonts w:ascii="Times New Roman" w:hAnsi="Times New Roman"/>
          <w:b w:val="0"/>
          <w:color w:val="000000"/>
          <w:sz w:val="24"/>
          <w:szCs w:val="24"/>
        </w:rPr>
      </w:pPr>
      <w:r w:rsidRPr="00307788">
        <w:rPr>
          <w:rFonts w:ascii="Times New Roman" w:hAnsi="Times New Roman"/>
          <w:b w:val="0"/>
          <w:color w:val="000000"/>
          <w:sz w:val="24"/>
          <w:szCs w:val="24"/>
        </w:rPr>
        <w:t xml:space="preserve">This seminar is intended as an interactive, research-based exploration of the interplay of physical, cognitive-emotional, and social-relational facets of men’s lived experiences, mindful of how diversity and challenges shape these experiences. </w:t>
      </w:r>
    </w:p>
    <w:p w14:paraId="500B8DE5" w14:textId="77777777" w:rsidR="00532B20" w:rsidRPr="00307788" w:rsidRDefault="00532B20" w:rsidP="000410AE">
      <w:pPr>
        <w:pStyle w:val="Heading2"/>
        <w:widowControl w:val="0"/>
        <w:spacing w:before="0"/>
        <w:contextualSpacing/>
        <w:rPr>
          <w:rFonts w:ascii="Times New Roman" w:eastAsia="Times New Roman" w:hAnsi="Times New Roman"/>
          <w:b w:val="0"/>
          <w:color w:val="000000"/>
          <w:sz w:val="24"/>
          <w:szCs w:val="24"/>
          <w:shd w:val="clear" w:color="auto" w:fill="FFFFFF"/>
        </w:rPr>
      </w:pPr>
    </w:p>
    <w:p w14:paraId="1041671F" w14:textId="77777777" w:rsidR="00532B20" w:rsidRPr="000410AE" w:rsidRDefault="00532B20" w:rsidP="000410AE">
      <w:pPr>
        <w:pStyle w:val="Heading2"/>
        <w:widowControl w:val="0"/>
        <w:contextualSpacing/>
        <w:rPr>
          <w:rFonts w:ascii="Times New Roman" w:hAnsi="Times New Roman"/>
          <w:sz w:val="24"/>
          <w:szCs w:val="24"/>
        </w:rPr>
      </w:pPr>
      <w:r w:rsidRPr="000410AE">
        <w:rPr>
          <w:rFonts w:ascii="Times New Roman" w:hAnsi="Times New Roman"/>
          <w:sz w:val="24"/>
          <w:szCs w:val="24"/>
        </w:rPr>
        <w:t>Course Goals and Learning Outcomes</w:t>
      </w:r>
    </w:p>
    <w:p w14:paraId="5BA21BF9" w14:textId="266AABA9" w:rsidR="00C84A71" w:rsidRPr="0036075F" w:rsidRDefault="00C84A71" w:rsidP="00FA2070">
      <w:pPr>
        <w:contextualSpacing/>
        <w:rPr>
          <w:color w:val="000000"/>
        </w:rPr>
      </w:pPr>
      <w:r w:rsidRPr="0036075F">
        <w:rPr>
          <w:color w:val="000000"/>
        </w:rPr>
        <w:t>See the course description above! I suspect that many of us carry around conscious and unconscious stereotypes of the “</w:t>
      </w:r>
      <w:r w:rsidR="00D57485">
        <w:rPr>
          <w:color w:val="000000"/>
        </w:rPr>
        <w:t>(</w:t>
      </w:r>
      <w:r w:rsidR="00D57485" w:rsidRPr="00D57485">
        <w:rPr>
          <w:b/>
          <w:bCs/>
          <w:color w:val="000000"/>
        </w:rPr>
        <w:t>A</w:t>
      </w:r>
      <w:r w:rsidR="00D57485">
        <w:rPr>
          <w:b/>
          <w:bCs/>
          <w:color w:val="000000"/>
        </w:rPr>
        <w:t>LL</w:t>
      </w:r>
      <w:r w:rsidR="00D57485">
        <w:rPr>
          <w:color w:val="000000"/>
        </w:rPr>
        <w:t xml:space="preserve">) </w:t>
      </w:r>
      <w:r w:rsidR="00D57485">
        <w:rPr>
          <w:i/>
          <w:iCs/>
          <w:color w:val="000000"/>
        </w:rPr>
        <w:t>m</w:t>
      </w:r>
      <w:r w:rsidRPr="00D01084">
        <w:rPr>
          <w:i/>
          <w:iCs/>
          <w:color w:val="000000"/>
        </w:rPr>
        <w:t xml:space="preserve">en </w:t>
      </w:r>
      <w:r w:rsidR="00D57485">
        <w:rPr>
          <w:i/>
          <w:iCs/>
          <w:color w:val="000000"/>
        </w:rPr>
        <w:t>are</w:t>
      </w:r>
      <w:r w:rsidRPr="0036075F">
        <w:rPr>
          <w:color w:val="000000"/>
        </w:rPr>
        <w:t>…” variety. Such simple, one-size-fits-all characterizations are often inaccurate and also fail to address the question of why and how men’s experiences fit (or don’t fit) certain patterns. So</w:t>
      </w:r>
      <w:r w:rsidR="0036075F">
        <w:rPr>
          <w:color w:val="000000"/>
        </w:rPr>
        <w:t xml:space="preserve">… </w:t>
      </w:r>
      <w:r w:rsidRPr="0036075F">
        <w:rPr>
          <w:color w:val="000000"/>
        </w:rPr>
        <w:t xml:space="preserve">I would like for us </w:t>
      </w:r>
      <w:r w:rsidR="0036075F" w:rsidRPr="0036075F">
        <w:rPr>
          <w:color w:val="000000"/>
        </w:rPr>
        <w:t>to think through these issues more carefully – as informed by research whenever possible.</w:t>
      </w:r>
    </w:p>
    <w:p w14:paraId="6A420225" w14:textId="01592F9E" w:rsidR="0036075F" w:rsidRPr="0036075F" w:rsidRDefault="0036075F" w:rsidP="00FA2070">
      <w:pPr>
        <w:contextualSpacing/>
        <w:rPr>
          <w:color w:val="000000"/>
        </w:rPr>
      </w:pPr>
    </w:p>
    <w:p w14:paraId="558482A2" w14:textId="185B596C" w:rsidR="0036075F" w:rsidRPr="0036075F" w:rsidRDefault="0036075F" w:rsidP="00FA2070">
      <w:pPr>
        <w:contextualSpacing/>
        <w:rPr>
          <w:color w:val="000000"/>
        </w:rPr>
      </w:pPr>
      <w:r w:rsidRPr="0036075F">
        <w:rPr>
          <w:color w:val="000000"/>
        </w:rPr>
        <w:t>To maximize our ability to learn from each other – and to encourage each of you to “become an expert” on a particular topic</w:t>
      </w:r>
      <w:r w:rsidR="00307788">
        <w:rPr>
          <w:color w:val="000000"/>
        </w:rPr>
        <w:t xml:space="preserve"> –</w:t>
      </w:r>
      <w:r w:rsidRPr="0036075F">
        <w:rPr>
          <w:color w:val="000000"/>
        </w:rPr>
        <w:t xml:space="preserve"> I will be working with each of you early on to articulate a specific “burning question” about men that you will seek to answer by the end of this course (more details below). </w:t>
      </w:r>
    </w:p>
    <w:p w14:paraId="35A0D4D0" w14:textId="77777777" w:rsidR="00C84A71" w:rsidRDefault="00C84A71" w:rsidP="00FA2070">
      <w:pPr>
        <w:contextualSpacing/>
        <w:rPr>
          <w:color w:val="000000"/>
          <w:sz w:val="22"/>
          <w:szCs w:val="22"/>
        </w:rPr>
      </w:pPr>
    </w:p>
    <w:p w14:paraId="2A840029" w14:textId="7DE9390D" w:rsidR="0036075F"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36075F">
        <w:rPr>
          <w:b/>
          <w:bCs/>
          <w:i/>
          <w:iCs/>
          <w:color w:val="000000"/>
        </w:rPr>
        <w:t>How to get the most out of this course</w:t>
      </w:r>
      <w:r>
        <w:rPr>
          <w:color w:val="000000"/>
        </w:rPr>
        <w:t xml:space="preserve">: </w:t>
      </w:r>
      <w:r w:rsidRPr="0036075F">
        <w:rPr>
          <w:color w:val="000000"/>
        </w:rPr>
        <w:t xml:space="preserve">This is an honours seminar, </w:t>
      </w:r>
      <w:r>
        <w:rPr>
          <w:color w:val="000000"/>
        </w:rPr>
        <w:t xml:space="preserve">one of </w:t>
      </w:r>
      <w:r w:rsidRPr="0036075F">
        <w:rPr>
          <w:color w:val="000000"/>
        </w:rPr>
        <w:t>the most advanced type</w:t>
      </w:r>
      <w:r>
        <w:rPr>
          <w:color w:val="000000"/>
        </w:rPr>
        <w:t>s</w:t>
      </w:r>
      <w:r w:rsidRPr="0036075F">
        <w:rPr>
          <w:color w:val="000000"/>
        </w:rPr>
        <w:t xml:space="preserve"> of </w:t>
      </w:r>
      <w:r w:rsidR="00D57485">
        <w:rPr>
          <w:color w:val="000000"/>
        </w:rPr>
        <w:t xml:space="preserve">undergraduate </w:t>
      </w:r>
      <w:r>
        <w:rPr>
          <w:color w:val="000000"/>
        </w:rPr>
        <w:t xml:space="preserve">psychology </w:t>
      </w:r>
      <w:r w:rsidRPr="0036075F">
        <w:rPr>
          <w:color w:val="000000"/>
        </w:rPr>
        <w:t>course</w:t>
      </w:r>
      <w:r>
        <w:rPr>
          <w:color w:val="000000"/>
        </w:rPr>
        <w:t>s</w:t>
      </w:r>
      <w:r w:rsidRPr="0036075F">
        <w:rPr>
          <w:color w:val="000000"/>
        </w:rPr>
        <w:t xml:space="preserve"> you can take. </w:t>
      </w:r>
      <w:r>
        <w:rPr>
          <w:color w:val="000000"/>
        </w:rPr>
        <w:t xml:space="preserve">With that in mind, </w:t>
      </w:r>
      <w:r w:rsidR="00D57485">
        <w:rPr>
          <w:color w:val="000000"/>
        </w:rPr>
        <w:t>each</w:t>
      </w:r>
      <w:r>
        <w:rPr>
          <w:color w:val="000000"/>
        </w:rPr>
        <w:t xml:space="preserve"> of the following </w:t>
      </w:r>
      <w:r w:rsidR="00D57485">
        <w:rPr>
          <w:color w:val="000000"/>
        </w:rPr>
        <w:t>is</w:t>
      </w:r>
      <w:r>
        <w:rPr>
          <w:color w:val="000000"/>
        </w:rPr>
        <w:t xml:space="preserve"> essential for you to (put the most into </w:t>
      </w:r>
      <w:r w:rsidR="002D615A">
        <w:rPr>
          <w:color w:val="000000"/>
        </w:rPr>
        <w:t xml:space="preserve">it </w:t>
      </w:r>
      <w:r>
        <w:rPr>
          <w:color w:val="000000"/>
        </w:rPr>
        <w:t xml:space="preserve">and) get the most out of </w:t>
      </w:r>
      <w:r w:rsidR="00D57485">
        <w:rPr>
          <w:color w:val="000000"/>
        </w:rPr>
        <w:t>this course</w:t>
      </w:r>
      <w:r>
        <w:rPr>
          <w:color w:val="000000"/>
        </w:rPr>
        <w:t>:</w:t>
      </w:r>
    </w:p>
    <w:p w14:paraId="2AED6482" w14:textId="77777777" w:rsidR="00D57485" w:rsidRPr="0036075F" w:rsidRDefault="00D57485"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51263712" w14:textId="0A249294" w:rsidR="00C26E8E"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36075F">
        <w:rPr>
          <w:color w:val="000000"/>
        </w:rPr>
        <w:lastRenderedPageBreak/>
        <w:t xml:space="preserve">1) </w:t>
      </w:r>
      <w:r w:rsidRPr="0036075F">
        <w:rPr>
          <w:i/>
          <w:iCs/>
          <w:color w:val="000000"/>
        </w:rPr>
        <w:t>independent thought &amp; tolerance for ambiguity</w:t>
      </w:r>
      <w:r w:rsidR="00307788">
        <w:rPr>
          <w:color w:val="000000"/>
        </w:rPr>
        <w:t>:</w:t>
      </w:r>
      <w:r w:rsidRPr="0036075F">
        <w:rPr>
          <w:color w:val="000000"/>
        </w:rPr>
        <w:t xml:space="preserve"> </w:t>
      </w:r>
      <w:r w:rsidR="00C26E8E">
        <w:rPr>
          <w:color w:val="000000"/>
        </w:rPr>
        <w:t xml:space="preserve">My hope is that </w:t>
      </w:r>
      <w:r w:rsidRPr="0036075F">
        <w:rPr>
          <w:color w:val="000000"/>
        </w:rPr>
        <w:t>you can think critically about information and ideas encountered</w:t>
      </w:r>
      <w:r w:rsidR="00C26E8E">
        <w:rPr>
          <w:color w:val="000000"/>
        </w:rPr>
        <w:t xml:space="preserve">, and that you’ll (eventually) feel okay </w:t>
      </w:r>
      <w:r w:rsidR="00307788">
        <w:rPr>
          <w:color w:val="000000"/>
        </w:rPr>
        <w:t>if</w:t>
      </w:r>
      <w:r w:rsidR="00C26E8E">
        <w:rPr>
          <w:color w:val="000000"/>
        </w:rPr>
        <w:t xml:space="preserve"> the questions I ask outnumber the answers I offer. I’m simply trying to nudge you toward your own discoveries.</w:t>
      </w:r>
    </w:p>
    <w:p w14:paraId="159B842C" w14:textId="77777777" w:rsidR="0036075F" w:rsidRPr="0036075F"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0A2A5BB6" w14:textId="799EACF1" w:rsidR="0036075F" w:rsidRPr="0036075F"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36075F">
        <w:rPr>
          <w:color w:val="000000"/>
        </w:rPr>
        <w:t xml:space="preserve">2) </w:t>
      </w:r>
      <w:r w:rsidRPr="0036075F">
        <w:rPr>
          <w:i/>
          <w:iCs/>
          <w:color w:val="000000"/>
        </w:rPr>
        <w:t>verbal &amp; written communication skills</w:t>
      </w:r>
      <w:r w:rsidR="00307788">
        <w:rPr>
          <w:color w:val="000000"/>
        </w:rPr>
        <w:t>:</w:t>
      </w:r>
      <w:r w:rsidRPr="0036075F">
        <w:rPr>
          <w:color w:val="000000"/>
        </w:rPr>
        <w:t xml:space="preserve"> </w:t>
      </w:r>
      <w:r w:rsidR="00C26E8E">
        <w:rPr>
          <w:color w:val="000000"/>
        </w:rPr>
        <w:t xml:space="preserve">Clearly communicating your insights and discoveries in </w:t>
      </w:r>
      <w:r w:rsidRPr="0036075F">
        <w:rPr>
          <w:color w:val="000000"/>
        </w:rPr>
        <w:t>spoken and written word</w:t>
      </w:r>
      <w:r w:rsidR="00C26E8E">
        <w:rPr>
          <w:color w:val="000000"/>
        </w:rPr>
        <w:t xml:space="preserve"> is indispensable</w:t>
      </w:r>
      <w:r w:rsidRPr="0036075F">
        <w:rPr>
          <w:color w:val="000000"/>
        </w:rPr>
        <w:t xml:space="preserve">. </w:t>
      </w:r>
      <w:r w:rsidR="00C26E8E">
        <w:rPr>
          <w:color w:val="000000"/>
        </w:rPr>
        <w:t xml:space="preserve">Hopefully we can all work together and support each other as </w:t>
      </w:r>
      <w:r w:rsidR="00723314">
        <w:rPr>
          <w:color w:val="000000"/>
        </w:rPr>
        <w:t>we figure out our own best strategies for doing that.</w:t>
      </w:r>
    </w:p>
    <w:p w14:paraId="160D12C9" w14:textId="77777777" w:rsidR="0036075F" w:rsidRPr="0036075F"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0E966F4E" w14:textId="773EB45C" w:rsidR="0036075F" w:rsidRPr="0036075F"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36075F">
        <w:rPr>
          <w:color w:val="000000"/>
        </w:rPr>
        <w:t xml:space="preserve">3) </w:t>
      </w:r>
      <w:r w:rsidRPr="0036075F">
        <w:rPr>
          <w:i/>
          <w:iCs/>
          <w:color w:val="000000"/>
        </w:rPr>
        <w:t>investment</w:t>
      </w:r>
      <w:r w:rsidR="00307788">
        <w:rPr>
          <w:color w:val="000000"/>
        </w:rPr>
        <w:t>:</w:t>
      </w:r>
      <w:r w:rsidRPr="0036075F">
        <w:rPr>
          <w:color w:val="000000"/>
        </w:rPr>
        <w:t xml:space="preserve"> For </w:t>
      </w:r>
      <w:r w:rsidR="00723314">
        <w:rPr>
          <w:color w:val="000000"/>
        </w:rPr>
        <w:t>this</w:t>
      </w:r>
      <w:r w:rsidRPr="0036075F">
        <w:rPr>
          <w:color w:val="000000"/>
        </w:rPr>
        <w:t xml:space="preserve"> seminar to be successful, </w:t>
      </w:r>
      <w:r w:rsidR="00723314">
        <w:rPr>
          <w:color w:val="000000"/>
        </w:rPr>
        <w:t>we all need to be</w:t>
      </w:r>
      <w:r w:rsidRPr="0036075F">
        <w:rPr>
          <w:color w:val="000000"/>
        </w:rPr>
        <w:t xml:space="preserve"> engaged in the process</w:t>
      </w:r>
      <w:r w:rsidR="00723314">
        <w:rPr>
          <w:color w:val="000000"/>
        </w:rPr>
        <w:t>.</w:t>
      </w:r>
      <w:r w:rsidRPr="0036075F">
        <w:rPr>
          <w:color w:val="000000"/>
        </w:rPr>
        <w:t xml:space="preserve"> That means giving serious attention to assigned readings in order to prepare comments, questions, and the like. </w:t>
      </w:r>
      <w:r w:rsidR="00422FFD">
        <w:rPr>
          <w:color w:val="000000"/>
        </w:rPr>
        <w:t>I</w:t>
      </w:r>
      <w:r w:rsidR="00723314">
        <w:rPr>
          <w:color w:val="000000"/>
        </w:rPr>
        <w:t xml:space="preserve">t </w:t>
      </w:r>
      <w:r w:rsidR="00422FFD">
        <w:rPr>
          <w:color w:val="000000"/>
        </w:rPr>
        <w:t xml:space="preserve">also </w:t>
      </w:r>
      <w:r w:rsidR="00723314">
        <w:rPr>
          <w:color w:val="000000"/>
        </w:rPr>
        <w:t xml:space="preserve">means </w:t>
      </w:r>
      <w:r w:rsidR="00D01084">
        <w:rPr>
          <w:color w:val="000000"/>
        </w:rPr>
        <w:t>being committed</w:t>
      </w:r>
      <w:r w:rsidR="00723314">
        <w:rPr>
          <w:color w:val="000000"/>
        </w:rPr>
        <w:t xml:space="preserve"> to showing up, making </w:t>
      </w:r>
      <w:r w:rsidRPr="0036075F">
        <w:rPr>
          <w:color w:val="000000"/>
        </w:rPr>
        <w:t>consistent contributions</w:t>
      </w:r>
      <w:r w:rsidR="00723314">
        <w:rPr>
          <w:color w:val="000000"/>
        </w:rPr>
        <w:t>,</w:t>
      </w:r>
      <w:r w:rsidRPr="0036075F">
        <w:rPr>
          <w:color w:val="000000"/>
        </w:rPr>
        <w:t xml:space="preserve"> and allowing others that same opportunity. </w:t>
      </w:r>
    </w:p>
    <w:p w14:paraId="3C38C559" w14:textId="77777777" w:rsidR="0036075F" w:rsidRPr="0036075F"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5EACDF5A" w14:textId="7464C71E" w:rsidR="00EE3BEA" w:rsidRPr="00EC6D1E" w:rsidRDefault="0036075F"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 xml:space="preserve">4) </w:t>
      </w:r>
      <w:r w:rsidR="00ED4D50" w:rsidRPr="00EC6D1E">
        <w:rPr>
          <w:i/>
          <w:iCs/>
          <w:color w:val="000000"/>
        </w:rPr>
        <w:t>self-awareness,</w:t>
      </w:r>
      <w:r w:rsidR="00ED4D50" w:rsidRPr="00EC6D1E">
        <w:rPr>
          <w:color w:val="000000"/>
        </w:rPr>
        <w:t xml:space="preserve"> </w:t>
      </w:r>
      <w:r w:rsidRPr="00EC6D1E">
        <w:rPr>
          <w:i/>
          <w:iCs/>
          <w:color w:val="000000"/>
        </w:rPr>
        <w:t>sensitivity</w:t>
      </w:r>
      <w:r w:rsidR="00ED4D50" w:rsidRPr="00EC6D1E">
        <w:rPr>
          <w:i/>
          <w:iCs/>
          <w:color w:val="000000"/>
        </w:rPr>
        <w:t>,</w:t>
      </w:r>
      <w:r w:rsidRPr="00EC6D1E">
        <w:rPr>
          <w:i/>
          <w:iCs/>
          <w:color w:val="000000"/>
        </w:rPr>
        <w:t xml:space="preserve"> &amp; respect</w:t>
      </w:r>
      <w:r w:rsidR="00307788" w:rsidRPr="00EC6D1E">
        <w:rPr>
          <w:color w:val="000000"/>
        </w:rPr>
        <w:t>:</w:t>
      </w:r>
      <w:r w:rsidRPr="00EC6D1E">
        <w:rPr>
          <w:color w:val="000000"/>
        </w:rPr>
        <w:t xml:space="preserve"> </w:t>
      </w:r>
      <w:r w:rsidR="00ED4D50" w:rsidRPr="00EC6D1E">
        <w:rPr>
          <w:color w:val="000000"/>
        </w:rPr>
        <w:t xml:space="preserve">Finally – and of particular importance – we must all do our best to conduct ourselves with self-awareness, sensitivity, and respect. We </w:t>
      </w:r>
      <w:r w:rsidR="00EE3BEA" w:rsidRPr="00EC6D1E">
        <w:rPr>
          <w:color w:val="000000"/>
        </w:rPr>
        <w:t>have</w:t>
      </w:r>
      <w:r w:rsidR="00ED4D50" w:rsidRPr="00EC6D1E">
        <w:rPr>
          <w:color w:val="000000"/>
        </w:rPr>
        <w:t xml:space="preserve"> all </w:t>
      </w:r>
      <w:r w:rsidR="00EE3BEA" w:rsidRPr="00EC6D1E">
        <w:rPr>
          <w:color w:val="000000"/>
        </w:rPr>
        <w:t xml:space="preserve">been </w:t>
      </w:r>
      <w:r w:rsidR="00ED4D50" w:rsidRPr="00EC6D1E">
        <w:rPr>
          <w:color w:val="000000"/>
        </w:rPr>
        <w:t xml:space="preserve">shaped by </w:t>
      </w:r>
      <w:r w:rsidR="00307788" w:rsidRPr="00EC6D1E">
        <w:rPr>
          <w:color w:val="000000"/>
        </w:rPr>
        <w:t>stories and</w:t>
      </w:r>
      <w:r w:rsidR="00EE3BEA" w:rsidRPr="00EC6D1E">
        <w:rPr>
          <w:color w:val="000000"/>
        </w:rPr>
        <w:t xml:space="preserve"> </w:t>
      </w:r>
      <w:r w:rsidR="00ED4D50" w:rsidRPr="00EC6D1E">
        <w:rPr>
          <w:color w:val="000000"/>
        </w:rPr>
        <w:t>personal experience</w:t>
      </w:r>
      <w:r w:rsidR="00EE3BEA" w:rsidRPr="00EC6D1E">
        <w:rPr>
          <w:color w:val="000000"/>
        </w:rPr>
        <w:t>s</w:t>
      </w:r>
      <w:r w:rsidR="00C12E26">
        <w:rPr>
          <w:color w:val="000000"/>
        </w:rPr>
        <w:t>:</w:t>
      </w:r>
    </w:p>
    <w:p w14:paraId="55A9CD8A" w14:textId="77777777" w:rsidR="00EE3BEA" w:rsidRPr="00EC6D1E" w:rsidRDefault="00EE3BEA"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 xml:space="preserve"> </w:t>
      </w:r>
      <w:r w:rsidRPr="00EC6D1E">
        <w:rPr>
          <w:color w:val="000000"/>
        </w:rPr>
        <w:tab/>
        <w:t>Some of us identify as “men.” Others don’t.</w:t>
      </w:r>
    </w:p>
    <w:p w14:paraId="763C9926" w14:textId="16D31F6A" w:rsidR="00EE3BEA" w:rsidRPr="00EC6D1E" w:rsidRDefault="00EE3BEA" w:rsidP="00EE3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ab/>
        <w:t>Some men have perpetrated horrific nastiness against women</w:t>
      </w:r>
      <w:r w:rsidR="0089540B" w:rsidRPr="00EC6D1E">
        <w:rPr>
          <w:color w:val="000000"/>
        </w:rPr>
        <w:t xml:space="preserve"> and other</w:t>
      </w:r>
      <w:r w:rsidR="00D57485">
        <w:rPr>
          <w:color w:val="000000"/>
        </w:rPr>
        <w:t>s (including</w:t>
      </w:r>
      <w:r w:rsidRPr="00EC6D1E">
        <w:rPr>
          <w:color w:val="000000"/>
        </w:rPr>
        <w:t xml:space="preserve"> men</w:t>
      </w:r>
      <w:r w:rsidR="00D57485">
        <w:rPr>
          <w:color w:val="000000"/>
        </w:rPr>
        <w:t>)</w:t>
      </w:r>
      <w:r w:rsidRPr="00EC6D1E">
        <w:rPr>
          <w:color w:val="000000"/>
        </w:rPr>
        <w:t>.</w:t>
      </w:r>
    </w:p>
    <w:p w14:paraId="05FDB0F7" w14:textId="77777777" w:rsidR="00D57485" w:rsidRDefault="00EE3BEA" w:rsidP="00EE3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ab/>
        <w:t>Some men and boys have been victimized</w:t>
      </w:r>
      <w:r w:rsidR="0089540B" w:rsidRPr="00EC6D1E">
        <w:rPr>
          <w:color w:val="000000"/>
        </w:rPr>
        <w:t xml:space="preserve"> b</w:t>
      </w:r>
      <w:r w:rsidRPr="00EC6D1E">
        <w:rPr>
          <w:color w:val="000000"/>
        </w:rPr>
        <w:t xml:space="preserve">y other men </w:t>
      </w:r>
      <w:r w:rsidR="0089540B" w:rsidRPr="00EC6D1E">
        <w:rPr>
          <w:color w:val="000000"/>
        </w:rPr>
        <w:t>o</w:t>
      </w:r>
      <w:r w:rsidRPr="00EC6D1E">
        <w:rPr>
          <w:color w:val="000000"/>
        </w:rPr>
        <w:t>r boys</w:t>
      </w:r>
      <w:r w:rsidR="0089540B" w:rsidRPr="00EC6D1E">
        <w:rPr>
          <w:color w:val="000000"/>
        </w:rPr>
        <w:t>,</w:t>
      </w:r>
      <w:r w:rsidRPr="00EC6D1E">
        <w:rPr>
          <w:color w:val="000000"/>
        </w:rPr>
        <w:t xml:space="preserve"> </w:t>
      </w:r>
      <w:r w:rsidR="0089540B" w:rsidRPr="00EC6D1E">
        <w:rPr>
          <w:color w:val="000000"/>
        </w:rPr>
        <w:t>o</w:t>
      </w:r>
      <w:r w:rsidRPr="00EC6D1E">
        <w:rPr>
          <w:color w:val="000000"/>
        </w:rPr>
        <w:t xml:space="preserve">r </w:t>
      </w:r>
      <w:r w:rsidR="0089540B" w:rsidRPr="00EC6D1E">
        <w:rPr>
          <w:color w:val="000000"/>
        </w:rPr>
        <w:t>by</w:t>
      </w:r>
      <w:r w:rsidR="00D57485">
        <w:rPr>
          <w:color w:val="000000"/>
        </w:rPr>
        <w:t xml:space="preserve"> others (including </w:t>
      </w:r>
      <w:r w:rsidR="0089540B" w:rsidRPr="00EC6D1E">
        <w:rPr>
          <w:color w:val="000000"/>
        </w:rPr>
        <w:t xml:space="preserve"> </w:t>
      </w:r>
    </w:p>
    <w:p w14:paraId="5AB46939" w14:textId="2A8D6386" w:rsidR="00BE2621" w:rsidRPr="00EC6D1E" w:rsidRDefault="00D57485" w:rsidP="00EE3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Pr>
          <w:color w:val="000000"/>
        </w:rPr>
        <w:tab/>
      </w:r>
      <w:r>
        <w:rPr>
          <w:color w:val="000000"/>
        </w:rPr>
        <w:tab/>
      </w:r>
      <w:r w:rsidR="00EE3BEA" w:rsidRPr="00EC6D1E">
        <w:rPr>
          <w:color w:val="000000"/>
        </w:rPr>
        <w:t>women</w:t>
      </w:r>
      <w:r>
        <w:rPr>
          <w:color w:val="000000"/>
        </w:rPr>
        <w:t>)</w:t>
      </w:r>
      <w:r w:rsidR="00EE3BEA" w:rsidRPr="00EC6D1E">
        <w:rPr>
          <w:color w:val="000000"/>
        </w:rPr>
        <w:t>.</w:t>
      </w:r>
    </w:p>
    <w:p w14:paraId="04659E1A" w14:textId="77777777" w:rsidR="00BE2621" w:rsidRPr="00EC6D1E" w:rsidRDefault="00BE2621" w:rsidP="00EE3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ab/>
        <w:t>Some men have distinguished themselves with astounding acts of courage and self-</w:t>
      </w:r>
    </w:p>
    <w:p w14:paraId="27153AEC" w14:textId="43250AAC" w:rsidR="00EE3BEA" w:rsidRPr="00EC6D1E" w:rsidRDefault="00BE2621" w:rsidP="00EE3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ab/>
      </w:r>
      <w:r w:rsidRPr="00EC6D1E">
        <w:rPr>
          <w:color w:val="000000"/>
        </w:rPr>
        <w:tab/>
        <w:t>sacrifice or modest, everyday acts of consistency and devotion.</w:t>
      </w:r>
      <w:r w:rsidR="00EE3BEA" w:rsidRPr="00EC6D1E">
        <w:rPr>
          <w:color w:val="000000"/>
        </w:rPr>
        <w:t xml:space="preserve">  </w:t>
      </w:r>
    </w:p>
    <w:p w14:paraId="0A38E261" w14:textId="139E292F" w:rsidR="00BE2621" w:rsidRPr="00EC6D1E" w:rsidRDefault="00EE3BEA" w:rsidP="00BE2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ab/>
      </w:r>
      <w:r w:rsidR="00BE2621" w:rsidRPr="00EC6D1E">
        <w:rPr>
          <w:color w:val="000000"/>
        </w:rPr>
        <w:t>Thus, d</w:t>
      </w:r>
      <w:r w:rsidRPr="00EC6D1E">
        <w:rPr>
          <w:color w:val="000000"/>
        </w:rPr>
        <w:t>epending</w:t>
      </w:r>
      <w:r w:rsidR="00BE2621" w:rsidRPr="00EC6D1E">
        <w:rPr>
          <w:color w:val="000000"/>
        </w:rPr>
        <w:t xml:space="preserve"> on </w:t>
      </w:r>
      <w:r w:rsidR="0089540B" w:rsidRPr="00EC6D1E">
        <w:rPr>
          <w:color w:val="000000"/>
        </w:rPr>
        <w:t>what</w:t>
      </w:r>
      <w:r w:rsidR="00BE2621" w:rsidRPr="00EC6D1E">
        <w:rPr>
          <w:color w:val="000000"/>
        </w:rPr>
        <w:t xml:space="preserve"> it calls to mind</w:t>
      </w:r>
      <w:r w:rsidRPr="00EC6D1E">
        <w:rPr>
          <w:color w:val="000000"/>
        </w:rPr>
        <w:t xml:space="preserve">, the word “men” </w:t>
      </w:r>
      <w:r w:rsidR="0089540B" w:rsidRPr="00EC6D1E">
        <w:rPr>
          <w:color w:val="000000"/>
        </w:rPr>
        <w:t>can</w:t>
      </w:r>
      <w:r w:rsidRPr="00EC6D1E">
        <w:rPr>
          <w:color w:val="000000"/>
        </w:rPr>
        <w:t xml:space="preserve"> evoke</w:t>
      </w:r>
      <w:r w:rsidR="00BE2621" w:rsidRPr="00EC6D1E">
        <w:rPr>
          <w:color w:val="000000"/>
        </w:rPr>
        <w:t xml:space="preserve"> indifference, </w:t>
      </w:r>
    </w:p>
    <w:p w14:paraId="5CBEC70C" w14:textId="55A2FF5E" w:rsidR="00BE2621" w:rsidRPr="00EC6D1E" w:rsidRDefault="00BE2621" w:rsidP="00BE2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ab/>
      </w:r>
      <w:r w:rsidRPr="00EC6D1E">
        <w:rPr>
          <w:color w:val="000000"/>
        </w:rPr>
        <w:tab/>
        <w:t>uneasiness and</w:t>
      </w:r>
      <w:r w:rsidR="00EE3BEA" w:rsidRPr="00EC6D1E">
        <w:rPr>
          <w:color w:val="000000"/>
        </w:rPr>
        <w:t xml:space="preserve"> revulsion, </w:t>
      </w:r>
      <w:r w:rsidRPr="00EC6D1E">
        <w:rPr>
          <w:color w:val="000000"/>
        </w:rPr>
        <w:t xml:space="preserve">compassion and admiration, or </w:t>
      </w:r>
      <w:r w:rsidR="0089540B" w:rsidRPr="00EC6D1E">
        <w:rPr>
          <w:color w:val="000000"/>
        </w:rPr>
        <w:t>some</w:t>
      </w:r>
      <w:r w:rsidRPr="00EC6D1E">
        <w:rPr>
          <w:color w:val="000000"/>
        </w:rPr>
        <w:t xml:space="preserve"> mix of these.</w:t>
      </w:r>
    </w:p>
    <w:p w14:paraId="72D806C5" w14:textId="77777777" w:rsidR="00BE2621" w:rsidRPr="00EC6D1E" w:rsidRDefault="00BE2621"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281F030C" w14:textId="77777777" w:rsidR="00C73029" w:rsidRPr="00EC6D1E" w:rsidRDefault="006879F5"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 xml:space="preserve">At our worst, strong emotions can move us to clench up, stop listening, defend ourselves, or attack others. At our best, strong emotions can tell us something about </w:t>
      </w:r>
      <w:r w:rsidRPr="00EC6D1E">
        <w:rPr>
          <w:i/>
          <w:iCs/>
          <w:color w:val="000000"/>
        </w:rPr>
        <w:t>ourselves</w:t>
      </w:r>
      <w:r w:rsidRPr="00EC6D1E">
        <w:rPr>
          <w:color w:val="000000"/>
        </w:rPr>
        <w:t xml:space="preserve"> – and being open to learning about ourselves can often help us listen to others better.</w:t>
      </w:r>
    </w:p>
    <w:p w14:paraId="39AD37F9" w14:textId="77777777" w:rsidR="00C73029" w:rsidRPr="00EC6D1E" w:rsidRDefault="00C73029"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4711AFB5" w14:textId="174E8AB7" w:rsidR="006879F5" w:rsidRPr="00EC6D1E" w:rsidRDefault="00C73029" w:rsidP="00360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C6D1E">
        <w:rPr>
          <w:color w:val="000000"/>
        </w:rPr>
        <w:t xml:space="preserve">With these things in mind, my sincere hope is that we all to strive to be our best in this seminar as we try to make sense out of the good and the bad of men’s experiences. </w:t>
      </w:r>
      <w:r w:rsidR="006879F5" w:rsidRPr="00EC6D1E">
        <w:rPr>
          <w:color w:val="000000"/>
        </w:rPr>
        <w:t xml:space="preserve">  </w:t>
      </w:r>
    </w:p>
    <w:p w14:paraId="2017AA5D" w14:textId="77777777" w:rsidR="00FA2070" w:rsidRPr="00FA2070" w:rsidRDefault="00FA2070" w:rsidP="00FA2070">
      <w:pPr>
        <w:contextualSpacing/>
        <w:rPr>
          <w:sz w:val="22"/>
          <w:szCs w:val="22"/>
        </w:rPr>
      </w:pPr>
    </w:p>
    <w:p w14:paraId="022A476D" w14:textId="38530B09" w:rsidR="00FA2070" w:rsidRDefault="00FA2070" w:rsidP="00FA2070">
      <w:pPr>
        <w:contextualSpacing/>
        <w:rPr>
          <w:b/>
          <w:color w:val="000000"/>
        </w:rPr>
      </w:pPr>
      <w:r w:rsidRPr="00434376">
        <w:rPr>
          <w:b/>
          <w:color w:val="000000"/>
        </w:rPr>
        <w:t>Course Schedule</w:t>
      </w:r>
    </w:p>
    <w:p w14:paraId="51093ED5" w14:textId="1DDCAA8D" w:rsidR="00EC6D1E" w:rsidRPr="00D36188" w:rsidRDefault="0089540B" w:rsidP="00957167">
      <w:pPr>
        <w:pStyle w:val="Heading2"/>
        <w:widowControl w:val="0"/>
        <w:contextualSpacing/>
        <w:rPr>
          <w:rFonts w:ascii="Times New Roman" w:hAnsi="Times New Roman"/>
          <w:b w:val="0"/>
          <w:color w:val="000000"/>
          <w:sz w:val="24"/>
          <w:szCs w:val="24"/>
        </w:rPr>
      </w:pPr>
      <w:r w:rsidRPr="00D36188">
        <w:rPr>
          <w:rFonts w:ascii="Times New Roman" w:hAnsi="Times New Roman"/>
          <w:b w:val="0"/>
          <w:color w:val="000000"/>
          <w:sz w:val="24"/>
          <w:szCs w:val="24"/>
        </w:rPr>
        <w:t xml:space="preserve">Our schedule appears </w:t>
      </w:r>
      <w:r w:rsidR="00434376" w:rsidRPr="00D36188">
        <w:rPr>
          <w:rFonts w:ascii="Times New Roman" w:hAnsi="Times New Roman"/>
          <w:b w:val="0"/>
          <w:color w:val="000000"/>
          <w:sz w:val="24"/>
          <w:szCs w:val="24"/>
        </w:rPr>
        <w:t>on the next page</w:t>
      </w:r>
      <w:r w:rsidRPr="00D36188">
        <w:rPr>
          <w:rFonts w:ascii="Times New Roman" w:hAnsi="Times New Roman"/>
          <w:b w:val="0"/>
          <w:color w:val="000000"/>
          <w:sz w:val="24"/>
          <w:szCs w:val="24"/>
        </w:rPr>
        <w:t xml:space="preserve">. </w:t>
      </w:r>
      <w:r w:rsidR="00434376" w:rsidRPr="00D36188">
        <w:rPr>
          <w:rFonts w:ascii="Times New Roman" w:hAnsi="Times New Roman"/>
          <w:b w:val="0"/>
          <w:color w:val="000000"/>
          <w:sz w:val="24"/>
          <w:szCs w:val="24"/>
        </w:rPr>
        <w:t>Citation information for a</w:t>
      </w:r>
      <w:r w:rsidR="00C57EC8" w:rsidRPr="00D36188">
        <w:rPr>
          <w:rFonts w:ascii="Times New Roman" w:hAnsi="Times New Roman"/>
          <w:b w:val="0"/>
          <w:color w:val="000000"/>
          <w:sz w:val="24"/>
          <w:szCs w:val="24"/>
        </w:rPr>
        <w:t>ll r</w:t>
      </w:r>
      <w:r w:rsidR="004242E5" w:rsidRPr="00D36188">
        <w:rPr>
          <w:rFonts w:ascii="Times New Roman" w:hAnsi="Times New Roman"/>
          <w:b w:val="0"/>
          <w:color w:val="000000"/>
          <w:sz w:val="24"/>
          <w:szCs w:val="24"/>
        </w:rPr>
        <w:t xml:space="preserve">eadings </w:t>
      </w:r>
      <w:r w:rsidRPr="00D36188">
        <w:rPr>
          <w:rFonts w:ascii="Times New Roman" w:hAnsi="Times New Roman"/>
          <w:b w:val="0"/>
          <w:color w:val="000000"/>
          <w:sz w:val="24"/>
          <w:szCs w:val="24"/>
        </w:rPr>
        <w:t>assigned by me</w:t>
      </w:r>
      <w:r w:rsidR="00434376" w:rsidRPr="00D36188">
        <w:rPr>
          <w:rFonts w:ascii="Times New Roman" w:hAnsi="Times New Roman"/>
          <w:b w:val="0"/>
          <w:color w:val="000000"/>
          <w:sz w:val="24"/>
          <w:szCs w:val="24"/>
        </w:rPr>
        <w:t xml:space="preserve"> will posted as an announcement on the seminar’s LEARN page. All such readings will be accessi</w:t>
      </w:r>
      <w:r w:rsidR="00A37C23">
        <w:rPr>
          <w:rFonts w:ascii="Times New Roman" w:hAnsi="Times New Roman"/>
          <w:b w:val="0"/>
          <w:color w:val="000000"/>
          <w:sz w:val="24"/>
          <w:szCs w:val="24"/>
        </w:rPr>
        <w:t>ble</w:t>
      </w:r>
      <w:r w:rsidR="00434376" w:rsidRPr="00D36188">
        <w:rPr>
          <w:rFonts w:ascii="Times New Roman" w:hAnsi="Times New Roman"/>
          <w:b w:val="0"/>
          <w:color w:val="000000"/>
          <w:sz w:val="24"/>
          <w:szCs w:val="24"/>
        </w:rPr>
        <w:t xml:space="preserve"> via the UW Library. (You will need to make sure that you’ve signed on to your library account.)</w:t>
      </w:r>
    </w:p>
    <w:p w14:paraId="0462F7C9" w14:textId="63C89BBB" w:rsidR="00D17088" w:rsidRDefault="00D17088" w:rsidP="00957167">
      <w:pPr>
        <w:pStyle w:val="Heading2"/>
        <w:widowControl w:val="0"/>
        <w:contextualSpacing/>
        <w:rPr>
          <w:rFonts w:ascii="Times New Roman" w:hAnsi="Times New Roman"/>
          <w:b w:val="0"/>
          <w:color w:val="000000"/>
          <w:sz w:val="22"/>
          <w:szCs w:val="22"/>
        </w:rPr>
      </w:pPr>
    </w:p>
    <w:p w14:paraId="220B3A3D" w14:textId="23C5FFD1" w:rsidR="00D17088" w:rsidRDefault="00D17088" w:rsidP="00957167">
      <w:pPr>
        <w:pStyle w:val="Heading2"/>
        <w:widowControl w:val="0"/>
        <w:contextualSpacing/>
        <w:rPr>
          <w:rFonts w:ascii="Times New Roman" w:hAnsi="Times New Roman"/>
          <w:b w:val="0"/>
          <w:color w:val="000000"/>
          <w:sz w:val="22"/>
          <w:szCs w:val="22"/>
        </w:rPr>
      </w:pPr>
    </w:p>
    <w:p w14:paraId="7DF3BD9A" w14:textId="0ABDC47F" w:rsidR="00D17088" w:rsidRDefault="00D17088" w:rsidP="00957167">
      <w:pPr>
        <w:pStyle w:val="Heading2"/>
        <w:widowControl w:val="0"/>
        <w:contextualSpacing/>
        <w:rPr>
          <w:rFonts w:ascii="Times New Roman" w:hAnsi="Times New Roman"/>
          <w:b w:val="0"/>
          <w:color w:val="000000"/>
          <w:sz w:val="22"/>
          <w:szCs w:val="22"/>
        </w:rPr>
      </w:pPr>
    </w:p>
    <w:p w14:paraId="2D27DFE1" w14:textId="6DC486DD" w:rsidR="00D17088" w:rsidRDefault="00D17088" w:rsidP="00957167">
      <w:pPr>
        <w:pStyle w:val="Heading2"/>
        <w:widowControl w:val="0"/>
        <w:contextualSpacing/>
        <w:rPr>
          <w:rFonts w:ascii="Times New Roman" w:hAnsi="Times New Roman"/>
          <w:b w:val="0"/>
          <w:color w:val="000000"/>
          <w:sz w:val="22"/>
          <w:szCs w:val="22"/>
        </w:rPr>
      </w:pPr>
    </w:p>
    <w:p w14:paraId="2776BB1B" w14:textId="10F4C72A" w:rsidR="00D17088" w:rsidRDefault="00D17088" w:rsidP="00957167">
      <w:pPr>
        <w:pStyle w:val="Heading2"/>
        <w:widowControl w:val="0"/>
        <w:contextualSpacing/>
        <w:rPr>
          <w:rFonts w:ascii="Times New Roman" w:hAnsi="Times New Roman"/>
          <w:b w:val="0"/>
          <w:color w:val="000000"/>
          <w:sz w:val="22"/>
          <w:szCs w:val="22"/>
        </w:rPr>
      </w:pPr>
    </w:p>
    <w:p w14:paraId="19894D42" w14:textId="43659CE4" w:rsidR="00D17088" w:rsidRDefault="00D17088" w:rsidP="00957167">
      <w:pPr>
        <w:pStyle w:val="Heading2"/>
        <w:widowControl w:val="0"/>
        <w:contextualSpacing/>
        <w:rPr>
          <w:rFonts w:ascii="Times New Roman" w:hAnsi="Times New Roman"/>
          <w:b w:val="0"/>
          <w:color w:val="000000"/>
          <w:sz w:val="22"/>
          <w:szCs w:val="22"/>
        </w:rPr>
      </w:pPr>
    </w:p>
    <w:p w14:paraId="2C40AE59" w14:textId="486D45CD" w:rsidR="00D17088" w:rsidRDefault="00D17088" w:rsidP="00957167">
      <w:pPr>
        <w:pStyle w:val="Heading2"/>
        <w:widowControl w:val="0"/>
        <w:contextualSpacing/>
        <w:rPr>
          <w:rFonts w:ascii="Times New Roman" w:hAnsi="Times New Roman"/>
          <w:b w:val="0"/>
          <w:color w:val="000000"/>
          <w:sz w:val="22"/>
          <w:szCs w:val="22"/>
        </w:rPr>
      </w:pPr>
    </w:p>
    <w:p w14:paraId="231BAF87" w14:textId="782990A7" w:rsidR="00D17088" w:rsidRDefault="00D17088" w:rsidP="00957167">
      <w:pPr>
        <w:pStyle w:val="Heading2"/>
        <w:widowControl w:val="0"/>
        <w:contextualSpacing/>
        <w:rPr>
          <w:rFonts w:ascii="Times New Roman" w:hAnsi="Times New Roman"/>
          <w:b w:val="0"/>
          <w:color w:val="000000"/>
          <w:sz w:val="22"/>
          <w:szCs w:val="22"/>
        </w:rPr>
      </w:pPr>
    </w:p>
    <w:p w14:paraId="6D9F42DD" w14:textId="77777777" w:rsidR="00D17088" w:rsidRPr="004242E5" w:rsidRDefault="00D17088" w:rsidP="00957167">
      <w:pPr>
        <w:pStyle w:val="Heading2"/>
        <w:widowControl w:val="0"/>
        <w:contextualSpacing/>
        <w:rPr>
          <w:rFonts w:ascii="Times New Roman" w:hAnsi="Times New Roman"/>
          <w:b w:val="0"/>
          <w:color w:val="000000"/>
          <w:sz w:val="22"/>
          <w:szCs w:val="22"/>
        </w:rPr>
      </w:pPr>
    </w:p>
    <w:tbl>
      <w:tblPr>
        <w:tblStyle w:val="TableGrid"/>
        <w:tblpPr w:leftFromText="180" w:rightFromText="180" w:vertAnchor="text" w:horzAnchor="page" w:tblpX="1450" w:tblpY="306"/>
        <w:tblW w:w="8914" w:type="dxa"/>
        <w:tblLook w:val="04A0" w:firstRow="1" w:lastRow="0" w:firstColumn="1" w:lastColumn="0" w:noHBand="0" w:noVBand="1"/>
      </w:tblPr>
      <w:tblGrid>
        <w:gridCol w:w="1306"/>
        <w:gridCol w:w="3367"/>
        <w:gridCol w:w="4241"/>
      </w:tblGrid>
      <w:tr w:rsidR="00E154CE" w14:paraId="30E46207" w14:textId="1BD77F2D" w:rsidTr="00E154CE">
        <w:trPr>
          <w:trHeight w:val="275"/>
        </w:trPr>
        <w:tc>
          <w:tcPr>
            <w:tcW w:w="1306" w:type="dxa"/>
          </w:tcPr>
          <w:p w14:paraId="5D66F5D1" w14:textId="7FFF2E3D" w:rsidR="00E154CE" w:rsidRPr="00486288" w:rsidRDefault="0056731F" w:rsidP="000410AE">
            <w:pPr>
              <w:widowControl w:val="0"/>
              <w:autoSpaceDE w:val="0"/>
              <w:autoSpaceDN w:val="0"/>
              <w:adjustRightInd w:val="0"/>
              <w:contextualSpacing/>
              <w:rPr>
                <w:b/>
                <w:sz w:val="22"/>
                <w:szCs w:val="22"/>
              </w:rPr>
            </w:pPr>
            <w:r>
              <w:rPr>
                <w:b/>
                <w:sz w:val="22"/>
                <w:szCs w:val="22"/>
              </w:rPr>
              <w:lastRenderedPageBreak/>
              <w:t>Date</w:t>
            </w:r>
          </w:p>
        </w:tc>
        <w:tc>
          <w:tcPr>
            <w:tcW w:w="3367" w:type="dxa"/>
          </w:tcPr>
          <w:p w14:paraId="3015016C" w14:textId="234EFED7" w:rsidR="00E154CE" w:rsidRPr="00486288" w:rsidRDefault="00E154CE" w:rsidP="000410AE">
            <w:pPr>
              <w:widowControl w:val="0"/>
              <w:autoSpaceDE w:val="0"/>
              <w:autoSpaceDN w:val="0"/>
              <w:adjustRightInd w:val="0"/>
              <w:contextualSpacing/>
              <w:rPr>
                <w:b/>
                <w:sz w:val="22"/>
                <w:szCs w:val="22"/>
              </w:rPr>
            </w:pPr>
            <w:r w:rsidRPr="00486288">
              <w:rPr>
                <w:b/>
                <w:sz w:val="22"/>
                <w:szCs w:val="22"/>
              </w:rPr>
              <w:t>Reading by Author(s)</w:t>
            </w:r>
          </w:p>
        </w:tc>
        <w:tc>
          <w:tcPr>
            <w:tcW w:w="4241" w:type="dxa"/>
          </w:tcPr>
          <w:p w14:paraId="35369101" w14:textId="39F0BA98" w:rsidR="00E154CE" w:rsidRPr="00486288" w:rsidRDefault="00E154CE" w:rsidP="000410AE">
            <w:pPr>
              <w:widowControl w:val="0"/>
              <w:autoSpaceDE w:val="0"/>
              <w:autoSpaceDN w:val="0"/>
              <w:adjustRightInd w:val="0"/>
              <w:contextualSpacing/>
              <w:rPr>
                <w:b/>
                <w:sz w:val="22"/>
                <w:szCs w:val="22"/>
              </w:rPr>
            </w:pPr>
            <w:r>
              <w:rPr>
                <w:b/>
                <w:sz w:val="22"/>
                <w:szCs w:val="22"/>
              </w:rPr>
              <w:t>Tasks/Notes</w:t>
            </w:r>
          </w:p>
        </w:tc>
      </w:tr>
      <w:tr w:rsidR="00E154CE" w14:paraId="383BC63D" w14:textId="77777777" w:rsidTr="00E154CE">
        <w:trPr>
          <w:trHeight w:val="275"/>
        </w:trPr>
        <w:tc>
          <w:tcPr>
            <w:tcW w:w="1306" w:type="dxa"/>
          </w:tcPr>
          <w:p w14:paraId="543E09C1" w14:textId="74012554" w:rsidR="00E154CE" w:rsidRDefault="00E154CE" w:rsidP="000410AE">
            <w:pPr>
              <w:widowControl w:val="0"/>
              <w:autoSpaceDE w:val="0"/>
              <w:autoSpaceDN w:val="0"/>
              <w:adjustRightInd w:val="0"/>
              <w:contextualSpacing/>
              <w:rPr>
                <w:sz w:val="22"/>
                <w:szCs w:val="22"/>
              </w:rPr>
            </w:pPr>
            <w:r>
              <w:rPr>
                <w:sz w:val="22"/>
                <w:szCs w:val="22"/>
              </w:rPr>
              <w:t xml:space="preserve">Jan </w:t>
            </w:r>
            <w:r w:rsidR="00D57485">
              <w:rPr>
                <w:sz w:val="22"/>
                <w:szCs w:val="22"/>
              </w:rPr>
              <w:t>12</w:t>
            </w:r>
          </w:p>
        </w:tc>
        <w:tc>
          <w:tcPr>
            <w:tcW w:w="3367" w:type="dxa"/>
          </w:tcPr>
          <w:p w14:paraId="2E101988" w14:textId="159979E0" w:rsidR="001C48EE" w:rsidRDefault="00E154CE" w:rsidP="000410AE">
            <w:pPr>
              <w:widowControl w:val="0"/>
              <w:autoSpaceDE w:val="0"/>
              <w:autoSpaceDN w:val="0"/>
              <w:adjustRightInd w:val="0"/>
              <w:contextualSpacing/>
              <w:rPr>
                <w:sz w:val="22"/>
                <w:szCs w:val="22"/>
              </w:rPr>
            </w:pPr>
            <w:proofErr w:type="gramStart"/>
            <w:r>
              <w:rPr>
                <w:sz w:val="22"/>
                <w:szCs w:val="22"/>
              </w:rPr>
              <w:t>Orientation</w:t>
            </w:r>
            <w:r w:rsidR="001C48EE">
              <w:rPr>
                <w:sz w:val="22"/>
                <w:szCs w:val="22"/>
              </w:rPr>
              <w:t>;</w:t>
            </w:r>
            <w:proofErr w:type="gramEnd"/>
            <w:r>
              <w:rPr>
                <w:sz w:val="22"/>
                <w:szCs w:val="22"/>
              </w:rPr>
              <w:t xml:space="preserve"> </w:t>
            </w:r>
          </w:p>
          <w:p w14:paraId="560FB7A3" w14:textId="0DFA3B91" w:rsidR="00E154CE" w:rsidRPr="00486288" w:rsidRDefault="00E154CE" w:rsidP="000410AE">
            <w:pPr>
              <w:widowControl w:val="0"/>
              <w:autoSpaceDE w:val="0"/>
              <w:autoSpaceDN w:val="0"/>
              <w:adjustRightInd w:val="0"/>
              <w:contextualSpacing/>
              <w:rPr>
                <w:sz w:val="22"/>
                <w:szCs w:val="22"/>
              </w:rPr>
            </w:pPr>
            <w:r>
              <w:rPr>
                <w:sz w:val="22"/>
                <w:szCs w:val="22"/>
              </w:rPr>
              <w:t xml:space="preserve">Instructor-led </w:t>
            </w:r>
            <w:r w:rsidR="001C48EE">
              <w:rPr>
                <w:sz w:val="22"/>
                <w:szCs w:val="22"/>
              </w:rPr>
              <w:t>D</w:t>
            </w:r>
            <w:r>
              <w:rPr>
                <w:sz w:val="22"/>
                <w:szCs w:val="22"/>
              </w:rPr>
              <w:t>iscussion 1</w:t>
            </w:r>
          </w:p>
        </w:tc>
        <w:tc>
          <w:tcPr>
            <w:tcW w:w="4241" w:type="dxa"/>
          </w:tcPr>
          <w:p w14:paraId="3404D3BD" w14:textId="4A08180A" w:rsidR="00E154CE" w:rsidRPr="00BF209B" w:rsidRDefault="001C48EE" w:rsidP="00957167">
            <w:pPr>
              <w:widowControl w:val="0"/>
              <w:autoSpaceDE w:val="0"/>
              <w:autoSpaceDN w:val="0"/>
              <w:adjustRightInd w:val="0"/>
              <w:contextualSpacing/>
              <w:rPr>
                <w:i/>
                <w:iCs/>
                <w:sz w:val="22"/>
                <w:szCs w:val="22"/>
                <w:highlight w:val="yellow"/>
              </w:rPr>
            </w:pPr>
            <w:r w:rsidRPr="003911FC">
              <w:rPr>
                <w:i/>
                <w:iCs/>
                <w:sz w:val="22"/>
                <w:szCs w:val="22"/>
                <w:highlight w:val="yellow"/>
              </w:rPr>
              <w:t>complete online “quiz”</w:t>
            </w:r>
            <w:r w:rsidR="00434376" w:rsidRPr="003911FC">
              <w:rPr>
                <w:i/>
                <w:iCs/>
                <w:sz w:val="22"/>
                <w:szCs w:val="22"/>
                <w:highlight w:val="yellow"/>
              </w:rPr>
              <w:t xml:space="preserve"> by</w:t>
            </w:r>
            <w:r w:rsidR="003911FC">
              <w:rPr>
                <w:i/>
                <w:iCs/>
                <w:sz w:val="22"/>
                <w:szCs w:val="22"/>
                <w:highlight w:val="yellow"/>
              </w:rPr>
              <w:t xml:space="preserve"> </w:t>
            </w:r>
            <w:r w:rsidR="003C20D9">
              <w:rPr>
                <w:i/>
                <w:iCs/>
                <w:sz w:val="22"/>
                <w:szCs w:val="22"/>
                <w:highlight w:val="yellow"/>
              </w:rPr>
              <w:t>Wed.,</w:t>
            </w:r>
            <w:r w:rsidR="00434376" w:rsidRPr="003911FC">
              <w:rPr>
                <w:i/>
                <w:iCs/>
                <w:sz w:val="22"/>
                <w:szCs w:val="22"/>
                <w:highlight w:val="yellow"/>
              </w:rPr>
              <w:t xml:space="preserve"> Jan</w:t>
            </w:r>
            <w:r w:rsidR="00D57485">
              <w:rPr>
                <w:i/>
                <w:iCs/>
                <w:sz w:val="22"/>
                <w:szCs w:val="22"/>
                <w:highlight w:val="yellow"/>
              </w:rPr>
              <w:t xml:space="preserve"> 11</w:t>
            </w:r>
            <w:r w:rsidR="003C20D9">
              <w:rPr>
                <w:i/>
                <w:iCs/>
                <w:sz w:val="22"/>
                <w:szCs w:val="22"/>
                <w:highlight w:val="yellow"/>
              </w:rPr>
              <w:t>, 5pm</w:t>
            </w:r>
          </w:p>
        </w:tc>
      </w:tr>
      <w:tr w:rsidR="00E154CE" w14:paraId="7AFB48D2" w14:textId="77777777" w:rsidTr="00E154CE">
        <w:trPr>
          <w:trHeight w:val="275"/>
        </w:trPr>
        <w:tc>
          <w:tcPr>
            <w:tcW w:w="1306" w:type="dxa"/>
          </w:tcPr>
          <w:p w14:paraId="2628425F" w14:textId="43E6FDF2" w:rsidR="00E154CE" w:rsidRDefault="00E154CE" w:rsidP="000410AE">
            <w:pPr>
              <w:widowControl w:val="0"/>
              <w:autoSpaceDE w:val="0"/>
              <w:autoSpaceDN w:val="0"/>
              <w:adjustRightInd w:val="0"/>
              <w:contextualSpacing/>
              <w:rPr>
                <w:sz w:val="22"/>
                <w:szCs w:val="22"/>
              </w:rPr>
            </w:pPr>
            <w:r>
              <w:rPr>
                <w:sz w:val="22"/>
                <w:szCs w:val="22"/>
              </w:rPr>
              <w:t xml:space="preserve">Jan </w:t>
            </w:r>
            <w:r w:rsidR="004B42C0">
              <w:rPr>
                <w:sz w:val="22"/>
                <w:szCs w:val="22"/>
              </w:rPr>
              <w:t>1</w:t>
            </w:r>
            <w:r w:rsidR="00D57485">
              <w:rPr>
                <w:sz w:val="22"/>
                <w:szCs w:val="22"/>
              </w:rPr>
              <w:t>9</w:t>
            </w:r>
          </w:p>
        </w:tc>
        <w:tc>
          <w:tcPr>
            <w:tcW w:w="3367" w:type="dxa"/>
          </w:tcPr>
          <w:p w14:paraId="646BAB4C" w14:textId="4CF6099A" w:rsidR="00E154CE" w:rsidRPr="00486288" w:rsidRDefault="00E154CE" w:rsidP="000410AE">
            <w:pPr>
              <w:widowControl w:val="0"/>
              <w:autoSpaceDE w:val="0"/>
              <w:autoSpaceDN w:val="0"/>
              <w:adjustRightInd w:val="0"/>
              <w:contextualSpacing/>
              <w:rPr>
                <w:sz w:val="22"/>
                <w:szCs w:val="22"/>
              </w:rPr>
            </w:pPr>
            <w:r>
              <w:rPr>
                <w:sz w:val="22"/>
                <w:szCs w:val="22"/>
              </w:rPr>
              <w:t xml:space="preserve">Instructor-led </w:t>
            </w:r>
            <w:r w:rsidR="001C48EE">
              <w:rPr>
                <w:sz w:val="22"/>
                <w:szCs w:val="22"/>
              </w:rPr>
              <w:t>D</w:t>
            </w:r>
            <w:r>
              <w:rPr>
                <w:sz w:val="22"/>
                <w:szCs w:val="22"/>
              </w:rPr>
              <w:t>iscussion 2</w:t>
            </w:r>
          </w:p>
        </w:tc>
        <w:tc>
          <w:tcPr>
            <w:tcW w:w="4241" w:type="dxa"/>
          </w:tcPr>
          <w:p w14:paraId="119778A0" w14:textId="77777777" w:rsidR="00E154CE" w:rsidRPr="00486288" w:rsidRDefault="00E154CE" w:rsidP="00957167">
            <w:pPr>
              <w:widowControl w:val="0"/>
              <w:autoSpaceDE w:val="0"/>
              <w:autoSpaceDN w:val="0"/>
              <w:adjustRightInd w:val="0"/>
              <w:contextualSpacing/>
              <w:rPr>
                <w:sz w:val="22"/>
                <w:szCs w:val="22"/>
              </w:rPr>
            </w:pPr>
          </w:p>
        </w:tc>
      </w:tr>
      <w:tr w:rsidR="00E154CE" w14:paraId="6B190ECF" w14:textId="77777777" w:rsidTr="00E154CE">
        <w:trPr>
          <w:trHeight w:val="275"/>
        </w:trPr>
        <w:tc>
          <w:tcPr>
            <w:tcW w:w="1306" w:type="dxa"/>
          </w:tcPr>
          <w:p w14:paraId="50B0C68F" w14:textId="5FE58945" w:rsidR="00E154CE" w:rsidRDefault="00E154CE" w:rsidP="00E154CE">
            <w:pPr>
              <w:widowControl w:val="0"/>
              <w:autoSpaceDE w:val="0"/>
              <w:autoSpaceDN w:val="0"/>
              <w:adjustRightInd w:val="0"/>
              <w:contextualSpacing/>
              <w:rPr>
                <w:sz w:val="22"/>
                <w:szCs w:val="22"/>
              </w:rPr>
            </w:pPr>
            <w:r>
              <w:rPr>
                <w:sz w:val="22"/>
                <w:szCs w:val="22"/>
              </w:rPr>
              <w:t xml:space="preserve">Jan </w:t>
            </w:r>
            <w:r w:rsidR="004B42C0">
              <w:rPr>
                <w:sz w:val="22"/>
                <w:szCs w:val="22"/>
              </w:rPr>
              <w:t>2</w:t>
            </w:r>
            <w:r w:rsidR="00D57485">
              <w:rPr>
                <w:sz w:val="22"/>
                <w:szCs w:val="22"/>
              </w:rPr>
              <w:t>6</w:t>
            </w:r>
          </w:p>
        </w:tc>
        <w:tc>
          <w:tcPr>
            <w:tcW w:w="3367" w:type="dxa"/>
          </w:tcPr>
          <w:p w14:paraId="23985E44" w14:textId="149CE1AE" w:rsidR="00E154CE" w:rsidRPr="00486288" w:rsidRDefault="00E154CE" w:rsidP="00E154CE">
            <w:pPr>
              <w:widowControl w:val="0"/>
              <w:autoSpaceDE w:val="0"/>
              <w:autoSpaceDN w:val="0"/>
              <w:adjustRightInd w:val="0"/>
              <w:contextualSpacing/>
              <w:rPr>
                <w:sz w:val="22"/>
                <w:szCs w:val="22"/>
              </w:rPr>
            </w:pPr>
            <w:r>
              <w:rPr>
                <w:sz w:val="22"/>
                <w:szCs w:val="22"/>
              </w:rPr>
              <w:t xml:space="preserve">Instructor-led </w:t>
            </w:r>
            <w:r w:rsidR="001C48EE">
              <w:rPr>
                <w:sz w:val="22"/>
                <w:szCs w:val="22"/>
              </w:rPr>
              <w:t>D</w:t>
            </w:r>
            <w:r>
              <w:rPr>
                <w:sz w:val="22"/>
                <w:szCs w:val="22"/>
              </w:rPr>
              <w:t>iscussion 3</w:t>
            </w:r>
          </w:p>
        </w:tc>
        <w:tc>
          <w:tcPr>
            <w:tcW w:w="4241" w:type="dxa"/>
          </w:tcPr>
          <w:p w14:paraId="647A6F38" w14:textId="77777777" w:rsidR="00E154CE" w:rsidRDefault="00E154CE" w:rsidP="00E154CE">
            <w:pPr>
              <w:widowControl w:val="0"/>
              <w:autoSpaceDE w:val="0"/>
              <w:autoSpaceDN w:val="0"/>
              <w:adjustRightInd w:val="0"/>
              <w:contextualSpacing/>
              <w:rPr>
                <w:i/>
                <w:iCs/>
                <w:sz w:val="22"/>
                <w:szCs w:val="22"/>
              </w:rPr>
            </w:pPr>
            <w:r w:rsidRPr="00D01084">
              <w:rPr>
                <w:i/>
                <w:iCs/>
                <w:sz w:val="22"/>
                <w:szCs w:val="22"/>
              </w:rPr>
              <w:t>participation marking begins</w:t>
            </w:r>
          </w:p>
          <w:p w14:paraId="27650FBA" w14:textId="55CAABE6" w:rsidR="00F054B5" w:rsidRPr="00F054B5" w:rsidRDefault="0006077E" w:rsidP="00E154CE">
            <w:pPr>
              <w:widowControl w:val="0"/>
              <w:autoSpaceDE w:val="0"/>
              <w:autoSpaceDN w:val="0"/>
              <w:adjustRightInd w:val="0"/>
              <w:contextualSpacing/>
              <w:rPr>
                <w:sz w:val="22"/>
                <w:szCs w:val="22"/>
              </w:rPr>
            </w:pPr>
            <w:r>
              <w:rPr>
                <w:sz w:val="22"/>
                <w:szCs w:val="22"/>
              </w:rPr>
              <w:t xml:space="preserve">                     </w:t>
            </w:r>
            <w:proofErr w:type="spellStart"/>
            <w:r w:rsidR="00F054B5">
              <w:rPr>
                <w:sz w:val="22"/>
                <w:szCs w:val="22"/>
              </w:rPr>
              <w:t>Gp</w:t>
            </w:r>
            <w:proofErr w:type="spellEnd"/>
            <w:r w:rsidR="00F054B5">
              <w:rPr>
                <w:sz w:val="22"/>
                <w:szCs w:val="22"/>
              </w:rPr>
              <w:t xml:space="preserve"> A</w:t>
            </w:r>
            <w:r w:rsidR="000F62F0">
              <w:rPr>
                <w:sz w:val="22"/>
                <w:szCs w:val="22"/>
              </w:rPr>
              <w:t>*</w:t>
            </w:r>
            <w:r w:rsidR="00F054B5">
              <w:rPr>
                <w:sz w:val="22"/>
                <w:szCs w:val="22"/>
              </w:rPr>
              <w:t xml:space="preserve"> Progress Report #1 due</w:t>
            </w:r>
          </w:p>
        </w:tc>
      </w:tr>
      <w:tr w:rsidR="00E154CE" w14:paraId="68D96B98" w14:textId="04395C1F" w:rsidTr="00E154CE">
        <w:trPr>
          <w:trHeight w:val="275"/>
        </w:trPr>
        <w:tc>
          <w:tcPr>
            <w:tcW w:w="1306" w:type="dxa"/>
          </w:tcPr>
          <w:p w14:paraId="322925F7" w14:textId="066B3605" w:rsidR="00E154CE" w:rsidRPr="00486288" w:rsidRDefault="003C20D9" w:rsidP="00E154CE">
            <w:pPr>
              <w:widowControl w:val="0"/>
              <w:autoSpaceDE w:val="0"/>
              <w:autoSpaceDN w:val="0"/>
              <w:adjustRightInd w:val="0"/>
              <w:contextualSpacing/>
              <w:rPr>
                <w:sz w:val="22"/>
                <w:szCs w:val="22"/>
              </w:rPr>
            </w:pPr>
            <w:r>
              <w:rPr>
                <w:sz w:val="22"/>
                <w:szCs w:val="22"/>
              </w:rPr>
              <w:t>Feb 02</w:t>
            </w:r>
          </w:p>
        </w:tc>
        <w:tc>
          <w:tcPr>
            <w:tcW w:w="3367" w:type="dxa"/>
          </w:tcPr>
          <w:p w14:paraId="3FD85248" w14:textId="1343ADAF" w:rsidR="00E154CE" w:rsidRPr="00486288" w:rsidRDefault="00E154CE" w:rsidP="00E154CE">
            <w:pPr>
              <w:widowControl w:val="0"/>
              <w:autoSpaceDE w:val="0"/>
              <w:autoSpaceDN w:val="0"/>
              <w:adjustRightInd w:val="0"/>
              <w:contextualSpacing/>
              <w:rPr>
                <w:sz w:val="22"/>
                <w:szCs w:val="22"/>
              </w:rPr>
            </w:pPr>
            <w:r>
              <w:rPr>
                <w:sz w:val="22"/>
                <w:szCs w:val="22"/>
              </w:rPr>
              <w:t>Student-led Discussions 1</w:t>
            </w:r>
          </w:p>
        </w:tc>
        <w:tc>
          <w:tcPr>
            <w:tcW w:w="4241" w:type="dxa"/>
          </w:tcPr>
          <w:p w14:paraId="278FB8FA" w14:textId="6989AEF9" w:rsidR="00E154CE" w:rsidRPr="00486288" w:rsidRDefault="00E154CE" w:rsidP="00E154CE">
            <w:pPr>
              <w:widowControl w:val="0"/>
              <w:autoSpaceDE w:val="0"/>
              <w:autoSpaceDN w:val="0"/>
              <w:adjustRightInd w:val="0"/>
              <w:contextualSpacing/>
              <w:rPr>
                <w:sz w:val="22"/>
                <w:szCs w:val="22"/>
              </w:rPr>
            </w:pPr>
            <w:r>
              <w:rPr>
                <w:sz w:val="22"/>
                <w:szCs w:val="22"/>
              </w:rPr>
              <w:t xml:space="preserve">3 x </w:t>
            </w:r>
            <w:r w:rsidR="009B4877">
              <w:rPr>
                <w:sz w:val="22"/>
                <w:szCs w:val="22"/>
              </w:rPr>
              <w:t>4</w:t>
            </w:r>
            <w:r>
              <w:rPr>
                <w:sz w:val="22"/>
                <w:szCs w:val="22"/>
              </w:rPr>
              <w:t>0 mins</w:t>
            </w:r>
            <w:r w:rsidR="0091011B">
              <w:rPr>
                <w:sz w:val="22"/>
                <w:szCs w:val="22"/>
              </w:rPr>
              <w:t xml:space="preserve">; </w:t>
            </w:r>
            <w:proofErr w:type="spellStart"/>
            <w:r w:rsidR="0091011B">
              <w:rPr>
                <w:sz w:val="22"/>
                <w:szCs w:val="22"/>
              </w:rPr>
              <w:t>Gp</w:t>
            </w:r>
            <w:proofErr w:type="spellEnd"/>
            <w:r w:rsidR="0091011B">
              <w:rPr>
                <w:sz w:val="22"/>
                <w:szCs w:val="22"/>
              </w:rPr>
              <w:t xml:space="preserve"> </w:t>
            </w:r>
            <w:r w:rsidR="00F054B5">
              <w:rPr>
                <w:sz w:val="22"/>
                <w:szCs w:val="22"/>
              </w:rPr>
              <w:t>B</w:t>
            </w:r>
            <w:r w:rsidR="000F62F0">
              <w:rPr>
                <w:sz w:val="22"/>
                <w:szCs w:val="22"/>
              </w:rPr>
              <w:t>*</w:t>
            </w:r>
            <w:r w:rsidR="0091011B">
              <w:rPr>
                <w:sz w:val="22"/>
                <w:szCs w:val="22"/>
              </w:rPr>
              <w:t xml:space="preserve"> </w:t>
            </w:r>
            <w:r w:rsidR="009B4877">
              <w:rPr>
                <w:sz w:val="22"/>
                <w:szCs w:val="22"/>
              </w:rPr>
              <w:t>PR</w:t>
            </w:r>
            <w:r w:rsidR="00F054B5">
              <w:rPr>
                <w:sz w:val="22"/>
                <w:szCs w:val="22"/>
              </w:rPr>
              <w:t xml:space="preserve"> #1 due</w:t>
            </w:r>
          </w:p>
        </w:tc>
      </w:tr>
      <w:tr w:rsidR="00E154CE" w14:paraId="0860A906" w14:textId="4FB81822" w:rsidTr="00E154CE">
        <w:trPr>
          <w:trHeight w:val="275"/>
        </w:trPr>
        <w:tc>
          <w:tcPr>
            <w:tcW w:w="1306" w:type="dxa"/>
          </w:tcPr>
          <w:p w14:paraId="7801A572" w14:textId="3AA234A1" w:rsidR="00E154CE" w:rsidRPr="00486288" w:rsidRDefault="00E154CE" w:rsidP="00E154CE">
            <w:pPr>
              <w:widowControl w:val="0"/>
              <w:autoSpaceDE w:val="0"/>
              <w:autoSpaceDN w:val="0"/>
              <w:adjustRightInd w:val="0"/>
              <w:contextualSpacing/>
              <w:rPr>
                <w:sz w:val="22"/>
                <w:szCs w:val="22"/>
              </w:rPr>
            </w:pPr>
            <w:r>
              <w:rPr>
                <w:sz w:val="22"/>
                <w:szCs w:val="22"/>
              </w:rPr>
              <w:t xml:space="preserve">Feb </w:t>
            </w:r>
            <w:r w:rsidR="004B42C0">
              <w:rPr>
                <w:sz w:val="22"/>
                <w:szCs w:val="22"/>
              </w:rPr>
              <w:t>0</w:t>
            </w:r>
            <w:r w:rsidR="003C20D9">
              <w:rPr>
                <w:sz w:val="22"/>
                <w:szCs w:val="22"/>
              </w:rPr>
              <w:t>9</w:t>
            </w:r>
          </w:p>
        </w:tc>
        <w:tc>
          <w:tcPr>
            <w:tcW w:w="3367" w:type="dxa"/>
          </w:tcPr>
          <w:p w14:paraId="73FE932A" w14:textId="6BDA7442" w:rsidR="00E154CE" w:rsidRPr="00486288" w:rsidRDefault="00E154CE" w:rsidP="00E154CE">
            <w:pPr>
              <w:widowControl w:val="0"/>
              <w:autoSpaceDE w:val="0"/>
              <w:autoSpaceDN w:val="0"/>
              <w:adjustRightInd w:val="0"/>
              <w:contextualSpacing/>
              <w:rPr>
                <w:sz w:val="22"/>
                <w:szCs w:val="22"/>
              </w:rPr>
            </w:pPr>
            <w:r>
              <w:rPr>
                <w:sz w:val="22"/>
                <w:szCs w:val="22"/>
              </w:rPr>
              <w:t>Student-led Discussions 2</w:t>
            </w:r>
          </w:p>
        </w:tc>
        <w:tc>
          <w:tcPr>
            <w:tcW w:w="4241" w:type="dxa"/>
          </w:tcPr>
          <w:p w14:paraId="6482AB93" w14:textId="3BCE7439" w:rsidR="00E154CE" w:rsidRPr="00486288" w:rsidRDefault="00E154CE" w:rsidP="00E154CE">
            <w:pPr>
              <w:widowControl w:val="0"/>
              <w:autoSpaceDE w:val="0"/>
              <w:autoSpaceDN w:val="0"/>
              <w:adjustRightInd w:val="0"/>
              <w:contextualSpacing/>
              <w:rPr>
                <w:sz w:val="22"/>
                <w:szCs w:val="22"/>
              </w:rPr>
            </w:pPr>
            <w:r>
              <w:rPr>
                <w:sz w:val="22"/>
                <w:szCs w:val="22"/>
              </w:rPr>
              <w:t xml:space="preserve">3 x </w:t>
            </w:r>
            <w:r w:rsidR="009B4877">
              <w:rPr>
                <w:sz w:val="22"/>
                <w:szCs w:val="22"/>
              </w:rPr>
              <w:t>4</w:t>
            </w:r>
            <w:r>
              <w:rPr>
                <w:sz w:val="22"/>
                <w:szCs w:val="22"/>
              </w:rPr>
              <w:t>0 mins</w:t>
            </w:r>
            <w:r w:rsidR="00F054B5">
              <w:rPr>
                <w:sz w:val="22"/>
                <w:szCs w:val="22"/>
              </w:rPr>
              <w:t xml:space="preserve">; </w:t>
            </w:r>
            <w:proofErr w:type="spellStart"/>
            <w:r w:rsidR="00F054B5">
              <w:rPr>
                <w:sz w:val="22"/>
                <w:szCs w:val="22"/>
              </w:rPr>
              <w:t>Gp</w:t>
            </w:r>
            <w:proofErr w:type="spellEnd"/>
            <w:r w:rsidR="00F054B5">
              <w:rPr>
                <w:sz w:val="22"/>
                <w:szCs w:val="22"/>
              </w:rPr>
              <w:t xml:space="preserve"> C</w:t>
            </w:r>
            <w:r w:rsidR="000F62F0">
              <w:rPr>
                <w:sz w:val="22"/>
                <w:szCs w:val="22"/>
              </w:rPr>
              <w:t>*</w:t>
            </w:r>
            <w:r w:rsidR="00F054B5">
              <w:rPr>
                <w:sz w:val="22"/>
                <w:szCs w:val="22"/>
              </w:rPr>
              <w:t xml:space="preserve"> </w:t>
            </w:r>
            <w:r w:rsidR="009B4877">
              <w:rPr>
                <w:sz w:val="22"/>
                <w:szCs w:val="22"/>
              </w:rPr>
              <w:t>PR</w:t>
            </w:r>
            <w:r w:rsidR="00F054B5">
              <w:rPr>
                <w:sz w:val="22"/>
                <w:szCs w:val="22"/>
              </w:rPr>
              <w:t xml:space="preserve"> #1 due</w:t>
            </w:r>
          </w:p>
        </w:tc>
      </w:tr>
      <w:tr w:rsidR="00E154CE" w14:paraId="37533AA6" w14:textId="77777777" w:rsidTr="00E154CE">
        <w:trPr>
          <w:trHeight w:val="275"/>
        </w:trPr>
        <w:tc>
          <w:tcPr>
            <w:tcW w:w="1306" w:type="dxa"/>
          </w:tcPr>
          <w:p w14:paraId="0891CDC7" w14:textId="08214830" w:rsidR="00E154CE" w:rsidRDefault="00E154CE" w:rsidP="00E154CE">
            <w:pPr>
              <w:widowControl w:val="0"/>
              <w:autoSpaceDE w:val="0"/>
              <w:autoSpaceDN w:val="0"/>
              <w:adjustRightInd w:val="0"/>
              <w:contextualSpacing/>
              <w:rPr>
                <w:sz w:val="22"/>
                <w:szCs w:val="22"/>
              </w:rPr>
            </w:pPr>
            <w:r>
              <w:rPr>
                <w:sz w:val="22"/>
                <w:szCs w:val="22"/>
              </w:rPr>
              <w:t xml:space="preserve">Feb </w:t>
            </w:r>
            <w:r w:rsidR="004B42C0">
              <w:rPr>
                <w:sz w:val="22"/>
                <w:szCs w:val="22"/>
              </w:rPr>
              <w:t>1</w:t>
            </w:r>
            <w:r w:rsidR="003C20D9">
              <w:rPr>
                <w:sz w:val="22"/>
                <w:szCs w:val="22"/>
              </w:rPr>
              <w:t>6</w:t>
            </w:r>
          </w:p>
        </w:tc>
        <w:tc>
          <w:tcPr>
            <w:tcW w:w="3367" w:type="dxa"/>
          </w:tcPr>
          <w:p w14:paraId="1CCB8A9E" w14:textId="40979F0F" w:rsidR="00E154CE" w:rsidRPr="004B42C0" w:rsidRDefault="004B42C0" w:rsidP="004B42C0">
            <w:pPr>
              <w:widowControl w:val="0"/>
              <w:autoSpaceDE w:val="0"/>
              <w:autoSpaceDN w:val="0"/>
              <w:adjustRightInd w:val="0"/>
              <w:contextualSpacing/>
              <w:rPr>
                <w:sz w:val="22"/>
                <w:szCs w:val="22"/>
              </w:rPr>
            </w:pPr>
            <w:r>
              <w:rPr>
                <w:sz w:val="22"/>
                <w:szCs w:val="22"/>
              </w:rPr>
              <w:t>Student-led Discussions 3</w:t>
            </w:r>
          </w:p>
        </w:tc>
        <w:tc>
          <w:tcPr>
            <w:tcW w:w="4241" w:type="dxa"/>
          </w:tcPr>
          <w:p w14:paraId="479196CE" w14:textId="0BAB2843" w:rsidR="00E154CE" w:rsidRPr="00486288" w:rsidRDefault="004B42C0" w:rsidP="00E154CE">
            <w:pPr>
              <w:widowControl w:val="0"/>
              <w:autoSpaceDE w:val="0"/>
              <w:autoSpaceDN w:val="0"/>
              <w:adjustRightInd w:val="0"/>
              <w:contextualSpacing/>
              <w:rPr>
                <w:sz w:val="22"/>
                <w:szCs w:val="22"/>
              </w:rPr>
            </w:pPr>
            <w:r>
              <w:rPr>
                <w:sz w:val="22"/>
                <w:szCs w:val="22"/>
              </w:rPr>
              <w:t xml:space="preserve">3 x </w:t>
            </w:r>
            <w:r w:rsidR="009B4877">
              <w:rPr>
                <w:sz w:val="22"/>
                <w:szCs w:val="22"/>
              </w:rPr>
              <w:t>4</w:t>
            </w:r>
            <w:r>
              <w:rPr>
                <w:sz w:val="22"/>
                <w:szCs w:val="22"/>
              </w:rPr>
              <w:t xml:space="preserve">0 mins; </w:t>
            </w:r>
            <w:proofErr w:type="spellStart"/>
            <w:r>
              <w:rPr>
                <w:sz w:val="22"/>
                <w:szCs w:val="22"/>
              </w:rPr>
              <w:t>Gp</w:t>
            </w:r>
            <w:proofErr w:type="spellEnd"/>
            <w:r>
              <w:rPr>
                <w:sz w:val="22"/>
                <w:szCs w:val="22"/>
              </w:rPr>
              <w:t xml:space="preserve"> A </w:t>
            </w:r>
            <w:r w:rsidR="009B4877">
              <w:rPr>
                <w:sz w:val="22"/>
                <w:szCs w:val="22"/>
              </w:rPr>
              <w:t>PR</w:t>
            </w:r>
            <w:r>
              <w:rPr>
                <w:sz w:val="22"/>
                <w:szCs w:val="22"/>
              </w:rPr>
              <w:t xml:space="preserve"> #2 due</w:t>
            </w:r>
          </w:p>
        </w:tc>
      </w:tr>
      <w:tr w:rsidR="00E154CE" w14:paraId="3A15C469" w14:textId="39F46D5D" w:rsidTr="00E154CE">
        <w:trPr>
          <w:trHeight w:val="275"/>
        </w:trPr>
        <w:tc>
          <w:tcPr>
            <w:tcW w:w="1306" w:type="dxa"/>
          </w:tcPr>
          <w:p w14:paraId="700B4EF9" w14:textId="3ED7B334" w:rsidR="00E154CE" w:rsidRPr="00486288" w:rsidRDefault="004B42C0" w:rsidP="00E154CE">
            <w:pPr>
              <w:widowControl w:val="0"/>
              <w:autoSpaceDE w:val="0"/>
              <w:autoSpaceDN w:val="0"/>
              <w:adjustRightInd w:val="0"/>
              <w:contextualSpacing/>
              <w:rPr>
                <w:sz w:val="22"/>
                <w:szCs w:val="22"/>
              </w:rPr>
            </w:pPr>
            <w:r>
              <w:rPr>
                <w:sz w:val="22"/>
                <w:szCs w:val="22"/>
              </w:rPr>
              <w:t>Feb 2</w:t>
            </w:r>
            <w:r w:rsidR="003C20D9">
              <w:rPr>
                <w:sz w:val="22"/>
                <w:szCs w:val="22"/>
              </w:rPr>
              <w:t>3</w:t>
            </w:r>
          </w:p>
        </w:tc>
        <w:tc>
          <w:tcPr>
            <w:tcW w:w="3367" w:type="dxa"/>
          </w:tcPr>
          <w:p w14:paraId="75B84AAD" w14:textId="1E434587" w:rsidR="00A535EA" w:rsidRPr="00486288" w:rsidRDefault="00A535EA" w:rsidP="00E154CE">
            <w:pPr>
              <w:widowControl w:val="0"/>
              <w:autoSpaceDE w:val="0"/>
              <w:autoSpaceDN w:val="0"/>
              <w:adjustRightInd w:val="0"/>
              <w:contextualSpacing/>
              <w:rPr>
                <w:sz w:val="22"/>
                <w:szCs w:val="22"/>
              </w:rPr>
            </w:pPr>
            <w:r w:rsidRPr="00442600">
              <w:rPr>
                <w:b/>
                <w:bCs/>
                <w:sz w:val="22"/>
                <w:szCs w:val="22"/>
              </w:rPr>
              <w:t xml:space="preserve">Winter Reading Week </w:t>
            </w:r>
            <w:r>
              <w:rPr>
                <w:b/>
                <w:bCs/>
                <w:sz w:val="22"/>
                <w:szCs w:val="22"/>
              </w:rPr>
              <w:t xml:space="preserve">- </w:t>
            </w:r>
            <w:r w:rsidRPr="00442600">
              <w:rPr>
                <w:b/>
                <w:bCs/>
                <w:sz w:val="22"/>
                <w:szCs w:val="22"/>
              </w:rPr>
              <w:t>no class</w:t>
            </w:r>
          </w:p>
        </w:tc>
        <w:tc>
          <w:tcPr>
            <w:tcW w:w="4241" w:type="dxa"/>
          </w:tcPr>
          <w:p w14:paraId="71145FED" w14:textId="5C84D12E" w:rsidR="00E154CE" w:rsidRPr="00486288" w:rsidRDefault="00E154CE" w:rsidP="00E154CE">
            <w:pPr>
              <w:widowControl w:val="0"/>
              <w:autoSpaceDE w:val="0"/>
              <w:autoSpaceDN w:val="0"/>
              <w:adjustRightInd w:val="0"/>
              <w:contextualSpacing/>
              <w:rPr>
                <w:sz w:val="22"/>
                <w:szCs w:val="22"/>
              </w:rPr>
            </w:pPr>
          </w:p>
        </w:tc>
      </w:tr>
      <w:tr w:rsidR="003C20D9" w14:paraId="497B9DD3" w14:textId="77777777" w:rsidTr="00E154CE">
        <w:trPr>
          <w:trHeight w:val="275"/>
        </w:trPr>
        <w:tc>
          <w:tcPr>
            <w:tcW w:w="1306" w:type="dxa"/>
          </w:tcPr>
          <w:p w14:paraId="529E40C7" w14:textId="2E7FC27E" w:rsidR="003C20D9" w:rsidRDefault="003C20D9" w:rsidP="003C20D9">
            <w:pPr>
              <w:widowControl w:val="0"/>
              <w:autoSpaceDE w:val="0"/>
              <w:autoSpaceDN w:val="0"/>
              <w:adjustRightInd w:val="0"/>
              <w:contextualSpacing/>
              <w:rPr>
                <w:sz w:val="22"/>
                <w:szCs w:val="22"/>
              </w:rPr>
            </w:pPr>
            <w:r>
              <w:rPr>
                <w:sz w:val="22"/>
                <w:szCs w:val="22"/>
              </w:rPr>
              <w:t>Mar</w:t>
            </w:r>
            <w:r>
              <w:rPr>
                <w:sz w:val="22"/>
                <w:szCs w:val="22"/>
              </w:rPr>
              <w:t xml:space="preserve"> </w:t>
            </w:r>
            <w:r>
              <w:rPr>
                <w:sz w:val="22"/>
                <w:szCs w:val="22"/>
              </w:rPr>
              <w:t>02</w:t>
            </w:r>
          </w:p>
        </w:tc>
        <w:tc>
          <w:tcPr>
            <w:tcW w:w="3367" w:type="dxa"/>
          </w:tcPr>
          <w:p w14:paraId="1C27F6ED" w14:textId="2E666ED8" w:rsidR="003C20D9" w:rsidRPr="00442600" w:rsidRDefault="003C20D9" w:rsidP="003C20D9">
            <w:pPr>
              <w:widowControl w:val="0"/>
              <w:autoSpaceDE w:val="0"/>
              <w:autoSpaceDN w:val="0"/>
              <w:adjustRightInd w:val="0"/>
              <w:contextualSpacing/>
              <w:rPr>
                <w:b/>
                <w:bCs/>
                <w:sz w:val="22"/>
                <w:szCs w:val="22"/>
              </w:rPr>
            </w:pPr>
            <w:r>
              <w:rPr>
                <w:sz w:val="22"/>
                <w:szCs w:val="22"/>
              </w:rPr>
              <w:t>Student-led Discussions 4</w:t>
            </w:r>
          </w:p>
        </w:tc>
        <w:tc>
          <w:tcPr>
            <w:tcW w:w="4241" w:type="dxa"/>
          </w:tcPr>
          <w:p w14:paraId="44389367" w14:textId="2AB725E1" w:rsidR="003C20D9" w:rsidRPr="00486288" w:rsidRDefault="003C20D9" w:rsidP="003C20D9">
            <w:pPr>
              <w:widowControl w:val="0"/>
              <w:autoSpaceDE w:val="0"/>
              <w:autoSpaceDN w:val="0"/>
              <w:adjustRightInd w:val="0"/>
              <w:contextualSpacing/>
              <w:rPr>
                <w:sz w:val="22"/>
                <w:szCs w:val="22"/>
              </w:rPr>
            </w:pPr>
            <w:r>
              <w:rPr>
                <w:sz w:val="22"/>
                <w:szCs w:val="22"/>
              </w:rPr>
              <w:t xml:space="preserve">3 x 40 mins; </w:t>
            </w:r>
            <w:proofErr w:type="spellStart"/>
            <w:r>
              <w:rPr>
                <w:sz w:val="22"/>
                <w:szCs w:val="22"/>
              </w:rPr>
              <w:t>Gp</w:t>
            </w:r>
            <w:proofErr w:type="spellEnd"/>
            <w:r>
              <w:rPr>
                <w:sz w:val="22"/>
                <w:szCs w:val="22"/>
              </w:rPr>
              <w:t xml:space="preserve"> B PR #2 due</w:t>
            </w:r>
          </w:p>
        </w:tc>
      </w:tr>
      <w:tr w:rsidR="00E154CE" w14:paraId="3282293C" w14:textId="4BCAA12B" w:rsidTr="00E154CE">
        <w:trPr>
          <w:trHeight w:val="275"/>
        </w:trPr>
        <w:tc>
          <w:tcPr>
            <w:tcW w:w="1306" w:type="dxa"/>
          </w:tcPr>
          <w:p w14:paraId="0D57EAB3" w14:textId="3BFF9057" w:rsidR="00E154CE" w:rsidRPr="00486288" w:rsidRDefault="00E154CE" w:rsidP="00E154CE">
            <w:pPr>
              <w:widowControl w:val="0"/>
              <w:autoSpaceDE w:val="0"/>
              <w:autoSpaceDN w:val="0"/>
              <w:adjustRightInd w:val="0"/>
              <w:contextualSpacing/>
              <w:rPr>
                <w:sz w:val="22"/>
                <w:szCs w:val="22"/>
              </w:rPr>
            </w:pPr>
            <w:r>
              <w:rPr>
                <w:sz w:val="22"/>
                <w:szCs w:val="22"/>
              </w:rPr>
              <w:t xml:space="preserve">Mar </w:t>
            </w:r>
            <w:r w:rsidR="009B4877">
              <w:rPr>
                <w:sz w:val="22"/>
                <w:szCs w:val="22"/>
              </w:rPr>
              <w:t>0</w:t>
            </w:r>
            <w:r w:rsidR="003C20D9">
              <w:rPr>
                <w:sz w:val="22"/>
                <w:szCs w:val="22"/>
              </w:rPr>
              <w:t>9</w:t>
            </w:r>
          </w:p>
        </w:tc>
        <w:tc>
          <w:tcPr>
            <w:tcW w:w="3367" w:type="dxa"/>
          </w:tcPr>
          <w:p w14:paraId="4C82018C" w14:textId="6DD9612A" w:rsidR="00E154CE" w:rsidRPr="00486288" w:rsidRDefault="00E154CE" w:rsidP="00E154CE">
            <w:pPr>
              <w:widowControl w:val="0"/>
              <w:autoSpaceDE w:val="0"/>
              <w:autoSpaceDN w:val="0"/>
              <w:adjustRightInd w:val="0"/>
              <w:contextualSpacing/>
              <w:rPr>
                <w:sz w:val="22"/>
                <w:szCs w:val="22"/>
              </w:rPr>
            </w:pPr>
            <w:r>
              <w:rPr>
                <w:sz w:val="22"/>
                <w:szCs w:val="22"/>
              </w:rPr>
              <w:t>Student-led Discussions 5</w:t>
            </w:r>
          </w:p>
        </w:tc>
        <w:tc>
          <w:tcPr>
            <w:tcW w:w="4241" w:type="dxa"/>
          </w:tcPr>
          <w:p w14:paraId="3795BDD2" w14:textId="5324BCA4" w:rsidR="00E154CE" w:rsidRPr="00816CAA" w:rsidRDefault="00E154CE" w:rsidP="00E154CE">
            <w:pPr>
              <w:widowControl w:val="0"/>
              <w:autoSpaceDE w:val="0"/>
              <w:autoSpaceDN w:val="0"/>
              <w:adjustRightInd w:val="0"/>
              <w:contextualSpacing/>
              <w:rPr>
                <w:sz w:val="22"/>
                <w:szCs w:val="22"/>
              </w:rPr>
            </w:pPr>
            <w:r>
              <w:rPr>
                <w:sz w:val="22"/>
                <w:szCs w:val="22"/>
              </w:rPr>
              <w:t>3</w:t>
            </w:r>
            <w:r w:rsidR="009B4877">
              <w:rPr>
                <w:sz w:val="22"/>
                <w:szCs w:val="22"/>
              </w:rPr>
              <w:t xml:space="preserve"> (+1)</w:t>
            </w:r>
            <w:r>
              <w:rPr>
                <w:sz w:val="22"/>
                <w:szCs w:val="22"/>
              </w:rPr>
              <w:t xml:space="preserve"> x </w:t>
            </w:r>
            <w:r w:rsidR="009B4877">
              <w:rPr>
                <w:sz w:val="22"/>
                <w:szCs w:val="22"/>
              </w:rPr>
              <w:t>4</w:t>
            </w:r>
            <w:r>
              <w:rPr>
                <w:sz w:val="22"/>
                <w:szCs w:val="22"/>
              </w:rPr>
              <w:t>0 mins</w:t>
            </w:r>
            <w:r w:rsidR="00F054B5">
              <w:rPr>
                <w:sz w:val="22"/>
                <w:szCs w:val="22"/>
              </w:rPr>
              <w:t xml:space="preserve">; </w:t>
            </w:r>
            <w:proofErr w:type="spellStart"/>
            <w:r w:rsidR="00F054B5">
              <w:rPr>
                <w:sz w:val="22"/>
                <w:szCs w:val="22"/>
              </w:rPr>
              <w:t>Gp</w:t>
            </w:r>
            <w:proofErr w:type="spellEnd"/>
            <w:r w:rsidR="00F054B5">
              <w:rPr>
                <w:sz w:val="22"/>
                <w:szCs w:val="22"/>
              </w:rPr>
              <w:t xml:space="preserve"> C </w:t>
            </w:r>
            <w:r w:rsidR="009B4877">
              <w:rPr>
                <w:sz w:val="22"/>
                <w:szCs w:val="22"/>
              </w:rPr>
              <w:t>PR</w:t>
            </w:r>
            <w:r w:rsidR="00F054B5">
              <w:rPr>
                <w:sz w:val="22"/>
                <w:szCs w:val="22"/>
              </w:rPr>
              <w:t xml:space="preserve"> #2 due</w:t>
            </w:r>
          </w:p>
        </w:tc>
      </w:tr>
      <w:tr w:rsidR="00E154CE" w14:paraId="221AC52A" w14:textId="069FFAE8" w:rsidTr="00E154CE">
        <w:trPr>
          <w:trHeight w:val="275"/>
        </w:trPr>
        <w:tc>
          <w:tcPr>
            <w:tcW w:w="1306" w:type="dxa"/>
          </w:tcPr>
          <w:p w14:paraId="4674ABC7" w14:textId="50B876EE" w:rsidR="00E154CE" w:rsidRPr="00486288" w:rsidRDefault="00E154CE" w:rsidP="00E154CE">
            <w:pPr>
              <w:widowControl w:val="0"/>
              <w:autoSpaceDE w:val="0"/>
              <w:autoSpaceDN w:val="0"/>
              <w:adjustRightInd w:val="0"/>
              <w:contextualSpacing/>
              <w:rPr>
                <w:sz w:val="22"/>
                <w:szCs w:val="22"/>
              </w:rPr>
            </w:pPr>
            <w:r>
              <w:rPr>
                <w:sz w:val="22"/>
                <w:szCs w:val="22"/>
              </w:rPr>
              <w:t>Mar 1</w:t>
            </w:r>
            <w:r w:rsidR="003C20D9">
              <w:rPr>
                <w:sz w:val="22"/>
                <w:szCs w:val="22"/>
              </w:rPr>
              <w:t>6</w:t>
            </w:r>
          </w:p>
        </w:tc>
        <w:tc>
          <w:tcPr>
            <w:tcW w:w="3367" w:type="dxa"/>
          </w:tcPr>
          <w:p w14:paraId="577AEE74" w14:textId="6720048C" w:rsidR="00E154CE" w:rsidRPr="00486288" w:rsidRDefault="00E154CE" w:rsidP="00E154CE">
            <w:pPr>
              <w:widowControl w:val="0"/>
              <w:autoSpaceDE w:val="0"/>
              <w:autoSpaceDN w:val="0"/>
              <w:adjustRightInd w:val="0"/>
              <w:contextualSpacing/>
              <w:rPr>
                <w:sz w:val="22"/>
                <w:szCs w:val="22"/>
              </w:rPr>
            </w:pPr>
            <w:r>
              <w:rPr>
                <w:sz w:val="22"/>
                <w:szCs w:val="22"/>
              </w:rPr>
              <w:t>Student-led Discussions 6</w:t>
            </w:r>
          </w:p>
        </w:tc>
        <w:tc>
          <w:tcPr>
            <w:tcW w:w="4241" w:type="dxa"/>
          </w:tcPr>
          <w:p w14:paraId="4269530C" w14:textId="207ECFC9" w:rsidR="00E154CE" w:rsidRPr="00486288" w:rsidRDefault="00E154CE" w:rsidP="00E154CE">
            <w:pPr>
              <w:widowControl w:val="0"/>
              <w:autoSpaceDE w:val="0"/>
              <w:autoSpaceDN w:val="0"/>
              <w:adjustRightInd w:val="0"/>
              <w:contextualSpacing/>
              <w:rPr>
                <w:sz w:val="22"/>
                <w:szCs w:val="22"/>
              </w:rPr>
            </w:pPr>
            <w:r>
              <w:rPr>
                <w:sz w:val="22"/>
                <w:szCs w:val="22"/>
              </w:rPr>
              <w:t>3</w:t>
            </w:r>
            <w:r w:rsidR="00D34328">
              <w:rPr>
                <w:sz w:val="22"/>
                <w:szCs w:val="22"/>
              </w:rPr>
              <w:t xml:space="preserve"> (+1)</w:t>
            </w:r>
            <w:r>
              <w:rPr>
                <w:sz w:val="22"/>
                <w:szCs w:val="22"/>
              </w:rPr>
              <w:t xml:space="preserve"> x </w:t>
            </w:r>
            <w:r w:rsidR="009B4877">
              <w:rPr>
                <w:sz w:val="22"/>
                <w:szCs w:val="22"/>
              </w:rPr>
              <w:t>4</w:t>
            </w:r>
            <w:r>
              <w:rPr>
                <w:sz w:val="22"/>
                <w:szCs w:val="22"/>
              </w:rPr>
              <w:t>0 mins</w:t>
            </w:r>
          </w:p>
        </w:tc>
      </w:tr>
      <w:tr w:rsidR="00E154CE" w14:paraId="453B5AED" w14:textId="77777777" w:rsidTr="00E154CE">
        <w:trPr>
          <w:trHeight w:val="275"/>
        </w:trPr>
        <w:tc>
          <w:tcPr>
            <w:tcW w:w="1306" w:type="dxa"/>
          </w:tcPr>
          <w:p w14:paraId="457B02DF" w14:textId="4260CE50" w:rsidR="00E154CE" w:rsidRDefault="00E154CE" w:rsidP="00E154CE">
            <w:pPr>
              <w:widowControl w:val="0"/>
              <w:autoSpaceDE w:val="0"/>
              <w:autoSpaceDN w:val="0"/>
              <w:adjustRightInd w:val="0"/>
              <w:contextualSpacing/>
              <w:rPr>
                <w:sz w:val="22"/>
                <w:szCs w:val="22"/>
              </w:rPr>
            </w:pPr>
            <w:r>
              <w:rPr>
                <w:sz w:val="22"/>
                <w:szCs w:val="22"/>
              </w:rPr>
              <w:t xml:space="preserve">Mar </w:t>
            </w:r>
            <w:r w:rsidR="003C20D9">
              <w:rPr>
                <w:sz w:val="22"/>
                <w:szCs w:val="22"/>
              </w:rPr>
              <w:t>23</w:t>
            </w:r>
          </w:p>
        </w:tc>
        <w:tc>
          <w:tcPr>
            <w:tcW w:w="3367" w:type="dxa"/>
          </w:tcPr>
          <w:p w14:paraId="356A9FA3" w14:textId="1F04CAF5" w:rsidR="00E154CE" w:rsidRPr="00486288" w:rsidRDefault="00E154CE" w:rsidP="00E154CE">
            <w:pPr>
              <w:widowControl w:val="0"/>
              <w:autoSpaceDE w:val="0"/>
              <w:autoSpaceDN w:val="0"/>
              <w:adjustRightInd w:val="0"/>
              <w:contextualSpacing/>
              <w:rPr>
                <w:sz w:val="22"/>
                <w:szCs w:val="22"/>
              </w:rPr>
            </w:pPr>
            <w:r>
              <w:rPr>
                <w:sz w:val="22"/>
                <w:szCs w:val="22"/>
              </w:rPr>
              <w:t xml:space="preserve">“Burning Question” Summaries </w:t>
            </w:r>
            <w:r w:rsidR="00F054B5">
              <w:rPr>
                <w:sz w:val="22"/>
                <w:szCs w:val="22"/>
              </w:rPr>
              <w:t>1</w:t>
            </w:r>
          </w:p>
        </w:tc>
        <w:tc>
          <w:tcPr>
            <w:tcW w:w="4241" w:type="dxa"/>
          </w:tcPr>
          <w:p w14:paraId="567AEF4E" w14:textId="2F9737D9" w:rsidR="00E154CE" w:rsidRPr="00486288" w:rsidRDefault="00E154CE" w:rsidP="00E154CE">
            <w:pPr>
              <w:widowControl w:val="0"/>
              <w:autoSpaceDE w:val="0"/>
              <w:autoSpaceDN w:val="0"/>
              <w:adjustRightInd w:val="0"/>
              <w:contextualSpacing/>
              <w:rPr>
                <w:sz w:val="22"/>
                <w:szCs w:val="22"/>
              </w:rPr>
            </w:pPr>
            <w:r>
              <w:rPr>
                <w:sz w:val="22"/>
                <w:szCs w:val="22"/>
              </w:rPr>
              <w:t xml:space="preserve">6 x </w:t>
            </w:r>
            <w:r w:rsidR="00251670">
              <w:rPr>
                <w:sz w:val="22"/>
                <w:szCs w:val="22"/>
              </w:rPr>
              <w:t>20</w:t>
            </w:r>
            <w:r>
              <w:rPr>
                <w:sz w:val="22"/>
                <w:szCs w:val="22"/>
              </w:rPr>
              <w:t xml:space="preserve"> mins</w:t>
            </w:r>
            <w:r w:rsidR="00F054B5">
              <w:rPr>
                <w:sz w:val="22"/>
                <w:szCs w:val="22"/>
              </w:rPr>
              <w:t>; Group A</w:t>
            </w:r>
          </w:p>
        </w:tc>
      </w:tr>
      <w:tr w:rsidR="00E154CE" w14:paraId="48F83A48" w14:textId="5FB81588" w:rsidTr="00E154CE">
        <w:trPr>
          <w:trHeight w:val="293"/>
        </w:trPr>
        <w:tc>
          <w:tcPr>
            <w:tcW w:w="1306" w:type="dxa"/>
          </w:tcPr>
          <w:p w14:paraId="447DD180" w14:textId="77B4FA28" w:rsidR="00E154CE" w:rsidRPr="00486288" w:rsidRDefault="00E154CE" w:rsidP="00E154CE">
            <w:pPr>
              <w:widowControl w:val="0"/>
              <w:autoSpaceDE w:val="0"/>
              <w:autoSpaceDN w:val="0"/>
              <w:adjustRightInd w:val="0"/>
              <w:contextualSpacing/>
              <w:rPr>
                <w:sz w:val="22"/>
                <w:szCs w:val="22"/>
              </w:rPr>
            </w:pPr>
            <w:r>
              <w:rPr>
                <w:sz w:val="22"/>
                <w:szCs w:val="22"/>
              </w:rPr>
              <w:t xml:space="preserve">Mar </w:t>
            </w:r>
            <w:r w:rsidR="003C20D9">
              <w:rPr>
                <w:sz w:val="22"/>
                <w:szCs w:val="22"/>
              </w:rPr>
              <w:t>30</w:t>
            </w:r>
          </w:p>
        </w:tc>
        <w:tc>
          <w:tcPr>
            <w:tcW w:w="3367" w:type="dxa"/>
          </w:tcPr>
          <w:p w14:paraId="0ABE7E19" w14:textId="703CA81B" w:rsidR="00E154CE" w:rsidRPr="00486288" w:rsidRDefault="00E154CE" w:rsidP="00E154CE">
            <w:pPr>
              <w:widowControl w:val="0"/>
              <w:autoSpaceDE w:val="0"/>
              <w:autoSpaceDN w:val="0"/>
              <w:adjustRightInd w:val="0"/>
              <w:contextualSpacing/>
              <w:rPr>
                <w:sz w:val="22"/>
                <w:szCs w:val="22"/>
              </w:rPr>
            </w:pPr>
            <w:r>
              <w:rPr>
                <w:sz w:val="22"/>
                <w:szCs w:val="22"/>
              </w:rPr>
              <w:t>“Burning Question” Summaries</w:t>
            </w:r>
            <w:r w:rsidR="00F054B5">
              <w:rPr>
                <w:sz w:val="22"/>
                <w:szCs w:val="22"/>
              </w:rPr>
              <w:t xml:space="preserve"> 2</w:t>
            </w:r>
            <w:r>
              <w:rPr>
                <w:sz w:val="22"/>
                <w:szCs w:val="22"/>
              </w:rPr>
              <w:t xml:space="preserve"> </w:t>
            </w:r>
          </w:p>
        </w:tc>
        <w:tc>
          <w:tcPr>
            <w:tcW w:w="4241" w:type="dxa"/>
          </w:tcPr>
          <w:p w14:paraId="341EE5D6" w14:textId="035749AF" w:rsidR="00E154CE" w:rsidRPr="00486288" w:rsidRDefault="00E154CE" w:rsidP="00E154CE">
            <w:pPr>
              <w:widowControl w:val="0"/>
              <w:autoSpaceDE w:val="0"/>
              <w:autoSpaceDN w:val="0"/>
              <w:adjustRightInd w:val="0"/>
              <w:contextualSpacing/>
              <w:rPr>
                <w:sz w:val="22"/>
                <w:szCs w:val="22"/>
              </w:rPr>
            </w:pPr>
            <w:r>
              <w:rPr>
                <w:sz w:val="22"/>
                <w:szCs w:val="22"/>
              </w:rPr>
              <w:t>6</w:t>
            </w:r>
            <w:r w:rsidR="00251670">
              <w:rPr>
                <w:sz w:val="22"/>
                <w:szCs w:val="22"/>
              </w:rPr>
              <w:t xml:space="preserve"> (+1)</w:t>
            </w:r>
            <w:r>
              <w:rPr>
                <w:sz w:val="22"/>
                <w:szCs w:val="22"/>
              </w:rPr>
              <w:t xml:space="preserve"> x </w:t>
            </w:r>
            <w:r w:rsidR="00251670">
              <w:rPr>
                <w:sz w:val="22"/>
                <w:szCs w:val="22"/>
              </w:rPr>
              <w:t>20</w:t>
            </w:r>
            <w:r>
              <w:rPr>
                <w:sz w:val="22"/>
                <w:szCs w:val="22"/>
              </w:rPr>
              <w:t xml:space="preserve"> mins</w:t>
            </w:r>
            <w:r w:rsidR="00F054B5">
              <w:rPr>
                <w:sz w:val="22"/>
                <w:szCs w:val="22"/>
              </w:rPr>
              <w:t>; Group B</w:t>
            </w:r>
          </w:p>
        </w:tc>
      </w:tr>
      <w:tr w:rsidR="00E154CE" w14:paraId="5F2D01D6" w14:textId="20641E02" w:rsidTr="00E154CE">
        <w:trPr>
          <w:trHeight w:val="142"/>
        </w:trPr>
        <w:tc>
          <w:tcPr>
            <w:tcW w:w="1306" w:type="dxa"/>
          </w:tcPr>
          <w:p w14:paraId="75E0B4A5" w14:textId="75745038" w:rsidR="00E154CE" w:rsidRPr="00486288" w:rsidRDefault="003C20D9" w:rsidP="00E154CE">
            <w:pPr>
              <w:widowControl w:val="0"/>
              <w:autoSpaceDE w:val="0"/>
              <w:autoSpaceDN w:val="0"/>
              <w:adjustRightInd w:val="0"/>
              <w:contextualSpacing/>
              <w:rPr>
                <w:sz w:val="22"/>
                <w:szCs w:val="22"/>
              </w:rPr>
            </w:pPr>
            <w:r>
              <w:rPr>
                <w:sz w:val="22"/>
                <w:szCs w:val="22"/>
              </w:rPr>
              <w:t>Apr 06</w:t>
            </w:r>
          </w:p>
        </w:tc>
        <w:tc>
          <w:tcPr>
            <w:tcW w:w="3367" w:type="dxa"/>
          </w:tcPr>
          <w:p w14:paraId="7613583D" w14:textId="17384BD4" w:rsidR="00E154CE" w:rsidRPr="00486288" w:rsidRDefault="00E154CE" w:rsidP="00E154CE">
            <w:pPr>
              <w:widowControl w:val="0"/>
              <w:autoSpaceDE w:val="0"/>
              <w:autoSpaceDN w:val="0"/>
              <w:adjustRightInd w:val="0"/>
              <w:contextualSpacing/>
              <w:rPr>
                <w:sz w:val="22"/>
                <w:szCs w:val="22"/>
              </w:rPr>
            </w:pPr>
            <w:r>
              <w:rPr>
                <w:sz w:val="22"/>
                <w:szCs w:val="22"/>
              </w:rPr>
              <w:t>“Burning Question” Summaries 3</w:t>
            </w:r>
          </w:p>
        </w:tc>
        <w:tc>
          <w:tcPr>
            <w:tcW w:w="4241" w:type="dxa"/>
          </w:tcPr>
          <w:p w14:paraId="18B45694" w14:textId="49002D5F" w:rsidR="00E154CE" w:rsidRDefault="00E154CE" w:rsidP="00E154CE">
            <w:pPr>
              <w:widowControl w:val="0"/>
              <w:autoSpaceDE w:val="0"/>
              <w:autoSpaceDN w:val="0"/>
              <w:adjustRightInd w:val="0"/>
              <w:contextualSpacing/>
              <w:rPr>
                <w:sz w:val="22"/>
                <w:szCs w:val="22"/>
              </w:rPr>
            </w:pPr>
            <w:r>
              <w:rPr>
                <w:sz w:val="22"/>
                <w:szCs w:val="22"/>
              </w:rPr>
              <w:t xml:space="preserve">6 (+1) x </w:t>
            </w:r>
            <w:r w:rsidR="00251670">
              <w:rPr>
                <w:sz w:val="22"/>
                <w:szCs w:val="22"/>
              </w:rPr>
              <w:t>20</w:t>
            </w:r>
            <w:r>
              <w:rPr>
                <w:sz w:val="22"/>
                <w:szCs w:val="22"/>
              </w:rPr>
              <w:t xml:space="preserve"> mins</w:t>
            </w:r>
            <w:r w:rsidR="00F054B5">
              <w:rPr>
                <w:sz w:val="22"/>
                <w:szCs w:val="22"/>
              </w:rPr>
              <w:t>; Group C</w:t>
            </w:r>
          </w:p>
          <w:p w14:paraId="3BDFEF58" w14:textId="61A75AE5" w:rsidR="001C48EE" w:rsidRPr="001C48EE" w:rsidRDefault="00F054B5" w:rsidP="00E154CE">
            <w:pPr>
              <w:widowControl w:val="0"/>
              <w:autoSpaceDE w:val="0"/>
              <w:autoSpaceDN w:val="0"/>
              <w:adjustRightInd w:val="0"/>
              <w:contextualSpacing/>
              <w:rPr>
                <w:b/>
                <w:bCs/>
                <w:i/>
                <w:iCs/>
                <w:sz w:val="22"/>
                <w:szCs w:val="22"/>
                <w:highlight w:val="green"/>
              </w:rPr>
            </w:pPr>
            <w:r w:rsidRPr="00BF209B">
              <w:rPr>
                <w:b/>
                <w:bCs/>
                <w:i/>
                <w:iCs/>
                <w:sz w:val="22"/>
                <w:szCs w:val="22"/>
                <w:highlight w:val="yellow"/>
              </w:rPr>
              <w:t xml:space="preserve">ALL: </w:t>
            </w:r>
            <w:r w:rsidR="001C48EE" w:rsidRPr="00BF209B">
              <w:rPr>
                <w:b/>
                <w:bCs/>
                <w:i/>
                <w:iCs/>
                <w:sz w:val="22"/>
                <w:szCs w:val="22"/>
                <w:highlight w:val="yellow"/>
              </w:rPr>
              <w:t xml:space="preserve">Papers due </w:t>
            </w:r>
            <w:r w:rsidR="003C20D9">
              <w:rPr>
                <w:b/>
                <w:bCs/>
                <w:i/>
                <w:iCs/>
                <w:sz w:val="22"/>
                <w:szCs w:val="22"/>
                <w:highlight w:val="yellow"/>
              </w:rPr>
              <w:t>Tues</w:t>
            </w:r>
            <w:r w:rsidR="001C48EE" w:rsidRPr="00BF209B">
              <w:rPr>
                <w:b/>
                <w:bCs/>
                <w:i/>
                <w:iCs/>
                <w:sz w:val="22"/>
                <w:szCs w:val="22"/>
                <w:highlight w:val="yellow"/>
              </w:rPr>
              <w:t xml:space="preserve">, Apr </w:t>
            </w:r>
            <w:r w:rsidR="003C20D9">
              <w:rPr>
                <w:b/>
                <w:bCs/>
                <w:i/>
                <w:iCs/>
                <w:sz w:val="22"/>
                <w:szCs w:val="22"/>
                <w:highlight w:val="yellow"/>
              </w:rPr>
              <w:t>11</w:t>
            </w:r>
            <w:r w:rsidR="001C48EE" w:rsidRPr="00BF209B">
              <w:rPr>
                <w:b/>
                <w:bCs/>
                <w:i/>
                <w:iCs/>
                <w:sz w:val="22"/>
                <w:szCs w:val="22"/>
                <w:highlight w:val="yellow"/>
              </w:rPr>
              <w:t>,</w:t>
            </w:r>
            <w:r w:rsidR="003C20D9">
              <w:rPr>
                <w:b/>
                <w:bCs/>
                <w:i/>
                <w:iCs/>
                <w:sz w:val="22"/>
                <w:szCs w:val="22"/>
                <w:highlight w:val="yellow"/>
              </w:rPr>
              <w:t xml:space="preserve"> </w:t>
            </w:r>
            <w:r w:rsidR="001C48EE" w:rsidRPr="00BF209B">
              <w:rPr>
                <w:b/>
                <w:bCs/>
                <w:i/>
                <w:iCs/>
                <w:sz w:val="22"/>
                <w:szCs w:val="22"/>
                <w:highlight w:val="yellow"/>
              </w:rPr>
              <w:t>noon</w:t>
            </w:r>
          </w:p>
        </w:tc>
      </w:tr>
    </w:tbl>
    <w:p w14:paraId="1077CD31" w14:textId="77777777" w:rsidR="00434376" w:rsidRDefault="00434376" w:rsidP="000410AE">
      <w:pPr>
        <w:pStyle w:val="Heading2"/>
        <w:widowControl w:val="0"/>
        <w:contextualSpacing/>
        <w:rPr>
          <w:rFonts w:ascii="Times New Roman" w:hAnsi="Times New Roman"/>
          <w:sz w:val="24"/>
          <w:szCs w:val="24"/>
        </w:rPr>
      </w:pPr>
    </w:p>
    <w:p w14:paraId="3F6D1DD3" w14:textId="77777777" w:rsidR="00434376" w:rsidRDefault="00434376" w:rsidP="000410AE">
      <w:pPr>
        <w:pStyle w:val="Heading2"/>
        <w:widowControl w:val="0"/>
        <w:contextualSpacing/>
        <w:rPr>
          <w:rFonts w:ascii="Times New Roman" w:hAnsi="Times New Roman"/>
          <w:sz w:val="24"/>
          <w:szCs w:val="24"/>
        </w:rPr>
      </w:pPr>
    </w:p>
    <w:p w14:paraId="14037B3D" w14:textId="6C38B027" w:rsidR="00434376" w:rsidRPr="00434376" w:rsidRDefault="00434376" w:rsidP="000410AE">
      <w:pPr>
        <w:pStyle w:val="Heading2"/>
        <w:widowControl w:val="0"/>
        <w:contextualSpacing/>
        <w:rPr>
          <w:rFonts w:ascii="Times New Roman" w:hAnsi="Times New Roman"/>
          <w:b w:val="0"/>
          <w:bCs w:val="0"/>
          <w:i/>
          <w:iCs/>
          <w:sz w:val="24"/>
          <w:szCs w:val="24"/>
        </w:rPr>
      </w:pPr>
      <w:r w:rsidRPr="00434376">
        <w:rPr>
          <w:rFonts w:ascii="Times New Roman" w:hAnsi="Times New Roman"/>
          <w:b w:val="0"/>
          <w:bCs w:val="0"/>
          <w:i/>
          <w:iCs/>
          <w:sz w:val="24"/>
          <w:szCs w:val="24"/>
        </w:rPr>
        <w:t>*Note: Students will be randomly assigned to Group A, B, or C</w:t>
      </w:r>
      <w:r w:rsidR="000F62F0">
        <w:rPr>
          <w:rFonts w:ascii="Times New Roman" w:hAnsi="Times New Roman"/>
          <w:b w:val="0"/>
          <w:bCs w:val="0"/>
          <w:i/>
          <w:iCs/>
          <w:sz w:val="24"/>
          <w:szCs w:val="24"/>
        </w:rPr>
        <w:t xml:space="preserve"> by the end of the first week</w:t>
      </w:r>
      <w:r w:rsidRPr="00434376">
        <w:rPr>
          <w:rFonts w:ascii="Times New Roman" w:hAnsi="Times New Roman"/>
          <w:b w:val="0"/>
          <w:bCs w:val="0"/>
          <w:i/>
          <w:iCs/>
          <w:sz w:val="24"/>
          <w:szCs w:val="24"/>
        </w:rPr>
        <w:t>.</w:t>
      </w:r>
    </w:p>
    <w:p w14:paraId="3FAB1451" w14:textId="77777777" w:rsidR="00434376" w:rsidRDefault="00434376" w:rsidP="000410AE">
      <w:pPr>
        <w:pStyle w:val="Heading2"/>
        <w:widowControl w:val="0"/>
        <w:contextualSpacing/>
        <w:rPr>
          <w:rFonts w:ascii="Times New Roman" w:hAnsi="Times New Roman"/>
          <w:sz w:val="24"/>
          <w:szCs w:val="24"/>
        </w:rPr>
      </w:pPr>
    </w:p>
    <w:p w14:paraId="2805D368" w14:textId="2FA09D40" w:rsidR="00A70A66" w:rsidRPr="000410AE" w:rsidRDefault="00A70A66" w:rsidP="000410AE">
      <w:pPr>
        <w:pStyle w:val="Heading2"/>
        <w:widowControl w:val="0"/>
        <w:contextualSpacing/>
        <w:rPr>
          <w:rFonts w:ascii="Times New Roman" w:hAnsi="Times New Roman"/>
          <w:sz w:val="24"/>
          <w:szCs w:val="24"/>
        </w:rPr>
      </w:pPr>
      <w:r w:rsidRPr="000410AE">
        <w:rPr>
          <w:rFonts w:ascii="Times New Roman" w:hAnsi="Times New Roman"/>
          <w:sz w:val="24"/>
          <w:szCs w:val="24"/>
        </w:rPr>
        <w:t>Course Requirements and Assessment</w:t>
      </w:r>
    </w:p>
    <w:p w14:paraId="370AE8F6" w14:textId="04E7AD73"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i/>
          <w:iCs/>
          <w:color w:val="000000"/>
        </w:rPr>
      </w:pPr>
      <w:r w:rsidRPr="00E150A8">
        <w:rPr>
          <w:b/>
          <w:i/>
          <w:iCs/>
          <w:color w:val="000000"/>
        </w:rPr>
        <w:t>The marking structure for this seminar is set up to encourage in-depth</w:t>
      </w:r>
      <w:r w:rsidR="00BD5A6C" w:rsidRPr="00E150A8">
        <w:rPr>
          <w:b/>
          <w:i/>
          <w:iCs/>
          <w:color w:val="000000"/>
        </w:rPr>
        <w:t>, individual</w:t>
      </w:r>
      <w:r w:rsidRPr="00E150A8">
        <w:rPr>
          <w:b/>
          <w:i/>
          <w:iCs/>
          <w:color w:val="000000"/>
        </w:rPr>
        <w:t xml:space="preserve"> exploration of a specific issue related to the psychology of men</w:t>
      </w:r>
      <w:r w:rsidR="00BD5A6C" w:rsidRPr="00E150A8">
        <w:rPr>
          <w:b/>
          <w:i/>
          <w:iCs/>
          <w:color w:val="000000"/>
        </w:rPr>
        <w:t xml:space="preserve"> and sharing what you find, as well as engaging in thoughtful discussions about other relevant literatures related to the psychology of men. With those goals in mind, the breakdown is as follows:</w:t>
      </w:r>
    </w:p>
    <w:p w14:paraId="78627F9A" w14:textId="77777777" w:rsidR="00BD5A6C" w:rsidRPr="00E150A8" w:rsidRDefault="00BD5A6C"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p>
    <w:p w14:paraId="32B954D1" w14:textId="735F9F2D" w:rsidR="000E6A51"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b/>
          <w:i/>
          <w:iCs/>
          <w:color w:val="000000"/>
        </w:rPr>
        <w:t>Participation (20%)</w:t>
      </w:r>
      <w:r w:rsidR="003B0ADE" w:rsidRPr="00E150A8">
        <w:rPr>
          <w:color w:val="000000"/>
        </w:rPr>
        <w:t>.</w:t>
      </w:r>
      <w:r w:rsidRPr="00E150A8">
        <w:rPr>
          <w:color w:val="000000"/>
        </w:rPr>
        <w:t xml:space="preserve"> </w:t>
      </w:r>
      <w:r w:rsidR="000E6A51" w:rsidRPr="00E150A8">
        <w:rPr>
          <w:color w:val="000000"/>
        </w:rPr>
        <w:t>This is a seminar, so that means that we should all expect each other to show up ready to talk with one another about whatever the week’s topics/readings may be. It’s important that participation marks be as objective as possible, so here’s a rough guide for the metric you can expect</w:t>
      </w:r>
      <w:r w:rsidR="00434376" w:rsidRPr="00E150A8">
        <w:rPr>
          <w:color w:val="000000"/>
        </w:rPr>
        <w:t xml:space="preserve"> (2% x 10 weeks = 20%)</w:t>
      </w:r>
      <w:r w:rsidR="000E6A51" w:rsidRPr="00E150A8">
        <w:rPr>
          <w:color w:val="000000"/>
        </w:rPr>
        <w:t xml:space="preserve">:   </w:t>
      </w:r>
    </w:p>
    <w:p w14:paraId="0EAF31A3" w14:textId="77777777"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720FE4B2" w14:textId="6F1069A0"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ab/>
        <w:t>0.0 -- absent (unexcused)</w:t>
      </w:r>
    </w:p>
    <w:p w14:paraId="66C5807D" w14:textId="63B10BD8"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ab/>
        <w:t>0.5 -- present, but essentially silent</w:t>
      </w:r>
    </w:p>
    <w:p w14:paraId="41DF371E" w14:textId="4FEC1AD6"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ab/>
        <w:t xml:space="preserve">1.0 -- </w:t>
      </w:r>
      <w:r w:rsidR="00B24B93" w:rsidRPr="00E150A8">
        <w:rPr>
          <w:color w:val="000000"/>
        </w:rPr>
        <w:t>comments</w:t>
      </w:r>
      <w:r w:rsidRPr="00E150A8">
        <w:rPr>
          <w:color w:val="000000"/>
        </w:rPr>
        <w:t xml:space="preserve"> </w:t>
      </w:r>
      <w:r w:rsidR="00B24B93" w:rsidRPr="00E150A8">
        <w:rPr>
          <w:color w:val="000000"/>
        </w:rPr>
        <w:t>often reflect lack of care or preparation and do</w:t>
      </w:r>
      <w:r w:rsidR="00E150A8">
        <w:rPr>
          <w:color w:val="000000"/>
        </w:rPr>
        <w:t>n’</w:t>
      </w:r>
      <w:r w:rsidR="00B24B93" w:rsidRPr="00E150A8">
        <w:rPr>
          <w:color w:val="000000"/>
        </w:rPr>
        <w:t xml:space="preserve">t advance the discussion </w:t>
      </w:r>
    </w:p>
    <w:p w14:paraId="2B524F78" w14:textId="2FCE611B"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ab/>
        <w:t xml:space="preserve">1.5 -- </w:t>
      </w:r>
      <w:r w:rsidR="00B24B93" w:rsidRPr="00E150A8">
        <w:rPr>
          <w:color w:val="000000"/>
        </w:rPr>
        <w:t>comments</w:t>
      </w:r>
      <w:r w:rsidRPr="00E150A8">
        <w:rPr>
          <w:color w:val="000000"/>
        </w:rPr>
        <w:t xml:space="preserve"> are</w:t>
      </w:r>
      <w:r w:rsidR="00B24B93" w:rsidRPr="00E150A8">
        <w:rPr>
          <w:color w:val="000000"/>
        </w:rPr>
        <w:t xml:space="preserve"> sometimes thoughtful, constructive, and help advance the discussion</w:t>
      </w:r>
    </w:p>
    <w:p w14:paraId="0FBF72B5" w14:textId="1B7008BA"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ab/>
        <w:t xml:space="preserve">2.0 -- </w:t>
      </w:r>
      <w:r w:rsidR="00B24B93" w:rsidRPr="00E150A8">
        <w:rPr>
          <w:color w:val="000000"/>
        </w:rPr>
        <w:t>comments</w:t>
      </w:r>
      <w:r w:rsidRPr="00E150A8">
        <w:rPr>
          <w:color w:val="000000"/>
        </w:rPr>
        <w:t xml:space="preserve"> are usually </w:t>
      </w:r>
      <w:r w:rsidR="00B24B93" w:rsidRPr="00E150A8">
        <w:rPr>
          <w:color w:val="000000"/>
        </w:rPr>
        <w:t>thoughtful, constructive, and help advance the discussion</w:t>
      </w:r>
    </w:p>
    <w:p w14:paraId="3EA04180" w14:textId="77777777"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24FDAABC" w14:textId="49331384" w:rsidR="00CA78DD" w:rsidRPr="00E150A8" w:rsidRDefault="000E6A51"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roofErr w:type="gramStart"/>
      <w:r w:rsidRPr="00E150A8">
        <w:rPr>
          <w:color w:val="000000"/>
        </w:rPr>
        <w:t>In order for</w:t>
      </w:r>
      <w:proofErr w:type="gramEnd"/>
      <w:r w:rsidRPr="00E150A8">
        <w:rPr>
          <w:color w:val="000000"/>
        </w:rPr>
        <w:t xml:space="preserve"> us all to get a bit more comfortable with each other and with the </w:t>
      </w:r>
      <w:r w:rsidR="0024285C" w:rsidRPr="00E150A8">
        <w:rPr>
          <w:color w:val="000000"/>
        </w:rPr>
        <w:t>class</w:t>
      </w:r>
      <w:r w:rsidRPr="00E150A8">
        <w:rPr>
          <w:color w:val="000000"/>
        </w:rPr>
        <w:t xml:space="preserve"> format, </w:t>
      </w:r>
      <w:r w:rsidRPr="00E150A8">
        <w:rPr>
          <w:i/>
          <w:iCs/>
          <w:color w:val="000000"/>
        </w:rPr>
        <w:t xml:space="preserve">participation marking will </w:t>
      </w:r>
      <w:r w:rsidR="00CA78DD" w:rsidRPr="00E150A8">
        <w:rPr>
          <w:i/>
          <w:iCs/>
          <w:color w:val="000000"/>
        </w:rPr>
        <w:t>start</w:t>
      </w:r>
      <w:r w:rsidRPr="00E150A8">
        <w:rPr>
          <w:i/>
          <w:iCs/>
          <w:color w:val="000000"/>
        </w:rPr>
        <w:t xml:space="preserve"> in</w:t>
      </w:r>
      <w:r w:rsidR="00CA78DD" w:rsidRPr="00E150A8">
        <w:rPr>
          <w:i/>
          <w:iCs/>
          <w:color w:val="000000"/>
        </w:rPr>
        <w:t xml:space="preserve"> week 3</w:t>
      </w:r>
      <w:r w:rsidR="00CA78DD" w:rsidRPr="00E150A8">
        <w:rPr>
          <w:color w:val="000000"/>
        </w:rPr>
        <w:t xml:space="preserve">. </w:t>
      </w:r>
      <w:r w:rsidR="002C244B" w:rsidRPr="00E150A8">
        <w:rPr>
          <w:color w:val="000000"/>
        </w:rPr>
        <w:t>If your absence is excused (documented)</w:t>
      </w:r>
      <w:r w:rsidR="00CA78DD" w:rsidRPr="00E150A8">
        <w:rPr>
          <w:color w:val="000000"/>
        </w:rPr>
        <w:t xml:space="preserve">, </w:t>
      </w:r>
      <w:r w:rsidR="00434376" w:rsidRPr="00E150A8">
        <w:rPr>
          <w:color w:val="000000"/>
        </w:rPr>
        <w:t xml:space="preserve">you </w:t>
      </w:r>
      <w:r w:rsidR="002C244B" w:rsidRPr="00E150A8">
        <w:rPr>
          <w:color w:val="000000"/>
        </w:rPr>
        <w:t>can</w:t>
      </w:r>
      <w:r w:rsidR="00434376" w:rsidRPr="00E150A8">
        <w:rPr>
          <w:color w:val="000000"/>
        </w:rPr>
        <w:t xml:space="preserve"> </w:t>
      </w:r>
      <w:r w:rsidR="00FD10EB" w:rsidRPr="00E150A8">
        <w:rPr>
          <w:color w:val="000000"/>
        </w:rPr>
        <w:t xml:space="preserve">earn that week’s participation marks by emailing me your </w:t>
      </w:r>
      <w:r w:rsidR="0024212E" w:rsidRPr="00E150A8">
        <w:rPr>
          <w:color w:val="000000"/>
        </w:rPr>
        <w:t>contributions</w:t>
      </w:r>
      <w:r w:rsidR="00FD10EB" w:rsidRPr="00E150A8">
        <w:rPr>
          <w:color w:val="000000"/>
        </w:rPr>
        <w:t xml:space="preserve"> relevant to that week’s topic/assigned readings</w:t>
      </w:r>
      <w:r w:rsidR="002C244B" w:rsidRPr="00E150A8">
        <w:rPr>
          <w:color w:val="000000"/>
        </w:rPr>
        <w:t xml:space="preserve"> by the next day</w:t>
      </w:r>
      <w:r w:rsidR="00CA78DD" w:rsidRPr="00E150A8">
        <w:rPr>
          <w:color w:val="000000"/>
        </w:rPr>
        <w:t xml:space="preserve">. There are lots of ways to </w:t>
      </w:r>
      <w:r w:rsidR="0024212E" w:rsidRPr="00E150A8">
        <w:rPr>
          <w:color w:val="000000"/>
        </w:rPr>
        <w:t>participate meaningfully</w:t>
      </w:r>
      <w:r w:rsidR="00FD10EB" w:rsidRPr="00E150A8">
        <w:rPr>
          <w:color w:val="000000"/>
        </w:rPr>
        <w:t>:</w:t>
      </w:r>
      <w:r w:rsidR="00CA78DD" w:rsidRPr="00E150A8">
        <w:rPr>
          <w:color w:val="000000"/>
        </w:rPr>
        <w:t xml:space="preserve"> </w:t>
      </w:r>
      <w:r w:rsidR="002C244B" w:rsidRPr="00E150A8">
        <w:rPr>
          <w:color w:val="000000"/>
        </w:rPr>
        <w:t>C</w:t>
      </w:r>
      <w:r w:rsidR="00CA78DD" w:rsidRPr="00E150A8">
        <w:rPr>
          <w:color w:val="000000"/>
        </w:rPr>
        <w:t xml:space="preserve">riticisms, connections, observations, and </w:t>
      </w:r>
      <w:r w:rsidR="0024212E" w:rsidRPr="00E150A8">
        <w:rPr>
          <w:color w:val="000000"/>
        </w:rPr>
        <w:t>thoughtful</w:t>
      </w:r>
      <w:r w:rsidR="00CA78DD" w:rsidRPr="00E150A8">
        <w:rPr>
          <w:color w:val="000000"/>
        </w:rPr>
        <w:t xml:space="preserve"> questions are all potentially </w:t>
      </w:r>
      <w:r w:rsidR="002C244B" w:rsidRPr="00E150A8">
        <w:rPr>
          <w:color w:val="000000"/>
        </w:rPr>
        <w:t xml:space="preserve">valuable. As you work through readings </w:t>
      </w:r>
      <w:r w:rsidR="00CA78DD" w:rsidRPr="00E150A8">
        <w:rPr>
          <w:color w:val="000000"/>
        </w:rPr>
        <w:t xml:space="preserve">assigned </w:t>
      </w:r>
      <w:r w:rsidR="002C244B" w:rsidRPr="00E150A8">
        <w:rPr>
          <w:color w:val="000000"/>
        </w:rPr>
        <w:t>for the week,</w:t>
      </w:r>
      <w:r w:rsidR="00CA78DD" w:rsidRPr="00E150A8">
        <w:rPr>
          <w:color w:val="000000"/>
        </w:rPr>
        <w:t xml:space="preserve"> </w:t>
      </w:r>
      <w:r w:rsidR="002C244B" w:rsidRPr="00E150A8">
        <w:rPr>
          <w:color w:val="000000"/>
        </w:rPr>
        <w:t>it’s wise to make</w:t>
      </w:r>
      <w:r w:rsidR="00CA78DD" w:rsidRPr="00E150A8">
        <w:rPr>
          <w:color w:val="000000"/>
        </w:rPr>
        <w:t xml:space="preserve"> notes as you read – not </w:t>
      </w:r>
      <w:r w:rsidR="00244C32" w:rsidRPr="00E150A8">
        <w:rPr>
          <w:color w:val="000000"/>
        </w:rPr>
        <w:t>like</w:t>
      </w:r>
      <w:r w:rsidR="00CA78DD" w:rsidRPr="00E150A8">
        <w:rPr>
          <w:color w:val="000000"/>
        </w:rPr>
        <w:t xml:space="preserve"> you’d take if you were studying for a test, </w:t>
      </w:r>
      <w:r w:rsidR="00244C32" w:rsidRPr="00E150A8">
        <w:rPr>
          <w:color w:val="000000"/>
        </w:rPr>
        <w:t xml:space="preserve">but </w:t>
      </w:r>
      <w:r w:rsidR="00CA78DD" w:rsidRPr="00E150A8">
        <w:rPr>
          <w:color w:val="000000"/>
        </w:rPr>
        <w:t xml:space="preserve">rather: “This reminds me of…” “Could this be </w:t>
      </w:r>
      <w:r w:rsidR="00CA78DD" w:rsidRPr="00E150A8">
        <w:rPr>
          <w:color w:val="000000"/>
        </w:rPr>
        <w:lastRenderedPageBreak/>
        <w:t>related to…?” “What if the study did this…?” “Did anybody else not get this…?”</w:t>
      </w:r>
      <w:r w:rsidR="0024212E" w:rsidRPr="00E150A8">
        <w:rPr>
          <w:color w:val="000000"/>
        </w:rPr>
        <w:t>, etc.</w:t>
      </w:r>
      <w:r w:rsidR="001E34E3" w:rsidRPr="00E150A8">
        <w:rPr>
          <w:color w:val="000000"/>
        </w:rPr>
        <w:t xml:space="preserve"> </w:t>
      </w:r>
      <w:r w:rsidR="00244C32" w:rsidRPr="00E150A8">
        <w:rPr>
          <w:color w:val="000000"/>
        </w:rPr>
        <w:t>G</w:t>
      </w:r>
      <w:r w:rsidR="001E34E3" w:rsidRPr="00E150A8">
        <w:rPr>
          <w:color w:val="000000"/>
        </w:rPr>
        <w:t>o beyond “</w:t>
      </w:r>
      <w:r w:rsidR="00244C32" w:rsidRPr="00E150A8">
        <w:rPr>
          <w:color w:val="000000"/>
        </w:rPr>
        <w:t xml:space="preserve">I </w:t>
      </w:r>
      <w:r w:rsidR="001E34E3" w:rsidRPr="00E150A8">
        <w:rPr>
          <w:color w:val="000000"/>
        </w:rPr>
        <w:t>like</w:t>
      </w:r>
      <w:r w:rsidR="00244C32" w:rsidRPr="00E150A8">
        <w:rPr>
          <w:color w:val="000000"/>
        </w:rPr>
        <w:t>d</w:t>
      </w:r>
      <w:r w:rsidR="001E34E3" w:rsidRPr="00E150A8">
        <w:rPr>
          <w:color w:val="000000"/>
        </w:rPr>
        <w:t>/dislike</w:t>
      </w:r>
      <w:r w:rsidR="00244C32" w:rsidRPr="00E150A8">
        <w:rPr>
          <w:color w:val="000000"/>
        </w:rPr>
        <w:t>d this</w:t>
      </w:r>
      <w:r w:rsidR="001E34E3" w:rsidRPr="00E150A8">
        <w:rPr>
          <w:color w:val="000000"/>
        </w:rPr>
        <w:t>”</w:t>
      </w:r>
      <w:r w:rsidR="00244C32" w:rsidRPr="00E150A8">
        <w:rPr>
          <w:color w:val="000000"/>
        </w:rPr>
        <w:t xml:space="preserve"> or “This was interesting.” That doesn’t tell us much: Asking yourself “</w:t>
      </w:r>
      <w:r w:rsidR="00244C32" w:rsidRPr="00E150A8">
        <w:rPr>
          <w:i/>
          <w:iCs/>
          <w:color w:val="000000"/>
        </w:rPr>
        <w:t>W</w:t>
      </w:r>
      <w:r w:rsidR="001E34E3" w:rsidRPr="00E150A8">
        <w:rPr>
          <w:i/>
          <w:iCs/>
          <w:color w:val="000000"/>
        </w:rPr>
        <w:t>hy</w:t>
      </w:r>
      <w:r w:rsidR="001E34E3" w:rsidRPr="00E150A8">
        <w:rPr>
          <w:color w:val="000000"/>
        </w:rPr>
        <w:t xml:space="preserve"> do </w:t>
      </w:r>
      <w:r w:rsidR="00244C32" w:rsidRPr="00E150A8">
        <w:rPr>
          <w:color w:val="000000"/>
        </w:rPr>
        <w:t>I</w:t>
      </w:r>
      <w:r w:rsidR="001E34E3" w:rsidRPr="00E150A8">
        <w:rPr>
          <w:color w:val="000000"/>
        </w:rPr>
        <w:t xml:space="preserve"> feel</w:t>
      </w:r>
      <w:r w:rsidR="00244C32" w:rsidRPr="00E150A8">
        <w:rPr>
          <w:color w:val="000000"/>
        </w:rPr>
        <w:t>/think</w:t>
      </w:r>
      <w:r w:rsidR="001E34E3" w:rsidRPr="00E150A8">
        <w:rPr>
          <w:color w:val="000000"/>
        </w:rPr>
        <w:t xml:space="preserve"> </w:t>
      </w:r>
      <w:r w:rsidR="00244C32" w:rsidRPr="00E150A8">
        <w:rPr>
          <w:color w:val="000000"/>
        </w:rPr>
        <w:t>this</w:t>
      </w:r>
      <w:r w:rsidR="001E34E3" w:rsidRPr="00E150A8">
        <w:rPr>
          <w:color w:val="000000"/>
        </w:rPr>
        <w:t>?</w:t>
      </w:r>
      <w:r w:rsidR="00244C32" w:rsidRPr="00E150A8">
        <w:rPr>
          <w:color w:val="000000"/>
        </w:rPr>
        <w:t>” could be helpful.</w:t>
      </w:r>
    </w:p>
    <w:p w14:paraId="55ACA8DC" w14:textId="77777777" w:rsidR="00EC6D1E" w:rsidRPr="00E150A8" w:rsidRDefault="00EC6D1E"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7FC9DF24" w14:textId="10559517" w:rsidR="003B0ADE" w:rsidRPr="00E150A8" w:rsidRDefault="0024212E"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P</w:t>
      </w:r>
      <w:r w:rsidR="00CA78DD" w:rsidRPr="00E150A8">
        <w:rPr>
          <w:color w:val="000000"/>
        </w:rPr>
        <w:t xml:space="preserve">lease be aware that disrespectful communication </w:t>
      </w:r>
      <w:r w:rsidRPr="00E150A8">
        <w:rPr>
          <w:color w:val="000000"/>
        </w:rPr>
        <w:t>–</w:t>
      </w:r>
      <w:r w:rsidR="00CA78DD" w:rsidRPr="00E150A8">
        <w:rPr>
          <w:color w:val="000000"/>
        </w:rPr>
        <w:t xml:space="preserve"> personal attacks, unjustified criticism of another’s ideas, or monopoliz</w:t>
      </w:r>
      <w:r w:rsidRPr="00E150A8">
        <w:rPr>
          <w:color w:val="000000"/>
        </w:rPr>
        <w:t>ing</w:t>
      </w:r>
      <w:r w:rsidR="00CA78DD" w:rsidRPr="00E150A8">
        <w:rPr>
          <w:color w:val="000000"/>
        </w:rPr>
        <w:t xml:space="preserve"> discussion time</w:t>
      </w:r>
      <w:r w:rsidRPr="00E150A8">
        <w:rPr>
          <w:color w:val="000000"/>
        </w:rPr>
        <w:t xml:space="preserve"> –</w:t>
      </w:r>
      <w:r w:rsidR="00CA78DD" w:rsidRPr="00E150A8">
        <w:rPr>
          <w:color w:val="000000"/>
        </w:rPr>
        <w:t xml:space="preserve"> will be penalized. Those on the shy side may have to make an extra effort to speak; those on the more verbally assertive side may have to make a special effort to be concise and to listen. Let</w:t>
      </w:r>
      <w:r w:rsidR="003B0ADE" w:rsidRPr="00E150A8">
        <w:rPr>
          <w:color w:val="000000"/>
        </w:rPr>
        <w:t>’</w:t>
      </w:r>
      <w:r w:rsidR="00CA78DD" w:rsidRPr="00E150A8">
        <w:rPr>
          <w:color w:val="000000"/>
        </w:rPr>
        <w:t>s work together to create a learning environment in which all are willing to engage</w:t>
      </w:r>
      <w:r w:rsidR="003B0ADE" w:rsidRPr="00E150A8">
        <w:rPr>
          <w:color w:val="000000"/>
        </w:rPr>
        <w:t>!</w:t>
      </w:r>
    </w:p>
    <w:p w14:paraId="3E455AEA" w14:textId="77777777" w:rsidR="00244C32" w:rsidRPr="00E150A8" w:rsidRDefault="00244C32"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36C36150" w14:textId="32AD2072" w:rsidR="00CA78DD" w:rsidRPr="00E150A8" w:rsidRDefault="003B0ADE"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sidRPr="00E150A8">
        <w:rPr>
          <w:b/>
          <w:i/>
          <w:iCs/>
          <w:color w:val="000000"/>
        </w:rPr>
        <w:t>Student-led Discussion (20%)</w:t>
      </w:r>
      <w:r w:rsidRPr="00E150A8">
        <w:rPr>
          <w:b/>
          <w:color w:val="000000"/>
        </w:rPr>
        <w:t>.</w:t>
      </w:r>
      <w:r w:rsidRPr="00E150A8">
        <w:rPr>
          <w:bCs/>
          <w:color w:val="000000"/>
        </w:rPr>
        <w:t xml:space="preserve"> Starting </w:t>
      </w:r>
      <w:r w:rsidR="00244C32" w:rsidRPr="00E150A8">
        <w:rPr>
          <w:bCs/>
          <w:color w:val="000000"/>
        </w:rPr>
        <w:t>Feb 02</w:t>
      </w:r>
      <w:r w:rsidRPr="00E150A8">
        <w:rPr>
          <w:bCs/>
          <w:color w:val="000000"/>
        </w:rPr>
        <w:t xml:space="preserve"> and extending to Mar 1</w:t>
      </w:r>
      <w:r w:rsidR="00244C32" w:rsidRPr="00E150A8">
        <w:rPr>
          <w:bCs/>
          <w:color w:val="000000"/>
        </w:rPr>
        <w:t>6,</w:t>
      </w:r>
      <w:r w:rsidRPr="00E150A8">
        <w:rPr>
          <w:bCs/>
          <w:color w:val="000000"/>
        </w:rPr>
        <w:t xml:space="preserve"> each of you will </w:t>
      </w:r>
      <w:r w:rsidR="00244C32" w:rsidRPr="00E150A8">
        <w:rPr>
          <w:bCs/>
          <w:color w:val="000000"/>
        </w:rPr>
        <w:t>be asked</w:t>
      </w:r>
      <w:r w:rsidRPr="00E150A8">
        <w:rPr>
          <w:bCs/>
          <w:color w:val="000000"/>
        </w:rPr>
        <w:t xml:space="preserve"> to lead a </w:t>
      </w:r>
      <w:r w:rsidR="00202B60" w:rsidRPr="00E150A8">
        <w:rPr>
          <w:bCs/>
          <w:color w:val="000000"/>
        </w:rPr>
        <w:t>40</w:t>
      </w:r>
      <w:r w:rsidRPr="00E150A8">
        <w:rPr>
          <w:bCs/>
          <w:color w:val="000000"/>
        </w:rPr>
        <w:t xml:space="preserve">-minute discussion about a topic </w:t>
      </w:r>
      <w:r w:rsidR="009F36F0" w:rsidRPr="00E150A8">
        <w:rPr>
          <w:bCs/>
          <w:color w:val="000000"/>
        </w:rPr>
        <w:t>of your choice related to the psychology of men. Here’s how the timeline should go:</w:t>
      </w:r>
    </w:p>
    <w:p w14:paraId="36C28FB4" w14:textId="77777777" w:rsidR="00244C32" w:rsidRPr="00E150A8" w:rsidRDefault="00244C32"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p>
    <w:p w14:paraId="2AA487B5" w14:textId="77777777" w:rsidR="00E150A8" w:rsidRDefault="009F36F0" w:rsidP="009F36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sidRPr="00E150A8">
        <w:rPr>
          <w:bCs/>
          <w:color w:val="000000"/>
        </w:rPr>
        <w:t xml:space="preserve">1) By no later than the Friday before your discussion slot, please email me a brief (one </w:t>
      </w:r>
    </w:p>
    <w:p w14:paraId="7CD728F7" w14:textId="77777777" w:rsidR="00E150A8" w:rsidRDefault="00E150A8" w:rsidP="00E15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Pr>
          <w:bCs/>
          <w:color w:val="000000"/>
        </w:rPr>
        <w:tab/>
      </w:r>
      <w:r w:rsidR="009F36F0" w:rsidRPr="00E150A8">
        <w:rPr>
          <w:bCs/>
          <w:color w:val="000000"/>
        </w:rPr>
        <w:t xml:space="preserve">paragraph) summary of your intended topic, along with one (or two, if relatively short) </w:t>
      </w:r>
    </w:p>
    <w:p w14:paraId="234DC4EC" w14:textId="6C149DD4" w:rsidR="009F36F0" w:rsidRPr="00E150A8" w:rsidRDefault="00E150A8" w:rsidP="00E15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Pr>
          <w:bCs/>
          <w:color w:val="000000"/>
        </w:rPr>
        <w:tab/>
      </w:r>
      <w:r w:rsidR="009F36F0" w:rsidRPr="00E150A8">
        <w:rPr>
          <w:bCs/>
          <w:i/>
          <w:iCs/>
          <w:color w:val="000000"/>
        </w:rPr>
        <w:t>academic</w:t>
      </w:r>
      <w:r w:rsidR="009F36F0" w:rsidRPr="00E150A8">
        <w:rPr>
          <w:bCs/>
          <w:color w:val="000000"/>
        </w:rPr>
        <w:t xml:space="preserve"> </w:t>
      </w:r>
      <w:r w:rsidR="00A00C48" w:rsidRPr="00E150A8">
        <w:rPr>
          <w:bCs/>
          <w:color w:val="000000"/>
        </w:rPr>
        <w:t xml:space="preserve">(ideally, research-based) </w:t>
      </w:r>
      <w:r w:rsidR="009F36F0" w:rsidRPr="00E150A8">
        <w:rPr>
          <w:bCs/>
          <w:color w:val="000000"/>
        </w:rPr>
        <w:t>books/chapters you plan to have the rest of us read.</w:t>
      </w:r>
    </w:p>
    <w:p w14:paraId="344EF47D" w14:textId="77777777" w:rsidR="00E150A8" w:rsidRDefault="009F36F0" w:rsidP="00995F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sidRPr="00E150A8">
        <w:rPr>
          <w:bCs/>
          <w:color w:val="000000"/>
        </w:rPr>
        <w:t>2) Assuming your submission is on-track, I’ll post</w:t>
      </w:r>
      <w:r w:rsidR="00995F29" w:rsidRPr="00E150A8">
        <w:rPr>
          <w:bCs/>
          <w:color w:val="000000"/>
        </w:rPr>
        <w:t xml:space="preserve"> your name, topic, and readings on LEARN </w:t>
      </w:r>
    </w:p>
    <w:p w14:paraId="3A198376" w14:textId="540637F9" w:rsidR="009F36F0" w:rsidRPr="00E150A8" w:rsidRDefault="00E150A8" w:rsidP="00995F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Pr>
          <w:bCs/>
          <w:color w:val="000000"/>
        </w:rPr>
        <w:tab/>
      </w:r>
      <w:r w:rsidR="00995F29" w:rsidRPr="00E150A8">
        <w:rPr>
          <w:bCs/>
          <w:color w:val="000000"/>
        </w:rPr>
        <w:t xml:space="preserve">within 24 hours so everyone else can prepare for the following </w:t>
      </w:r>
      <w:r w:rsidR="006F67A9" w:rsidRPr="00E150A8">
        <w:rPr>
          <w:bCs/>
          <w:color w:val="000000"/>
        </w:rPr>
        <w:t>Thurs</w:t>
      </w:r>
      <w:r w:rsidR="00995F29" w:rsidRPr="00E150A8">
        <w:rPr>
          <w:bCs/>
          <w:color w:val="000000"/>
        </w:rPr>
        <w:t>day’s class.</w:t>
      </w:r>
    </w:p>
    <w:p w14:paraId="4EB50667" w14:textId="77777777" w:rsidR="00E150A8" w:rsidRDefault="00995F29" w:rsidP="00995F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sidRPr="00E150A8">
        <w:rPr>
          <w:bCs/>
          <w:color w:val="000000"/>
        </w:rPr>
        <w:t xml:space="preserve">3) In the meantime, you should prepare to take the lead for </w:t>
      </w:r>
      <w:r w:rsidR="006A64A0" w:rsidRPr="00E150A8">
        <w:rPr>
          <w:bCs/>
          <w:color w:val="000000"/>
        </w:rPr>
        <w:t>4</w:t>
      </w:r>
      <w:r w:rsidRPr="00E150A8">
        <w:rPr>
          <w:bCs/>
          <w:color w:val="000000"/>
        </w:rPr>
        <w:t xml:space="preserve">0 minutes of class time on your </w:t>
      </w:r>
    </w:p>
    <w:p w14:paraId="0F57831E" w14:textId="77777777" w:rsidR="00E150A8" w:rsidRDefault="00E150A8" w:rsidP="00995F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Pr>
          <w:bCs/>
          <w:color w:val="000000"/>
        </w:rPr>
        <w:tab/>
      </w:r>
      <w:r w:rsidR="00995F29" w:rsidRPr="00E150A8">
        <w:rPr>
          <w:bCs/>
          <w:color w:val="000000"/>
        </w:rPr>
        <w:t xml:space="preserve">assigned </w:t>
      </w:r>
      <w:r w:rsidR="006F67A9" w:rsidRPr="00E150A8">
        <w:rPr>
          <w:bCs/>
          <w:color w:val="000000"/>
        </w:rPr>
        <w:t>Thursday</w:t>
      </w:r>
      <w:r w:rsidR="00995F29" w:rsidRPr="00E150A8">
        <w:rPr>
          <w:bCs/>
          <w:color w:val="000000"/>
        </w:rPr>
        <w:t xml:space="preserve">. This can include </w:t>
      </w:r>
      <w:proofErr w:type="gramStart"/>
      <w:r w:rsidR="00995F29" w:rsidRPr="00E150A8">
        <w:rPr>
          <w:bCs/>
          <w:color w:val="000000"/>
        </w:rPr>
        <w:t>a brief summary</w:t>
      </w:r>
      <w:proofErr w:type="gramEnd"/>
      <w:r w:rsidR="00995F29" w:rsidRPr="00E150A8">
        <w:rPr>
          <w:bCs/>
          <w:color w:val="000000"/>
        </w:rPr>
        <w:t xml:space="preserve"> of the reading(s), why you chose </w:t>
      </w:r>
    </w:p>
    <w:p w14:paraId="04276633" w14:textId="77777777" w:rsidR="00E150A8" w:rsidRDefault="00E150A8" w:rsidP="00244C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Pr>
          <w:bCs/>
          <w:color w:val="000000"/>
        </w:rPr>
        <w:tab/>
      </w:r>
      <w:r w:rsidR="00995F29" w:rsidRPr="00E150A8">
        <w:rPr>
          <w:bCs/>
          <w:color w:val="000000"/>
        </w:rPr>
        <w:t xml:space="preserve">that </w:t>
      </w:r>
      <w:proofErr w:type="gramStart"/>
      <w:r w:rsidR="00995F29" w:rsidRPr="00E150A8">
        <w:rPr>
          <w:bCs/>
          <w:color w:val="000000"/>
        </w:rPr>
        <w:t>particular topic</w:t>
      </w:r>
      <w:proofErr w:type="gramEnd"/>
      <w:r w:rsidR="00995F29" w:rsidRPr="00E150A8">
        <w:rPr>
          <w:bCs/>
          <w:color w:val="000000"/>
        </w:rPr>
        <w:t>, pop culture connections,</w:t>
      </w:r>
      <w:r w:rsidR="00244C32" w:rsidRPr="00E150A8">
        <w:rPr>
          <w:bCs/>
          <w:color w:val="000000"/>
        </w:rPr>
        <w:t xml:space="preserve"> links to other literature that you’re aware </w:t>
      </w:r>
    </w:p>
    <w:p w14:paraId="2D72390C" w14:textId="77777777" w:rsidR="00E150A8" w:rsidRDefault="00E150A8" w:rsidP="00244C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Pr>
          <w:bCs/>
          <w:color w:val="000000"/>
        </w:rPr>
        <w:tab/>
      </w:r>
      <w:r w:rsidR="00244C32" w:rsidRPr="00E150A8">
        <w:rPr>
          <w:bCs/>
          <w:color w:val="000000"/>
        </w:rPr>
        <w:t>of,</w:t>
      </w:r>
      <w:r w:rsidR="00995F29" w:rsidRPr="00E150A8">
        <w:rPr>
          <w:bCs/>
          <w:color w:val="000000"/>
        </w:rPr>
        <w:t xml:space="preserve"> questions to be posed to your fellow students, etc. Keep in mind that </w:t>
      </w:r>
      <w:r w:rsidR="006A64A0" w:rsidRPr="00E150A8">
        <w:rPr>
          <w:bCs/>
          <w:color w:val="000000"/>
        </w:rPr>
        <w:t>4</w:t>
      </w:r>
      <w:r w:rsidR="00995F29" w:rsidRPr="00E150A8">
        <w:rPr>
          <w:bCs/>
          <w:color w:val="000000"/>
        </w:rPr>
        <w:t xml:space="preserve">0 minutes can </w:t>
      </w:r>
    </w:p>
    <w:p w14:paraId="51F4D145" w14:textId="0F27F565" w:rsidR="006A64A0" w:rsidRPr="00E150A8" w:rsidRDefault="00E150A8" w:rsidP="00244C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Pr>
          <w:bCs/>
          <w:color w:val="000000"/>
        </w:rPr>
        <w:tab/>
      </w:r>
      <w:r w:rsidR="00995F29" w:rsidRPr="00E150A8">
        <w:rPr>
          <w:bCs/>
          <w:color w:val="000000"/>
        </w:rPr>
        <w:t>go quickly</w:t>
      </w:r>
      <w:r w:rsidR="006A64A0" w:rsidRPr="00E150A8">
        <w:rPr>
          <w:bCs/>
          <w:color w:val="000000"/>
        </w:rPr>
        <w:t xml:space="preserve"> and</w:t>
      </w:r>
      <w:r w:rsidR="00995F29" w:rsidRPr="00E150A8">
        <w:rPr>
          <w:bCs/>
          <w:color w:val="000000"/>
        </w:rPr>
        <w:t xml:space="preserve"> that the point is to get us thinking and </w:t>
      </w:r>
      <w:proofErr w:type="gramStart"/>
      <w:r w:rsidR="00995F29" w:rsidRPr="00E150A8">
        <w:rPr>
          <w:bCs/>
          <w:color w:val="000000"/>
        </w:rPr>
        <w:t>talking</w:t>
      </w:r>
      <w:r w:rsidR="00BD358E" w:rsidRPr="00E150A8">
        <w:rPr>
          <w:bCs/>
          <w:color w:val="000000"/>
        </w:rPr>
        <w:t>:</w:t>
      </w:r>
      <w:proofErr w:type="gramEnd"/>
      <w:r w:rsidR="00BD358E" w:rsidRPr="00E150A8">
        <w:rPr>
          <w:bCs/>
          <w:color w:val="000000"/>
        </w:rPr>
        <w:t xml:space="preserve"> Focus on </w:t>
      </w:r>
      <w:r w:rsidR="00BD358E" w:rsidRPr="00E150A8">
        <w:rPr>
          <w:bCs/>
          <w:i/>
          <w:iCs/>
          <w:color w:val="000000"/>
        </w:rPr>
        <w:t>substance</w:t>
      </w:r>
      <w:r w:rsidR="00BD358E" w:rsidRPr="00E150A8">
        <w:rPr>
          <w:bCs/>
          <w:color w:val="000000"/>
        </w:rPr>
        <w:t>.</w:t>
      </w:r>
    </w:p>
    <w:p w14:paraId="5EF73AD5" w14:textId="610FC182" w:rsidR="00434376" w:rsidRPr="00E150A8" w:rsidRDefault="00995F29"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sidRPr="00E150A8">
        <w:rPr>
          <w:bCs/>
          <w:color w:val="000000"/>
        </w:rPr>
        <w:t>.</w:t>
      </w:r>
    </w:p>
    <w:p w14:paraId="0078FCE7" w14:textId="1492928D"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iCs/>
          <w:color w:val="000000"/>
        </w:rPr>
      </w:pPr>
      <w:r w:rsidRPr="00E150A8">
        <w:rPr>
          <w:b/>
          <w:iCs/>
          <w:color w:val="000000"/>
        </w:rPr>
        <w:t>The “Burning Question”</w:t>
      </w:r>
      <w:r w:rsidR="00244C32" w:rsidRPr="00E150A8">
        <w:rPr>
          <w:b/>
          <w:iCs/>
          <w:color w:val="000000"/>
        </w:rPr>
        <w:t xml:space="preserve"> (BQ)</w:t>
      </w:r>
      <w:r w:rsidRPr="00E150A8">
        <w:rPr>
          <w:b/>
          <w:iCs/>
          <w:color w:val="000000"/>
        </w:rPr>
        <w:t xml:space="preserve"> </w:t>
      </w:r>
    </w:p>
    <w:p w14:paraId="3C8ADE4B" w14:textId="77777777"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
          <w:iCs/>
          <w:color w:val="000000"/>
        </w:rPr>
      </w:pPr>
    </w:p>
    <w:p w14:paraId="367EBBD0" w14:textId="2DB827EF"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 xml:space="preserve">Starting Week 1, you will be asked to pose and develop one </w:t>
      </w:r>
      <w:r w:rsidR="00244C32" w:rsidRPr="00E150A8">
        <w:rPr>
          <w:color w:val="000000"/>
        </w:rPr>
        <w:t>BQ</w:t>
      </w:r>
      <w:r w:rsidRPr="00E150A8">
        <w:rPr>
          <w:color w:val="000000"/>
        </w:rPr>
        <w:t xml:space="preserve"> relevant to the psychology of </w:t>
      </w:r>
      <w:r w:rsidR="00B86CE1" w:rsidRPr="00E150A8">
        <w:rPr>
          <w:color w:val="000000"/>
        </w:rPr>
        <w:t>men</w:t>
      </w:r>
      <w:r w:rsidRPr="00E150A8">
        <w:rPr>
          <w:color w:val="000000"/>
        </w:rPr>
        <w:t xml:space="preserve"> – what question relating to </w:t>
      </w:r>
      <w:r w:rsidR="00B86CE1" w:rsidRPr="00E150A8">
        <w:rPr>
          <w:color w:val="000000"/>
        </w:rPr>
        <w:t>men</w:t>
      </w:r>
      <w:r w:rsidRPr="00E150A8">
        <w:rPr>
          <w:color w:val="000000"/>
        </w:rPr>
        <w:t xml:space="preserve"> would you MOST like to try to answer from a psychological perspective? You’ll need to find the “sweet spot” between a question that is too broad or vague</w:t>
      </w:r>
      <w:r w:rsidR="00244C32" w:rsidRPr="00E150A8">
        <w:rPr>
          <w:color w:val="000000"/>
        </w:rPr>
        <w:t xml:space="preserve"> or value-laden</w:t>
      </w:r>
      <w:r w:rsidRPr="00E150A8">
        <w:rPr>
          <w:color w:val="000000"/>
        </w:rPr>
        <w:t xml:space="preserve"> to address within the context of this seminar and one that is too concrete and specific that it is already clearly “answered” in a very small literature. I and your fellow students will work with you to find this “sweet spot”; </w:t>
      </w:r>
      <w:proofErr w:type="gramStart"/>
      <w:r w:rsidRPr="00E150A8">
        <w:rPr>
          <w:color w:val="000000"/>
        </w:rPr>
        <w:t>in the event that</w:t>
      </w:r>
      <w:proofErr w:type="gramEnd"/>
      <w:r w:rsidRPr="00E150A8">
        <w:rPr>
          <w:color w:val="000000"/>
        </w:rPr>
        <w:t xml:space="preserve"> more than one student has an initially similar question, I will work with </w:t>
      </w:r>
      <w:r w:rsidR="00BD358E" w:rsidRPr="00E150A8">
        <w:rPr>
          <w:color w:val="000000"/>
        </w:rPr>
        <w:t>both of you</w:t>
      </w:r>
      <w:r w:rsidRPr="00E150A8">
        <w:rPr>
          <w:color w:val="000000"/>
        </w:rPr>
        <w:t xml:space="preserve"> to ensure that you are ultimately addressing non-redundant aspects. </w:t>
      </w:r>
      <w:r w:rsidRPr="00E150A8">
        <w:rPr>
          <w:i/>
          <w:iCs/>
          <w:color w:val="000000"/>
        </w:rPr>
        <w:t>The end goal is to become an expert in the area that your question addresses</w:t>
      </w:r>
      <w:r w:rsidRPr="00E150A8">
        <w:rPr>
          <w:color w:val="000000"/>
        </w:rPr>
        <w:t>.</w:t>
      </w:r>
    </w:p>
    <w:p w14:paraId="36F7F454" w14:textId="77777777"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61650538" w14:textId="581793C9"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color w:val="000000"/>
        </w:rPr>
        <w:t xml:space="preserve">Your </w:t>
      </w:r>
      <w:r w:rsidR="00244C32" w:rsidRPr="00E150A8">
        <w:rPr>
          <w:color w:val="000000"/>
        </w:rPr>
        <w:t>BQ</w:t>
      </w:r>
      <w:r w:rsidRPr="00E150A8">
        <w:rPr>
          <w:color w:val="000000"/>
        </w:rPr>
        <w:t xml:space="preserve"> will provide the context for the remainder of the evaluative tasks in this seminar:</w:t>
      </w:r>
    </w:p>
    <w:p w14:paraId="7B8612DA" w14:textId="7D4C2015"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618E2968" w14:textId="1403FF9E"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b/>
          <w:i/>
          <w:color w:val="000000"/>
        </w:rPr>
        <w:t>Progress Reports</w:t>
      </w:r>
      <w:r w:rsidRPr="00E150A8">
        <w:rPr>
          <w:b/>
          <w:color w:val="000000"/>
        </w:rPr>
        <w:t xml:space="preserve"> (</w:t>
      </w:r>
      <w:r w:rsidR="00B86CE1" w:rsidRPr="00E150A8">
        <w:rPr>
          <w:b/>
          <w:color w:val="000000"/>
        </w:rPr>
        <w:t>5% + 5% = 10</w:t>
      </w:r>
      <w:r w:rsidRPr="00E150A8">
        <w:rPr>
          <w:b/>
          <w:color w:val="000000"/>
        </w:rPr>
        <w:t>%</w:t>
      </w:r>
      <w:r w:rsidRPr="00E150A8">
        <w:rPr>
          <w:color w:val="000000"/>
        </w:rPr>
        <w:t xml:space="preserve">): You will be asked to submit </w:t>
      </w:r>
      <w:r w:rsidR="00B86CE1" w:rsidRPr="00E150A8">
        <w:rPr>
          <w:color w:val="000000"/>
        </w:rPr>
        <w:t>two</w:t>
      </w:r>
      <w:r w:rsidRPr="00E150A8">
        <w:rPr>
          <w:color w:val="000000"/>
        </w:rPr>
        <w:t xml:space="preserve"> (5% each) progress/integration reports throughout the term. The idea is to ensure that you are pacing yourself and finding points of connection between the course and your specific interests, as articulated in your </w:t>
      </w:r>
      <w:r w:rsidR="00244C32" w:rsidRPr="00E150A8">
        <w:rPr>
          <w:color w:val="000000"/>
        </w:rPr>
        <w:t>BQ</w:t>
      </w:r>
      <w:r w:rsidRPr="00E150A8">
        <w:rPr>
          <w:color w:val="000000"/>
        </w:rPr>
        <w:t xml:space="preserve"> as it takes shape. Each report is expected to be a </w:t>
      </w:r>
      <w:r w:rsidRPr="00E150A8">
        <w:rPr>
          <w:i/>
          <w:iCs/>
          <w:color w:val="000000"/>
        </w:rPr>
        <w:t>minimum of two</w:t>
      </w:r>
      <w:r w:rsidR="006F67A9" w:rsidRPr="00E150A8">
        <w:rPr>
          <w:i/>
          <w:iCs/>
          <w:color w:val="000000"/>
        </w:rPr>
        <w:t xml:space="preserve"> double-spaced</w:t>
      </w:r>
      <w:r w:rsidRPr="00E150A8">
        <w:rPr>
          <w:i/>
          <w:iCs/>
          <w:color w:val="000000"/>
        </w:rPr>
        <w:t xml:space="preserve"> pages</w:t>
      </w:r>
      <w:r w:rsidRPr="00E150A8">
        <w:rPr>
          <w:color w:val="000000"/>
        </w:rPr>
        <w:t xml:space="preserve"> </w:t>
      </w:r>
      <w:r w:rsidR="00BD358E" w:rsidRPr="00E150A8">
        <w:rPr>
          <w:color w:val="000000"/>
        </w:rPr>
        <w:t>of text</w:t>
      </w:r>
      <w:r w:rsidRPr="00E150A8">
        <w:rPr>
          <w:color w:val="000000"/>
        </w:rPr>
        <w:t xml:space="preserve"> and should focus on how you are refining your question and sketching out tentative answers </w:t>
      </w:r>
      <w:proofErr w:type="gramStart"/>
      <w:r w:rsidRPr="00E150A8">
        <w:rPr>
          <w:color w:val="000000"/>
        </w:rPr>
        <w:t>in light of</w:t>
      </w:r>
      <w:proofErr w:type="gramEnd"/>
      <w:r w:rsidRPr="00E150A8">
        <w:rPr>
          <w:color w:val="000000"/>
        </w:rPr>
        <w:t xml:space="preserve"> assigned readings, class discussion, and your own research and reflection.</w:t>
      </w:r>
      <w:r w:rsidR="00244C32" w:rsidRPr="00E150A8">
        <w:rPr>
          <w:color w:val="000000"/>
        </w:rPr>
        <w:t xml:space="preserve"> The style can be informal</w:t>
      </w:r>
      <w:r w:rsidR="00855E60" w:rsidRPr="00E150A8">
        <w:rPr>
          <w:color w:val="000000"/>
        </w:rPr>
        <w:t>/</w:t>
      </w:r>
      <w:r w:rsidR="00244C32" w:rsidRPr="00E150A8">
        <w:rPr>
          <w:color w:val="000000"/>
        </w:rPr>
        <w:t xml:space="preserve">conversational because you’re describing your process, but </w:t>
      </w:r>
      <w:r w:rsidR="00244C32" w:rsidRPr="00E150A8">
        <w:rPr>
          <w:color w:val="000000"/>
        </w:rPr>
        <w:lastRenderedPageBreak/>
        <w:t>of course include citations/references when appropriate</w:t>
      </w:r>
      <w:r w:rsidR="00855E60" w:rsidRPr="00E150A8">
        <w:rPr>
          <w:color w:val="000000"/>
        </w:rPr>
        <w:t>, as this helps me understand what you’re reading and thinking about. I’ll give you feedback on each progress report with the goal of helping you focus on an interesting, manageable BQ.</w:t>
      </w:r>
      <w:r w:rsidRPr="00E150A8">
        <w:rPr>
          <w:color w:val="000000"/>
        </w:rPr>
        <w:t xml:space="preserve"> </w:t>
      </w:r>
    </w:p>
    <w:p w14:paraId="1F8554DE" w14:textId="77777777"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
          <w:iCs/>
          <w:color w:val="000000"/>
        </w:rPr>
      </w:pPr>
    </w:p>
    <w:p w14:paraId="509A5EF2" w14:textId="61C7A6A0" w:rsidR="00052F53" w:rsidRPr="00E150A8" w:rsidRDefault="00052F53"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rPr>
      </w:pPr>
      <w:r w:rsidRPr="00E150A8">
        <w:rPr>
          <w:b/>
          <w:i/>
          <w:iCs/>
          <w:color w:val="000000"/>
        </w:rPr>
        <w:t>In-class Summary</w:t>
      </w:r>
      <w:r w:rsidR="00CA78DD" w:rsidRPr="00E150A8">
        <w:rPr>
          <w:b/>
          <w:i/>
          <w:iCs/>
          <w:color w:val="000000"/>
        </w:rPr>
        <w:t xml:space="preserve"> (</w:t>
      </w:r>
      <w:r w:rsidRPr="00E150A8">
        <w:rPr>
          <w:b/>
          <w:color w:val="000000"/>
        </w:rPr>
        <w:t>10%</w:t>
      </w:r>
      <w:r w:rsidR="00CA78DD" w:rsidRPr="00E150A8">
        <w:rPr>
          <w:b/>
          <w:i/>
          <w:iCs/>
          <w:color w:val="000000"/>
        </w:rPr>
        <w:t>)</w:t>
      </w:r>
      <w:r w:rsidR="00CA78DD" w:rsidRPr="00E150A8">
        <w:rPr>
          <w:color w:val="000000"/>
        </w:rPr>
        <w:t xml:space="preserve">: </w:t>
      </w:r>
      <w:r w:rsidRPr="00E150A8">
        <w:rPr>
          <w:bCs/>
          <w:color w:val="000000"/>
        </w:rPr>
        <w:t xml:space="preserve">From Mar </w:t>
      </w:r>
      <w:r w:rsidR="00855E60" w:rsidRPr="00E150A8">
        <w:rPr>
          <w:bCs/>
          <w:color w:val="000000"/>
        </w:rPr>
        <w:t>23</w:t>
      </w:r>
      <w:r w:rsidRPr="00E150A8">
        <w:rPr>
          <w:bCs/>
          <w:color w:val="000000"/>
        </w:rPr>
        <w:t xml:space="preserve"> to </w:t>
      </w:r>
      <w:r w:rsidR="00855E60" w:rsidRPr="00E150A8">
        <w:rPr>
          <w:bCs/>
          <w:color w:val="000000"/>
        </w:rPr>
        <w:t>Ap</w:t>
      </w:r>
      <w:r w:rsidR="00BD358E" w:rsidRPr="00E150A8">
        <w:rPr>
          <w:bCs/>
          <w:color w:val="000000"/>
        </w:rPr>
        <w:t xml:space="preserve">r </w:t>
      </w:r>
      <w:r w:rsidR="00855E60" w:rsidRPr="00E150A8">
        <w:rPr>
          <w:bCs/>
          <w:color w:val="000000"/>
        </w:rPr>
        <w:t>06</w:t>
      </w:r>
      <w:r w:rsidRPr="00E150A8">
        <w:rPr>
          <w:bCs/>
          <w:color w:val="000000"/>
        </w:rPr>
        <w:t xml:space="preserve"> each of you will have a </w:t>
      </w:r>
      <w:r w:rsidR="00BD358E" w:rsidRPr="00E150A8">
        <w:rPr>
          <w:bCs/>
          <w:color w:val="000000"/>
        </w:rPr>
        <w:t>20</w:t>
      </w:r>
      <w:r w:rsidRPr="00E150A8">
        <w:rPr>
          <w:bCs/>
          <w:color w:val="000000"/>
        </w:rPr>
        <w:t xml:space="preserve">-minute slot to summarize your </w:t>
      </w:r>
      <w:r w:rsidR="007B2FA4" w:rsidRPr="00E150A8">
        <w:rPr>
          <w:bCs/>
          <w:color w:val="000000"/>
        </w:rPr>
        <w:t>BQ</w:t>
      </w:r>
      <w:r w:rsidRPr="00E150A8">
        <w:rPr>
          <w:bCs/>
          <w:color w:val="000000"/>
        </w:rPr>
        <w:t xml:space="preserve"> and </w:t>
      </w:r>
      <w:r w:rsidR="007B2FA4" w:rsidRPr="00E150A8">
        <w:rPr>
          <w:bCs/>
          <w:color w:val="000000"/>
        </w:rPr>
        <w:t>your up-to-that-point</w:t>
      </w:r>
      <w:r w:rsidRPr="00E150A8">
        <w:rPr>
          <w:bCs/>
          <w:color w:val="000000"/>
        </w:rPr>
        <w:t xml:space="preserve"> answer(s) </w:t>
      </w:r>
      <w:r w:rsidR="007B2FA4" w:rsidRPr="00E150A8">
        <w:rPr>
          <w:bCs/>
          <w:color w:val="000000"/>
        </w:rPr>
        <w:t>for it</w:t>
      </w:r>
      <w:r w:rsidRPr="00E150A8">
        <w:rPr>
          <w:bCs/>
          <w:color w:val="000000"/>
        </w:rPr>
        <w:t xml:space="preserve">. Listeners </w:t>
      </w:r>
      <w:r w:rsidRPr="00E150A8">
        <w:rPr>
          <w:color w:val="000000"/>
        </w:rPr>
        <w:t xml:space="preserve">are expected to provide each presenter with constructive verbal and/or written feedback, suggestions, and questions dealing with the </w:t>
      </w:r>
      <w:r w:rsidRPr="00E150A8">
        <w:rPr>
          <w:b/>
          <w:color w:val="000000"/>
        </w:rPr>
        <w:t>content</w:t>
      </w:r>
      <w:r w:rsidRPr="00E150A8">
        <w:rPr>
          <w:color w:val="000000"/>
        </w:rPr>
        <w:t xml:space="preserve"> of the presentation (not that they said “um” too much or that you didn’t like how they accessorized)</w:t>
      </w:r>
      <w:r w:rsidR="009613BF" w:rsidRPr="00E150A8">
        <w:rPr>
          <w:color w:val="000000"/>
        </w:rPr>
        <w:t xml:space="preserve"> </w:t>
      </w:r>
      <w:r w:rsidR="007B2FA4" w:rsidRPr="00E150A8">
        <w:rPr>
          <w:color w:val="000000"/>
        </w:rPr>
        <w:t>–</w:t>
      </w:r>
      <w:r w:rsidR="009613BF" w:rsidRPr="00E150A8">
        <w:rPr>
          <w:color w:val="000000"/>
        </w:rPr>
        <w:t xml:space="preserve"> </w:t>
      </w:r>
      <w:r w:rsidR="007B2FA4" w:rsidRPr="00E150A8">
        <w:rPr>
          <w:color w:val="000000"/>
        </w:rPr>
        <w:t>i</w:t>
      </w:r>
      <w:r w:rsidR="009613BF" w:rsidRPr="00E150A8">
        <w:rPr>
          <w:color w:val="000000"/>
        </w:rPr>
        <w:t xml:space="preserve">deally, this will help each presenter in the preparation of </w:t>
      </w:r>
      <w:r w:rsidR="007B2FA4" w:rsidRPr="00E150A8">
        <w:rPr>
          <w:color w:val="000000"/>
        </w:rPr>
        <w:t>their</w:t>
      </w:r>
      <w:r w:rsidR="009613BF" w:rsidRPr="00E150A8">
        <w:rPr>
          <w:color w:val="000000"/>
        </w:rPr>
        <w:t xml:space="preserve"> final paper (described next).</w:t>
      </w:r>
    </w:p>
    <w:p w14:paraId="1F51C4D9" w14:textId="77777777" w:rsidR="00B86CE1" w:rsidRPr="00E150A8" w:rsidRDefault="00B86CE1"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
          <w:iCs/>
          <w:color w:val="000000"/>
        </w:rPr>
      </w:pPr>
    </w:p>
    <w:p w14:paraId="75BE003C" w14:textId="2FA0BD13"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sidRPr="00E150A8">
        <w:rPr>
          <w:b/>
          <w:i/>
          <w:iCs/>
          <w:color w:val="000000"/>
        </w:rPr>
        <w:t xml:space="preserve">Final </w:t>
      </w:r>
      <w:r w:rsidR="001122E4" w:rsidRPr="00E150A8">
        <w:rPr>
          <w:b/>
          <w:i/>
          <w:iCs/>
          <w:color w:val="000000"/>
        </w:rPr>
        <w:t xml:space="preserve">BQ </w:t>
      </w:r>
      <w:r w:rsidRPr="00E150A8">
        <w:rPr>
          <w:b/>
          <w:i/>
          <w:iCs/>
          <w:color w:val="000000"/>
        </w:rPr>
        <w:t>Paper (40%</w:t>
      </w:r>
      <w:r w:rsidRPr="00E150A8">
        <w:rPr>
          <w:i/>
          <w:iCs/>
          <w:color w:val="000000"/>
        </w:rPr>
        <w:t>)</w:t>
      </w:r>
      <w:r w:rsidRPr="00E150A8">
        <w:rPr>
          <w:color w:val="000000"/>
        </w:rPr>
        <w:t>: Finally, you will</w:t>
      </w:r>
      <w:r w:rsidR="001122E4" w:rsidRPr="00E150A8">
        <w:rPr>
          <w:color w:val="000000"/>
        </w:rPr>
        <w:t xml:space="preserve"> submit (by email, as an attached word-processing document, due as in schedule above)</w:t>
      </w:r>
      <w:r w:rsidRPr="00E150A8">
        <w:rPr>
          <w:color w:val="000000"/>
        </w:rPr>
        <w:t xml:space="preserve"> </w:t>
      </w:r>
      <w:r w:rsidR="001122E4" w:rsidRPr="00E150A8">
        <w:rPr>
          <w:color w:val="000000"/>
        </w:rPr>
        <w:t>your</w:t>
      </w:r>
      <w:r w:rsidR="009613BF" w:rsidRPr="00E150A8">
        <w:rPr>
          <w:color w:val="000000"/>
        </w:rPr>
        <w:t xml:space="preserve"> </w:t>
      </w:r>
      <w:r w:rsidR="001122E4" w:rsidRPr="00E150A8">
        <w:rPr>
          <w:color w:val="000000"/>
        </w:rPr>
        <w:t>BQ</w:t>
      </w:r>
      <w:r w:rsidRPr="00E150A8">
        <w:rPr>
          <w:color w:val="000000"/>
        </w:rPr>
        <w:t xml:space="preserve"> </w:t>
      </w:r>
      <w:r w:rsidR="001122E4" w:rsidRPr="00E150A8">
        <w:rPr>
          <w:color w:val="000000"/>
        </w:rPr>
        <w:t>paper, which is essentially a more detailed exposition of what you covered in your summary just above</w:t>
      </w:r>
      <w:r w:rsidRPr="00E150A8">
        <w:rPr>
          <w:color w:val="000000"/>
        </w:rPr>
        <w:t>. The</w:t>
      </w:r>
      <w:r w:rsidR="001122E4" w:rsidRPr="00E150A8">
        <w:rPr>
          <w:color w:val="000000"/>
        </w:rPr>
        <w:t xml:space="preserve"> min/max</w:t>
      </w:r>
      <w:r w:rsidRPr="00E150A8">
        <w:rPr>
          <w:color w:val="000000"/>
        </w:rPr>
        <w:t xml:space="preserve"> range </w:t>
      </w:r>
      <w:r w:rsidR="001122E4" w:rsidRPr="00E150A8">
        <w:rPr>
          <w:color w:val="000000"/>
        </w:rPr>
        <w:t>is</w:t>
      </w:r>
      <w:r w:rsidRPr="00E150A8">
        <w:rPr>
          <w:color w:val="000000"/>
        </w:rPr>
        <w:t xml:space="preserve"> 15-20 double-spaced pages, not including APA-style references. Late papers will be subject to 10% per day deductions unless acceptable documentation </w:t>
      </w:r>
      <w:r w:rsidR="001122E4" w:rsidRPr="00E150A8">
        <w:rPr>
          <w:color w:val="000000"/>
        </w:rPr>
        <w:t>for exception</w:t>
      </w:r>
      <w:r w:rsidRPr="00E150A8">
        <w:rPr>
          <w:color w:val="000000"/>
        </w:rPr>
        <w:t xml:space="preserve"> is provided. Earlier submissions are welcomed.</w:t>
      </w:r>
    </w:p>
    <w:p w14:paraId="151BE6A0" w14:textId="77777777" w:rsidR="00CA78DD" w:rsidRPr="00E150A8" w:rsidRDefault="00CA78DD" w:rsidP="00CA78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03482CBF" w14:textId="3B053957" w:rsidR="00532B20" w:rsidRPr="00E150A8" w:rsidRDefault="00A70A66" w:rsidP="000410AE">
      <w:pPr>
        <w:widowControl w:val="0"/>
        <w:contextualSpacing/>
        <w:rPr>
          <w:color w:val="000000"/>
        </w:rPr>
      </w:pPr>
      <w:r w:rsidRPr="00E150A8">
        <w:rPr>
          <w:b/>
          <w:color w:val="000000"/>
        </w:rPr>
        <w:t>Extra Credit</w:t>
      </w:r>
      <w:r w:rsidRPr="00E150A8">
        <w:rPr>
          <w:color w:val="000000"/>
        </w:rPr>
        <w:t xml:space="preserve">: Up to 4% extra credit is available via SONA research participation. </w:t>
      </w:r>
      <w:r w:rsidR="00997541" w:rsidRPr="00E150A8">
        <w:rPr>
          <w:color w:val="000000"/>
        </w:rPr>
        <w:t>I</w:t>
      </w:r>
      <w:r w:rsidR="00017056" w:rsidRPr="00E150A8">
        <w:rPr>
          <w:color w:val="000000"/>
        </w:rPr>
        <w:t xml:space="preserve"> will post any information that the Research Experiences Group sends </w:t>
      </w:r>
      <w:r w:rsidR="00997541" w:rsidRPr="00E150A8">
        <w:rPr>
          <w:color w:val="000000"/>
        </w:rPr>
        <w:t>me</w:t>
      </w:r>
      <w:r w:rsidR="00017056" w:rsidRPr="00E150A8">
        <w:rPr>
          <w:color w:val="000000"/>
        </w:rPr>
        <w:t xml:space="preserve"> to assist you</w:t>
      </w:r>
      <w:r w:rsidRPr="00E150A8">
        <w:rPr>
          <w:color w:val="000000"/>
        </w:rPr>
        <w:t xml:space="preserve">. As </w:t>
      </w:r>
      <w:r w:rsidR="00997541" w:rsidRPr="00E150A8">
        <w:rPr>
          <w:color w:val="000000"/>
        </w:rPr>
        <w:t xml:space="preserve">an </w:t>
      </w:r>
      <w:r w:rsidRPr="00E150A8">
        <w:rPr>
          <w:color w:val="000000"/>
        </w:rPr>
        <w:t xml:space="preserve">active researcher </w:t>
      </w:r>
      <w:r w:rsidR="00997541" w:rsidRPr="00E150A8">
        <w:rPr>
          <w:color w:val="000000"/>
        </w:rPr>
        <w:t>myself</w:t>
      </w:r>
      <w:r w:rsidRPr="00E150A8">
        <w:rPr>
          <w:color w:val="000000"/>
        </w:rPr>
        <w:t xml:space="preserve">, </w:t>
      </w:r>
      <w:r w:rsidR="00997541" w:rsidRPr="00E150A8">
        <w:rPr>
          <w:color w:val="000000"/>
        </w:rPr>
        <w:t>I</w:t>
      </w:r>
      <w:r w:rsidRPr="00E150A8">
        <w:rPr>
          <w:color w:val="000000"/>
        </w:rPr>
        <w:t xml:space="preserve"> would ask that you </w:t>
      </w:r>
      <w:r w:rsidRPr="00E150A8">
        <w:rPr>
          <w:b/>
          <w:i/>
          <w:color w:val="000000"/>
        </w:rPr>
        <w:t>PLEASE TAKE ANY RESEARCH PARTICIPATION SERIOUSLY</w:t>
      </w:r>
      <w:r w:rsidR="00237FFE" w:rsidRPr="00E150A8">
        <w:rPr>
          <w:color w:val="000000"/>
        </w:rPr>
        <w:t>. C</w:t>
      </w:r>
      <w:r w:rsidRPr="00E150A8">
        <w:rPr>
          <w:color w:val="000000"/>
        </w:rPr>
        <w:t>areless completion of a study’s materials is a waste of everyone’s time and undercuts the research process.</w:t>
      </w:r>
    </w:p>
    <w:p w14:paraId="2C167975" w14:textId="77777777" w:rsidR="001764C4" w:rsidRPr="00E150A8" w:rsidRDefault="001764C4" w:rsidP="000410AE">
      <w:pPr>
        <w:widowControl w:val="0"/>
        <w:contextualSpacing/>
        <w:rPr>
          <w:color w:val="000000"/>
        </w:rPr>
      </w:pPr>
    </w:p>
    <w:p w14:paraId="460BA517" w14:textId="77777777" w:rsidR="001764C4" w:rsidRPr="00E150A8" w:rsidRDefault="001764C4" w:rsidP="001764C4">
      <w:pPr>
        <w:widowControl w:val="0"/>
        <w:rPr>
          <w:b/>
        </w:rPr>
      </w:pPr>
      <w:r w:rsidRPr="00E150A8">
        <w:rPr>
          <w:b/>
        </w:rPr>
        <w:t xml:space="preserve">Accommodations for Illness and Extenuating Circumstances </w:t>
      </w:r>
    </w:p>
    <w:p w14:paraId="47C94EDE" w14:textId="77777777" w:rsidR="001764C4" w:rsidRPr="00E150A8" w:rsidRDefault="001764C4" w:rsidP="001764C4">
      <w:pPr>
        <w:widowControl w:val="0"/>
        <w:rPr>
          <w:bCs/>
        </w:rPr>
      </w:pPr>
    </w:p>
    <w:p w14:paraId="10E3674E" w14:textId="77777777" w:rsidR="001764C4" w:rsidRPr="00E150A8" w:rsidRDefault="001764C4" w:rsidP="001764C4">
      <w:pPr>
        <w:widowControl w:val="0"/>
        <w:rPr>
          <w:bCs/>
        </w:rPr>
      </w:pPr>
      <w:r w:rsidRPr="00E150A8">
        <w:rPr>
          <w:bCs/>
        </w:rPr>
        <w:t>Please refer to (</w:t>
      </w:r>
      <w:hyperlink r:id="rId5" w:history="1">
        <w:r w:rsidRPr="00E150A8">
          <w:rPr>
            <w:rStyle w:val="Hyperlink"/>
            <w:bCs/>
          </w:rPr>
          <w:t>https://uwaterloo.ca/arts/undergraduate/student-support/accommodations-illness-or-extenuating-circumstances</w:t>
        </w:r>
      </w:hyperlink>
      <w:r w:rsidRPr="00E150A8">
        <w:rPr>
          <w:bCs/>
        </w:rPr>
        <w:t xml:space="preserve">) for up-to-date guidance for dealing with short-term absences, pandemic-related absences, and other absences (accompanied by an uploaded Verification of Illness form). </w:t>
      </w:r>
    </w:p>
    <w:p w14:paraId="7EFEC7D7" w14:textId="77777777" w:rsidR="001764C4" w:rsidRPr="00E150A8" w:rsidRDefault="001764C4" w:rsidP="001764C4">
      <w:pPr>
        <w:widowControl w:val="0"/>
        <w:rPr>
          <w:bCs/>
        </w:rPr>
      </w:pPr>
    </w:p>
    <w:p w14:paraId="0F457F44" w14:textId="77777777" w:rsidR="001764C4" w:rsidRPr="00E150A8" w:rsidRDefault="001764C4" w:rsidP="001764C4">
      <w:pPr>
        <w:widowControl w:val="0"/>
        <w:rPr>
          <w:bCs/>
          <w:i/>
          <w:iCs/>
        </w:rPr>
      </w:pPr>
      <w:r w:rsidRPr="00E150A8">
        <w:rPr>
          <w:bCs/>
          <w:i/>
          <w:iCs/>
        </w:rPr>
        <w:t>Please note that you are expected to make use of available accommodations in good faith, and that any false claim is an academic offense subject to discipline under Policy 71.</w:t>
      </w:r>
    </w:p>
    <w:p w14:paraId="744955B1" w14:textId="0061B570" w:rsidR="009613BF" w:rsidRPr="00E150A8" w:rsidRDefault="009613BF" w:rsidP="000410AE">
      <w:pPr>
        <w:widowControl w:val="0"/>
        <w:rPr>
          <w:color w:val="000000"/>
        </w:rPr>
      </w:pPr>
    </w:p>
    <w:p w14:paraId="5AE9DDA8" w14:textId="3679E0B6" w:rsidR="00040164" w:rsidRPr="00E150A8" w:rsidRDefault="00040164" w:rsidP="00040164">
      <w:pPr>
        <w:widowControl w:val="0"/>
        <w:rPr>
          <w:b/>
          <w:bCs/>
          <w:i/>
          <w:iCs/>
          <w:color w:val="000000"/>
          <w:highlight w:val="yellow"/>
        </w:rPr>
      </w:pPr>
      <w:r w:rsidRPr="00E150A8">
        <w:rPr>
          <w:b/>
          <w:bCs/>
          <w:i/>
          <w:iCs/>
          <w:color w:val="000000"/>
          <w:highlight w:val="yellow"/>
        </w:rPr>
        <w:t>Of course, emergencies and other unexpected things happen – but</w:t>
      </w:r>
      <w:r w:rsidRPr="00E150A8">
        <w:rPr>
          <w:b/>
          <w:bCs/>
          <w:i/>
          <w:iCs/>
          <w:highlight w:val="yellow"/>
        </w:rPr>
        <w:t xml:space="preserve"> </w:t>
      </w:r>
      <w:r w:rsidRPr="00E150A8">
        <w:rPr>
          <w:b/>
          <w:bCs/>
          <w:i/>
          <w:iCs/>
          <w:color w:val="000000"/>
          <w:highlight w:val="yellow"/>
        </w:rPr>
        <w:t>u</w:t>
      </w:r>
      <w:r w:rsidR="009613BF" w:rsidRPr="00E150A8">
        <w:rPr>
          <w:b/>
          <w:bCs/>
          <w:i/>
          <w:iCs/>
          <w:color w:val="000000"/>
          <w:highlight w:val="yellow"/>
        </w:rPr>
        <w:t xml:space="preserve">nless it is </w:t>
      </w:r>
      <w:r w:rsidRPr="00E150A8">
        <w:rPr>
          <w:b/>
          <w:bCs/>
          <w:i/>
          <w:iCs/>
          <w:color w:val="000000"/>
          <w:highlight w:val="yellow"/>
        </w:rPr>
        <w:t>**</w:t>
      </w:r>
      <w:r w:rsidR="009613BF" w:rsidRPr="00E150A8">
        <w:rPr>
          <w:b/>
          <w:bCs/>
          <w:i/>
          <w:iCs/>
          <w:color w:val="000000"/>
          <w:highlight w:val="yellow"/>
        </w:rPr>
        <w:t>impossible</w:t>
      </w:r>
      <w:r w:rsidRPr="00E150A8">
        <w:rPr>
          <w:b/>
          <w:bCs/>
          <w:i/>
          <w:iCs/>
          <w:color w:val="000000"/>
          <w:highlight w:val="yellow"/>
        </w:rPr>
        <w:t>**</w:t>
      </w:r>
      <w:r w:rsidR="009613BF" w:rsidRPr="00E150A8">
        <w:rPr>
          <w:b/>
          <w:bCs/>
          <w:i/>
          <w:iCs/>
          <w:color w:val="000000"/>
          <w:highlight w:val="yellow"/>
        </w:rPr>
        <w:t>, please</w:t>
      </w:r>
      <w:r w:rsidRPr="00E150A8">
        <w:rPr>
          <w:b/>
          <w:bCs/>
          <w:i/>
          <w:iCs/>
          <w:color w:val="000000"/>
          <w:highlight w:val="yellow"/>
        </w:rPr>
        <w:t xml:space="preserve"> notify me well in advance if you anticipate missing a class in which you have a scheduled assessment (i.e., in which you are leading a discussion or presenting your BQ summary). We have a very tight schedule, and so it is much easier to swap your slot with another student in advance rather than have an empty slot earlier and an extra one later. </w:t>
      </w:r>
    </w:p>
    <w:p w14:paraId="2114E905" w14:textId="2B663BC5" w:rsidR="00EB4C70" w:rsidRPr="00E150A8" w:rsidRDefault="00EB4C70" w:rsidP="00EB4C70">
      <w:pPr>
        <w:pStyle w:val="Heading2"/>
        <w:rPr>
          <w:rFonts w:ascii="Times New Roman" w:hAnsi="Times New Roman"/>
          <w:b w:val="0"/>
          <w:bCs w:val="0"/>
          <w:i/>
          <w:iCs/>
          <w:sz w:val="24"/>
          <w:szCs w:val="24"/>
        </w:rPr>
      </w:pPr>
      <w:r w:rsidRPr="00E150A8">
        <w:rPr>
          <w:rFonts w:ascii="Times New Roman" w:hAnsi="Times New Roman"/>
          <w:b w:val="0"/>
          <w:bCs w:val="0"/>
          <w:i/>
          <w:iCs/>
          <w:color w:val="000000"/>
          <w:sz w:val="24"/>
          <w:szCs w:val="24"/>
        </w:rPr>
        <w:t xml:space="preserve">Should a covid resurgence force suspension of in-person classes, we’ll transition </w:t>
      </w:r>
      <w:proofErr w:type="gramStart"/>
      <w:r w:rsidRPr="00E150A8">
        <w:rPr>
          <w:rFonts w:ascii="Times New Roman" w:hAnsi="Times New Roman"/>
          <w:b w:val="0"/>
          <w:bCs w:val="0"/>
          <w:i/>
          <w:iCs/>
          <w:color w:val="000000"/>
          <w:sz w:val="24"/>
          <w:szCs w:val="24"/>
        </w:rPr>
        <w:t>to</w:t>
      </w:r>
      <w:proofErr w:type="gramEnd"/>
      <w:r w:rsidRPr="00E150A8">
        <w:rPr>
          <w:rFonts w:ascii="Times New Roman" w:hAnsi="Times New Roman"/>
          <w:b w:val="0"/>
          <w:bCs w:val="0"/>
          <w:i/>
          <w:iCs/>
          <w:color w:val="000000"/>
          <w:sz w:val="24"/>
          <w:szCs w:val="24"/>
        </w:rPr>
        <w:t xml:space="preserve"> online.</w:t>
      </w:r>
    </w:p>
    <w:p w14:paraId="56D1FBC3" w14:textId="77777777" w:rsidR="00841FCE" w:rsidRPr="00E150A8" w:rsidRDefault="00841FCE" w:rsidP="000410AE">
      <w:pPr>
        <w:pStyle w:val="Heading2"/>
        <w:widowControl w:val="0"/>
        <w:spacing w:before="0"/>
        <w:rPr>
          <w:rFonts w:ascii="Times New Roman" w:hAnsi="Times New Roman"/>
          <w:i/>
          <w:sz w:val="24"/>
          <w:szCs w:val="24"/>
        </w:rPr>
      </w:pPr>
      <w:r w:rsidRPr="00E150A8">
        <w:rPr>
          <w:rFonts w:ascii="Times New Roman" w:hAnsi="Times New Roman"/>
          <w:sz w:val="24"/>
          <w:szCs w:val="24"/>
        </w:rPr>
        <w:t>Other Important Information</w:t>
      </w:r>
    </w:p>
    <w:p w14:paraId="2D385D25" w14:textId="098717C1" w:rsidR="00D870CC" w:rsidRPr="00E150A8" w:rsidRDefault="00D870CC" w:rsidP="00D870CC">
      <w:pPr>
        <w:rPr>
          <w:bCs/>
        </w:rPr>
      </w:pPr>
      <w:r w:rsidRPr="00E150A8">
        <w:rPr>
          <w:b/>
          <w:u w:val="single"/>
        </w:rPr>
        <w:t>Intellectual Property</w:t>
      </w:r>
      <w:r w:rsidRPr="00E150A8">
        <w:rPr>
          <w:b/>
        </w:rPr>
        <w:t>:</w:t>
      </w:r>
      <w:r w:rsidRPr="00E150A8">
        <w:rPr>
          <w:bCs/>
        </w:rPr>
        <w:t xml:space="preserve"> I very much want this class to be a good experience for you, and I am putting a lot of time, thought, and effort into that. You (or someone who cares about you a lot) </w:t>
      </w:r>
      <w:r w:rsidRPr="00E150A8">
        <w:rPr>
          <w:bCs/>
        </w:rPr>
        <w:lastRenderedPageBreak/>
        <w:t xml:space="preserve">paid so you could benefit from the firsthand experience that this class provides. To be clear, I’m sharing my work with YOU </w:t>
      </w:r>
      <w:r w:rsidR="009613BF" w:rsidRPr="00E150A8">
        <w:rPr>
          <w:bCs/>
        </w:rPr>
        <w:t>–</w:t>
      </w:r>
      <w:r w:rsidRPr="00E150A8">
        <w:rPr>
          <w:bCs/>
        </w:rPr>
        <w:t xml:space="preserve"> so it’s not fair to me to sell or give away my lectures, slides, etc. to other people. That’s “unauthorized distribution of intellectual property,” and </w:t>
      </w:r>
      <w:r w:rsidRPr="00E150A8">
        <w:rPr>
          <w:bCs/>
          <w:i/>
          <w:iCs/>
        </w:rPr>
        <w:t>it’s not okay</w:t>
      </w:r>
      <w:r w:rsidRPr="00E150A8">
        <w:rPr>
          <w:bCs/>
        </w:rPr>
        <w:t>. I hope that makes sense</w:t>
      </w:r>
      <w:r w:rsidR="009613BF" w:rsidRPr="00E150A8">
        <w:rPr>
          <w:bCs/>
        </w:rPr>
        <w:t>.</w:t>
      </w:r>
    </w:p>
    <w:p w14:paraId="1EA70D19" w14:textId="09AE4496" w:rsidR="009613BF" w:rsidRPr="00E150A8" w:rsidRDefault="009613BF" w:rsidP="00D870CC">
      <w:pPr>
        <w:rPr>
          <w:bCs/>
        </w:rPr>
      </w:pPr>
    </w:p>
    <w:p w14:paraId="7D89F36C" w14:textId="38757DDA" w:rsidR="009613BF" w:rsidRPr="00E150A8" w:rsidRDefault="00185F60" w:rsidP="00D870CC">
      <w:pPr>
        <w:rPr>
          <w:bCs/>
          <w:u w:val="single"/>
        </w:rPr>
      </w:pPr>
      <w:r w:rsidRPr="00E150A8">
        <w:rPr>
          <w:bCs/>
          <w:highlight w:val="yellow"/>
        </w:rPr>
        <w:t xml:space="preserve">In the spirit of respecting your fellow seminar students, I would also ask that you PLEASE DO NOT RECORD any of our </w:t>
      </w:r>
      <w:r w:rsidR="00FA769F" w:rsidRPr="00E150A8">
        <w:rPr>
          <w:bCs/>
          <w:highlight w:val="yellow"/>
        </w:rPr>
        <w:t>class sessions</w:t>
      </w:r>
      <w:r w:rsidRPr="00E150A8">
        <w:rPr>
          <w:bCs/>
          <w:highlight w:val="yellow"/>
        </w:rPr>
        <w:t>.</w:t>
      </w:r>
    </w:p>
    <w:p w14:paraId="1265CC7B" w14:textId="77777777" w:rsidR="00D870CC" w:rsidRPr="00E150A8" w:rsidRDefault="00D870CC" w:rsidP="00237FFE">
      <w:pPr>
        <w:rPr>
          <w:b/>
          <w:bCs/>
          <w:color w:val="000000"/>
          <w:u w:val="single"/>
        </w:rPr>
      </w:pPr>
    </w:p>
    <w:p w14:paraId="66F063CD" w14:textId="0286EF1C" w:rsidR="00973F5B" w:rsidRPr="00E150A8" w:rsidRDefault="00237FFE" w:rsidP="00237FFE">
      <w:pPr>
        <w:rPr>
          <w:bCs/>
        </w:rPr>
      </w:pPr>
      <w:r w:rsidRPr="00E150A8">
        <w:rPr>
          <w:b/>
          <w:u w:val="single"/>
        </w:rPr>
        <w:t>Academic Integrity</w:t>
      </w:r>
      <w:r w:rsidRPr="00E150A8">
        <w:rPr>
          <w:b/>
        </w:rPr>
        <w:t>:</w:t>
      </w:r>
      <w:r w:rsidR="00973F5B" w:rsidRPr="00E150A8">
        <w:rPr>
          <w:bCs/>
        </w:rPr>
        <w:t xml:space="preserve"> </w:t>
      </w:r>
      <w:r w:rsidR="00973F5B" w:rsidRPr="00E150A8">
        <w:rPr>
          <w:bCs/>
          <w:highlight w:val="yellow"/>
        </w:rPr>
        <w:t>Please have some respect for yourself, your fellow students, and your instructor</w:t>
      </w:r>
      <w:r w:rsidR="00E716E6" w:rsidRPr="00E150A8">
        <w:rPr>
          <w:bCs/>
          <w:highlight w:val="yellow"/>
        </w:rPr>
        <w:t xml:space="preserve"> and do not misrepresent others’ work as your own</w:t>
      </w:r>
      <w:r w:rsidR="00E716E6" w:rsidRPr="00E150A8">
        <w:rPr>
          <w:bCs/>
        </w:rPr>
        <w:t>. This means citing and quoting sources appropriately, especially in your written work</w:t>
      </w:r>
      <w:r w:rsidR="00973F5B" w:rsidRPr="00E150A8">
        <w:rPr>
          <w:bCs/>
        </w:rPr>
        <w:t>.</w:t>
      </w:r>
      <w:r w:rsidR="00E716E6" w:rsidRPr="00E150A8">
        <w:rPr>
          <w:bCs/>
        </w:rPr>
        <w:t xml:space="preserve"> Be careful, okay?</w:t>
      </w:r>
    </w:p>
    <w:p w14:paraId="1BEBE289" w14:textId="77777777" w:rsidR="00973F5B" w:rsidRPr="00E150A8" w:rsidRDefault="00973F5B" w:rsidP="00237FFE">
      <w:pPr>
        <w:rPr>
          <w:b/>
        </w:rPr>
      </w:pPr>
    </w:p>
    <w:p w14:paraId="67D2E056" w14:textId="066803EA" w:rsidR="00237FFE" w:rsidRPr="00E150A8" w:rsidRDefault="005440BE" w:rsidP="00237FFE">
      <w:proofErr w:type="gramStart"/>
      <w:r w:rsidRPr="00E150A8">
        <w:t>In order to</w:t>
      </w:r>
      <w:proofErr w:type="gramEnd"/>
      <w:r w:rsidRPr="00E150A8">
        <w:t xml:space="preserve"> maintain a culture of academic integrity, members of the University of Waterloo community are expected to promote honesty, trust, fairness, respect, and responsibility. Check </w:t>
      </w:r>
      <w:hyperlink r:id="rId6" w:history="1">
        <w:r w:rsidRPr="00E150A8">
          <w:rPr>
            <w:rStyle w:val="Hyperlink"/>
          </w:rPr>
          <w:t>www.uwaterloo.ca/academicintegrity/</w:t>
        </w:r>
      </w:hyperlink>
      <w:r w:rsidRPr="00E150A8">
        <w:t xml:space="preserve"> for more information.</w:t>
      </w:r>
    </w:p>
    <w:p w14:paraId="5F6AEE10" w14:textId="77777777" w:rsidR="005440BE" w:rsidRPr="00E150A8" w:rsidRDefault="005440BE" w:rsidP="00237FFE"/>
    <w:p w14:paraId="4E110D05" w14:textId="77777777" w:rsidR="005440BE" w:rsidRPr="00E150A8" w:rsidRDefault="005440BE" w:rsidP="005440BE">
      <w:pPr>
        <w:ind w:right="90"/>
      </w:pPr>
      <w:r w:rsidRPr="00E150A8">
        <w:rPr>
          <w:b/>
          <w:u w:val="single"/>
        </w:rPr>
        <w:t>Grievance</w:t>
      </w:r>
      <w:r w:rsidRPr="00E150A8">
        <w:rPr>
          <w:b/>
        </w:rPr>
        <w:t xml:space="preserve">: </w:t>
      </w:r>
      <w:r w:rsidRPr="00E150A8">
        <w:t xml:space="preserve">A student who believes that a decision affecting some aspect of their university life has been unfair or unreasonable may have grounds for initiating a grievance. </w:t>
      </w:r>
      <w:r w:rsidRPr="00E150A8">
        <w:rPr>
          <w:rStyle w:val="Hyperlink"/>
          <w:color w:val="auto"/>
          <w:u w:val="none"/>
        </w:rPr>
        <w:t xml:space="preserve">Read the St. Jerome’s University Policy on </w:t>
      </w:r>
      <w:hyperlink r:id="rId7" w:history="1">
        <w:r w:rsidRPr="00E150A8">
          <w:rPr>
            <w:rStyle w:val="Hyperlink"/>
          </w:rPr>
          <w:t>Student Petitions and Grievances</w:t>
        </w:r>
      </w:hyperlink>
      <w:r w:rsidRPr="00E150A8">
        <w:rPr>
          <w:rStyle w:val="Hyperlink"/>
          <w:color w:val="auto"/>
          <w:u w:val="none"/>
        </w:rPr>
        <w:t>.</w:t>
      </w:r>
      <w:r w:rsidRPr="00E150A8">
        <w:rPr>
          <w:color w:val="000000"/>
        </w:rPr>
        <w:t xml:space="preserve"> When in doubt, please be certain to contact the St. Jerome’s Advising Specialist, Student Affairs Office, who will provide further assistance.</w:t>
      </w:r>
    </w:p>
    <w:p w14:paraId="7F2D4863" w14:textId="77777777" w:rsidR="005440BE" w:rsidRPr="00E150A8" w:rsidRDefault="005440BE" w:rsidP="005440BE">
      <w:pPr>
        <w:ind w:right="90"/>
      </w:pPr>
    </w:p>
    <w:p w14:paraId="073F0810" w14:textId="77777777" w:rsidR="005440BE" w:rsidRPr="00E150A8" w:rsidRDefault="005440BE" w:rsidP="005440BE">
      <w:r w:rsidRPr="00E150A8">
        <w:rPr>
          <w:b/>
          <w:u w:val="single"/>
        </w:rPr>
        <w:t>Discipline</w:t>
      </w:r>
      <w:r w:rsidRPr="00E150A8">
        <w:rPr>
          <w:b/>
        </w:rPr>
        <w:t>:</w:t>
      </w:r>
      <w:r w:rsidRPr="00E150A8">
        <w:t xml:space="preserve"> A student is expected to know what constitutes academic integrity, to avoid committing an academic offence, and to take responsibility for their actions. Check </w:t>
      </w:r>
      <w:hyperlink r:id="rId8" w:tgtFrame="_blank" w:history="1">
        <w:r w:rsidRPr="00E150A8">
          <w:rPr>
            <w:rStyle w:val="Hyperlink"/>
          </w:rPr>
          <w:t>www.uwaterloo.ca/academicintegrity/</w:t>
        </w:r>
      </w:hyperlink>
      <w:r w:rsidRPr="00E150A8">
        <w:t xml:space="preserve"> for more information. A student who is unsure whether an action constitutes an offence, or who needs help in learning how to avoid offences (e.g., plagiarism, cheating) or about “rules” for group work/collaboration should seek guidance from the course instructor, academic advisor, or the Associate Dean. When misconduct has been found to have occurred, disciplinary penalties will be imposed under the </w:t>
      </w:r>
      <w:r w:rsidRPr="00E150A8">
        <w:rPr>
          <w:rStyle w:val="Hyperlink"/>
          <w:color w:val="auto"/>
          <w:u w:val="none"/>
        </w:rPr>
        <w:t xml:space="preserve">St. Jerome’s University Policy on </w:t>
      </w:r>
      <w:hyperlink r:id="rId9" w:history="1">
        <w:r w:rsidRPr="00E150A8">
          <w:rPr>
            <w:rStyle w:val="Hyperlink"/>
          </w:rPr>
          <w:t>Student Discipline</w:t>
        </w:r>
      </w:hyperlink>
      <w:r w:rsidRPr="00E150A8">
        <w:t xml:space="preserve">. For information on categories of offences and types of penalties, students should refer to University of Waterloo </w:t>
      </w:r>
      <w:hyperlink r:id="rId10" w:tgtFrame="_blank" w:history="1">
        <w:r w:rsidRPr="00E150A8">
          <w:rPr>
            <w:rStyle w:val="Hyperlink"/>
          </w:rPr>
          <w:t>Policy 71, Student Discipline</w:t>
        </w:r>
      </w:hyperlink>
      <w:r w:rsidRPr="00E150A8">
        <w:t xml:space="preserve">. For typical penalties, check the </w:t>
      </w:r>
      <w:hyperlink r:id="rId11" w:tgtFrame="_blank" w:history="1">
        <w:r w:rsidRPr="00E150A8">
          <w:rPr>
            <w:rStyle w:val="Hyperlink"/>
          </w:rPr>
          <w:t>Guidelines for the Assessment of Penalties</w:t>
        </w:r>
      </w:hyperlink>
      <w:r w:rsidRPr="00E150A8">
        <w:t>.</w:t>
      </w:r>
    </w:p>
    <w:p w14:paraId="1824F84D" w14:textId="77777777" w:rsidR="005440BE" w:rsidRPr="00E150A8" w:rsidRDefault="005440BE" w:rsidP="005440BE"/>
    <w:p w14:paraId="5D565513" w14:textId="77777777" w:rsidR="005440BE" w:rsidRPr="00E150A8" w:rsidRDefault="005440BE" w:rsidP="005440BE">
      <w:r w:rsidRPr="00E150A8">
        <w:rPr>
          <w:b/>
          <w:u w:val="single"/>
        </w:rPr>
        <w:t>Appeals</w:t>
      </w:r>
      <w:r w:rsidRPr="00E150A8">
        <w:rPr>
          <w:b/>
        </w:rPr>
        <w:t xml:space="preserve">: </w:t>
      </w:r>
      <w:r w:rsidRPr="00E150A8">
        <w:t xml:space="preserve">A decision </w:t>
      </w:r>
      <w:proofErr w:type="gramStart"/>
      <w:r w:rsidRPr="00E150A8">
        <w:t>made</w:t>
      </w:r>
      <w:proofErr w:type="gramEnd"/>
      <w:r w:rsidRPr="00E150A8">
        <w:t xml:space="preserve"> or penalty imposed under the </w:t>
      </w:r>
      <w:r w:rsidRPr="00E150A8">
        <w:rPr>
          <w:rStyle w:val="Hyperlink"/>
          <w:color w:val="auto"/>
          <w:u w:val="none"/>
        </w:rPr>
        <w:t>St. Jerome’s University Policy on Student Petitions and Grievances</w:t>
      </w:r>
      <w:r w:rsidRPr="00E150A8">
        <w:t xml:space="preserve"> (other than a petition) or the </w:t>
      </w:r>
      <w:r w:rsidRPr="00E150A8">
        <w:rPr>
          <w:rStyle w:val="Hyperlink"/>
          <w:color w:val="auto"/>
          <w:u w:val="none"/>
        </w:rPr>
        <w:t>St. Jerome’s University Policy on Student Discipline</w:t>
      </w:r>
      <w:r w:rsidRPr="00E150A8">
        <w:t xml:space="preserve"> may be appealed if there is a ground. A student who believes they have a ground for an appeal should refer to the St. Jerome’s University Policy on </w:t>
      </w:r>
      <w:hyperlink r:id="rId12" w:history="1">
        <w:r w:rsidRPr="00E150A8">
          <w:rPr>
            <w:rStyle w:val="Hyperlink"/>
          </w:rPr>
          <w:t>Student Appeals</w:t>
        </w:r>
      </w:hyperlink>
      <w:r w:rsidRPr="00E150A8">
        <w:t>.</w:t>
      </w:r>
    </w:p>
    <w:p w14:paraId="540A8F18" w14:textId="77777777" w:rsidR="005440BE" w:rsidRPr="00E150A8" w:rsidRDefault="005440BE" w:rsidP="005440BE"/>
    <w:p w14:paraId="342079B7" w14:textId="77777777" w:rsidR="005440BE" w:rsidRPr="00E150A8" w:rsidRDefault="005440BE" w:rsidP="005440BE">
      <w:pPr>
        <w:ind w:right="-180"/>
      </w:pPr>
      <w:r w:rsidRPr="00E150A8">
        <w:rPr>
          <w:b/>
          <w:u w:val="single"/>
        </w:rPr>
        <w:t>Note for students with disabilities</w:t>
      </w:r>
      <w:r w:rsidRPr="00E150A8">
        <w:rPr>
          <w:b/>
        </w:rPr>
        <w:t>:</w:t>
      </w:r>
      <w:r w:rsidRPr="00E150A8">
        <w:t xml:space="preserve"> </w:t>
      </w:r>
      <w:hyperlink r:id="rId13" w:tgtFrame="_blank" w:history="1">
        <w:proofErr w:type="spellStart"/>
        <w:r w:rsidRPr="00E150A8">
          <w:rPr>
            <w:rStyle w:val="Hyperlink"/>
          </w:rPr>
          <w:t>AccessAbility</w:t>
        </w:r>
        <w:proofErr w:type="spellEnd"/>
        <w:r w:rsidRPr="00E150A8">
          <w:rPr>
            <w:rStyle w:val="Hyperlink"/>
          </w:rPr>
          <w:t xml:space="preserve"> Services</w:t>
        </w:r>
      </w:hyperlink>
      <w:r w:rsidRPr="00E150A8">
        <w:t xml:space="preserve">, located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E150A8">
        <w:t>AccessAbility</w:t>
      </w:r>
      <w:proofErr w:type="spellEnd"/>
      <w:r w:rsidRPr="00E150A8">
        <w:t xml:space="preserve"> Services at the beginning of each academic term.</w:t>
      </w:r>
    </w:p>
    <w:p w14:paraId="5CEA2DD5" w14:textId="77777777" w:rsidR="005440BE" w:rsidRPr="00E150A8" w:rsidRDefault="005440BE" w:rsidP="005440BE">
      <w:pPr>
        <w:ind w:right="-180"/>
      </w:pPr>
    </w:p>
    <w:p w14:paraId="1EED21BE" w14:textId="77777777" w:rsidR="005440BE" w:rsidRPr="00E150A8" w:rsidRDefault="005440BE" w:rsidP="005440BE">
      <w:pPr>
        <w:ind w:right="-180"/>
      </w:pPr>
    </w:p>
    <w:p w14:paraId="10060FB5" w14:textId="0AFDCF61" w:rsidR="005440BE" w:rsidRPr="00E150A8" w:rsidRDefault="005440BE" w:rsidP="00E150A8">
      <w:pPr>
        <w:ind w:right="-180"/>
        <w:jc w:val="center"/>
      </w:pPr>
      <w:r w:rsidRPr="00E150A8">
        <w:rPr>
          <w:b/>
          <w:bCs/>
          <w:i/>
          <w:iCs/>
          <w:highlight w:val="yellow"/>
        </w:rPr>
        <w:t>I hope that this course offers you something valuable – Good luck with it!</w:t>
      </w:r>
    </w:p>
    <w:p w14:paraId="3B2AD223" w14:textId="000B56E4" w:rsidR="00D56352" w:rsidRPr="00D36188" w:rsidRDefault="00D56352" w:rsidP="005440BE">
      <w:pPr>
        <w:ind w:right="90"/>
        <w:rPr>
          <w:sz w:val="20"/>
          <w:szCs w:val="20"/>
        </w:rPr>
      </w:pPr>
    </w:p>
    <w:sectPr w:rsidR="00D56352" w:rsidRPr="00D36188" w:rsidSect="001E04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696"/>
    <w:multiLevelType w:val="hybridMultilevel"/>
    <w:tmpl w:val="782C93DA"/>
    <w:lvl w:ilvl="0" w:tplc="68AAB07E">
      <w:start w:val="1"/>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1152604540">
    <w:abstractNumId w:val="0"/>
  </w:num>
  <w:num w:numId="2" w16cid:durableId="21667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E"/>
    <w:rsid w:val="000006E8"/>
    <w:rsid w:val="00011E6B"/>
    <w:rsid w:val="00012EC2"/>
    <w:rsid w:val="00016B95"/>
    <w:rsid w:val="00017056"/>
    <w:rsid w:val="000205DA"/>
    <w:rsid w:val="00021DF6"/>
    <w:rsid w:val="0002451D"/>
    <w:rsid w:val="0003415C"/>
    <w:rsid w:val="00036D6E"/>
    <w:rsid w:val="00040164"/>
    <w:rsid w:val="000410AE"/>
    <w:rsid w:val="00041302"/>
    <w:rsid w:val="00041E6D"/>
    <w:rsid w:val="0004480B"/>
    <w:rsid w:val="00052EFA"/>
    <w:rsid w:val="00052F53"/>
    <w:rsid w:val="00054E13"/>
    <w:rsid w:val="0006077E"/>
    <w:rsid w:val="00061E83"/>
    <w:rsid w:val="00063AD5"/>
    <w:rsid w:val="00070A0A"/>
    <w:rsid w:val="0007265B"/>
    <w:rsid w:val="00081B0A"/>
    <w:rsid w:val="00082549"/>
    <w:rsid w:val="0008409C"/>
    <w:rsid w:val="000855AA"/>
    <w:rsid w:val="00094949"/>
    <w:rsid w:val="00094A9A"/>
    <w:rsid w:val="000D0615"/>
    <w:rsid w:val="000E6A51"/>
    <w:rsid w:val="000F62F0"/>
    <w:rsid w:val="000F7255"/>
    <w:rsid w:val="001056EF"/>
    <w:rsid w:val="001122E4"/>
    <w:rsid w:val="0013727B"/>
    <w:rsid w:val="00137FC7"/>
    <w:rsid w:val="00142823"/>
    <w:rsid w:val="00172CE3"/>
    <w:rsid w:val="00173564"/>
    <w:rsid w:val="001764C4"/>
    <w:rsid w:val="00177BD8"/>
    <w:rsid w:val="00185F60"/>
    <w:rsid w:val="00187A1D"/>
    <w:rsid w:val="001909B7"/>
    <w:rsid w:val="00190B52"/>
    <w:rsid w:val="00193713"/>
    <w:rsid w:val="00195263"/>
    <w:rsid w:val="00197F95"/>
    <w:rsid w:val="001B1A6E"/>
    <w:rsid w:val="001B28BA"/>
    <w:rsid w:val="001B6F6C"/>
    <w:rsid w:val="001C3006"/>
    <w:rsid w:val="001C3E6E"/>
    <w:rsid w:val="001C48EE"/>
    <w:rsid w:val="001C7FBC"/>
    <w:rsid w:val="001E04CE"/>
    <w:rsid w:val="001E34E3"/>
    <w:rsid w:val="001E3A95"/>
    <w:rsid w:val="00202B60"/>
    <w:rsid w:val="002172BD"/>
    <w:rsid w:val="002250A3"/>
    <w:rsid w:val="002332B5"/>
    <w:rsid w:val="00237FFE"/>
    <w:rsid w:val="00241141"/>
    <w:rsid w:val="0024212E"/>
    <w:rsid w:val="0024285C"/>
    <w:rsid w:val="00244C32"/>
    <w:rsid w:val="00245CBA"/>
    <w:rsid w:val="00251670"/>
    <w:rsid w:val="002574BB"/>
    <w:rsid w:val="00260177"/>
    <w:rsid w:val="00261F5F"/>
    <w:rsid w:val="00262C9A"/>
    <w:rsid w:val="002642A1"/>
    <w:rsid w:val="00265579"/>
    <w:rsid w:val="002664AF"/>
    <w:rsid w:val="00266B2A"/>
    <w:rsid w:val="00267849"/>
    <w:rsid w:val="00271EF0"/>
    <w:rsid w:val="002777CB"/>
    <w:rsid w:val="00277921"/>
    <w:rsid w:val="002948BA"/>
    <w:rsid w:val="002A3A70"/>
    <w:rsid w:val="002B0604"/>
    <w:rsid w:val="002B73B4"/>
    <w:rsid w:val="002C19A7"/>
    <w:rsid w:val="002C244B"/>
    <w:rsid w:val="002D2E31"/>
    <w:rsid w:val="002D5B1E"/>
    <w:rsid w:val="002D615A"/>
    <w:rsid w:val="002E0B10"/>
    <w:rsid w:val="002E6784"/>
    <w:rsid w:val="00307788"/>
    <w:rsid w:val="00312021"/>
    <w:rsid w:val="003157C7"/>
    <w:rsid w:val="003514D6"/>
    <w:rsid w:val="003521DB"/>
    <w:rsid w:val="00356023"/>
    <w:rsid w:val="0036075F"/>
    <w:rsid w:val="003654DA"/>
    <w:rsid w:val="00372528"/>
    <w:rsid w:val="00376230"/>
    <w:rsid w:val="00377841"/>
    <w:rsid w:val="00387C57"/>
    <w:rsid w:val="003911FC"/>
    <w:rsid w:val="003A2B6C"/>
    <w:rsid w:val="003A4D0F"/>
    <w:rsid w:val="003B0ADE"/>
    <w:rsid w:val="003B7618"/>
    <w:rsid w:val="003C1E77"/>
    <w:rsid w:val="003C20D9"/>
    <w:rsid w:val="003C23A4"/>
    <w:rsid w:val="003E0DA6"/>
    <w:rsid w:val="003E2EDA"/>
    <w:rsid w:val="003E5DA0"/>
    <w:rsid w:val="003E6264"/>
    <w:rsid w:val="004026F9"/>
    <w:rsid w:val="004076F7"/>
    <w:rsid w:val="00415EA2"/>
    <w:rsid w:val="00420690"/>
    <w:rsid w:val="00421E65"/>
    <w:rsid w:val="00422FFD"/>
    <w:rsid w:val="004242E5"/>
    <w:rsid w:val="0042682C"/>
    <w:rsid w:val="00430D40"/>
    <w:rsid w:val="004320AA"/>
    <w:rsid w:val="00432785"/>
    <w:rsid w:val="00434376"/>
    <w:rsid w:val="00435A3B"/>
    <w:rsid w:val="00442600"/>
    <w:rsid w:val="00442F3C"/>
    <w:rsid w:val="004512B9"/>
    <w:rsid w:val="004576E2"/>
    <w:rsid w:val="0046640D"/>
    <w:rsid w:val="00486288"/>
    <w:rsid w:val="0049267E"/>
    <w:rsid w:val="00496FA2"/>
    <w:rsid w:val="004A208E"/>
    <w:rsid w:val="004A3ECD"/>
    <w:rsid w:val="004A3F89"/>
    <w:rsid w:val="004A48B8"/>
    <w:rsid w:val="004B3CA9"/>
    <w:rsid w:val="004B42C0"/>
    <w:rsid w:val="004C408B"/>
    <w:rsid w:val="004D13AA"/>
    <w:rsid w:val="004D439A"/>
    <w:rsid w:val="0050798A"/>
    <w:rsid w:val="00516ACC"/>
    <w:rsid w:val="00522252"/>
    <w:rsid w:val="00523242"/>
    <w:rsid w:val="005316D6"/>
    <w:rsid w:val="00532B20"/>
    <w:rsid w:val="00543776"/>
    <w:rsid w:val="005440BE"/>
    <w:rsid w:val="00545CC0"/>
    <w:rsid w:val="0056731F"/>
    <w:rsid w:val="00576AB3"/>
    <w:rsid w:val="00582CEA"/>
    <w:rsid w:val="00587819"/>
    <w:rsid w:val="00591C5C"/>
    <w:rsid w:val="005B1C43"/>
    <w:rsid w:val="005C36F5"/>
    <w:rsid w:val="005C4D0E"/>
    <w:rsid w:val="005C5668"/>
    <w:rsid w:val="005E4FC0"/>
    <w:rsid w:val="005F32BE"/>
    <w:rsid w:val="00600DAF"/>
    <w:rsid w:val="00602AA6"/>
    <w:rsid w:val="00604821"/>
    <w:rsid w:val="0063457A"/>
    <w:rsid w:val="00656AB2"/>
    <w:rsid w:val="00657A36"/>
    <w:rsid w:val="0066474F"/>
    <w:rsid w:val="00665E53"/>
    <w:rsid w:val="00674189"/>
    <w:rsid w:val="00677F02"/>
    <w:rsid w:val="0068279D"/>
    <w:rsid w:val="006879F5"/>
    <w:rsid w:val="006A621D"/>
    <w:rsid w:val="006A64A0"/>
    <w:rsid w:val="006B0A67"/>
    <w:rsid w:val="006D5CE8"/>
    <w:rsid w:val="006E3D49"/>
    <w:rsid w:val="006E5075"/>
    <w:rsid w:val="006F2153"/>
    <w:rsid w:val="006F67A9"/>
    <w:rsid w:val="006F7BF5"/>
    <w:rsid w:val="007018EB"/>
    <w:rsid w:val="00702472"/>
    <w:rsid w:val="00703C30"/>
    <w:rsid w:val="00714BD7"/>
    <w:rsid w:val="0072127C"/>
    <w:rsid w:val="00723314"/>
    <w:rsid w:val="0073271C"/>
    <w:rsid w:val="00754DF0"/>
    <w:rsid w:val="007811C1"/>
    <w:rsid w:val="007863DD"/>
    <w:rsid w:val="007928EF"/>
    <w:rsid w:val="00793321"/>
    <w:rsid w:val="007A3BA3"/>
    <w:rsid w:val="007B2FA4"/>
    <w:rsid w:val="007C33BA"/>
    <w:rsid w:val="007D54CC"/>
    <w:rsid w:val="007E2BE4"/>
    <w:rsid w:val="007F19DD"/>
    <w:rsid w:val="00804A13"/>
    <w:rsid w:val="00812119"/>
    <w:rsid w:val="008139E5"/>
    <w:rsid w:val="00816171"/>
    <w:rsid w:val="00816CAA"/>
    <w:rsid w:val="00820188"/>
    <w:rsid w:val="00841CF5"/>
    <w:rsid w:val="00841FCE"/>
    <w:rsid w:val="008424A4"/>
    <w:rsid w:val="00846DD1"/>
    <w:rsid w:val="008532D9"/>
    <w:rsid w:val="00854AEE"/>
    <w:rsid w:val="00855E60"/>
    <w:rsid w:val="00860114"/>
    <w:rsid w:val="008627FF"/>
    <w:rsid w:val="00882511"/>
    <w:rsid w:val="00884E79"/>
    <w:rsid w:val="0088795C"/>
    <w:rsid w:val="00891D3F"/>
    <w:rsid w:val="0089540B"/>
    <w:rsid w:val="008B30AA"/>
    <w:rsid w:val="008C1AB9"/>
    <w:rsid w:val="008D3C80"/>
    <w:rsid w:val="008D7962"/>
    <w:rsid w:val="008E674A"/>
    <w:rsid w:val="0091011B"/>
    <w:rsid w:val="00957167"/>
    <w:rsid w:val="009613BF"/>
    <w:rsid w:val="0096602D"/>
    <w:rsid w:val="00973F5B"/>
    <w:rsid w:val="00974FDC"/>
    <w:rsid w:val="0098740D"/>
    <w:rsid w:val="00995F29"/>
    <w:rsid w:val="00997541"/>
    <w:rsid w:val="009A30FD"/>
    <w:rsid w:val="009B4877"/>
    <w:rsid w:val="009C2537"/>
    <w:rsid w:val="009D3711"/>
    <w:rsid w:val="009E0C8F"/>
    <w:rsid w:val="009E2B95"/>
    <w:rsid w:val="009F1B5E"/>
    <w:rsid w:val="009F36F0"/>
    <w:rsid w:val="009F52F1"/>
    <w:rsid w:val="009F7B7D"/>
    <w:rsid w:val="00A00C48"/>
    <w:rsid w:val="00A03712"/>
    <w:rsid w:val="00A12F4F"/>
    <w:rsid w:val="00A152CF"/>
    <w:rsid w:val="00A30925"/>
    <w:rsid w:val="00A343C6"/>
    <w:rsid w:val="00A361E4"/>
    <w:rsid w:val="00A36A6F"/>
    <w:rsid w:val="00A37C23"/>
    <w:rsid w:val="00A421A1"/>
    <w:rsid w:val="00A44A64"/>
    <w:rsid w:val="00A535EA"/>
    <w:rsid w:val="00A70A66"/>
    <w:rsid w:val="00A91613"/>
    <w:rsid w:val="00A96888"/>
    <w:rsid w:val="00A9703A"/>
    <w:rsid w:val="00AA16D8"/>
    <w:rsid w:val="00AA2A5D"/>
    <w:rsid w:val="00AA7229"/>
    <w:rsid w:val="00AB58BA"/>
    <w:rsid w:val="00AC14A5"/>
    <w:rsid w:val="00AD40D4"/>
    <w:rsid w:val="00AF2CA9"/>
    <w:rsid w:val="00B02894"/>
    <w:rsid w:val="00B13DB2"/>
    <w:rsid w:val="00B24183"/>
    <w:rsid w:val="00B24B93"/>
    <w:rsid w:val="00B41925"/>
    <w:rsid w:val="00B4336D"/>
    <w:rsid w:val="00B4518B"/>
    <w:rsid w:val="00B600B3"/>
    <w:rsid w:val="00B8196C"/>
    <w:rsid w:val="00B84892"/>
    <w:rsid w:val="00B85B77"/>
    <w:rsid w:val="00B86CE1"/>
    <w:rsid w:val="00BA3680"/>
    <w:rsid w:val="00BA5133"/>
    <w:rsid w:val="00BB515F"/>
    <w:rsid w:val="00BC2E4C"/>
    <w:rsid w:val="00BD04DD"/>
    <w:rsid w:val="00BD0571"/>
    <w:rsid w:val="00BD358E"/>
    <w:rsid w:val="00BD5A6C"/>
    <w:rsid w:val="00BE2621"/>
    <w:rsid w:val="00BF209B"/>
    <w:rsid w:val="00C0413C"/>
    <w:rsid w:val="00C10AC2"/>
    <w:rsid w:val="00C12E26"/>
    <w:rsid w:val="00C1724A"/>
    <w:rsid w:val="00C20692"/>
    <w:rsid w:val="00C26E8E"/>
    <w:rsid w:val="00C3137D"/>
    <w:rsid w:val="00C32DD0"/>
    <w:rsid w:val="00C46F49"/>
    <w:rsid w:val="00C4793F"/>
    <w:rsid w:val="00C5286B"/>
    <w:rsid w:val="00C52E01"/>
    <w:rsid w:val="00C54A7F"/>
    <w:rsid w:val="00C57EC8"/>
    <w:rsid w:val="00C636A8"/>
    <w:rsid w:val="00C73029"/>
    <w:rsid w:val="00C764E1"/>
    <w:rsid w:val="00C84A71"/>
    <w:rsid w:val="00C858F5"/>
    <w:rsid w:val="00CA33F5"/>
    <w:rsid w:val="00CA3717"/>
    <w:rsid w:val="00CA78DD"/>
    <w:rsid w:val="00CB1077"/>
    <w:rsid w:val="00CB69D2"/>
    <w:rsid w:val="00CC57CE"/>
    <w:rsid w:val="00CD4953"/>
    <w:rsid w:val="00CD698B"/>
    <w:rsid w:val="00CE279A"/>
    <w:rsid w:val="00CE2BB2"/>
    <w:rsid w:val="00CF00E3"/>
    <w:rsid w:val="00D00F7B"/>
    <w:rsid w:val="00D01084"/>
    <w:rsid w:val="00D07107"/>
    <w:rsid w:val="00D12E7F"/>
    <w:rsid w:val="00D17088"/>
    <w:rsid w:val="00D17A92"/>
    <w:rsid w:val="00D278E1"/>
    <w:rsid w:val="00D302B0"/>
    <w:rsid w:val="00D31A78"/>
    <w:rsid w:val="00D34328"/>
    <w:rsid w:val="00D35C64"/>
    <w:rsid w:val="00D36188"/>
    <w:rsid w:val="00D36D1E"/>
    <w:rsid w:val="00D4208B"/>
    <w:rsid w:val="00D425C6"/>
    <w:rsid w:val="00D47B5B"/>
    <w:rsid w:val="00D56352"/>
    <w:rsid w:val="00D563D7"/>
    <w:rsid w:val="00D57485"/>
    <w:rsid w:val="00D679D2"/>
    <w:rsid w:val="00D70BE7"/>
    <w:rsid w:val="00D72354"/>
    <w:rsid w:val="00D73EE0"/>
    <w:rsid w:val="00D74D64"/>
    <w:rsid w:val="00D870CC"/>
    <w:rsid w:val="00DA6E70"/>
    <w:rsid w:val="00DB5881"/>
    <w:rsid w:val="00DC5A5C"/>
    <w:rsid w:val="00DD795A"/>
    <w:rsid w:val="00DE1F25"/>
    <w:rsid w:val="00DF14F2"/>
    <w:rsid w:val="00DF471C"/>
    <w:rsid w:val="00E03B6D"/>
    <w:rsid w:val="00E12C58"/>
    <w:rsid w:val="00E150A8"/>
    <w:rsid w:val="00E154CE"/>
    <w:rsid w:val="00E16B41"/>
    <w:rsid w:val="00E30FD9"/>
    <w:rsid w:val="00E41F6E"/>
    <w:rsid w:val="00E57CEF"/>
    <w:rsid w:val="00E70C95"/>
    <w:rsid w:val="00E716E6"/>
    <w:rsid w:val="00E76E1A"/>
    <w:rsid w:val="00E80066"/>
    <w:rsid w:val="00E9115E"/>
    <w:rsid w:val="00E9142E"/>
    <w:rsid w:val="00EB4C70"/>
    <w:rsid w:val="00EC691E"/>
    <w:rsid w:val="00EC6D1E"/>
    <w:rsid w:val="00EC7AFC"/>
    <w:rsid w:val="00ED4D50"/>
    <w:rsid w:val="00EE3924"/>
    <w:rsid w:val="00EE3BEA"/>
    <w:rsid w:val="00F054B5"/>
    <w:rsid w:val="00F07985"/>
    <w:rsid w:val="00F124CD"/>
    <w:rsid w:val="00F17469"/>
    <w:rsid w:val="00F17C98"/>
    <w:rsid w:val="00F2138F"/>
    <w:rsid w:val="00F3625F"/>
    <w:rsid w:val="00F46E95"/>
    <w:rsid w:val="00F476D9"/>
    <w:rsid w:val="00F53F80"/>
    <w:rsid w:val="00F802A4"/>
    <w:rsid w:val="00F814E2"/>
    <w:rsid w:val="00F8276D"/>
    <w:rsid w:val="00F82BD2"/>
    <w:rsid w:val="00F85EFE"/>
    <w:rsid w:val="00F935F2"/>
    <w:rsid w:val="00FA2070"/>
    <w:rsid w:val="00FA6547"/>
    <w:rsid w:val="00FA6788"/>
    <w:rsid w:val="00FA6913"/>
    <w:rsid w:val="00FA769F"/>
    <w:rsid w:val="00FB4C39"/>
    <w:rsid w:val="00FC403F"/>
    <w:rsid w:val="00FC4198"/>
    <w:rsid w:val="00FC6859"/>
    <w:rsid w:val="00FD10EB"/>
    <w:rsid w:val="00FD4F96"/>
    <w:rsid w:val="00FE0756"/>
    <w:rsid w:val="00FE6ED7"/>
    <w:rsid w:val="00FE782A"/>
    <w:rsid w:val="00FF0A8E"/>
    <w:rsid w:val="00FF4B65"/>
    <w:rsid w:val="00FF5B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F07B75"/>
  <w15:docId w15:val="{372BFC68-8226-F941-8C76-F1CA5A4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C0"/>
    <w:pPr>
      <w:spacing w:after="0"/>
    </w:pPr>
    <w:rPr>
      <w:rFonts w:eastAsia="Times New Roman"/>
      <w:lang w:val="en-CA" w:eastAsia="en-US"/>
    </w:rPr>
  </w:style>
  <w:style w:type="paragraph" w:styleId="Heading2">
    <w:name w:val="heading 2"/>
    <w:basedOn w:val="Normal"/>
    <w:link w:val="Heading2Char"/>
    <w:uiPriority w:val="9"/>
    <w:qFormat/>
    <w:rsid w:val="00B85B77"/>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5E"/>
    <w:pPr>
      <w:spacing w:after="200"/>
      <w:ind w:left="720"/>
      <w:contextualSpacing/>
    </w:pPr>
    <w:rPr>
      <w:rFonts w:eastAsiaTheme="minorEastAsia"/>
      <w:lang w:val="en-US" w:eastAsia="ja-JP"/>
    </w:rPr>
  </w:style>
  <w:style w:type="character" w:styleId="Hyperlink">
    <w:name w:val="Hyperlink"/>
    <w:basedOn w:val="DefaultParagraphFont"/>
    <w:uiPriority w:val="99"/>
    <w:unhideWhenUsed/>
    <w:rsid w:val="00B41925"/>
    <w:rPr>
      <w:color w:val="0000FF" w:themeColor="hyperlink"/>
      <w:u w:val="single"/>
    </w:rPr>
  </w:style>
  <w:style w:type="character" w:styleId="FollowedHyperlink">
    <w:name w:val="FollowedHyperlink"/>
    <w:basedOn w:val="DefaultParagraphFont"/>
    <w:uiPriority w:val="99"/>
    <w:semiHidden/>
    <w:unhideWhenUsed/>
    <w:rsid w:val="00B41925"/>
    <w:rPr>
      <w:color w:val="800080" w:themeColor="followedHyperlink"/>
      <w:u w:val="single"/>
    </w:rPr>
  </w:style>
  <w:style w:type="character" w:styleId="CommentReference">
    <w:name w:val="annotation reference"/>
    <w:basedOn w:val="DefaultParagraphFont"/>
    <w:uiPriority w:val="99"/>
    <w:semiHidden/>
    <w:unhideWhenUsed/>
    <w:rsid w:val="00582CEA"/>
    <w:rPr>
      <w:sz w:val="18"/>
      <w:szCs w:val="18"/>
    </w:rPr>
  </w:style>
  <w:style w:type="paragraph" w:styleId="CommentText">
    <w:name w:val="annotation text"/>
    <w:basedOn w:val="Normal"/>
    <w:link w:val="CommentTextChar"/>
    <w:uiPriority w:val="99"/>
    <w:unhideWhenUsed/>
    <w:rsid w:val="00582CEA"/>
    <w:pPr>
      <w:spacing w:after="200"/>
    </w:pPr>
    <w:rPr>
      <w:rFonts w:eastAsiaTheme="minorEastAsia"/>
      <w:lang w:val="en-US" w:eastAsia="ja-JP"/>
    </w:rPr>
  </w:style>
  <w:style w:type="character" w:customStyle="1" w:styleId="CommentTextChar">
    <w:name w:val="Comment Text Char"/>
    <w:basedOn w:val="DefaultParagraphFont"/>
    <w:link w:val="CommentText"/>
    <w:uiPriority w:val="99"/>
    <w:rsid w:val="00582CEA"/>
  </w:style>
  <w:style w:type="paragraph" w:styleId="CommentSubject">
    <w:name w:val="annotation subject"/>
    <w:basedOn w:val="CommentText"/>
    <w:next w:val="CommentText"/>
    <w:link w:val="CommentSubjectChar"/>
    <w:uiPriority w:val="99"/>
    <w:semiHidden/>
    <w:unhideWhenUsed/>
    <w:rsid w:val="00582CEA"/>
    <w:rPr>
      <w:b/>
      <w:bCs/>
      <w:sz w:val="20"/>
      <w:szCs w:val="20"/>
    </w:rPr>
  </w:style>
  <w:style w:type="character" w:customStyle="1" w:styleId="CommentSubjectChar">
    <w:name w:val="Comment Subject Char"/>
    <w:basedOn w:val="CommentTextChar"/>
    <w:link w:val="CommentSubject"/>
    <w:uiPriority w:val="99"/>
    <w:semiHidden/>
    <w:rsid w:val="00582CEA"/>
    <w:rPr>
      <w:b/>
      <w:bCs/>
      <w:sz w:val="20"/>
      <w:szCs w:val="20"/>
    </w:rPr>
  </w:style>
  <w:style w:type="paragraph" w:styleId="BalloonText">
    <w:name w:val="Balloon Text"/>
    <w:basedOn w:val="Normal"/>
    <w:link w:val="BalloonTextChar"/>
    <w:uiPriority w:val="99"/>
    <w:semiHidden/>
    <w:unhideWhenUsed/>
    <w:rsid w:val="00582CEA"/>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582CEA"/>
    <w:rPr>
      <w:rFonts w:ascii="Lucida Grande" w:hAnsi="Lucida Grande" w:cs="Lucida Grande"/>
      <w:sz w:val="18"/>
      <w:szCs w:val="18"/>
    </w:rPr>
  </w:style>
  <w:style w:type="paragraph" w:styleId="NormalWeb">
    <w:name w:val="Normal (Web)"/>
    <w:basedOn w:val="Normal"/>
    <w:uiPriority w:val="99"/>
    <w:unhideWhenUsed/>
    <w:rsid w:val="00602AA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B13D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5B77"/>
    <w:rPr>
      <w:rFonts w:ascii="Times" w:hAnsi="Times"/>
      <w:b/>
      <w:bCs/>
      <w:sz w:val="36"/>
      <w:szCs w:val="36"/>
      <w:lang w:val="en-CA" w:eastAsia="en-US"/>
    </w:rPr>
  </w:style>
  <w:style w:type="character" w:customStyle="1" w:styleId="titlepart">
    <w:name w:val="titlepart"/>
    <w:basedOn w:val="DefaultParagraphFont"/>
    <w:rsid w:val="00B85B77"/>
  </w:style>
  <w:style w:type="character" w:customStyle="1" w:styleId="apple-converted-space">
    <w:name w:val="apple-converted-space"/>
    <w:basedOn w:val="DefaultParagraphFont"/>
    <w:rsid w:val="00B85B77"/>
  </w:style>
  <w:style w:type="character" w:customStyle="1" w:styleId="availabilityicon">
    <w:name w:val="availabilityicon"/>
    <w:basedOn w:val="DefaultParagraphFont"/>
    <w:rsid w:val="00B85B77"/>
  </w:style>
  <w:style w:type="paragraph" w:styleId="z-TopofForm">
    <w:name w:val="HTML Top of Form"/>
    <w:basedOn w:val="Normal"/>
    <w:link w:val="z-TopofFormChar"/>
    <w:rsid w:val="00D73EE0"/>
    <w:rPr>
      <w:szCs w:val="20"/>
      <w:lang w:val="en-US"/>
    </w:rPr>
  </w:style>
  <w:style w:type="character" w:customStyle="1" w:styleId="z-TopofFormChar">
    <w:name w:val="z-Top of Form Char"/>
    <w:basedOn w:val="DefaultParagraphFont"/>
    <w:link w:val="z-TopofForm"/>
    <w:rsid w:val="00D73EE0"/>
    <w:rPr>
      <w:rFonts w:eastAsia="Times New Roman"/>
      <w:szCs w:val="20"/>
      <w:lang w:eastAsia="en-US"/>
    </w:rPr>
  </w:style>
  <w:style w:type="paragraph" w:customStyle="1" w:styleId="Normal1">
    <w:name w:val="Normal1"/>
    <w:qFormat/>
    <w:rsid w:val="00841FCE"/>
    <w:pPr>
      <w:widowControl w:val="0"/>
      <w:numPr>
        <w:numId w:val="2"/>
      </w:numPr>
      <w:autoSpaceDE w:val="0"/>
      <w:autoSpaceDN w:val="0"/>
      <w:adjustRightInd w:val="0"/>
      <w:spacing w:after="0"/>
      <w:ind w:left="426" w:hanging="426"/>
      <w:contextualSpacing/>
    </w:pPr>
    <w:rPr>
      <w:rFonts w:ascii="Arial" w:eastAsia="Times New Roman" w:hAnsi="Arial" w:cs="Arial"/>
      <w:sz w:val="18"/>
      <w:szCs w:val="18"/>
      <w:lang w:val="en-GB" w:eastAsia="en-CA"/>
    </w:rPr>
  </w:style>
  <w:style w:type="character" w:styleId="Strong">
    <w:name w:val="Strong"/>
    <w:basedOn w:val="DefaultParagraphFont"/>
    <w:uiPriority w:val="22"/>
    <w:qFormat/>
    <w:rsid w:val="00545CC0"/>
    <w:rPr>
      <w:b/>
      <w:bCs/>
    </w:rPr>
  </w:style>
  <w:style w:type="character" w:styleId="UnresolvedMention">
    <w:name w:val="Unresolved Mention"/>
    <w:basedOn w:val="DefaultParagraphFont"/>
    <w:uiPriority w:val="99"/>
    <w:semiHidden/>
    <w:unhideWhenUsed/>
    <w:rsid w:val="0066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3004">
      <w:bodyDiv w:val="1"/>
      <w:marLeft w:val="0"/>
      <w:marRight w:val="0"/>
      <w:marTop w:val="0"/>
      <w:marBottom w:val="0"/>
      <w:divBdr>
        <w:top w:val="none" w:sz="0" w:space="0" w:color="auto"/>
        <w:left w:val="none" w:sz="0" w:space="0" w:color="auto"/>
        <w:bottom w:val="none" w:sz="0" w:space="0" w:color="auto"/>
        <w:right w:val="none" w:sz="0" w:space="0" w:color="auto"/>
      </w:divBdr>
      <w:divsChild>
        <w:div w:id="765273474">
          <w:marLeft w:val="0"/>
          <w:marRight w:val="0"/>
          <w:marTop w:val="0"/>
          <w:marBottom w:val="0"/>
          <w:divBdr>
            <w:top w:val="none" w:sz="0" w:space="0" w:color="auto"/>
            <w:left w:val="none" w:sz="0" w:space="0" w:color="auto"/>
            <w:bottom w:val="none" w:sz="0" w:space="0" w:color="auto"/>
            <w:right w:val="none" w:sz="0" w:space="0" w:color="auto"/>
          </w:divBdr>
          <w:divsChild>
            <w:div w:id="454177943">
              <w:marLeft w:val="0"/>
              <w:marRight w:val="0"/>
              <w:marTop w:val="0"/>
              <w:marBottom w:val="0"/>
              <w:divBdr>
                <w:top w:val="none" w:sz="0" w:space="0" w:color="auto"/>
                <w:left w:val="none" w:sz="0" w:space="0" w:color="auto"/>
                <w:bottom w:val="none" w:sz="0" w:space="0" w:color="auto"/>
                <w:right w:val="none" w:sz="0" w:space="0" w:color="auto"/>
              </w:divBdr>
              <w:divsChild>
                <w:div w:id="80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8983">
      <w:bodyDiv w:val="1"/>
      <w:marLeft w:val="0"/>
      <w:marRight w:val="0"/>
      <w:marTop w:val="0"/>
      <w:marBottom w:val="0"/>
      <w:divBdr>
        <w:top w:val="none" w:sz="0" w:space="0" w:color="auto"/>
        <w:left w:val="none" w:sz="0" w:space="0" w:color="auto"/>
        <w:bottom w:val="none" w:sz="0" w:space="0" w:color="auto"/>
        <w:right w:val="none" w:sz="0" w:space="0" w:color="auto"/>
      </w:divBdr>
      <w:divsChild>
        <w:div w:id="390615413">
          <w:marLeft w:val="0"/>
          <w:marRight w:val="0"/>
          <w:marTop w:val="0"/>
          <w:marBottom w:val="0"/>
          <w:divBdr>
            <w:top w:val="none" w:sz="0" w:space="0" w:color="auto"/>
            <w:left w:val="none" w:sz="0" w:space="0" w:color="auto"/>
            <w:bottom w:val="none" w:sz="0" w:space="0" w:color="auto"/>
            <w:right w:val="none" w:sz="0" w:space="0" w:color="auto"/>
          </w:divBdr>
          <w:divsChild>
            <w:div w:id="1059547924">
              <w:marLeft w:val="0"/>
              <w:marRight w:val="0"/>
              <w:marTop w:val="0"/>
              <w:marBottom w:val="0"/>
              <w:divBdr>
                <w:top w:val="none" w:sz="0" w:space="0" w:color="auto"/>
                <w:left w:val="none" w:sz="0" w:space="0" w:color="auto"/>
                <w:bottom w:val="none" w:sz="0" w:space="0" w:color="auto"/>
                <w:right w:val="none" w:sz="0" w:space="0" w:color="auto"/>
              </w:divBdr>
              <w:divsChild>
                <w:div w:id="1394699276">
                  <w:marLeft w:val="0"/>
                  <w:marRight w:val="0"/>
                  <w:marTop w:val="0"/>
                  <w:marBottom w:val="0"/>
                  <w:divBdr>
                    <w:top w:val="none" w:sz="0" w:space="0" w:color="auto"/>
                    <w:left w:val="none" w:sz="0" w:space="0" w:color="auto"/>
                    <w:bottom w:val="none" w:sz="0" w:space="0" w:color="auto"/>
                    <w:right w:val="none" w:sz="0" w:space="0" w:color="auto"/>
                  </w:divBdr>
                  <w:divsChild>
                    <w:div w:id="1677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0125">
      <w:bodyDiv w:val="1"/>
      <w:marLeft w:val="0"/>
      <w:marRight w:val="0"/>
      <w:marTop w:val="0"/>
      <w:marBottom w:val="0"/>
      <w:divBdr>
        <w:top w:val="none" w:sz="0" w:space="0" w:color="auto"/>
        <w:left w:val="none" w:sz="0" w:space="0" w:color="auto"/>
        <w:bottom w:val="none" w:sz="0" w:space="0" w:color="auto"/>
        <w:right w:val="none" w:sz="0" w:space="0" w:color="auto"/>
      </w:divBdr>
    </w:div>
    <w:div w:id="900335140">
      <w:bodyDiv w:val="1"/>
      <w:marLeft w:val="0"/>
      <w:marRight w:val="0"/>
      <w:marTop w:val="0"/>
      <w:marBottom w:val="0"/>
      <w:divBdr>
        <w:top w:val="none" w:sz="0" w:space="0" w:color="auto"/>
        <w:left w:val="none" w:sz="0" w:space="0" w:color="auto"/>
        <w:bottom w:val="none" w:sz="0" w:space="0" w:color="auto"/>
        <w:right w:val="none" w:sz="0" w:space="0" w:color="auto"/>
      </w:divBdr>
      <w:divsChild>
        <w:div w:id="1227449209">
          <w:marLeft w:val="0"/>
          <w:marRight w:val="0"/>
          <w:marTop w:val="0"/>
          <w:marBottom w:val="0"/>
          <w:divBdr>
            <w:top w:val="none" w:sz="0" w:space="0" w:color="auto"/>
            <w:left w:val="none" w:sz="0" w:space="0" w:color="auto"/>
            <w:bottom w:val="none" w:sz="0" w:space="0" w:color="auto"/>
            <w:right w:val="none" w:sz="0" w:space="0" w:color="auto"/>
          </w:divBdr>
          <w:divsChild>
            <w:div w:id="910581979">
              <w:marLeft w:val="0"/>
              <w:marRight w:val="0"/>
              <w:marTop w:val="0"/>
              <w:marBottom w:val="0"/>
              <w:divBdr>
                <w:top w:val="none" w:sz="0" w:space="0" w:color="auto"/>
                <w:left w:val="none" w:sz="0" w:space="0" w:color="auto"/>
                <w:bottom w:val="none" w:sz="0" w:space="0" w:color="auto"/>
                <w:right w:val="none" w:sz="0" w:space="0" w:color="auto"/>
              </w:divBdr>
              <w:divsChild>
                <w:div w:id="16774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7842">
      <w:bodyDiv w:val="1"/>
      <w:marLeft w:val="0"/>
      <w:marRight w:val="0"/>
      <w:marTop w:val="0"/>
      <w:marBottom w:val="0"/>
      <w:divBdr>
        <w:top w:val="none" w:sz="0" w:space="0" w:color="auto"/>
        <w:left w:val="none" w:sz="0" w:space="0" w:color="auto"/>
        <w:bottom w:val="none" w:sz="0" w:space="0" w:color="auto"/>
        <w:right w:val="none" w:sz="0" w:space="0" w:color="auto"/>
      </w:divBdr>
    </w:div>
    <w:div w:id="1036124760">
      <w:bodyDiv w:val="1"/>
      <w:marLeft w:val="0"/>
      <w:marRight w:val="0"/>
      <w:marTop w:val="0"/>
      <w:marBottom w:val="0"/>
      <w:divBdr>
        <w:top w:val="none" w:sz="0" w:space="0" w:color="auto"/>
        <w:left w:val="none" w:sz="0" w:space="0" w:color="auto"/>
        <w:bottom w:val="none" w:sz="0" w:space="0" w:color="auto"/>
        <w:right w:val="none" w:sz="0" w:space="0" w:color="auto"/>
      </w:divBdr>
      <w:divsChild>
        <w:div w:id="1088304991">
          <w:marLeft w:val="0"/>
          <w:marRight w:val="0"/>
          <w:marTop w:val="0"/>
          <w:marBottom w:val="0"/>
          <w:divBdr>
            <w:top w:val="none" w:sz="0" w:space="0" w:color="auto"/>
            <w:left w:val="none" w:sz="0" w:space="0" w:color="auto"/>
            <w:bottom w:val="none" w:sz="0" w:space="0" w:color="auto"/>
            <w:right w:val="none" w:sz="0" w:space="0" w:color="auto"/>
          </w:divBdr>
        </w:div>
      </w:divsChild>
    </w:div>
    <w:div w:id="1255749402">
      <w:bodyDiv w:val="1"/>
      <w:marLeft w:val="0"/>
      <w:marRight w:val="0"/>
      <w:marTop w:val="0"/>
      <w:marBottom w:val="0"/>
      <w:divBdr>
        <w:top w:val="none" w:sz="0" w:space="0" w:color="auto"/>
        <w:left w:val="none" w:sz="0" w:space="0" w:color="auto"/>
        <w:bottom w:val="none" w:sz="0" w:space="0" w:color="auto"/>
        <w:right w:val="none" w:sz="0" w:space="0" w:color="auto"/>
      </w:divBdr>
      <w:divsChild>
        <w:div w:id="792090529">
          <w:marLeft w:val="0"/>
          <w:marRight w:val="0"/>
          <w:marTop w:val="0"/>
          <w:marBottom w:val="0"/>
          <w:divBdr>
            <w:top w:val="none" w:sz="0" w:space="0" w:color="auto"/>
            <w:left w:val="none" w:sz="0" w:space="0" w:color="auto"/>
            <w:bottom w:val="none" w:sz="0" w:space="0" w:color="auto"/>
            <w:right w:val="none" w:sz="0" w:space="0" w:color="auto"/>
          </w:divBdr>
          <w:divsChild>
            <w:div w:id="718822424">
              <w:marLeft w:val="0"/>
              <w:marRight w:val="0"/>
              <w:marTop w:val="0"/>
              <w:marBottom w:val="0"/>
              <w:divBdr>
                <w:top w:val="none" w:sz="0" w:space="0" w:color="auto"/>
                <w:left w:val="none" w:sz="0" w:space="0" w:color="auto"/>
                <w:bottom w:val="none" w:sz="0" w:space="0" w:color="auto"/>
                <w:right w:val="none" w:sz="0" w:space="0" w:color="auto"/>
              </w:divBdr>
              <w:divsChild>
                <w:div w:id="671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5656">
      <w:bodyDiv w:val="1"/>
      <w:marLeft w:val="0"/>
      <w:marRight w:val="0"/>
      <w:marTop w:val="0"/>
      <w:marBottom w:val="0"/>
      <w:divBdr>
        <w:top w:val="none" w:sz="0" w:space="0" w:color="auto"/>
        <w:left w:val="none" w:sz="0" w:space="0" w:color="auto"/>
        <w:bottom w:val="none" w:sz="0" w:space="0" w:color="auto"/>
        <w:right w:val="none" w:sz="0" w:space="0" w:color="auto"/>
      </w:divBdr>
      <w:divsChild>
        <w:div w:id="1190073261">
          <w:marLeft w:val="0"/>
          <w:marRight w:val="0"/>
          <w:marTop w:val="0"/>
          <w:marBottom w:val="0"/>
          <w:divBdr>
            <w:top w:val="none" w:sz="0" w:space="0" w:color="auto"/>
            <w:left w:val="none" w:sz="0" w:space="0" w:color="auto"/>
            <w:bottom w:val="none" w:sz="0" w:space="0" w:color="auto"/>
            <w:right w:val="none" w:sz="0" w:space="0" w:color="auto"/>
          </w:divBdr>
          <w:divsChild>
            <w:div w:id="1011376033">
              <w:marLeft w:val="0"/>
              <w:marRight w:val="0"/>
              <w:marTop w:val="0"/>
              <w:marBottom w:val="0"/>
              <w:divBdr>
                <w:top w:val="none" w:sz="0" w:space="0" w:color="auto"/>
                <w:left w:val="none" w:sz="0" w:space="0" w:color="auto"/>
                <w:bottom w:val="none" w:sz="0" w:space="0" w:color="auto"/>
                <w:right w:val="none" w:sz="0" w:space="0" w:color="auto"/>
              </w:divBdr>
              <w:divsChild>
                <w:div w:id="980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academicintegrity/" TargetMode="External"/><Relationship Id="rId13" Type="http://schemas.openxmlformats.org/officeDocument/2006/relationships/hyperlink" Target="http://www.uwaterloo.ca/accessability-services/" TargetMode="External"/><Relationship Id="rId3" Type="http://schemas.openxmlformats.org/officeDocument/2006/relationships/settings" Target="settings.xml"/><Relationship Id="rId7" Type="http://schemas.openxmlformats.org/officeDocument/2006/relationships/hyperlink" Target="https://www.sju.ca/policies-and-procedures/student-petitions-and-grievances" TargetMode="External"/><Relationship Id="rId12" Type="http://schemas.openxmlformats.org/officeDocument/2006/relationships/hyperlink" Target="https://www.sju.ca/policies-and-procedures/student-appe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waterloo.ca/academicintegrity/" TargetMode="External"/><Relationship Id="rId11" Type="http://schemas.openxmlformats.org/officeDocument/2006/relationships/hyperlink" Target="https://uwaterloo.ca/secretariat/guidelines/guidelines-assessment-penalties" TargetMode="External"/><Relationship Id="rId5" Type="http://schemas.openxmlformats.org/officeDocument/2006/relationships/hyperlink" Target="https://uwaterloo.ca/arts/undergraduate/student-support/accommodations-illness-or-extenuating-circumstances" TargetMode="External"/><Relationship Id="rId15" Type="http://schemas.openxmlformats.org/officeDocument/2006/relationships/glossaryDocument" Target="glossary/document.xml"/><Relationship Id="rId10" Type="http://schemas.openxmlformats.org/officeDocument/2006/relationships/hyperlink" Target="https://uwaterloo.ca/secretariat/policies-procedures-guidelines/policy-71" TargetMode="External"/><Relationship Id="rId4" Type="http://schemas.openxmlformats.org/officeDocument/2006/relationships/webSettings" Target="webSettings.xml"/><Relationship Id="rId9" Type="http://schemas.openxmlformats.org/officeDocument/2006/relationships/hyperlink" Target="https://www.sju.ca/policies-and-procedures/student-disciplin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1F21DEF8A774D9D50F75951909564"/>
        <w:category>
          <w:name w:val="General"/>
          <w:gallery w:val="placeholder"/>
        </w:category>
        <w:types>
          <w:type w:val="bbPlcHdr"/>
        </w:types>
        <w:behaviors>
          <w:behavior w:val="content"/>
        </w:behaviors>
        <w:guid w:val="{E4233FEF-7715-4141-BDBA-529BD4E986CA}"/>
      </w:docPartPr>
      <w:docPartBody>
        <w:p w:rsidR="00AE2053" w:rsidRDefault="00A8292D" w:rsidP="00A8292D">
          <w:pPr>
            <w:pStyle w:val="7EF1F21DEF8A774D9D50F75951909564"/>
          </w:pPr>
          <w:r>
            <w:rPr>
              <w:rStyle w:val="PlaceholderText"/>
            </w:rPr>
            <w:t>Instructor Name</w:t>
          </w:r>
        </w:p>
      </w:docPartBody>
    </w:docPart>
    <w:docPart>
      <w:docPartPr>
        <w:name w:val="994A251EB46F0D4DAF6273C89059554E"/>
        <w:category>
          <w:name w:val="General"/>
          <w:gallery w:val="placeholder"/>
        </w:category>
        <w:types>
          <w:type w:val="bbPlcHdr"/>
        </w:types>
        <w:behaviors>
          <w:behavior w:val="content"/>
        </w:behaviors>
        <w:guid w:val="{576A97C5-A524-BA4A-A021-ABC14B9E12E8}"/>
      </w:docPartPr>
      <w:docPartBody>
        <w:p w:rsidR="00AE2053" w:rsidRDefault="00A8292D" w:rsidP="00A8292D">
          <w:pPr>
            <w:pStyle w:val="994A251EB46F0D4DAF6273C89059554E"/>
          </w:pPr>
          <w:r>
            <w:rPr>
              <w:rStyle w:val="PlaceholderText"/>
            </w:rPr>
            <w:t>Instructor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2D"/>
    <w:rsid w:val="0001405A"/>
    <w:rsid w:val="000D5CD9"/>
    <w:rsid w:val="001017F7"/>
    <w:rsid w:val="001D2220"/>
    <w:rsid w:val="00232CF1"/>
    <w:rsid w:val="004812CE"/>
    <w:rsid w:val="004A2270"/>
    <w:rsid w:val="004E5CF9"/>
    <w:rsid w:val="005D1748"/>
    <w:rsid w:val="007A25D4"/>
    <w:rsid w:val="009622E3"/>
    <w:rsid w:val="009C2D44"/>
    <w:rsid w:val="009E019D"/>
    <w:rsid w:val="00A81689"/>
    <w:rsid w:val="00A8292D"/>
    <w:rsid w:val="00AE2053"/>
    <w:rsid w:val="00CE16EA"/>
    <w:rsid w:val="00D34B69"/>
    <w:rsid w:val="00E94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92D"/>
    <w:rPr>
      <w:color w:val="808080"/>
    </w:rPr>
  </w:style>
  <w:style w:type="paragraph" w:customStyle="1" w:styleId="7EF1F21DEF8A774D9D50F75951909564">
    <w:name w:val="7EF1F21DEF8A774D9D50F75951909564"/>
    <w:rsid w:val="00A8292D"/>
  </w:style>
  <w:style w:type="paragraph" w:customStyle="1" w:styleId="994A251EB46F0D4DAF6273C89059554E">
    <w:name w:val="994A251EB46F0D4DAF6273C89059554E"/>
    <w:rsid w:val="00A82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Burris</dc:creator>
  <cp:keywords/>
  <dc:description/>
  <cp:lastModifiedBy>Chris Burris</cp:lastModifiedBy>
  <cp:revision>8</cp:revision>
  <cp:lastPrinted>2017-12-19T17:44:00Z</cp:lastPrinted>
  <dcterms:created xsi:type="dcterms:W3CDTF">2023-01-07T18:34:00Z</dcterms:created>
  <dcterms:modified xsi:type="dcterms:W3CDTF">2023-01-07T19:47:00Z</dcterms:modified>
</cp:coreProperties>
</file>