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722" w:rsidRPr="00341722" w:rsidRDefault="00341722" w:rsidP="00341722">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val="en"/>
        </w:rPr>
      </w:pPr>
      <w:r w:rsidRPr="00341722">
        <w:rPr>
          <w:rFonts w:ascii="Times New Roman" w:eastAsia="Times New Roman" w:hAnsi="Times New Roman" w:cs="Times New Roman"/>
          <w:b/>
          <w:bCs/>
          <w:kern w:val="36"/>
          <w:sz w:val="48"/>
          <w:szCs w:val="48"/>
          <w:lang w:val="en"/>
        </w:rPr>
        <w:t>INDEV 609: Sustainability Concepts, Applications, and Key Debates</w:t>
      </w:r>
    </w:p>
    <w:p w:rsidR="00341722" w:rsidRPr="00341722" w:rsidRDefault="00341722" w:rsidP="00341722">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341722">
        <w:rPr>
          <w:rFonts w:ascii="Times New Roman" w:eastAsia="Times New Roman" w:hAnsi="Times New Roman" w:cs="Times New Roman"/>
          <w:b/>
          <w:bCs/>
          <w:sz w:val="36"/>
          <w:szCs w:val="36"/>
          <w:lang w:val="en"/>
        </w:rPr>
        <w:t>Territorial Acknowledgement</w:t>
      </w:r>
    </w:p>
    <w:p w:rsidR="00341722" w:rsidRPr="00341722" w:rsidRDefault="00341722" w:rsidP="00341722">
      <w:pPr>
        <w:spacing w:before="100" w:beforeAutospacing="1" w:after="100" w:afterAutospacing="1" w:line="240" w:lineRule="auto"/>
        <w:rPr>
          <w:rFonts w:ascii="Times New Roman" w:eastAsia="Times New Roman" w:hAnsi="Times New Roman" w:cs="Times New Roman"/>
          <w:sz w:val="24"/>
          <w:szCs w:val="24"/>
          <w:lang w:val="en"/>
        </w:rPr>
      </w:pPr>
      <w:r w:rsidRPr="00341722">
        <w:rPr>
          <w:rFonts w:ascii="Arial" w:eastAsia="Times New Roman" w:hAnsi="Arial" w:cs="Arial"/>
          <w:sz w:val="28"/>
          <w:szCs w:val="28"/>
          <w:lang w:val="en"/>
        </w:rPr>
        <w:t xml:space="preserve">I include the following acknowledgement as a way to work towards healing of our relationships with the Indigenous Peoples of Canada, as laid out in the work of the "Truth and Reconciliation Commission." This acknowledgement is also a show of respect, and dates back centuries, occurring in ceremonies long before settlers came to this land </w:t>
      </w:r>
      <w:hyperlink r:id="rId5" w:history="1">
        <w:r w:rsidRPr="00341722">
          <w:rPr>
            <w:rFonts w:ascii="Arial" w:eastAsia="Times New Roman" w:hAnsi="Arial" w:cs="Arial"/>
            <w:color w:val="0000FF"/>
            <w:sz w:val="28"/>
            <w:szCs w:val="28"/>
            <w:u w:val="single"/>
            <w:lang w:val="en"/>
          </w:rPr>
          <w:t>https://csps-efpc.gc.ca/Tools/jobaids/terr-acknowledgement-eng.aspx</w:t>
        </w:r>
      </w:hyperlink>
    </w:p>
    <w:p w:rsidR="00341722" w:rsidRPr="00341722" w:rsidRDefault="00341722" w:rsidP="00341722">
      <w:pPr>
        <w:spacing w:before="100" w:beforeAutospacing="1" w:after="100" w:afterAutospacing="1" w:line="240" w:lineRule="auto"/>
        <w:rPr>
          <w:rFonts w:ascii="Times New Roman" w:eastAsia="Times New Roman" w:hAnsi="Times New Roman" w:cs="Times New Roman"/>
          <w:sz w:val="24"/>
          <w:szCs w:val="24"/>
          <w:lang w:val="en"/>
        </w:rPr>
      </w:pPr>
      <w:r w:rsidRPr="00341722">
        <w:rPr>
          <w:rFonts w:ascii="Arial" w:eastAsia="Times New Roman" w:hAnsi="Arial" w:cs="Arial"/>
          <w:b/>
          <w:bCs/>
          <w:i/>
          <w:iCs/>
          <w:color w:val="009E0F"/>
          <w:sz w:val="28"/>
          <w:szCs w:val="28"/>
          <w:lang w:val="en"/>
        </w:rPr>
        <w:t xml:space="preserve">“We acknowledge that we live and work on the traditional territory of the </w:t>
      </w:r>
      <w:proofErr w:type="spellStart"/>
      <w:r w:rsidRPr="00341722">
        <w:rPr>
          <w:rFonts w:ascii="Arial" w:eastAsia="Times New Roman" w:hAnsi="Arial" w:cs="Arial"/>
          <w:b/>
          <w:bCs/>
          <w:i/>
          <w:iCs/>
          <w:color w:val="009E0F"/>
          <w:sz w:val="28"/>
          <w:szCs w:val="28"/>
          <w:lang w:val="en"/>
        </w:rPr>
        <w:t>Attawandaron</w:t>
      </w:r>
      <w:proofErr w:type="spellEnd"/>
      <w:r w:rsidRPr="00341722">
        <w:rPr>
          <w:rFonts w:ascii="Arial" w:eastAsia="Times New Roman" w:hAnsi="Arial" w:cs="Arial"/>
          <w:b/>
          <w:bCs/>
          <w:i/>
          <w:iCs/>
          <w:color w:val="009E0F"/>
          <w:sz w:val="28"/>
          <w:szCs w:val="28"/>
          <w:lang w:val="en"/>
        </w:rPr>
        <w:t xml:space="preserve"> (Neutral), </w:t>
      </w:r>
      <w:proofErr w:type="spellStart"/>
      <w:r w:rsidRPr="00341722">
        <w:rPr>
          <w:rFonts w:ascii="Arial" w:eastAsia="Times New Roman" w:hAnsi="Arial" w:cs="Arial"/>
          <w:b/>
          <w:bCs/>
          <w:i/>
          <w:iCs/>
          <w:color w:val="009E0F"/>
          <w:sz w:val="28"/>
          <w:szCs w:val="28"/>
          <w:lang w:val="en"/>
        </w:rPr>
        <w:t>Anishinaabeg</w:t>
      </w:r>
      <w:proofErr w:type="spellEnd"/>
      <w:r w:rsidRPr="00341722">
        <w:rPr>
          <w:rFonts w:ascii="Arial" w:eastAsia="Times New Roman" w:hAnsi="Arial" w:cs="Arial"/>
          <w:b/>
          <w:bCs/>
          <w:i/>
          <w:iCs/>
          <w:color w:val="009E0F"/>
          <w:sz w:val="28"/>
          <w:szCs w:val="28"/>
          <w:lang w:val="en"/>
        </w:rPr>
        <w:t xml:space="preserve">, and Haudenosaunee peoples. The University of Waterloo is situated on the </w:t>
      </w:r>
      <w:proofErr w:type="spellStart"/>
      <w:r w:rsidRPr="00341722">
        <w:rPr>
          <w:rFonts w:ascii="Arial" w:eastAsia="Times New Roman" w:hAnsi="Arial" w:cs="Arial"/>
          <w:b/>
          <w:bCs/>
          <w:i/>
          <w:iCs/>
          <w:color w:val="009E0F"/>
          <w:sz w:val="28"/>
          <w:szCs w:val="28"/>
          <w:lang w:val="en"/>
        </w:rPr>
        <w:t>Haldimand</w:t>
      </w:r>
      <w:proofErr w:type="spellEnd"/>
      <w:r w:rsidRPr="00341722">
        <w:rPr>
          <w:rFonts w:ascii="Arial" w:eastAsia="Times New Roman" w:hAnsi="Arial" w:cs="Arial"/>
          <w:b/>
          <w:bCs/>
          <w:i/>
          <w:iCs/>
          <w:color w:val="009E0F"/>
          <w:sz w:val="28"/>
          <w:szCs w:val="28"/>
          <w:lang w:val="en"/>
        </w:rPr>
        <w:t xml:space="preserve"> Tract, the land promised to the Six Nations that includes ten </w:t>
      </w:r>
      <w:proofErr w:type="spellStart"/>
      <w:r w:rsidRPr="00341722">
        <w:rPr>
          <w:rFonts w:ascii="Arial" w:eastAsia="Times New Roman" w:hAnsi="Arial" w:cs="Arial"/>
          <w:b/>
          <w:bCs/>
          <w:i/>
          <w:iCs/>
          <w:color w:val="009E0F"/>
          <w:sz w:val="28"/>
          <w:szCs w:val="28"/>
          <w:lang w:val="en"/>
        </w:rPr>
        <w:t>kilometres</w:t>
      </w:r>
      <w:proofErr w:type="spellEnd"/>
      <w:r w:rsidRPr="00341722">
        <w:rPr>
          <w:rFonts w:ascii="Arial" w:eastAsia="Times New Roman" w:hAnsi="Arial" w:cs="Arial"/>
          <w:b/>
          <w:bCs/>
          <w:i/>
          <w:iCs/>
          <w:color w:val="009E0F"/>
          <w:sz w:val="28"/>
          <w:szCs w:val="28"/>
          <w:lang w:val="en"/>
        </w:rPr>
        <w:t xml:space="preserve"> on each side of the Grand River.”</w:t>
      </w:r>
    </w:p>
    <w:p w:rsidR="00341722" w:rsidRPr="00341722" w:rsidRDefault="00341722" w:rsidP="00341722">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341722">
        <w:rPr>
          <w:rFonts w:ascii="Times New Roman" w:eastAsia="Times New Roman" w:hAnsi="Times New Roman" w:cs="Times New Roman"/>
          <w:b/>
          <w:bCs/>
          <w:sz w:val="36"/>
          <w:szCs w:val="36"/>
          <w:lang w:val="en"/>
        </w:rPr>
        <w:t>Who am I?</w:t>
      </w:r>
    </w:p>
    <w:p w:rsidR="00341722" w:rsidRPr="00341722" w:rsidRDefault="00341722" w:rsidP="00341722">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341722">
        <w:rPr>
          <w:rFonts w:ascii="Times New Roman" w:eastAsia="Times New Roman" w:hAnsi="Times New Roman" w:cs="Times New Roman"/>
          <w:b/>
          <w:bCs/>
          <w:sz w:val="36"/>
          <w:szCs w:val="36"/>
          <w:lang w:val="en"/>
        </w:rPr>
        <w:t>Contact Information</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3190"/>
        <w:gridCol w:w="6154"/>
      </w:tblGrid>
      <w:tr w:rsidR="00341722" w:rsidRPr="00341722" w:rsidTr="00341722">
        <w:trPr>
          <w:trHeight w:val="150"/>
          <w:tblHeader/>
          <w:tblCellSpacing w:w="0" w:type="dxa"/>
        </w:trPr>
        <w:tc>
          <w:tcPr>
            <w:tcW w:w="4305" w:type="dxa"/>
            <w:tcBorders>
              <w:top w:val="outset" w:sz="6" w:space="0" w:color="auto"/>
              <w:left w:val="outset" w:sz="6" w:space="0" w:color="auto"/>
              <w:bottom w:val="outset" w:sz="6" w:space="0" w:color="auto"/>
              <w:right w:val="outset" w:sz="6" w:space="0" w:color="auto"/>
            </w:tcBorders>
            <w:vAlign w:val="center"/>
            <w:hideMark/>
          </w:tcPr>
          <w:p w:rsidR="00341722" w:rsidRPr="00341722" w:rsidRDefault="00341722" w:rsidP="00341722">
            <w:pPr>
              <w:spacing w:after="0" w:line="240" w:lineRule="auto"/>
              <w:jc w:val="center"/>
              <w:rPr>
                <w:rFonts w:ascii="Times New Roman" w:eastAsia="Times New Roman" w:hAnsi="Times New Roman" w:cs="Times New Roman"/>
                <w:b/>
                <w:bCs/>
                <w:sz w:val="24"/>
                <w:szCs w:val="24"/>
              </w:rPr>
            </w:pPr>
            <w:r w:rsidRPr="00341722">
              <w:rPr>
                <w:rFonts w:ascii="Times New Roman" w:eastAsia="Times New Roman" w:hAnsi="Times New Roman" w:cs="Times New Roman"/>
                <w:b/>
                <w:bCs/>
                <w:sz w:val="24"/>
                <w:szCs w:val="24"/>
              </w:rPr>
              <w:t>Who and Why</w:t>
            </w:r>
          </w:p>
        </w:tc>
        <w:tc>
          <w:tcPr>
            <w:tcW w:w="10830" w:type="dxa"/>
            <w:tcBorders>
              <w:top w:val="outset" w:sz="6" w:space="0" w:color="auto"/>
              <w:left w:val="outset" w:sz="6" w:space="0" w:color="auto"/>
              <w:bottom w:val="outset" w:sz="6" w:space="0" w:color="auto"/>
              <w:right w:val="outset" w:sz="6" w:space="0" w:color="auto"/>
            </w:tcBorders>
            <w:vAlign w:val="center"/>
            <w:hideMark/>
          </w:tcPr>
          <w:p w:rsidR="00341722" w:rsidRPr="00341722" w:rsidRDefault="00341722" w:rsidP="00341722">
            <w:pPr>
              <w:spacing w:after="0" w:line="240" w:lineRule="auto"/>
              <w:jc w:val="center"/>
              <w:rPr>
                <w:rFonts w:ascii="Times New Roman" w:eastAsia="Times New Roman" w:hAnsi="Times New Roman" w:cs="Times New Roman"/>
                <w:b/>
                <w:bCs/>
                <w:sz w:val="24"/>
                <w:szCs w:val="24"/>
              </w:rPr>
            </w:pPr>
            <w:r w:rsidRPr="00341722">
              <w:rPr>
                <w:rFonts w:ascii="Arial" w:eastAsia="Times New Roman" w:hAnsi="Arial" w:cs="Arial"/>
                <w:b/>
                <w:bCs/>
                <w:sz w:val="24"/>
                <w:szCs w:val="24"/>
              </w:rPr>
              <w:t>Details</w:t>
            </w:r>
          </w:p>
        </w:tc>
      </w:tr>
      <w:tr w:rsidR="00341722" w:rsidRPr="00341722" w:rsidTr="00341722">
        <w:trPr>
          <w:trHeight w:val="150"/>
          <w:tblCellSpacing w:w="0" w:type="dxa"/>
        </w:trPr>
        <w:tc>
          <w:tcPr>
            <w:tcW w:w="4305" w:type="dxa"/>
            <w:tcBorders>
              <w:top w:val="outset" w:sz="6" w:space="0" w:color="auto"/>
              <w:left w:val="outset" w:sz="6" w:space="0" w:color="auto"/>
              <w:bottom w:val="outset" w:sz="6" w:space="0" w:color="auto"/>
              <w:right w:val="outset" w:sz="6" w:space="0" w:color="auto"/>
            </w:tcBorders>
            <w:vAlign w:val="center"/>
            <w:hideMark/>
          </w:tcPr>
          <w:p w:rsidR="00341722" w:rsidRPr="00341722" w:rsidRDefault="00341722" w:rsidP="00341722">
            <w:pPr>
              <w:spacing w:before="100" w:beforeAutospacing="1" w:after="100" w:afterAutospacing="1" w:line="240" w:lineRule="auto"/>
              <w:outlineLvl w:val="1"/>
              <w:rPr>
                <w:rFonts w:ascii="Times New Roman" w:eastAsia="Times New Roman" w:hAnsi="Times New Roman" w:cs="Times New Roman"/>
                <w:b/>
                <w:bCs/>
                <w:sz w:val="36"/>
                <w:szCs w:val="36"/>
              </w:rPr>
            </w:pPr>
            <w:r w:rsidRPr="00341722">
              <w:rPr>
                <w:rFonts w:ascii="Times New Roman" w:eastAsia="Times New Roman" w:hAnsi="Times New Roman" w:cs="Times New Roman"/>
                <w:b/>
                <w:bCs/>
                <w:sz w:val="36"/>
                <w:szCs w:val="36"/>
              </w:rPr>
              <w:t>Instructor</w:t>
            </w:r>
          </w:p>
          <w:p w:rsidR="00341722" w:rsidRPr="00341722" w:rsidRDefault="00341722" w:rsidP="0034172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1722">
              <w:rPr>
                <w:rFonts w:ascii="Arial" w:eastAsia="Times New Roman" w:hAnsi="Arial" w:cs="Arial"/>
                <w:sz w:val="24"/>
                <w:szCs w:val="24"/>
              </w:rPr>
              <w:t>Course-related questions (e.g., course content, deadlines, assignments, etc.)</w:t>
            </w:r>
          </w:p>
          <w:p w:rsidR="00341722" w:rsidRPr="00341722" w:rsidRDefault="00341722" w:rsidP="0034172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1722">
              <w:rPr>
                <w:rFonts w:ascii="Arial" w:eastAsia="Times New Roman" w:hAnsi="Arial" w:cs="Arial"/>
                <w:sz w:val="24"/>
                <w:szCs w:val="24"/>
              </w:rPr>
              <w:t>Questions of a personal nature</w:t>
            </w:r>
          </w:p>
        </w:tc>
        <w:tc>
          <w:tcPr>
            <w:tcW w:w="10830" w:type="dxa"/>
            <w:tcBorders>
              <w:top w:val="outset" w:sz="6" w:space="0" w:color="auto"/>
              <w:left w:val="outset" w:sz="6" w:space="0" w:color="auto"/>
              <w:bottom w:val="outset" w:sz="6" w:space="0" w:color="auto"/>
              <w:right w:val="outset" w:sz="6" w:space="0" w:color="auto"/>
            </w:tcBorders>
            <w:vAlign w:val="center"/>
            <w:hideMark/>
          </w:tcPr>
          <w:p w:rsidR="00341722" w:rsidRPr="00341722" w:rsidRDefault="00341722" w:rsidP="00341722">
            <w:pPr>
              <w:spacing w:before="100" w:beforeAutospacing="1" w:after="100" w:afterAutospacing="1" w:line="240" w:lineRule="auto"/>
              <w:rPr>
                <w:rFonts w:ascii="Times New Roman" w:eastAsia="Times New Roman" w:hAnsi="Times New Roman" w:cs="Times New Roman"/>
                <w:sz w:val="24"/>
                <w:szCs w:val="24"/>
              </w:rPr>
            </w:pPr>
            <w:r w:rsidRPr="00341722">
              <w:rPr>
                <w:rFonts w:ascii="Arial" w:eastAsia="Times New Roman" w:hAnsi="Arial" w:cs="Arial"/>
                <w:b/>
                <w:bCs/>
                <w:sz w:val="24"/>
                <w:szCs w:val="24"/>
              </w:rPr>
              <w:t>Post your course-related questions</w:t>
            </w:r>
            <w:r w:rsidRPr="00341722">
              <w:rPr>
                <w:rFonts w:ascii="Arial" w:eastAsia="Times New Roman" w:hAnsi="Arial" w:cs="Arial"/>
                <w:sz w:val="24"/>
                <w:szCs w:val="24"/>
              </w:rPr>
              <w:t xml:space="preserve"> to the </w:t>
            </w:r>
            <w:r w:rsidRPr="00341722">
              <w:rPr>
                <w:rFonts w:ascii="Arial" w:eastAsia="Times New Roman" w:hAnsi="Arial" w:cs="Arial"/>
                <w:b/>
                <w:bCs/>
                <w:sz w:val="24"/>
                <w:szCs w:val="24"/>
              </w:rPr>
              <w:t>Ask the Instructor</w:t>
            </w:r>
            <w:r w:rsidRPr="00341722">
              <w:rPr>
                <w:rFonts w:ascii="Arial" w:eastAsia="Times New Roman" w:hAnsi="Arial" w:cs="Arial"/>
                <w:sz w:val="24"/>
                <w:szCs w:val="24"/>
              </w:rPr>
              <w:t xml:space="preserve"> discussion topic*. This allows other students to benefit from your question as well. </w:t>
            </w:r>
            <w:r w:rsidRPr="00341722">
              <w:rPr>
                <w:rFonts w:ascii="Arial" w:eastAsia="Times New Roman" w:hAnsi="Arial" w:cs="Arial"/>
                <w:b/>
                <w:bCs/>
                <w:sz w:val="24"/>
                <w:szCs w:val="24"/>
              </w:rPr>
              <w:t>Questions of a personal nature</w:t>
            </w:r>
            <w:r w:rsidRPr="00341722">
              <w:rPr>
                <w:rFonts w:ascii="Arial" w:eastAsia="Times New Roman" w:hAnsi="Arial" w:cs="Arial"/>
                <w:sz w:val="24"/>
                <w:szCs w:val="24"/>
              </w:rPr>
              <w:t xml:space="preserve"> can be directed to me, </w:t>
            </w:r>
            <w:r w:rsidRPr="00341722">
              <w:rPr>
                <w:rFonts w:ascii="Arial" w:eastAsia="Times New Roman" w:hAnsi="Arial" w:cs="Arial"/>
                <w:i/>
                <w:iCs/>
                <w:color w:val="38761D"/>
                <w:sz w:val="24"/>
                <w:szCs w:val="24"/>
              </w:rPr>
              <w:t xml:space="preserve">Goretty Dias via email: </w:t>
            </w:r>
            <w:hyperlink r:id="rId6" w:history="1">
              <w:r w:rsidRPr="00341722">
                <w:rPr>
                  <w:rFonts w:ascii="Arial" w:eastAsia="Times New Roman" w:hAnsi="Arial" w:cs="Arial"/>
                  <w:i/>
                  <w:iCs/>
                  <w:color w:val="0000FF"/>
                  <w:sz w:val="24"/>
                  <w:szCs w:val="24"/>
                  <w:u w:val="single"/>
                </w:rPr>
                <w:t>gdias@uwaterloo.ca</w:t>
              </w:r>
            </w:hyperlink>
          </w:p>
          <w:p w:rsidR="00341722" w:rsidRPr="00341722" w:rsidRDefault="00341722" w:rsidP="00341722">
            <w:pPr>
              <w:spacing w:before="100" w:beforeAutospacing="1" w:after="100" w:afterAutospacing="1" w:line="240" w:lineRule="auto"/>
              <w:rPr>
                <w:rFonts w:ascii="Times New Roman" w:eastAsia="Times New Roman" w:hAnsi="Times New Roman" w:cs="Times New Roman"/>
                <w:sz w:val="24"/>
                <w:szCs w:val="24"/>
              </w:rPr>
            </w:pPr>
            <w:r w:rsidRPr="00341722">
              <w:rPr>
                <w:rFonts w:ascii="Arial" w:eastAsia="Times New Roman" w:hAnsi="Arial" w:cs="Arial"/>
                <w:i/>
                <w:iCs/>
                <w:color w:val="38761D"/>
                <w:sz w:val="24"/>
                <w:szCs w:val="24"/>
              </w:rPr>
              <w:t xml:space="preserve">When emailing me, </w:t>
            </w:r>
            <w:r w:rsidRPr="00341722">
              <w:rPr>
                <w:rFonts w:ascii="Arial" w:eastAsia="Times New Roman" w:hAnsi="Arial" w:cs="Arial"/>
                <w:b/>
                <w:bCs/>
                <w:i/>
                <w:iCs/>
                <w:color w:val="38761D"/>
                <w:sz w:val="24"/>
                <w:szCs w:val="24"/>
              </w:rPr>
              <w:t>please indicate the course code</w:t>
            </w:r>
            <w:r w:rsidRPr="00341722">
              <w:rPr>
                <w:rFonts w:ascii="Arial" w:eastAsia="Times New Roman" w:hAnsi="Arial" w:cs="Arial"/>
                <w:i/>
                <w:iCs/>
                <w:color w:val="38761D"/>
                <w:sz w:val="24"/>
                <w:szCs w:val="24"/>
              </w:rPr>
              <w:t xml:space="preserve"> in the subject line, as well as an appropriate subject line.</w:t>
            </w:r>
          </w:p>
          <w:p w:rsidR="00341722" w:rsidRPr="00341722" w:rsidRDefault="00341722" w:rsidP="00341722">
            <w:pPr>
              <w:spacing w:before="100" w:beforeAutospacing="1" w:after="100" w:afterAutospacing="1" w:line="240" w:lineRule="auto"/>
              <w:rPr>
                <w:rFonts w:ascii="Times New Roman" w:eastAsia="Times New Roman" w:hAnsi="Times New Roman" w:cs="Times New Roman"/>
                <w:sz w:val="24"/>
                <w:szCs w:val="24"/>
              </w:rPr>
            </w:pPr>
            <w:r w:rsidRPr="00341722">
              <w:rPr>
                <w:rFonts w:ascii="Arial" w:eastAsia="Times New Roman" w:hAnsi="Arial" w:cs="Arial"/>
                <w:i/>
                <w:iCs/>
                <w:color w:val="38761D"/>
                <w:sz w:val="24"/>
                <w:szCs w:val="24"/>
              </w:rPr>
              <w:t xml:space="preserve">I will check email and the </w:t>
            </w:r>
            <w:r w:rsidRPr="00341722">
              <w:rPr>
                <w:rFonts w:ascii="Arial" w:eastAsia="Times New Roman" w:hAnsi="Arial" w:cs="Arial"/>
                <w:b/>
                <w:bCs/>
                <w:i/>
                <w:iCs/>
                <w:color w:val="38761D"/>
                <w:sz w:val="24"/>
                <w:szCs w:val="24"/>
              </w:rPr>
              <w:t>Ask the Instructor</w:t>
            </w:r>
            <w:r w:rsidRPr="00341722">
              <w:rPr>
                <w:rFonts w:ascii="Arial" w:eastAsia="Times New Roman" w:hAnsi="Arial" w:cs="Arial"/>
                <w:i/>
                <w:iCs/>
                <w:color w:val="38761D"/>
                <w:sz w:val="24"/>
                <w:szCs w:val="24"/>
              </w:rPr>
              <w:t xml:space="preserve"> discussion topic* frequently and will make every effort to reply to your questions within 24 hours, Monday to Friday. </w:t>
            </w:r>
          </w:p>
          <w:p w:rsidR="00341722" w:rsidRPr="00341722" w:rsidRDefault="00341722" w:rsidP="00341722">
            <w:pPr>
              <w:spacing w:before="100" w:beforeAutospacing="1" w:after="100" w:afterAutospacing="1" w:line="240" w:lineRule="auto"/>
              <w:rPr>
                <w:rFonts w:ascii="Times New Roman" w:eastAsia="Times New Roman" w:hAnsi="Times New Roman" w:cs="Times New Roman"/>
                <w:sz w:val="24"/>
                <w:szCs w:val="24"/>
              </w:rPr>
            </w:pPr>
            <w:r w:rsidRPr="00341722">
              <w:rPr>
                <w:rFonts w:ascii="Arial" w:eastAsia="Times New Roman" w:hAnsi="Arial" w:cs="Arial"/>
                <w:sz w:val="24"/>
                <w:szCs w:val="24"/>
              </w:rPr>
              <w:lastRenderedPageBreak/>
              <w:t xml:space="preserve">*Discussion topics </w:t>
            </w:r>
            <w:proofErr w:type="gramStart"/>
            <w:r w:rsidRPr="00341722">
              <w:rPr>
                <w:rFonts w:ascii="Arial" w:eastAsia="Times New Roman" w:hAnsi="Arial" w:cs="Arial"/>
                <w:sz w:val="24"/>
                <w:szCs w:val="24"/>
              </w:rPr>
              <w:t>can be accessed</w:t>
            </w:r>
            <w:proofErr w:type="gramEnd"/>
            <w:r w:rsidRPr="00341722">
              <w:rPr>
                <w:rFonts w:ascii="Arial" w:eastAsia="Times New Roman" w:hAnsi="Arial" w:cs="Arial"/>
                <w:sz w:val="24"/>
                <w:szCs w:val="24"/>
              </w:rPr>
              <w:t xml:space="preserve"> by clicking </w:t>
            </w:r>
            <w:r w:rsidRPr="00341722">
              <w:rPr>
                <w:rFonts w:ascii="Arial" w:eastAsia="Times New Roman" w:hAnsi="Arial" w:cs="Arial"/>
                <w:b/>
                <w:bCs/>
                <w:sz w:val="24"/>
                <w:szCs w:val="24"/>
              </w:rPr>
              <w:t>Connect</w:t>
            </w:r>
            <w:r w:rsidRPr="00341722">
              <w:rPr>
                <w:rFonts w:ascii="Arial" w:eastAsia="Times New Roman" w:hAnsi="Arial" w:cs="Arial"/>
                <w:sz w:val="24"/>
                <w:szCs w:val="24"/>
              </w:rPr>
              <w:t xml:space="preserve"> and then </w:t>
            </w:r>
            <w:r w:rsidRPr="00341722">
              <w:rPr>
                <w:rFonts w:ascii="Arial" w:eastAsia="Times New Roman" w:hAnsi="Arial" w:cs="Arial"/>
                <w:b/>
                <w:bCs/>
                <w:sz w:val="24"/>
                <w:szCs w:val="24"/>
              </w:rPr>
              <w:t>Discussions</w:t>
            </w:r>
            <w:r w:rsidRPr="00341722">
              <w:rPr>
                <w:rFonts w:ascii="Arial" w:eastAsia="Times New Roman" w:hAnsi="Arial" w:cs="Arial"/>
                <w:sz w:val="24"/>
                <w:szCs w:val="24"/>
              </w:rPr>
              <w:t xml:space="preserve"> on the course navigation bar.</w:t>
            </w:r>
          </w:p>
          <w:p w:rsidR="00341722" w:rsidRPr="00341722" w:rsidRDefault="00341722" w:rsidP="00341722">
            <w:pPr>
              <w:spacing w:before="100" w:beforeAutospacing="1" w:after="100" w:afterAutospacing="1" w:line="240" w:lineRule="auto"/>
              <w:rPr>
                <w:rFonts w:ascii="Times New Roman" w:eastAsia="Times New Roman" w:hAnsi="Times New Roman" w:cs="Times New Roman"/>
                <w:sz w:val="24"/>
                <w:szCs w:val="24"/>
              </w:rPr>
            </w:pPr>
            <w:r w:rsidRPr="00341722">
              <w:rPr>
                <w:rFonts w:ascii="Arial" w:eastAsia="Times New Roman" w:hAnsi="Arial" w:cs="Arial"/>
                <w:i/>
                <w:iCs/>
                <w:color w:val="38761D"/>
                <w:sz w:val="24"/>
                <w:szCs w:val="24"/>
              </w:rPr>
              <w:t xml:space="preserve">"Office Hours": To be determined depending on students' time zones. </w:t>
            </w:r>
          </w:p>
        </w:tc>
      </w:tr>
      <w:tr w:rsidR="00341722" w:rsidRPr="00341722" w:rsidTr="00341722">
        <w:trPr>
          <w:trHeight w:val="1365"/>
          <w:tblCellSpacing w:w="0" w:type="dxa"/>
        </w:trPr>
        <w:tc>
          <w:tcPr>
            <w:tcW w:w="4305" w:type="dxa"/>
            <w:tcBorders>
              <w:top w:val="outset" w:sz="6" w:space="0" w:color="auto"/>
              <w:left w:val="outset" w:sz="6" w:space="0" w:color="auto"/>
              <w:bottom w:val="outset" w:sz="6" w:space="0" w:color="auto"/>
              <w:right w:val="outset" w:sz="6" w:space="0" w:color="auto"/>
            </w:tcBorders>
            <w:vAlign w:val="center"/>
            <w:hideMark/>
          </w:tcPr>
          <w:p w:rsidR="00341722" w:rsidRPr="00341722" w:rsidRDefault="00341722" w:rsidP="00341722">
            <w:pPr>
              <w:spacing w:before="100" w:beforeAutospacing="1" w:after="100" w:afterAutospacing="1" w:line="240" w:lineRule="auto"/>
              <w:outlineLvl w:val="1"/>
              <w:rPr>
                <w:rFonts w:ascii="Times New Roman" w:eastAsia="Times New Roman" w:hAnsi="Times New Roman" w:cs="Times New Roman"/>
                <w:b/>
                <w:bCs/>
                <w:sz w:val="36"/>
                <w:szCs w:val="36"/>
              </w:rPr>
            </w:pPr>
            <w:r w:rsidRPr="00341722">
              <w:rPr>
                <w:rFonts w:ascii="Times New Roman" w:eastAsia="Times New Roman" w:hAnsi="Times New Roman" w:cs="Times New Roman"/>
                <w:b/>
                <w:bCs/>
                <w:sz w:val="36"/>
                <w:szCs w:val="36"/>
              </w:rPr>
              <w:lastRenderedPageBreak/>
              <w:t>Mental Health Support</w:t>
            </w:r>
          </w:p>
        </w:tc>
        <w:tc>
          <w:tcPr>
            <w:tcW w:w="10830" w:type="dxa"/>
            <w:tcBorders>
              <w:top w:val="outset" w:sz="6" w:space="0" w:color="auto"/>
              <w:left w:val="outset" w:sz="6" w:space="0" w:color="auto"/>
              <w:bottom w:val="outset" w:sz="6" w:space="0" w:color="auto"/>
              <w:right w:val="outset" w:sz="6" w:space="0" w:color="auto"/>
            </w:tcBorders>
            <w:vAlign w:val="center"/>
            <w:hideMark/>
          </w:tcPr>
          <w:p w:rsidR="00341722" w:rsidRPr="00341722" w:rsidRDefault="00341722" w:rsidP="00341722">
            <w:pPr>
              <w:spacing w:after="0" w:line="240" w:lineRule="auto"/>
              <w:rPr>
                <w:rFonts w:ascii="Times New Roman" w:eastAsia="Times New Roman" w:hAnsi="Times New Roman" w:cs="Times New Roman"/>
                <w:sz w:val="24"/>
                <w:szCs w:val="24"/>
              </w:rPr>
            </w:pPr>
            <w:r w:rsidRPr="00341722">
              <w:rPr>
                <w:rFonts w:ascii="Arial" w:eastAsia="Times New Roman" w:hAnsi="Arial" w:cs="Arial"/>
                <w:sz w:val="24"/>
                <w:szCs w:val="24"/>
              </w:rPr>
              <w:t xml:space="preserve">All of us need a support system. We encourage you to seek out mental health supports when they </w:t>
            </w:r>
            <w:proofErr w:type="gramStart"/>
            <w:r w:rsidRPr="00341722">
              <w:rPr>
                <w:rFonts w:ascii="Arial" w:eastAsia="Times New Roman" w:hAnsi="Arial" w:cs="Arial"/>
                <w:sz w:val="24"/>
                <w:szCs w:val="24"/>
              </w:rPr>
              <w:t>are needed</w:t>
            </w:r>
            <w:proofErr w:type="gramEnd"/>
            <w:r w:rsidRPr="00341722">
              <w:rPr>
                <w:rFonts w:ascii="Arial" w:eastAsia="Times New Roman" w:hAnsi="Arial" w:cs="Arial"/>
                <w:sz w:val="24"/>
                <w:szCs w:val="24"/>
              </w:rPr>
              <w:t xml:space="preserve">. Please reach out to </w:t>
            </w:r>
            <w:hyperlink r:id="rId7" w:tgtFrame="_blank" w:history="1">
              <w:r w:rsidRPr="00341722">
                <w:rPr>
                  <w:rFonts w:ascii="Arial" w:eastAsia="Times New Roman" w:hAnsi="Arial" w:cs="Arial"/>
                  <w:color w:val="0000FF"/>
                  <w:sz w:val="24"/>
                  <w:szCs w:val="24"/>
                  <w:u w:val="single"/>
                </w:rPr>
                <w:t xml:space="preserve">Campus Wellness and Counselling </w:t>
              </w:r>
              <w:proofErr w:type="spellStart"/>
              <w:r w:rsidRPr="00341722">
                <w:rPr>
                  <w:rFonts w:ascii="Arial" w:eastAsia="Times New Roman" w:hAnsi="Arial" w:cs="Arial"/>
                  <w:color w:val="0000FF"/>
                  <w:sz w:val="24"/>
                  <w:szCs w:val="24"/>
                  <w:u w:val="single"/>
                </w:rPr>
                <w:t>Services</w:t>
              </w:r>
            </w:hyperlink>
            <w:r w:rsidRPr="00341722">
              <w:rPr>
                <w:rFonts w:ascii="Arial" w:eastAsia="Times New Roman" w:hAnsi="Arial" w:cs="Arial"/>
                <w:sz w:val="24"/>
                <w:szCs w:val="24"/>
              </w:rPr>
              <w:t>.We</w:t>
            </w:r>
            <w:proofErr w:type="spellEnd"/>
            <w:r w:rsidRPr="00341722">
              <w:rPr>
                <w:rFonts w:ascii="Arial" w:eastAsia="Times New Roman" w:hAnsi="Arial" w:cs="Arial"/>
                <w:sz w:val="24"/>
                <w:szCs w:val="24"/>
              </w:rPr>
              <w:t xml:space="preserve"> understand that these circumstances can be troubling, and you may need to speak with someone for emotional support. </w:t>
            </w:r>
            <w:hyperlink r:id="rId8" w:tgtFrame="_blank" w:history="1">
              <w:r w:rsidRPr="00341722">
                <w:rPr>
                  <w:rFonts w:ascii="Arial" w:eastAsia="Times New Roman" w:hAnsi="Arial" w:cs="Arial"/>
                  <w:color w:val="0000FF"/>
                  <w:sz w:val="24"/>
                  <w:szCs w:val="24"/>
                  <w:u w:val="single"/>
                </w:rPr>
                <w:t>Good2Talk</w:t>
              </w:r>
            </w:hyperlink>
            <w:r w:rsidRPr="00341722">
              <w:rPr>
                <w:rFonts w:ascii="Arial" w:eastAsia="Times New Roman" w:hAnsi="Arial" w:cs="Arial"/>
                <w:sz w:val="24"/>
                <w:szCs w:val="24"/>
              </w:rPr>
              <w:t xml:space="preserve"> is a post-secondary student helpline based in Ontario, Canada that is available to all students.</w:t>
            </w:r>
          </w:p>
        </w:tc>
      </w:tr>
      <w:tr w:rsidR="00341722" w:rsidRPr="00341722" w:rsidTr="00341722">
        <w:trPr>
          <w:trHeight w:val="1215"/>
          <w:tblCellSpacing w:w="0" w:type="dxa"/>
        </w:trPr>
        <w:tc>
          <w:tcPr>
            <w:tcW w:w="4305" w:type="dxa"/>
            <w:tcBorders>
              <w:top w:val="outset" w:sz="6" w:space="0" w:color="auto"/>
              <w:left w:val="outset" w:sz="6" w:space="0" w:color="auto"/>
              <w:bottom w:val="outset" w:sz="6" w:space="0" w:color="auto"/>
              <w:right w:val="outset" w:sz="6" w:space="0" w:color="auto"/>
            </w:tcBorders>
            <w:vAlign w:val="center"/>
            <w:hideMark/>
          </w:tcPr>
          <w:p w:rsidR="00341722" w:rsidRPr="00341722" w:rsidRDefault="00341722" w:rsidP="00341722">
            <w:pPr>
              <w:spacing w:before="100" w:beforeAutospacing="1" w:after="100" w:afterAutospacing="1" w:line="240" w:lineRule="auto"/>
              <w:outlineLvl w:val="1"/>
              <w:rPr>
                <w:rFonts w:ascii="Times New Roman" w:eastAsia="Times New Roman" w:hAnsi="Times New Roman" w:cs="Times New Roman"/>
                <w:b/>
                <w:bCs/>
                <w:sz w:val="36"/>
                <w:szCs w:val="36"/>
              </w:rPr>
            </w:pPr>
            <w:r w:rsidRPr="00341722">
              <w:rPr>
                <w:rFonts w:ascii="Times New Roman" w:eastAsia="Times New Roman" w:hAnsi="Times New Roman" w:cs="Times New Roman"/>
                <w:b/>
                <w:bCs/>
                <w:sz w:val="36"/>
                <w:szCs w:val="36"/>
              </w:rPr>
              <w:t>Coronavirus Information</w:t>
            </w:r>
          </w:p>
        </w:tc>
        <w:tc>
          <w:tcPr>
            <w:tcW w:w="10830" w:type="dxa"/>
            <w:tcBorders>
              <w:top w:val="outset" w:sz="6" w:space="0" w:color="auto"/>
              <w:left w:val="outset" w:sz="6" w:space="0" w:color="auto"/>
              <w:bottom w:val="outset" w:sz="6" w:space="0" w:color="auto"/>
              <w:right w:val="outset" w:sz="6" w:space="0" w:color="auto"/>
            </w:tcBorders>
            <w:vAlign w:val="center"/>
            <w:hideMark/>
          </w:tcPr>
          <w:p w:rsidR="00341722" w:rsidRPr="00341722" w:rsidRDefault="00341722" w:rsidP="00341722">
            <w:pPr>
              <w:spacing w:after="0" w:line="240" w:lineRule="auto"/>
              <w:rPr>
                <w:rFonts w:ascii="Times New Roman" w:eastAsia="Times New Roman" w:hAnsi="Times New Roman" w:cs="Times New Roman"/>
                <w:sz w:val="24"/>
                <w:szCs w:val="24"/>
              </w:rPr>
            </w:pPr>
            <w:r w:rsidRPr="00341722">
              <w:rPr>
                <w:rFonts w:ascii="Arial" w:eastAsia="Times New Roman" w:hAnsi="Arial" w:cs="Arial"/>
                <w:sz w:val="24"/>
                <w:szCs w:val="24"/>
              </w:rPr>
              <w:t>This resource provides updated information on COVID-19 and guidance for accommodations due to COVID-19.</w:t>
            </w:r>
            <w:r w:rsidRPr="00341722">
              <w:rPr>
                <w:rFonts w:ascii="Times New Roman" w:eastAsia="Times New Roman" w:hAnsi="Times New Roman" w:cs="Times New Roman"/>
                <w:sz w:val="24"/>
                <w:szCs w:val="24"/>
              </w:rPr>
              <w:t xml:space="preserve"> </w:t>
            </w:r>
          </w:p>
          <w:p w:rsidR="00341722" w:rsidRPr="00341722" w:rsidRDefault="00341722" w:rsidP="00341722">
            <w:pPr>
              <w:spacing w:before="100" w:beforeAutospacing="1" w:after="100" w:afterAutospacing="1" w:line="240" w:lineRule="auto"/>
              <w:rPr>
                <w:rFonts w:ascii="Times New Roman" w:eastAsia="Times New Roman" w:hAnsi="Times New Roman" w:cs="Times New Roman"/>
                <w:sz w:val="24"/>
                <w:szCs w:val="24"/>
              </w:rPr>
            </w:pPr>
            <w:hyperlink r:id="rId9" w:tgtFrame="_blank" w:history="1">
              <w:r w:rsidRPr="00341722">
                <w:rPr>
                  <w:rFonts w:ascii="Arial" w:eastAsia="Times New Roman" w:hAnsi="Arial" w:cs="Arial"/>
                  <w:color w:val="0000FF"/>
                  <w:sz w:val="24"/>
                  <w:szCs w:val="24"/>
                  <w:u w:val="single"/>
                </w:rPr>
                <w:t>Coronavirus Information for Students</w:t>
              </w:r>
            </w:hyperlink>
          </w:p>
        </w:tc>
      </w:tr>
      <w:tr w:rsidR="00341722" w:rsidRPr="00341722" w:rsidTr="00341722">
        <w:trPr>
          <w:trHeight w:val="2430"/>
          <w:tblCellSpacing w:w="0" w:type="dxa"/>
        </w:trPr>
        <w:tc>
          <w:tcPr>
            <w:tcW w:w="4305" w:type="dxa"/>
            <w:tcBorders>
              <w:top w:val="outset" w:sz="6" w:space="0" w:color="auto"/>
              <w:left w:val="outset" w:sz="6" w:space="0" w:color="auto"/>
              <w:bottom w:val="outset" w:sz="6" w:space="0" w:color="auto"/>
              <w:right w:val="outset" w:sz="6" w:space="0" w:color="auto"/>
            </w:tcBorders>
            <w:vAlign w:val="center"/>
            <w:hideMark/>
          </w:tcPr>
          <w:p w:rsidR="00341722" w:rsidRPr="00341722" w:rsidRDefault="00341722" w:rsidP="00341722">
            <w:pPr>
              <w:spacing w:before="100" w:beforeAutospacing="1" w:after="100" w:afterAutospacing="1" w:line="240" w:lineRule="auto"/>
              <w:outlineLvl w:val="1"/>
              <w:rPr>
                <w:rFonts w:ascii="Times New Roman" w:eastAsia="Times New Roman" w:hAnsi="Times New Roman" w:cs="Times New Roman"/>
                <w:b/>
                <w:bCs/>
                <w:sz w:val="36"/>
                <w:szCs w:val="36"/>
              </w:rPr>
            </w:pPr>
            <w:r w:rsidRPr="00341722">
              <w:rPr>
                <w:rFonts w:ascii="Times New Roman" w:eastAsia="Times New Roman" w:hAnsi="Times New Roman" w:cs="Times New Roman"/>
                <w:b/>
                <w:bCs/>
                <w:sz w:val="36"/>
                <w:szCs w:val="36"/>
              </w:rPr>
              <w:t>Technical Support</w:t>
            </w:r>
          </w:p>
          <w:p w:rsidR="00341722" w:rsidRPr="00341722" w:rsidRDefault="00341722" w:rsidP="0034172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41722">
              <w:rPr>
                <w:rFonts w:ascii="Arial" w:eastAsia="Times New Roman" w:hAnsi="Arial" w:cs="Arial"/>
                <w:sz w:val="24"/>
                <w:szCs w:val="24"/>
              </w:rPr>
              <w:t>Technical problems with Waterloo LEARN</w:t>
            </w:r>
          </w:p>
        </w:tc>
        <w:tc>
          <w:tcPr>
            <w:tcW w:w="10830" w:type="dxa"/>
            <w:tcBorders>
              <w:top w:val="outset" w:sz="6" w:space="0" w:color="auto"/>
              <w:left w:val="outset" w:sz="6" w:space="0" w:color="auto"/>
              <w:bottom w:val="outset" w:sz="6" w:space="0" w:color="auto"/>
              <w:right w:val="outset" w:sz="6" w:space="0" w:color="auto"/>
            </w:tcBorders>
            <w:vAlign w:val="center"/>
            <w:hideMark/>
          </w:tcPr>
          <w:p w:rsidR="00341722" w:rsidRPr="00341722" w:rsidRDefault="00341722" w:rsidP="00341722">
            <w:pPr>
              <w:spacing w:before="100" w:beforeAutospacing="1" w:after="100" w:afterAutospacing="1" w:line="240" w:lineRule="auto"/>
              <w:rPr>
                <w:rFonts w:ascii="Times New Roman" w:eastAsia="Times New Roman" w:hAnsi="Times New Roman" w:cs="Times New Roman"/>
                <w:sz w:val="24"/>
                <w:szCs w:val="24"/>
              </w:rPr>
            </w:pPr>
            <w:hyperlink r:id="rId10" w:tgtFrame="_blank" w:history="1">
              <w:r w:rsidRPr="00341722">
                <w:rPr>
                  <w:rFonts w:ascii="Arial" w:eastAsia="Times New Roman" w:hAnsi="Arial" w:cs="Arial"/>
                  <w:color w:val="0000FF"/>
                  <w:sz w:val="24"/>
                  <w:szCs w:val="24"/>
                  <w:u w:val="single"/>
                </w:rPr>
                <w:t>learnhelp@uwaterloo.ca</w:t>
              </w:r>
            </w:hyperlink>
          </w:p>
          <w:p w:rsidR="00341722" w:rsidRPr="00341722" w:rsidRDefault="00341722" w:rsidP="00341722">
            <w:pPr>
              <w:spacing w:after="0" w:line="240" w:lineRule="auto"/>
              <w:rPr>
                <w:rFonts w:ascii="Times New Roman" w:eastAsia="Times New Roman" w:hAnsi="Times New Roman" w:cs="Times New Roman"/>
                <w:sz w:val="24"/>
                <w:szCs w:val="24"/>
              </w:rPr>
            </w:pPr>
            <w:r w:rsidRPr="00341722">
              <w:rPr>
                <w:rFonts w:ascii="Arial" w:eastAsia="Times New Roman" w:hAnsi="Arial" w:cs="Arial"/>
                <w:sz w:val="24"/>
                <w:szCs w:val="24"/>
              </w:rPr>
              <w:t xml:space="preserve">Include your full name, </w:t>
            </w:r>
            <w:proofErr w:type="spellStart"/>
            <w:r w:rsidRPr="00341722">
              <w:rPr>
                <w:rFonts w:ascii="Arial" w:eastAsia="Times New Roman" w:hAnsi="Arial" w:cs="Arial"/>
                <w:sz w:val="24"/>
                <w:szCs w:val="24"/>
              </w:rPr>
              <w:t>WatIAM</w:t>
            </w:r>
            <w:proofErr w:type="spellEnd"/>
            <w:r w:rsidRPr="00341722">
              <w:rPr>
                <w:rFonts w:ascii="Arial" w:eastAsia="Times New Roman" w:hAnsi="Arial" w:cs="Arial"/>
                <w:sz w:val="24"/>
                <w:szCs w:val="24"/>
              </w:rPr>
              <w:t xml:space="preserve"> user ID, student number, and course name and </w:t>
            </w:r>
            <w:proofErr w:type="spellStart"/>
            <w:r w:rsidRPr="00341722">
              <w:rPr>
                <w:rFonts w:ascii="Arial" w:eastAsia="Times New Roman" w:hAnsi="Arial" w:cs="Arial"/>
                <w:sz w:val="24"/>
                <w:szCs w:val="24"/>
              </w:rPr>
              <w:t>number.Technical</w:t>
            </w:r>
            <w:proofErr w:type="spellEnd"/>
            <w:r w:rsidRPr="00341722">
              <w:rPr>
                <w:rFonts w:ascii="Arial" w:eastAsia="Times New Roman" w:hAnsi="Arial" w:cs="Arial"/>
                <w:sz w:val="24"/>
                <w:szCs w:val="24"/>
              </w:rPr>
              <w:t xml:space="preserve"> support is available during regular business hours, Monday to Friday, 8:30 AM to 4:30 PM (Eastern Time).</w:t>
            </w:r>
            <w:r w:rsidRPr="00341722">
              <w:rPr>
                <w:rFonts w:ascii="Times New Roman" w:eastAsia="Times New Roman" w:hAnsi="Times New Roman" w:cs="Times New Roman"/>
                <w:sz w:val="24"/>
                <w:szCs w:val="24"/>
              </w:rPr>
              <w:t xml:space="preserve"> </w:t>
            </w:r>
          </w:p>
          <w:p w:rsidR="00341722" w:rsidRPr="00341722" w:rsidRDefault="00341722" w:rsidP="00341722">
            <w:pPr>
              <w:spacing w:before="100" w:beforeAutospacing="1" w:after="100" w:afterAutospacing="1" w:line="240" w:lineRule="auto"/>
              <w:rPr>
                <w:rFonts w:ascii="Times New Roman" w:eastAsia="Times New Roman" w:hAnsi="Times New Roman" w:cs="Times New Roman"/>
                <w:sz w:val="24"/>
                <w:szCs w:val="24"/>
              </w:rPr>
            </w:pPr>
            <w:hyperlink r:id="rId11" w:tgtFrame="_blank" w:history="1">
              <w:r w:rsidRPr="00341722">
                <w:rPr>
                  <w:rFonts w:ascii="Arial" w:eastAsia="Times New Roman" w:hAnsi="Arial" w:cs="Arial"/>
                  <w:color w:val="0000FF"/>
                  <w:sz w:val="24"/>
                  <w:szCs w:val="24"/>
                  <w:u w:val="single"/>
                </w:rPr>
                <w:t>LEARN Help Student Documentation</w:t>
              </w:r>
            </w:hyperlink>
          </w:p>
        </w:tc>
      </w:tr>
    </w:tbl>
    <w:p w:rsidR="00341722" w:rsidRPr="00341722" w:rsidRDefault="00341722" w:rsidP="00341722">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341722">
        <w:rPr>
          <w:rFonts w:ascii="Times New Roman" w:eastAsia="Times New Roman" w:hAnsi="Times New Roman" w:cs="Times New Roman"/>
          <w:b/>
          <w:bCs/>
          <w:sz w:val="36"/>
          <w:szCs w:val="36"/>
          <w:lang w:val="en"/>
        </w:rPr>
        <w:t>Announcements</w:t>
      </w:r>
    </w:p>
    <w:p w:rsidR="00341722" w:rsidRPr="00341722" w:rsidRDefault="00341722" w:rsidP="00341722">
      <w:pPr>
        <w:spacing w:before="100" w:beforeAutospacing="1" w:after="100" w:afterAutospacing="1" w:line="240" w:lineRule="auto"/>
        <w:rPr>
          <w:rFonts w:ascii="Times New Roman" w:eastAsia="Times New Roman" w:hAnsi="Times New Roman" w:cs="Times New Roman"/>
          <w:sz w:val="24"/>
          <w:szCs w:val="24"/>
          <w:lang w:val="en"/>
        </w:rPr>
      </w:pPr>
      <w:r w:rsidRPr="00341722">
        <w:rPr>
          <w:rFonts w:ascii="Arial" w:eastAsia="Times New Roman" w:hAnsi="Arial" w:cs="Arial"/>
          <w:sz w:val="28"/>
          <w:szCs w:val="28"/>
          <w:lang w:val="en"/>
        </w:rPr>
        <w:t xml:space="preserve">I will use the </w:t>
      </w:r>
      <w:r w:rsidRPr="00341722">
        <w:rPr>
          <w:rFonts w:ascii="Arial" w:eastAsia="Times New Roman" w:hAnsi="Arial" w:cs="Arial"/>
          <w:b/>
          <w:bCs/>
          <w:sz w:val="28"/>
          <w:szCs w:val="28"/>
          <w:lang w:val="en"/>
        </w:rPr>
        <w:t>Announcements</w:t>
      </w:r>
      <w:r w:rsidRPr="00341722">
        <w:rPr>
          <w:rFonts w:ascii="Arial" w:eastAsia="Times New Roman" w:hAnsi="Arial" w:cs="Arial"/>
          <w:sz w:val="28"/>
          <w:szCs w:val="28"/>
          <w:lang w:val="en"/>
        </w:rPr>
        <w:t xml:space="preserve"> widget on the Course Home page during the term to communicate new or changing information regarding due dates, absence, etc., as needed. You </w:t>
      </w:r>
      <w:proofErr w:type="gramStart"/>
      <w:r w:rsidRPr="00341722">
        <w:rPr>
          <w:rFonts w:ascii="Arial" w:eastAsia="Times New Roman" w:hAnsi="Arial" w:cs="Arial"/>
          <w:sz w:val="28"/>
          <w:szCs w:val="28"/>
          <w:lang w:val="en"/>
        </w:rPr>
        <w:t>are expected</w:t>
      </w:r>
      <w:proofErr w:type="gramEnd"/>
      <w:r w:rsidRPr="00341722">
        <w:rPr>
          <w:rFonts w:ascii="Arial" w:eastAsia="Times New Roman" w:hAnsi="Arial" w:cs="Arial"/>
          <w:sz w:val="28"/>
          <w:szCs w:val="28"/>
          <w:lang w:val="en"/>
        </w:rPr>
        <w:t xml:space="preserve"> to read the announcements on a regular basis.</w:t>
      </w:r>
    </w:p>
    <w:p w:rsidR="00341722" w:rsidRPr="00341722" w:rsidRDefault="00341722" w:rsidP="00341722">
      <w:pPr>
        <w:spacing w:before="100" w:beforeAutospacing="1" w:after="100" w:afterAutospacing="1" w:line="240" w:lineRule="auto"/>
        <w:rPr>
          <w:rFonts w:ascii="Times New Roman" w:eastAsia="Times New Roman" w:hAnsi="Times New Roman" w:cs="Times New Roman"/>
          <w:sz w:val="24"/>
          <w:szCs w:val="24"/>
          <w:lang w:val="en"/>
        </w:rPr>
      </w:pPr>
      <w:r w:rsidRPr="00341722">
        <w:rPr>
          <w:rFonts w:ascii="Arial" w:eastAsia="Times New Roman" w:hAnsi="Arial" w:cs="Arial"/>
          <w:sz w:val="28"/>
          <w:szCs w:val="28"/>
          <w:lang w:val="en"/>
        </w:rPr>
        <w:t xml:space="preserve">To ensure you are viewing the complete list of announcements, you may need to click </w:t>
      </w:r>
      <w:r w:rsidRPr="00341722">
        <w:rPr>
          <w:rFonts w:ascii="Arial" w:eastAsia="Times New Roman" w:hAnsi="Arial" w:cs="Arial"/>
          <w:b/>
          <w:bCs/>
          <w:sz w:val="28"/>
          <w:szCs w:val="28"/>
          <w:lang w:val="en"/>
        </w:rPr>
        <w:t>Show All Announcements</w:t>
      </w:r>
      <w:r w:rsidRPr="00341722">
        <w:rPr>
          <w:rFonts w:ascii="Arial" w:eastAsia="Times New Roman" w:hAnsi="Arial" w:cs="Arial"/>
          <w:sz w:val="28"/>
          <w:szCs w:val="28"/>
          <w:lang w:val="en"/>
        </w:rPr>
        <w:t>.</w:t>
      </w:r>
    </w:p>
    <w:p w:rsidR="00341722" w:rsidRPr="00341722" w:rsidRDefault="00341722" w:rsidP="00341722">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341722">
        <w:rPr>
          <w:rFonts w:ascii="Times New Roman" w:eastAsia="Times New Roman" w:hAnsi="Times New Roman" w:cs="Times New Roman"/>
          <w:b/>
          <w:bCs/>
          <w:sz w:val="36"/>
          <w:szCs w:val="36"/>
          <w:lang w:val="en"/>
        </w:rPr>
        <w:lastRenderedPageBreak/>
        <w:t>Discussions</w:t>
      </w:r>
    </w:p>
    <w:p w:rsidR="00341722" w:rsidRPr="00341722" w:rsidRDefault="00341722" w:rsidP="00341722">
      <w:pPr>
        <w:spacing w:before="100" w:beforeAutospacing="1" w:after="100" w:afterAutospacing="1" w:line="240" w:lineRule="auto"/>
        <w:rPr>
          <w:rFonts w:ascii="Times New Roman" w:eastAsia="Times New Roman" w:hAnsi="Times New Roman" w:cs="Times New Roman"/>
          <w:sz w:val="24"/>
          <w:szCs w:val="24"/>
          <w:lang w:val="en"/>
        </w:rPr>
      </w:pPr>
      <w:r w:rsidRPr="00341722">
        <w:rPr>
          <w:rFonts w:ascii="Arial" w:eastAsia="Times New Roman" w:hAnsi="Arial" w:cs="Arial"/>
          <w:i/>
          <w:iCs/>
          <w:color w:val="38761D"/>
          <w:sz w:val="28"/>
          <w:szCs w:val="28"/>
          <w:lang w:val="en"/>
        </w:rPr>
        <w:t xml:space="preserve">I have provided a </w:t>
      </w:r>
      <w:r w:rsidRPr="00341722">
        <w:rPr>
          <w:rFonts w:ascii="Arial" w:eastAsia="Times New Roman" w:hAnsi="Arial" w:cs="Arial"/>
          <w:b/>
          <w:bCs/>
          <w:i/>
          <w:iCs/>
          <w:color w:val="38761D"/>
          <w:sz w:val="28"/>
          <w:szCs w:val="28"/>
          <w:lang w:val="en"/>
        </w:rPr>
        <w:t>General Discussion</w:t>
      </w:r>
      <w:r w:rsidRPr="00341722">
        <w:rPr>
          <w:rFonts w:ascii="Arial" w:eastAsia="Times New Roman" w:hAnsi="Arial" w:cs="Arial"/>
          <w:i/>
          <w:iCs/>
          <w:color w:val="38761D"/>
          <w:sz w:val="28"/>
          <w:szCs w:val="28"/>
          <w:lang w:val="en"/>
        </w:rPr>
        <w:t xml:space="preserve"> for class-wide discussions and an </w:t>
      </w:r>
      <w:r w:rsidRPr="00341722">
        <w:rPr>
          <w:rFonts w:ascii="Arial" w:eastAsia="Times New Roman" w:hAnsi="Arial" w:cs="Arial"/>
          <w:b/>
          <w:bCs/>
          <w:i/>
          <w:iCs/>
          <w:color w:val="38761D"/>
          <w:sz w:val="28"/>
          <w:szCs w:val="28"/>
          <w:lang w:val="en"/>
        </w:rPr>
        <w:t>Ask the Instructor</w:t>
      </w:r>
      <w:r w:rsidRPr="00341722">
        <w:rPr>
          <w:rFonts w:ascii="Arial" w:eastAsia="Times New Roman" w:hAnsi="Arial" w:cs="Arial"/>
          <w:i/>
          <w:iCs/>
          <w:color w:val="38761D"/>
          <w:sz w:val="28"/>
          <w:szCs w:val="28"/>
          <w:lang w:val="en"/>
        </w:rPr>
        <w:t xml:space="preserve"> discussion forum. Use the Ask the Instructor Forum when you have a question that may benefit the whole class. Also, check this forum to see if your question </w:t>
      </w:r>
      <w:proofErr w:type="gramStart"/>
      <w:r w:rsidRPr="00341722">
        <w:rPr>
          <w:rFonts w:ascii="Arial" w:eastAsia="Times New Roman" w:hAnsi="Arial" w:cs="Arial"/>
          <w:i/>
          <w:iCs/>
          <w:color w:val="38761D"/>
          <w:sz w:val="28"/>
          <w:szCs w:val="28"/>
          <w:lang w:val="en"/>
        </w:rPr>
        <w:t>has already been answered</w:t>
      </w:r>
      <w:proofErr w:type="gramEnd"/>
      <w:r w:rsidRPr="00341722">
        <w:rPr>
          <w:rFonts w:ascii="Arial" w:eastAsia="Times New Roman" w:hAnsi="Arial" w:cs="Arial"/>
          <w:i/>
          <w:iCs/>
          <w:color w:val="38761D"/>
          <w:sz w:val="28"/>
          <w:szCs w:val="28"/>
          <w:lang w:val="en"/>
        </w:rPr>
        <w:t xml:space="preserve"> before reaching out to me.</w:t>
      </w:r>
    </w:p>
    <w:p w:rsidR="00341722" w:rsidRPr="00341722" w:rsidRDefault="00341722" w:rsidP="00341722">
      <w:pPr>
        <w:spacing w:before="100" w:beforeAutospacing="1" w:after="100" w:afterAutospacing="1" w:line="240" w:lineRule="auto"/>
        <w:rPr>
          <w:rFonts w:ascii="Times New Roman" w:eastAsia="Times New Roman" w:hAnsi="Times New Roman" w:cs="Times New Roman"/>
          <w:sz w:val="24"/>
          <w:szCs w:val="24"/>
          <w:lang w:val="en"/>
        </w:rPr>
      </w:pPr>
      <w:r w:rsidRPr="00341722">
        <w:rPr>
          <w:rFonts w:ascii="Arial" w:eastAsia="Times New Roman" w:hAnsi="Arial" w:cs="Arial"/>
          <w:i/>
          <w:iCs/>
          <w:color w:val="38761D"/>
          <w:sz w:val="28"/>
          <w:szCs w:val="28"/>
          <w:lang w:val="en"/>
        </w:rPr>
        <w:t xml:space="preserve">In the first week, say hello to the class by posting in the </w:t>
      </w:r>
      <w:r w:rsidRPr="00341722">
        <w:rPr>
          <w:rFonts w:ascii="Arial" w:eastAsia="Times New Roman" w:hAnsi="Arial" w:cs="Arial"/>
          <w:b/>
          <w:bCs/>
          <w:i/>
          <w:iCs/>
          <w:color w:val="38761D"/>
          <w:sz w:val="28"/>
          <w:szCs w:val="28"/>
          <w:lang w:val="en"/>
        </w:rPr>
        <w:t>Introduce Yourself</w:t>
      </w:r>
      <w:r w:rsidRPr="00341722">
        <w:rPr>
          <w:rFonts w:ascii="Arial" w:eastAsia="Times New Roman" w:hAnsi="Arial" w:cs="Arial"/>
          <w:i/>
          <w:iCs/>
          <w:color w:val="38761D"/>
          <w:sz w:val="28"/>
          <w:szCs w:val="28"/>
          <w:lang w:val="en"/>
        </w:rPr>
        <w:t xml:space="preserve"> discussion forum. Discussions </w:t>
      </w:r>
      <w:proofErr w:type="gramStart"/>
      <w:r w:rsidRPr="00341722">
        <w:rPr>
          <w:rFonts w:ascii="Arial" w:eastAsia="Times New Roman" w:hAnsi="Arial" w:cs="Arial"/>
          <w:i/>
          <w:iCs/>
          <w:color w:val="38761D"/>
          <w:sz w:val="28"/>
          <w:szCs w:val="28"/>
          <w:lang w:val="en"/>
        </w:rPr>
        <w:t>can be accessed</w:t>
      </w:r>
      <w:proofErr w:type="gramEnd"/>
      <w:r w:rsidRPr="00341722">
        <w:rPr>
          <w:rFonts w:ascii="Arial" w:eastAsia="Times New Roman" w:hAnsi="Arial" w:cs="Arial"/>
          <w:i/>
          <w:iCs/>
          <w:color w:val="38761D"/>
          <w:sz w:val="28"/>
          <w:szCs w:val="28"/>
          <w:lang w:val="en"/>
        </w:rPr>
        <w:t xml:space="preserve"> from the Course Home page by clicking Connect and then Discussions on the course navigation bar.</w:t>
      </w:r>
    </w:p>
    <w:p w:rsidR="00341722" w:rsidRPr="00341722" w:rsidRDefault="00341722" w:rsidP="00341722">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341722">
        <w:rPr>
          <w:rFonts w:ascii="Times New Roman" w:eastAsia="Times New Roman" w:hAnsi="Times New Roman" w:cs="Times New Roman"/>
          <w:b/>
          <w:bCs/>
          <w:sz w:val="36"/>
          <w:szCs w:val="36"/>
          <w:lang w:val="en"/>
        </w:rPr>
        <w:t>Course Description and Learning Outcomes</w:t>
      </w:r>
    </w:p>
    <w:p w:rsidR="00341722" w:rsidRPr="00341722" w:rsidRDefault="00341722" w:rsidP="00341722">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341722">
        <w:rPr>
          <w:rFonts w:ascii="Times New Roman" w:eastAsia="Times New Roman" w:hAnsi="Times New Roman" w:cs="Times New Roman"/>
          <w:b/>
          <w:bCs/>
          <w:sz w:val="27"/>
          <w:szCs w:val="27"/>
          <w:lang w:val="en"/>
        </w:rPr>
        <w:t>Course Description</w:t>
      </w:r>
    </w:p>
    <w:p w:rsidR="00341722" w:rsidRPr="00341722" w:rsidRDefault="00341722" w:rsidP="00341722">
      <w:pPr>
        <w:spacing w:before="100" w:beforeAutospacing="1" w:after="100" w:afterAutospacing="1" w:line="240" w:lineRule="auto"/>
        <w:rPr>
          <w:rFonts w:ascii="Times New Roman" w:eastAsia="Times New Roman" w:hAnsi="Times New Roman" w:cs="Times New Roman"/>
          <w:sz w:val="24"/>
          <w:szCs w:val="24"/>
          <w:lang w:val="en"/>
        </w:rPr>
      </w:pPr>
      <w:r w:rsidRPr="00341722">
        <w:rPr>
          <w:rFonts w:ascii="Arial" w:eastAsia="Times New Roman" w:hAnsi="Arial" w:cs="Arial"/>
          <w:i/>
          <w:iCs/>
          <w:color w:val="000000"/>
          <w:sz w:val="28"/>
          <w:szCs w:val="28"/>
          <w:lang w:val="en"/>
        </w:rPr>
        <w:t xml:space="preserve">This course (INDEV 609) </w:t>
      </w:r>
      <w:proofErr w:type="gramStart"/>
      <w:r w:rsidRPr="00341722">
        <w:rPr>
          <w:rFonts w:ascii="Arial" w:eastAsia="Times New Roman" w:hAnsi="Arial" w:cs="Arial"/>
          <w:i/>
          <w:iCs/>
          <w:color w:val="000000"/>
          <w:sz w:val="28"/>
          <w:szCs w:val="28"/>
          <w:lang w:val="en"/>
        </w:rPr>
        <w:t>is designed</w:t>
      </w:r>
      <w:proofErr w:type="gramEnd"/>
      <w:r w:rsidRPr="00341722">
        <w:rPr>
          <w:rFonts w:ascii="Arial" w:eastAsia="Times New Roman" w:hAnsi="Arial" w:cs="Arial"/>
          <w:i/>
          <w:iCs/>
          <w:color w:val="000000"/>
          <w:sz w:val="28"/>
          <w:szCs w:val="28"/>
          <w:lang w:val="en"/>
        </w:rPr>
        <w:t xml:space="preserve"> to introduce the participants to a spectrum of sustainability concepts, approaches, and key debates, setting the stage for practical engagement with development. The emphasis is on gaining clarity on the notion of sustainability and global environment change since its translation into practice will often imply confronting a number of challenges when taking decisions. In this course, we will go through key proposals for humanity’s sustainable future. These are: a) economic </w:t>
      </w:r>
      <w:proofErr w:type="spellStart"/>
      <w:r w:rsidRPr="00341722">
        <w:rPr>
          <w:rFonts w:ascii="Arial" w:eastAsia="Times New Roman" w:hAnsi="Arial" w:cs="Arial"/>
          <w:i/>
          <w:iCs/>
          <w:color w:val="000000"/>
          <w:sz w:val="28"/>
          <w:szCs w:val="28"/>
          <w:lang w:val="en"/>
        </w:rPr>
        <w:t>degrowth</w:t>
      </w:r>
      <w:proofErr w:type="spellEnd"/>
      <w:r w:rsidRPr="00341722">
        <w:rPr>
          <w:rFonts w:ascii="Arial" w:eastAsia="Times New Roman" w:hAnsi="Arial" w:cs="Arial"/>
          <w:i/>
          <w:iCs/>
          <w:color w:val="000000"/>
          <w:sz w:val="28"/>
          <w:szCs w:val="28"/>
          <w:lang w:val="en"/>
        </w:rPr>
        <w:t xml:space="preserve"> / downscaling production and consumption, b) resilience and adaptation, and c) the (payments for) ecosystem service approach. Each of these proposals </w:t>
      </w:r>
      <w:proofErr w:type="gramStart"/>
      <w:r w:rsidRPr="00341722">
        <w:rPr>
          <w:rFonts w:ascii="Arial" w:eastAsia="Times New Roman" w:hAnsi="Arial" w:cs="Arial"/>
          <w:i/>
          <w:iCs/>
          <w:color w:val="000000"/>
          <w:sz w:val="28"/>
          <w:szCs w:val="28"/>
          <w:lang w:val="en"/>
        </w:rPr>
        <w:t>will be evaluated and discussed</w:t>
      </w:r>
      <w:proofErr w:type="gramEnd"/>
      <w:r w:rsidRPr="00341722">
        <w:rPr>
          <w:rFonts w:ascii="Arial" w:eastAsia="Times New Roman" w:hAnsi="Arial" w:cs="Arial"/>
          <w:i/>
          <w:iCs/>
          <w:color w:val="000000"/>
          <w:sz w:val="28"/>
          <w:szCs w:val="28"/>
          <w:lang w:val="en"/>
        </w:rPr>
        <w:t xml:space="preserve">. The course emphasizes taking a “big picture” and a whole system perspective on sustainability.  </w:t>
      </w:r>
    </w:p>
    <w:p w:rsidR="00341722" w:rsidRPr="00341722" w:rsidRDefault="00341722" w:rsidP="00341722">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341722">
        <w:rPr>
          <w:rFonts w:ascii="Arial" w:eastAsia="Times New Roman" w:hAnsi="Arial" w:cs="Arial"/>
          <w:b/>
          <w:bCs/>
          <w:sz w:val="27"/>
          <w:szCs w:val="27"/>
          <w:lang w:val="en"/>
        </w:rPr>
        <w:t>Learning Outcomes</w:t>
      </w:r>
    </w:p>
    <w:p w:rsidR="00341722" w:rsidRPr="00341722" w:rsidRDefault="00341722" w:rsidP="00341722">
      <w:pPr>
        <w:spacing w:before="100" w:beforeAutospacing="1" w:after="100" w:afterAutospacing="1" w:line="240" w:lineRule="auto"/>
        <w:rPr>
          <w:rFonts w:ascii="Times New Roman" w:eastAsia="Times New Roman" w:hAnsi="Times New Roman" w:cs="Times New Roman"/>
          <w:sz w:val="24"/>
          <w:szCs w:val="24"/>
          <w:lang w:val="en"/>
        </w:rPr>
      </w:pPr>
      <w:r w:rsidRPr="00341722">
        <w:rPr>
          <w:rFonts w:ascii="Arial" w:eastAsia="Times New Roman" w:hAnsi="Arial" w:cs="Arial"/>
          <w:sz w:val="28"/>
          <w:szCs w:val="28"/>
          <w:lang w:val="en"/>
        </w:rPr>
        <w:t>By the end of this course, you should be able to:</w:t>
      </w:r>
    </w:p>
    <w:p w:rsidR="00341722" w:rsidRPr="00341722" w:rsidRDefault="00341722" w:rsidP="00341722">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341722">
        <w:rPr>
          <w:rFonts w:ascii="Arial" w:eastAsia="Times New Roman" w:hAnsi="Arial" w:cs="Arial"/>
          <w:i/>
          <w:iCs/>
          <w:color w:val="38761D"/>
          <w:sz w:val="28"/>
          <w:szCs w:val="28"/>
          <w:lang w:val="en"/>
        </w:rPr>
        <w:t>Describe key sustainability concepts/schools of thought with a holistic perspective</w:t>
      </w:r>
    </w:p>
    <w:p w:rsidR="00341722" w:rsidRPr="00341722" w:rsidRDefault="00341722" w:rsidP="00341722">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341722">
        <w:rPr>
          <w:rFonts w:ascii="Arial" w:eastAsia="Times New Roman" w:hAnsi="Arial" w:cs="Arial"/>
          <w:i/>
          <w:iCs/>
          <w:color w:val="38761D"/>
          <w:sz w:val="28"/>
          <w:szCs w:val="28"/>
          <w:lang w:val="en"/>
        </w:rPr>
        <w:t>Compare and critically evaluate the various approaches to sustainability</w:t>
      </w:r>
    </w:p>
    <w:p w:rsidR="00341722" w:rsidRPr="00341722" w:rsidRDefault="00341722" w:rsidP="00341722">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341722">
        <w:rPr>
          <w:rFonts w:ascii="Arial" w:eastAsia="Times New Roman" w:hAnsi="Arial" w:cs="Arial"/>
          <w:i/>
          <w:iCs/>
          <w:color w:val="38761D"/>
          <w:sz w:val="28"/>
          <w:szCs w:val="28"/>
          <w:lang w:val="en"/>
        </w:rPr>
        <w:t>Apply knowledge of sustainability concepts and approaches to development challenges</w:t>
      </w:r>
    </w:p>
    <w:p w:rsidR="00341722" w:rsidRPr="00341722" w:rsidRDefault="00341722" w:rsidP="00341722">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341722">
        <w:rPr>
          <w:rFonts w:ascii="Arial" w:eastAsia="Times New Roman" w:hAnsi="Arial" w:cs="Arial"/>
          <w:i/>
          <w:iCs/>
          <w:color w:val="38761D"/>
          <w:sz w:val="28"/>
          <w:szCs w:val="28"/>
          <w:lang w:val="en"/>
        </w:rPr>
        <w:lastRenderedPageBreak/>
        <w:t>Gain abilities to deal with complex problems and decision-making</w:t>
      </w:r>
    </w:p>
    <w:p w:rsidR="00341722" w:rsidRPr="00341722" w:rsidRDefault="00341722" w:rsidP="00341722">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341722">
        <w:rPr>
          <w:rFonts w:ascii="Arial" w:eastAsia="Times New Roman" w:hAnsi="Arial" w:cs="Arial"/>
          <w:i/>
          <w:iCs/>
          <w:color w:val="38761D"/>
          <w:sz w:val="28"/>
          <w:szCs w:val="28"/>
          <w:lang w:val="en"/>
        </w:rPr>
        <w:t>Develop key professional skills, such as respectful discussion, presentations, and team work</w:t>
      </w:r>
    </w:p>
    <w:p w:rsidR="00341722" w:rsidRPr="00341722" w:rsidRDefault="00341722" w:rsidP="00341722">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341722">
        <w:rPr>
          <w:rFonts w:ascii="Arial" w:eastAsia="Times New Roman" w:hAnsi="Arial" w:cs="Arial"/>
          <w:i/>
          <w:iCs/>
          <w:color w:val="38761D"/>
          <w:sz w:val="28"/>
          <w:szCs w:val="28"/>
          <w:lang w:val="en"/>
        </w:rPr>
        <w:t xml:space="preserve">Write coherently by providing logical, evidence-based, and critical work </w:t>
      </w:r>
    </w:p>
    <w:p w:rsidR="00341722" w:rsidRPr="00341722" w:rsidRDefault="00341722" w:rsidP="00341722">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341722">
        <w:rPr>
          <w:rFonts w:ascii="Times New Roman" w:eastAsia="Times New Roman" w:hAnsi="Times New Roman" w:cs="Times New Roman"/>
          <w:b/>
          <w:bCs/>
          <w:sz w:val="36"/>
          <w:szCs w:val="36"/>
          <w:lang w:val="en"/>
        </w:rPr>
        <w:t>Grade Breakdown</w:t>
      </w:r>
    </w:p>
    <w:p w:rsidR="00341722" w:rsidRPr="00341722" w:rsidRDefault="00341722" w:rsidP="00341722">
      <w:pPr>
        <w:spacing w:before="100" w:beforeAutospacing="1" w:after="100" w:afterAutospacing="1" w:line="240" w:lineRule="auto"/>
        <w:rPr>
          <w:rFonts w:ascii="Times New Roman" w:eastAsia="Times New Roman" w:hAnsi="Times New Roman" w:cs="Times New Roman"/>
          <w:sz w:val="24"/>
          <w:szCs w:val="24"/>
          <w:lang w:val="en"/>
        </w:rPr>
      </w:pPr>
      <w:r w:rsidRPr="00341722">
        <w:rPr>
          <w:rFonts w:ascii="Arial" w:eastAsia="Times New Roman" w:hAnsi="Arial" w:cs="Arial"/>
          <w:sz w:val="28"/>
          <w:szCs w:val="28"/>
          <w:lang w:val="en"/>
        </w:rPr>
        <w:t xml:space="preserve">The following table represents the grade breakdown of this course. A description of each activity/assignment </w:t>
      </w:r>
      <w:proofErr w:type="gramStart"/>
      <w:r w:rsidRPr="00341722">
        <w:rPr>
          <w:rFonts w:ascii="Arial" w:eastAsia="Times New Roman" w:hAnsi="Arial" w:cs="Arial"/>
          <w:sz w:val="28"/>
          <w:szCs w:val="28"/>
          <w:lang w:val="en"/>
        </w:rPr>
        <w:t>is found</w:t>
      </w:r>
      <w:proofErr w:type="gramEnd"/>
      <w:r w:rsidRPr="00341722">
        <w:rPr>
          <w:rFonts w:ascii="Arial" w:eastAsia="Times New Roman" w:hAnsi="Arial" w:cs="Arial"/>
          <w:sz w:val="28"/>
          <w:szCs w:val="28"/>
          <w:lang w:val="en"/>
        </w:rPr>
        <w:t xml:space="preserve"> under Course Content. The due dates </w:t>
      </w:r>
      <w:proofErr w:type="gramStart"/>
      <w:r w:rsidRPr="00341722">
        <w:rPr>
          <w:rFonts w:ascii="Arial" w:eastAsia="Times New Roman" w:hAnsi="Arial" w:cs="Arial"/>
          <w:sz w:val="28"/>
          <w:szCs w:val="28"/>
          <w:lang w:val="en"/>
        </w:rPr>
        <w:t>can be found</w:t>
      </w:r>
      <w:proofErr w:type="gramEnd"/>
      <w:r w:rsidRPr="00341722">
        <w:rPr>
          <w:rFonts w:ascii="Arial" w:eastAsia="Times New Roman" w:hAnsi="Arial" w:cs="Arial"/>
          <w:sz w:val="28"/>
          <w:szCs w:val="28"/>
          <w:lang w:val="en"/>
        </w:rPr>
        <w:t xml:space="preserve"> in the </w:t>
      </w:r>
      <w:hyperlink r:id="rId12" w:tgtFrame="_self" w:history="1">
        <w:r w:rsidRPr="00341722">
          <w:rPr>
            <w:rFonts w:ascii="Arial" w:eastAsia="Times New Roman" w:hAnsi="Arial" w:cs="Arial"/>
            <w:color w:val="0000FF"/>
            <w:sz w:val="28"/>
            <w:szCs w:val="28"/>
            <w:u w:val="single"/>
            <w:lang w:val="en"/>
          </w:rPr>
          <w:t>Course Schedule</w:t>
        </w:r>
      </w:hyperlink>
      <w:r w:rsidRPr="00341722">
        <w:rPr>
          <w:rFonts w:ascii="Arial" w:eastAsia="Times New Roman" w:hAnsi="Arial" w:cs="Arial"/>
          <w:sz w:val="28"/>
          <w:szCs w:val="28"/>
          <w:lang w:val="en"/>
        </w:rPr>
        <w:t>.</w:t>
      </w:r>
    </w:p>
    <w:tbl>
      <w:tblPr>
        <w:tblW w:w="8145" w:type="dxa"/>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6405"/>
        <w:gridCol w:w="1740"/>
      </w:tblGrid>
      <w:tr w:rsidR="00341722" w:rsidRPr="00341722" w:rsidTr="00341722">
        <w:trPr>
          <w:tblHeader/>
          <w:tblCellSpacing w:w="0" w:type="dxa"/>
        </w:trPr>
        <w:tc>
          <w:tcPr>
            <w:tcW w:w="6405" w:type="dxa"/>
            <w:tcBorders>
              <w:top w:val="outset" w:sz="6" w:space="0" w:color="auto"/>
              <w:left w:val="outset" w:sz="6" w:space="0" w:color="auto"/>
              <w:bottom w:val="outset" w:sz="6" w:space="0" w:color="auto"/>
              <w:right w:val="outset" w:sz="6" w:space="0" w:color="auto"/>
            </w:tcBorders>
            <w:vAlign w:val="center"/>
            <w:hideMark/>
          </w:tcPr>
          <w:p w:rsidR="00341722" w:rsidRPr="00341722" w:rsidRDefault="00341722" w:rsidP="00341722">
            <w:pPr>
              <w:spacing w:after="0" w:line="240" w:lineRule="auto"/>
              <w:jc w:val="center"/>
              <w:rPr>
                <w:rFonts w:ascii="Times New Roman" w:eastAsia="Times New Roman" w:hAnsi="Times New Roman" w:cs="Times New Roman"/>
                <w:b/>
                <w:bCs/>
                <w:sz w:val="24"/>
                <w:szCs w:val="24"/>
              </w:rPr>
            </w:pPr>
            <w:r w:rsidRPr="00341722">
              <w:rPr>
                <w:rFonts w:ascii="Times New Roman" w:eastAsia="Times New Roman" w:hAnsi="Times New Roman" w:cs="Times New Roman"/>
                <w:b/>
                <w:bCs/>
                <w:sz w:val="24"/>
                <w:szCs w:val="24"/>
              </w:rPr>
              <w:t>Activities and Assignments</w:t>
            </w:r>
          </w:p>
        </w:tc>
        <w:tc>
          <w:tcPr>
            <w:tcW w:w="1740" w:type="dxa"/>
            <w:tcBorders>
              <w:top w:val="outset" w:sz="6" w:space="0" w:color="auto"/>
              <w:left w:val="outset" w:sz="6" w:space="0" w:color="auto"/>
              <w:bottom w:val="outset" w:sz="6" w:space="0" w:color="auto"/>
              <w:right w:val="outset" w:sz="6" w:space="0" w:color="auto"/>
            </w:tcBorders>
            <w:vAlign w:val="center"/>
            <w:hideMark/>
          </w:tcPr>
          <w:p w:rsidR="00341722" w:rsidRPr="00341722" w:rsidRDefault="00341722" w:rsidP="00341722">
            <w:pPr>
              <w:spacing w:after="0" w:line="240" w:lineRule="auto"/>
              <w:jc w:val="center"/>
              <w:rPr>
                <w:rFonts w:ascii="Times New Roman" w:eastAsia="Times New Roman" w:hAnsi="Times New Roman" w:cs="Times New Roman"/>
                <w:b/>
                <w:bCs/>
                <w:sz w:val="24"/>
                <w:szCs w:val="24"/>
              </w:rPr>
            </w:pPr>
            <w:r w:rsidRPr="00341722">
              <w:rPr>
                <w:rFonts w:ascii="Times New Roman" w:eastAsia="Times New Roman" w:hAnsi="Times New Roman" w:cs="Times New Roman"/>
                <w:b/>
                <w:bCs/>
                <w:sz w:val="24"/>
                <w:szCs w:val="24"/>
              </w:rPr>
              <w:t>Weight (%)</w:t>
            </w:r>
          </w:p>
        </w:tc>
      </w:tr>
      <w:tr w:rsidR="00341722" w:rsidRPr="00341722" w:rsidTr="00341722">
        <w:trPr>
          <w:tblCellSpacing w:w="0" w:type="dxa"/>
        </w:trPr>
        <w:tc>
          <w:tcPr>
            <w:tcW w:w="6405" w:type="dxa"/>
            <w:tcBorders>
              <w:top w:val="outset" w:sz="6" w:space="0" w:color="auto"/>
              <w:left w:val="outset" w:sz="6" w:space="0" w:color="auto"/>
              <w:bottom w:val="outset" w:sz="6" w:space="0" w:color="auto"/>
              <w:right w:val="outset" w:sz="6" w:space="0" w:color="auto"/>
            </w:tcBorders>
            <w:vAlign w:val="center"/>
            <w:hideMark/>
          </w:tcPr>
          <w:p w:rsidR="00341722" w:rsidRPr="00341722" w:rsidRDefault="00341722" w:rsidP="00341722">
            <w:pPr>
              <w:spacing w:after="0" w:line="240" w:lineRule="auto"/>
              <w:rPr>
                <w:rFonts w:ascii="Times New Roman" w:eastAsia="Times New Roman" w:hAnsi="Times New Roman" w:cs="Times New Roman"/>
                <w:sz w:val="24"/>
                <w:szCs w:val="24"/>
              </w:rPr>
            </w:pPr>
            <w:hyperlink r:id="rId13" w:tgtFrame="_self" w:history="1">
              <w:r w:rsidRPr="00341722">
                <w:rPr>
                  <w:rFonts w:ascii="Arial" w:eastAsia="Times New Roman" w:hAnsi="Arial" w:cs="Arial"/>
                  <w:i/>
                  <w:iCs/>
                  <w:color w:val="0000FF"/>
                  <w:sz w:val="28"/>
                  <w:szCs w:val="28"/>
                  <w:u w:val="single"/>
                </w:rPr>
                <w:t>Discussion-Weekly posts</w:t>
              </w:r>
            </w:hyperlink>
            <w:r w:rsidRPr="00341722">
              <w:rPr>
                <w:rFonts w:ascii="Arial" w:eastAsia="Times New Roman" w:hAnsi="Arial" w:cs="Arial"/>
                <w:i/>
                <w:iCs/>
                <w:color w:val="38761D"/>
                <w:sz w:val="28"/>
                <w:szCs w:val="28"/>
              </w:rPr>
              <w:t>  (10 weeks at 2% per week)</w:t>
            </w:r>
          </w:p>
        </w:tc>
        <w:tc>
          <w:tcPr>
            <w:tcW w:w="1740" w:type="dxa"/>
            <w:tcBorders>
              <w:top w:val="outset" w:sz="6" w:space="0" w:color="auto"/>
              <w:left w:val="outset" w:sz="6" w:space="0" w:color="auto"/>
              <w:bottom w:val="outset" w:sz="6" w:space="0" w:color="auto"/>
              <w:right w:val="outset" w:sz="6" w:space="0" w:color="auto"/>
            </w:tcBorders>
            <w:vAlign w:val="center"/>
            <w:hideMark/>
          </w:tcPr>
          <w:p w:rsidR="00341722" w:rsidRPr="00341722" w:rsidRDefault="00341722" w:rsidP="00341722">
            <w:pPr>
              <w:spacing w:after="0" w:line="240" w:lineRule="auto"/>
              <w:rPr>
                <w:rFonts w:ascii="Times New Roman" w:eastAsia="Times New Roman" w:hAnsi="Times New Roman" w:cs="Times New Roman"/>
                <w:sz w:val="24"/>
                <w:szCs w:val="24"/>
              </w:rPr>
            </w:pPr>
            <w:r w:rsidRPr="00341722">
              <w:rPr>
                <w:rFonts w:ascii="Arial" w:eastAsia="Times New Roman" w:hAnsi="Arial" w:cs="Arial"/>
                <w:i/>
                <w:iCs/>
                <w:color w:val="38761D"/>
                <w:sz w:val="28"/>
                <w:szCs w:val="28"/>
              </w:rPr>
              <w:t>20%</w:t>
            </w:r>
          </w:p>
        </w:tc>
      </w:tr>
      <w:tr w:rsidR="00341722" w:rsidRPr="00341722" w:rsidTr="00341722">
        <w:trPr>
          <w:tblCellSpacing w:w="0" w:type="dxa"/>
        </w:trPr>
        <w:tc>
          <w:tcPr>
            <w:tcW w:w="6405" w:type="dxa"/>
            <w:tcBorders>
              <w:top w:val="outset" w:sz="6" w:space="0" w:color="auto"/>
              <w:left w:val="outset" w:sz="6" w:space="0" w:color="auto"/>
              <w:bottom w:val="outset" w:sz="6" w:space="0" w:color="auto"/>
              <w:right w:val="outset" w:sz="6" w:space="0" w:color="auto"/>
            </w:tcBorders>
            <w:vAlign w:val="center"/>
            <w:hideMark/>
          </w:tcPr>
          <w:p w:rsidR="00341722" w:rsidRPr="00341722" w:rsidRDefault="00341722" w:rsidP="00341722">
            <w:pPr>
              <w:spacing w:after="0" w:line="240" w:lineRule="auto"/>
              <w:rPr>
                <w:rFonts w:ascii="Times New Roman" w:eastAsia="Times New Roman" w:hAnsi="Times New Roman" w:cs="Times New Roman"/>
                <w:sz w:val="24"/>
                <w:szCs w:val="24"/>
              </w:rPr>
            </w:pPr>
            <w:hyperlink r:id="rId14" w:tgtFrame="_self" w:history="1">
              <w:r w:rsidRPr="00341722">
                <w:rPr>
                  <w:rFonts w:ascii="Arial" w:eastAsia="Times New Roman" w:hAnsi="Arial" w:cs="Arial"/>
                  <w:i/>
                  <w:iCs/>
                  <w:color w:val="0000FF"/>
                  <w:sz w:val="28"/>
                  <w:szCs w:val="28"/>
                  <w:u w:val="single"/>
                </w:rPr>
                <w:t>Reflective Essays (3 at 15% each)</w:t>
              </w:r>
            </w:hyperlink>
          </w:p>
        </w:tc>
        <w:tc>
          <w:tcPr>
            <w:tcW w:w="1740" w:type="dxa"/>
            <w:tcBorders>
              <w:top w:val="outset" w:sz="6" w:space="0" w:color="auto"/>
              <w:left w:val="outset" w:sz="6" w:space="0" w:color="auto"/>
              <w:bottom w:val="outset" w:sz="6" w:space="0" w:color="auto"/>
              <w:right w:val="outset" w:sz="6" w:space="0" w:color="auto"/>
            </w:tcBorders>
            <w:vAlign w:val="center"/>
            <w:hideMark/>
          </w:tcPr>
          <w:p w:rsidR="00341722" w:rsidRPr="00341722" w:rsidRDefault="00341722" w:rsidP="00341722">
            <w:pPr>
              <w:spacing w:after="0" w:line="240" w:lineRule="auto"/>
              <w:rPr>
                <w:rFonts w:ascii="Times New Roman" w:eastAsia="Times New Roman" w:hAnsi="Times New Roman" w:cs="Times New Roman"/>
                <w:sz w:val="24"/>
                <w:szCs w:val="24"/>
              </w:rPr>
            </w:pPr>
            <w:r w:rsidRPr="00341722">
              <w:rPr>
                <w:rFonts w:ascii="Arial" w:eastAsia="Times New Roman" w:hAnsi="Arial" w:cs="Arial"/>
                <w:i/>
                <w:iCs/>
                <w:color w:val="38761D"/>
                <w:sz w:val="28"/>
                <w:szCs w:val="28"/>
              </w:rPr>
              <w:t>45%</w:t>
            </w:r>
          </w:p>
        </w:tc>
      </w:tr>
      <w:tr w:rsidR="00341722" w:rsidRPr="00341722" w:rsidTr="00341722">
        <w:trPr>
          <w:tblCellSpacing w:w="0" w:type="dxa"/>
        </w:trPr>
        <w:tc>
          <w:tcPr>
            <w:tcW w:w="6405" w:type="dxa"/>
            <w:tcBorders>
              <w:top w:val="outset" w:sz="6" w:space="0" w:color="auto"/>
              <w:left w:val="outset" w:sz="6" w:space="0" w:color="auto"/>
              <w:bottom w:val="outset" w:sz="6" w:space="0" w:color="auto"/>
              <w:right w:val="outset" w:sz="6" w:space="0" w:color="auto"/>
            </w:tcBorders>
            <w:vAlign w:val="center"/>
            <w:hideMark/>
          </w:tcPr>
          <w:p w:rsidR="00341722" w:rsidRPr="00341722" w:rsidRDefault="00341722" w:rsidP="00341722">
            <w:pPr>
              <w:spacing w:after="0" w:line="240" w:lineRule="auto"/>
              <w:rPr>
                <w:rFonts w:ascii="Times New Roman" w:eastAsia="Times New Roman" w:hAnsi="Times New Roman" w:cs="Times New Roman"/>
                <w:sz w:val="24"/>
                <w:szCs w:val="24"/>
              </w:rPr>
            </w:pPr>
            <w:hyperlink r:id="rId15" w:tgtFrame="_self" w:history="1">
              <w:r w:rsidRPr="00341722">
                <w:rPr>
                  <w:rFonts w:ascii="Arial" w:eastAsia="Times New Roman" w:hAnsi="Arial" w:cs="Arial"/>
                  <w:i/>
                  <w:iCs/>
                  <w:color w:val="0000FF"/>
                  <w:sz w:val="28"/>
                  <w:szCs w:val="28"/>
                  <w:u w:val="single"/>
                </w:rPr>
                <w:t>Final Group Project &amp; Presentation</w:t>
              </w:r>
            </w:hyperlink>
          </w:p>
        </w:tc>
        <w:tc>
          <w:tcPr>
            <w:tcW w:w="1740" w:type="dxa"/>
            <w:tcBorders>
              <w:top w:val="outset" w:sz="6" w:space="0" w:color="auto"/>
              <w:left w:val="outset" w:sz="6" w:space="0" w:color="auto"/>
              <w:bottom w:val="outset" w:sz="6" w:space="0" w:color="auto"/>
              <w:right w:val="outset" w:sz="6" w:space="0" w:color="auto"/>
            </w:tcBorders>
            <w:vAlign w:val="center"/>
            <w:hideMark/>
          </w:tcPr>
          <w:p w:rsidR="00341722" w:rsidRPr="00341722" w:rsidRDefault="00341722" w:rsidP="00341722">
            <w:pPr>
              <w:spacing w:after="0" w:line="240" w:lineRule="auto"/>
              <w:rPr>
                <w:rFonts w:ascii="Times New Roman" w:eastAsia="Times New Roman" w:hAnsi="Times New Roman" w:cs="Times New Roman"/>
                <w:sz w:val="24"/>
                <w:szCs w:val="24"/>
              </w:rPr>
            </w:pPr>
            <w:r w:rsidRPr="00341722">
              <w:rPr>
                <w:rFonts w:ascii="Arial" w:eastAsia="Times New Roman" w:hAnsi="Arial" w:cs="Arial"/>
                <w:i/>
                <w:iCs/>
                <w:color w:val="38761D"/>
                <w:sz w:val="28"/>
                <w:szCs w:val="28"/>
              </w:rPr>
              <w:t>20%</w:t>
            </w:r>
          </w:p>
        </w:tc>
      </w:tr>
      <w:tr w:rsidR="00341722" w:rsidRPr="00341722" w:rsidTr="00341722">
        <w:trPr>
          <w:tblCellSpacing w:w="0" w:type="dxa"/>
        </w:trPr>
        <w:tc>
          <w:tcPr>
            <w:tcW w:w="6405" w:type="dxa"/>
            <w:tcBorders>
              <w:top w:val="outset" w:sz="6" w:space="0" w:color="auto"/>
              <w:left w:val="outset" w:sz="6" w:space="0" w:color="auto"/>
              <w:bottom w:val="outset" w:sz="6" w:space="0" w:color="auto"/>
              <w:right w:val="outset" w:sz="6" w:space="0" w:color="auto"/>
            </w:tcBorders>
            <w:vAlign w:val="center"/>
            <w:hideMark/>
          </w:tcPr>
          <w:p w:rsidR="00341722" w:rsidRPr="00341722" w:rsidRDefault="00341722" w:rsidP="00341722">
            <w:pPr>
              <w:spacing w:after="0" w:line="240" w:lineRule="auto"/>
              <w:rPr>
                <w:rFonts w:ascii="Times New Roman" w:eastAsia="Times New Roman" w:hAnsi="Times New Roman" w:cs="Times New Roman"/>
                <w:sz w:val="24"/>
                <w:szCs w:val="24"/>
              </w:rPr>
            </w:pPr>
            <w:hyperlink r:id="rId16" w:tgtFrame="_self" w:history="1">
              <w:r w:rsidRPr="00341722">
                <w:rPr>
                  <w:rFonts w:ascii="Arial" w:eastAsia="Times New Roman" w:hAnsi="Arial" w:cs="Arial"/>
                  <w:i/>
                  <w:iCs/>
                  <w:color w:val="0000FF"/>
                  <w:sz w:val="28"/>
                  <w:szCs w:val="28"/>
                  <w:u w:val="single"/>
                </w:rPr>
                <w:t>Discussion Participation Portfolio</w:t>
              </w:r>
            </w:hyperlink>
          </w:p>
        </w:tc>
        <w:tc>
          <w:tcPr>
            <w:tcW w:w="1740" w:type="dxa"/>
            <w:tcBorders>
              <w:top w:val="outset" w:sz="6" w:space="0" w:color="auto"/>
              <w:left w:val="outset" w:sz="6" w:space="0" w:color="auto"/>
              <w:bottom w:val="outset" w:sz="6" w:space="0" w:color="auto"/>
              <w:right w:val="outset" w:sz="6" w:space="0" w:color="auto"/>
            </w:tcBorders>
            <w:vAlign w:val="center"/>
            <w:hideMark/>
          </w:tcPr>
          <w:p w:rsidR="00341722" w:rsidRPr="00341722" w:rsidRDefault="00341722" w:rsidP="00341722">
            <w:pPr>
              <w:spacing w:after="0" w:line="240" w:lineRule="auto"/>
              <w:rPr>
                <w:rFonts w:ascii="Times New Roman" w:eastAsia="Times New Roman" w:hAnsi="Times New Roman" w:cs="Times New Roman"/>
                <w:sz w:val="24"/>
                <w:szCs w:val="24"/>
              </w:rPr>
            </w:pPr>
            <w:r w:rsidRPr="00341722">
              <w:rPr>
                <w:rFonts w:ascii="Arial" w:eastAsia="Times New Roman" w:hAnsi="Arial" w:cs="Arial"/>
                <w:i/>
                <w:iCs/>
                <w:color w:val="38761D"/>
                <w:sz w:val="28"/>
                <w:szCs w:val="28"/>
              </w:rPr>
              <w:t>15%</w:t>
            </w:r>
          </w:p>
        </w:tc>
      </w:tr>
    </w:tbl>
    <w:p w:rsidR="00341722" w:rsidRPr="00341722" w:rsidRDefault="00341722" w:rsidP="00341722">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341722">
        <w:rPr>
          <w:rFonts w:ascii="Times New Roman" w:eastAsia="Times New Roman" w:hAnsi="Times New Roman" w:cs="Times New Roman"/>
          <w:b/>
          <w:bCs/>
          <w:sz w:val="36"/>
          <w:szCs w:val="36"/>
          <w:lang w:val="en"/>
        </w:rPr>
        <w:t>Materials and Resources</w:t>
      </w:r>
    </w:p>
    <w:p w:rsidR="00341722" w:rsidRPr="00341722" w:rsidRDefault="00341722" w:rsidP="00341722">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341722">
        <w:rPr>
          <w:rFonts w:ascii="Times New Roman" w:eastAsia="Times New Roman" w:hAnsi="Times New Roman" w:cs="Times New Roman"/>
          <w:b/>
          <w:bCs/>
          <w:sz w:val="27"/>
          <w:szCs w:val="27"/>
          <w:lang w:val="en"/>
        </w:rPr>
        <w:t>Content</w:t>
      </w:r>
    </w:p>
    <w:p w:rsidR="00341722" w:rsidRPr="00341722" w:rsidRDefault="00341722" w:rsidP="00341722">
      <w:pPr>
        <w:spacing w:before="100" w:beforeAutospacing="1" w:after="100" w:afterAutospacing="1" w:line="240" w:lineRule="auto"/>
        <w:rPr>
          <w:rFonts w:ascii="Times New Roman" w:eastAsia="Times New Roman" w:hAnsi="Times New Roman" w:cs="Times New Roman"/>
          <w:sz w:val="24"/>
          <w:szCs w:val="24"/>
          <w:lang w:val="en"/>
        </w:rPr>
      </w:pPr>
      <w:r w:rsidRPr="00341722">
        <w:rPr>
          <w:rFonts w:ascii="Arial" w:eastAsia="Times New Roman" w:hAnsi="Arial" w:cs="Arial"/>
          <w:sz w:val="28"/>
          <w:szCs w:val="28"/>
          <w:lang w:val="en"/>
        </w:rPr>
        <w:t xml:space="preserve">The course content </w:t>
      </w:r>
      <w:proofErr w:type="gramStart"/>
      <w:r w:rsidRPr="00341722">
        <w:rPr>
          <w:rFonts w:ascii="Arial" w:eastAsia="Times New Roman" w:hAnsi="Arial" w:cs="Arial"/>
          <w:sz w:val="28"/>
          <w:szCs w:val="28"/>
          <w:lang w:val="en"/>
        </w:rPr>
        <w:t>will be delivered</w:t>
      </w:r>
      <w:proofErr w:type="gramEnd"/>
      <w:r w:rsidRPr="00341722">
        <w:rPr>
          <w:rFonts w:ascii="Arial" w:eastAsia="Times New Roman" w:hAnsi="Arial" w:cs="Arial"/>
          <w:sz w:val="28"/>
          <w:szCs w:val="28"/>
          <w:lang w:val="en"/>
        </w:rPr>
        <w:t xml:space="preserve"> mostly through video links and websites that cover the relevant concepts for each week. In addition to reviewing this content, you will also be responsible for reading the assigned weekly readings. The content and readings are the foundation for the weekly discussions, where you can reflect and apply your knowledge using a trigger question that I will provide as a starting point. For more information on weekly discussions, see </w:t>
      </w:r>
      <w:hyperlink r:id="rId17" w:tgtFrame="_self" w:history="1">
        <w:r w:rsidRPr="00341722">
          <w:rPr>
            <w:rFonts w:ascii="Arial" w:eastAsia="Times New Roman" w:hAnsi="Arial" w:cs="Arial"/>
            <w:color w:val="0000FF"/>
            <w:sz w:val="28"/>
            <w:szCs w:val="28"/>
            <w:u w:val="single"/>
            <w:lang w:val="en"/>
          </w:rPr>
          <w:t>Discussions-Weekly</w:t>
        </w:r>
      </w:hyperlink>
      <w:r w:rsidRPr="00341722">
        <w:rPr>
          <w:rFonts w:ascii="Arial" w:eastAsia="Times New Roman" w:hAnsi="Arial" w:cs="Arial"/>
          <w:sz w:val="28"/>
          <w:szCs w:val="28"/>
          <w:lang w:val="en"/>
        </w:rPr>
        <w:t>.</w:t>
      </w:r>
    </w:p>
    <w:p w:rsidR="00341722" w:rsidRPr="00341722" w:rsidRDefault="00341722" w:rsidP="00341722">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341722">
        <w:rPr>
          <w:rFonts w:ascii="Times New Roman" w:eastAsia="Times New Roman" w:hAnsi="Times New Roman" w:cs="Times New Roman"/>
          <w:b/>
          <w:bCs/>
          <w:sz w:val="27"/>
          <w:szCs w:val="27"/>
          <w:lang w:val="en"/>
        </w:rPr>
        <w:t>Readings</w:t>
      </w:r>
    </w:p>
    <w:p w:rsidR="00341722" w:rsidRPr="00341722" w:rsidRDefault="00341722" w:rsidP="00341722">
      <w:pPr>
        <w:spacing w:before="100" w:beforeAutospacing="1" w:after="100" w:afterAutospacing="1" w:line="240" w:lineRule="auto"/>
        <w:rPr>
          <w:rFonts w:ascii="Times New Roman" w:eastAsia="Times New Roman" w:hAnsi="Times New Roman" w:cs="Times New Roman"/>
          <w:sz w:val="24"/>
          <w:szCs w:val="24"/>
          <w:lang w:val="en"/>
        </w:rPr>
      </w:pPr>
      <w:r w:rsidRPr="00341722">
        <w:rPr>
          <w:rFonts w:ascii="Arial" w:eastAsia="Times New Roman" w:hAnsi="Arial" w:cs="Arial"/>
          <w:sz w:val="28"/>
          <w:szCs w:val="28"/>
          <w:lang w:val="en"/>
        </w:rPr>
        <w:t xml:space="preserve">Readings will be assigned each week to </w:t>
      </w:r>
      <w:proofErr w:type="gramStart"/>
      <w:r w:rsidRPr="00341722">
        <w:rPr>
          <w:rFonts w:ascii="Arial" w:eastAsia="Times New Roman" w:hAnsi="Arial" w:cs="Arial"/>
          <w:sz w:val="28"/>
          <w:szCs w:val="28"/>
          <w:lang w:val="en"/>
        </w:rPr>
        <w:t>provided</w:t>
      </w:r>
      <w:proofErr w:type="gramEnd"/>
      <w:r w:rsidRPr="00341722">
        <w:rPr>
          <w:rFonts w:ascii="Arial" w:eastAsia="Times New Roman" w:hAnsi="Arial" w:cs="Arial"/>
          <w:sz w:val="28"/>
          <w:szCs w:val="28"/>
          <w:lang w:val="en"/>
        </w:rPr>
        <w:t xml:space="preserve"> foundational knowledge for the discussions, essays, and final team project. You can find these readings under Course/Content/Week X. Most of the readings listed are </w:t>
      </w:r>
      <w:r w:rsidRPr="00341722">
        <w:rPr>
          <w:rFonts w:ascii="Arial" w:eastAsia="Times New Roman" w:hAnsi="Arial" w:cs="Arial"/>
          <w:sz w:val="28"/>
          <w:szCs w:val="28"/>
          <w:lang w:val="en"/>
        </w:rPr>
        <w:lastRenderedPageBreak/>
        <w:t xml:space="preserve">either open access (links provided) or available through UW library while on campus, but also remotely by logging onto the library system. As graduate students, you are expected to search and download these readings yourself. If some of the readings listed are not available online or through the UW library (book chapters, publication in press, etc.), these will be uploaded on LEARN prior to the class. You are also encouraged to look for additional literature and include them in your assignments. If you encounter problems in accessing the readings, please let me and/or our liaison librarian know. Her name is Agnes Zientarska-Kayko and she </w:t>
      </w:r>
      <w:proofErr w:type="gramStart"/>
      <w:r w:rsidRPr="00341722">
        <w:rPr>
          <w:rFonts w:ascii="Arial" w:eastAsia="Times New Roman" w:hAnsi="Arial" w:cs="Arial"/>
          <w:sz w:val="28"/>
          <w:szCs w:val="28"/>
          <w:lang w:val="en"/>
        </w:rPr>
        <w:t>can be reached</w:t>
      </w:r>
      <w:proofErr w:type="gramEnd"/>
      <w:r w:rsidRPr="00341722">
        <w:rPr>
          <w:rFonts w:ascii="Arial" w:eastAsia="Times New Roman" w:hAnsi="Arial" w:cs="Arial"/>
          <w:sz w:val="28"/>
          <w:szCs w:val="28"/>
          <w:lang w:val="en"/>
        </w:rPr>
        <w:t xml:space="preserve"> at </w:t>
      </w:r>
      <w:r w:rsidRPr="00341722">
        <w:rPr>
          <w:rFonts w:ascii="Arial" w:eastAsia="Times New Roman" w:hAnsi="Arial" w:cs="Arial"/>
          <w:color w:val="0024E5"/>
          <w:sz w:val="28"/>
          <w:szCs w:val="28"/>
          <w:u w:val="single"/>
          <w:lang w:val="en"/>
        </w:rPr>
        <w:t>azientarskakayko@uwaterloo.ca</w:t>
      </w:r>
    </w:p>
    <w:p w:rsidR="00341722" w:rsidRPr="00341722" w:rsidRDefault="00341722" w:rsidP="00341722">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341722">
        <w:rPr>
          <w:rFonts w:ascii="Times New Roman" w:eastAsia="Times New Roman" w:hAnsi="Times New Roman" w:cs="Times New Roman"/>
          <w:b/>
          <w:bCs/>
          <w:sz w:val="27"/>
          <w:szCs w:val="27"/>
          <w:lang w:val="en"/>
        </w:rPr>
        <w:t>Resources</w:t>
      </w:r>
    </w:p>
    <w:p w:rsidR="00341722" w:rsidRPr="00341722" w:rsidRDefault="00341722" w:rsidP="00341722">
      <w:pPr>
        <w:spacing w:before="100" w:beforeAutospacing="1" w:after="100" w:afterAutospacing="1" w:line="240" w:lineRule="auto"/>
        <w:rPr>
          <w:rFonts w:ascii="Times New Roman" w:eastAsia="Times New Roman" w:hAnsi="Times New Roman" w:cs="Times New Roman"/>
          <w:sz w:val="24"/>
          <w:szCs w:val="24"/>
          <w:lang w:val="en"/>
        </w:rPr>
      </w:pPr>
      <w:hyperlink r:id="rId18" w:tgtFrame="_blank" w:history="1">
        <w:r w:rsidRPr="00341722">
          <w:rPr>
            <w:rFonts w:ascii="Arial" w:eastAsia="Times New Roman" w:hAnsi="Arial" w:cs="Arial"/>
            <w:color w:val="0000FF"/>
            <w:sz w:val="28"/>
            <w:szCs w:val="28"/>
            <w:u w:val="single"/>
            <w:lang w:val="en"/>
          </w:rPr>
          <w:t>Library COVID-19: Updates on library services and operations</w:t>
        </w:r>
      </w:hyperlink>
      <w:r w:rsidRPr="00341722">
        <w:rPr>
          <w:rFonts w:ascii="Arial" w:eastAsia="Times New Roman" w:hAnsi="Arial" w:cs="Arial"/>
          <w:sz w:val="28"/>
          <w:szCs w:val="28"/>
          <w:lang w:val="en"/>
        </w:rPr>
        <w:t>.</w:t>
      </w:r>
    </w:p>
    <w:p w:rsidR="00341722" w:rsidRPr="00341722" w:rsidRDefault="00341722" w:rsidP="00341722">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341722">
        <w:rPr>
          <w:rFonts w:ascii="Times New Roman" w:eastAsia="Times New Roman" w:hAnsi="Times New Roman" w:cs="Times New Roman"/>
          <w:b/>
          <w:bCs/>
          <w:sz w:val="36"/>
          <w:szCs w:val="36"/>
          <w:lang w:val="en"/>
        </w:rPr>
        <w:t>Course Policies</w:t>
      </w:r>
    </w:p>
    <w:p w:rsidR="00341722" w:rsidRPr="00341722" w:rsidRDefault="00341722" w:rsidP="00341722">
      <w:pPr>
        <w:spacing w:after="240" w:line="240" w:lineRule="auto"/>
        <w:ind w:left="-5" w:right="-15" w:hanging="10"/>
        <w:jc w:val="both"/>
        <w:outlineLvl w:val="2"/>
        <w:rPr>
          <w:rFonts w:ascii="Calibri" w:eastAsia="Times New Roman" w:hAnsi="Calibri" w:cs="Calibri"/>
          <w:b/>
          <w:bCs/>
          <w:color w:val="000000"/>
          <w:sz w:val="24"/>
          <w:szCs w:val="24"/>
          <w:lang w:val="en"/>
        </w:rPr>
      </w:pPr>
      <w:r w:rsidRPr="00341722">
        <w:rPr>
          <w:rFonts w:ascii="Arial" w:eastAsia="Times New Roman" w:hAnsi="Arial" w:cs="Arial"/>
          <w:b/>
          <w:bCs/>
          <w:color w:val="000000"/>
          <w:sz w:val="28"/>
          <w:szCs w:val="28"/>
          <w:lang w:val="en"/>
        </w:rPr>
        <w:t>Electronic communication policy</w:t>
      </w:r>
    </w:p>
    <w:p w:rsidR="00341722" w:rsidRPr="00341722" w:rsidRDefault="00341722" w:rsidP="00341722">
      <w:pPr>
        <w:spacing w:after="240" w:line="240" w:lineRule="auto"/>
        <w:ind w:left="-5" w:right="-15" w:hanging="10"/>
        <w:jc w:val="both"/>
        <w:rPr>
          <w:rFonts w:ascii="Calibri" w:eastAsia="Times New Roman" w:hAnsi="Calibri" w:cs="Calibri"/>
          <w:color w:val="000000"/>
          <w:sz w:val="24"/>
          <w:szCs w:val="24"/>
          <w:lang w:val="en"/>
        </w:rPr>
      </w:pPr>
      <w:r w:rsidRPr="00341722">
        <w:rPr>
          <w:rFonts w:ascii="Arial" w:eastAsia="Times New Roman" w:hAnsi="Arial" w:cs="Arial"/>
          <w:color w:val="000000"/>
          <w:sz w:val="28"/>
          <w:szCs w:val="28"/>
          <w:lang w:val="en"/>
        </w:rPr>
        <w:t xml:space="preserve">I will only be using your UW email account to communicate to you. So please remember to check your UW account frequently, or set up a forwarding system to an account you use most. New announcements on LEARN will automatically be notified to you via email. You can choose to deactivate this function if you do not wish to </w:t>
      </w:r>
      <w:proofErr w:type="gramStart"/>
      <w:r w:rsidRPr="00341722">
        <w:rPr>
          <w:rFonts w:ascii="Arial" w:eastAsia="Times New Roman" w:hAnsi="Arial" w:cs="Arial"/>
          <w:color w:val="000000"/>
          <w:sz w:val="28"/>
          <w:szCs w:val="28"/>
          <w:lang w:val="en"/>
        </w:rPr>
        <w:t>be notified</w:t>
      </w:r>
      <w:proofErr w:type="gramEnd"/>
      <w:r w:rsidRPr="00341722">
        <w:rPr>
          <w:rFonts w:ascii="Arial" w:eastAsia="Times New Roman" w:hAnsi="Arial" w:cs="Arial"/>
          <w:color w:val="000000"/>
          <w:sz w:val="28"/>
          <w:szCs w:val="28"/>
          <w:lang w:val="en"/>
        </w:rPr>
        <w:t xml:space="preserve"> of new announcements automatically. However, in case of individual queries, I will respond (within 2 working days) by using the reply function to the email id you are writing </w:t>
      </w:r>
      <w:proofErr w:type="gramStart"/>
      <w:r w:rsidRPr="00341722">
        <w:rPr>
          <w:rFonts w:ascii="Arial" w:eastAsia="Times New Roman" w:hAnsi="Arial" w:cs="Arial"/>
          <w:color w:val="000000"/>
          <w:sz w:val="28"/>
          <w:szCs w:val="28"/>
          <w:lang w:val="en"/>
        </w:rPr>
        <w:t>from</w:t>
      </w:r>
      <w:proofErr w:type="gramEnd"/>
      <w:r w:rsidRPr="00341722">
        <w:rPr>
          <w:rFonts w:ascii="Arial" w:eastAsia="Times New Roman" w:hAnsi="Arial" w:cs="Arial"/>
          <w:color w:val="000000"/>
          <w:sz w:val="28"/>
          <w:szCs w:val="28"/>
          <w:lang w:val="en"/>
        </w:rPr>
        <w:t xml:space="preserve">. </w:t>
      </w:r>
    </w:p>
    <w:p w:rsidR="00341722" w:rsidRPr="00341722" w:rsidRDefault="00341722" w:rsidP="00341722">
      <w:pPr>
        <w:spacing w:after="240" w:line="240" w:lineRule="auto"/>
        <w:ind w:left="-5" w:right="-15" w:hanging="10"/>
        <w:jc w:val="both"/>
        <w:outlineLvl w:val="3"/>
        <w:rPr>
          <w:rFonts w:ascii="Calibri" w:eastAsia="Times New Roman" w:hAnsi="Calibri" w:cs="Calibri"/>
          <w:b/>
          <w:bCs/>
          <w:color w:val="000000"/>
          <w:sz w:val="24"/>
          <w:szCs w:val="24"/>
          <w:lang w:val="en"/>
        </w:rPr>
      </w:pPr>
      <w:r w:rsidRPr="00341722">
        <w:rPr>
          <w:rFonts w:ascii="Arial" w:eastAsia="Times New Roman" w:hAnsi="Arial" w:cs="Arial"/>
          <w:b/>
          <w:bCs/>
          <w:color w:val="000000"/>
          <w:sz w:val="28"/>
          <w:szCs w:val="28"/>
          <w:lang w:val="en"/>
        </w:rPr>
        <w:t>Policy on late submissions</w:t>
      </w:r>
    </w:p>
    <w:p w:rsidR="00341722" w:rsidRPr="00341722" w:rsidRDefault="00341722" w:rsidP="00341722">
      <w:pPr>
        <w:spacing w:after="194" w:line="247" w:lineRule="auto"/>
        <w:ind w:left="-5" w:hanging="10"/>
        <w:jc w:val="both"/>
        <w:rPr>
          <w:rFonts w:ascii="Calibri" w:eastAsia="Times New Roman" w:hAnsi="Calibri" w:cs="Calibri"/>
          <w:color w:val="000000"/>
          <w:lang w:val="en"/>
        </w:rPr>
      </w:pPr>
      <w:r w:rsidRPr="00341722">
        <w:rPr>
          <w:rFonts w:ascii="Arial" w:eastAsia="Times New Roman" w:hAnsi="Arial" w:cs="Arial"/>
          <w:b/>
          <w:bCs/>
          <w:i/>
          <w:iCs/>
          <w:color w:val="000000"/>
          <w:sz w:val="28"/>
          <w:szCs w:val="28"/>
          <w:lang w:val="en"/>
        </w:rPr>
        <w:t xml:space="preserve">Late submissions </w:t>
      </w:r>
      <w:proofErr w:type="gramStart"/>
      <w:r w:rsidRPr="00341722">
        <w:rPr>
          <w:rFonts w:ascii="Arial" w:eastAsia="Times New Roman" w:hAnsi="Arial" w:cs="Arial"/>
          <w:b/>
          <w:bCs/>
          <w:i/>
          <w:iCs/>
          <w:color w:val="000000"/>
          <w:sz w:val="28"/>
          <w:szCs w:val="28"/>
          <w:lang w:val="en"/>
        </w:rPr>
        <w:t>are allowed</w:t>
      </w:r>
      <w:proofErr w:type="gramEnd"/>
      <w:r w:rsidRPr="00341722">
        <w:rPr>
          <w:rFonts w:ascii="Arial" w:eastAsia="Times New Roman" w:hAnsi="Arial" w:cs="Arial"/>
          <w:b/>
          <w:bCs/>
          <w:i/>
          <w:iCs/>
          <w:color w:val="000000"/>
          <w:sz w:val="28"/>
          <w:szCs w:val="28"/>
          <w:lang w:val="en"/>
        </w:rPr>
        <w:t xml:space="preserve"> if you have compassionate grounds for lateness</w:t>
      </w:r>
      <w:r w:rsidRPr="00341722">
        <w:rPr>
          <w:rFonts w:ascii="Arial" w:eastAsia="Times New Roman" w:hAnsi="Arial" w:cs="Arial"/>
          <w:b/>
          <w:bCs/>
          <w:color w:val="000000"/>
          <w:sz w:val="28"/>
          <w:szCs w:val="28"/>
          <w:lang w:val="en"/>
        </w:rPr>
        <w:t xml:space="preserve">. </w:t>
      </w:r>
      <w:r w:rsidRPr="00341722">
        <w:rPr>
          <w:rFonts w:ascii="Arial" w:eastAsia="Times New Roman" w:hAnsi="Arial" w:cs="Arial"/>
          <w:color w:val="000000"/>
          <w:sz w:val="28"/>
          <w:szCs w:val="28"/>
          <w:lang w:val="en"/>
        </w:rPr>
        <w:t xml:space="preserve">Should you not be able to meet a deadline due to compassionate reasons (e.g. illness or death in the family), you must try to contact me and let me know BEFORE the deadline, or as soon as possible thereafter. It is unacceptable to wait to contact me more than a couple of days after a deadline. In the event you require an extension due to compassionate reasons, you </w:t>
      </w:r>
      <w:proofErr w:type="gramStart"/>
      <w:r w:rsidRPr="00341722">
        <w:rPr>
          <w:rFonts w:ascii="Arial" w:eastAsia="Times New Roman" w:hAnsi="Arial" w:cs="Arial"/>
          <w:color w:val="000000"/>
          <w:sz w:val="28"/>
          <w:szCs w:val="28"/>
          <w:lang w:val="en"/>
        </w:rPr>
        <w:t xml:space="preserve">may </w:t>
      </w:r>
      <w:r w:rsidRPr="00341722">
        <w:rPr>
          <w:rFonts w:ascii="Arial" w:eastAsia="Times New Roman" w:hAnsi="Arial" w:cs="Arial"/>
          <w:b/>
          <w:bCs/>
          <w:color w:val="000000"/>
          <w:sz w:val="28"/>
          <w:szCs w:val="28"/>
          <w:lang w:val="en"/>
        </w:rPr>
        <w:t>be asked</w:t>
      </w:r>
      <w:proofErr w:type="gramEnd"/>
      <w:r w:rsidRPr="00341722">
        <w:rPr>
          <w:rFonts w:ascii="Arial" w:eastAsia="Times New Roman" w:hAnsi="Arial" w:cs="Arial"/>
          <w:b/>
          <w:bCs/>
          <w:color w:val="000000"/>
          <w:sz w:val="28"/>
          <w:szCs w:val="28"/>
          <w:lang w:val="en"/>
        </w:rPr>
        <w:t xml:space="preserve"> for documentation</w:t>
      </w:r>
      <w:r w:rsidRPr="00341722">
        <w:rPr>
          <w:rFonts w:ascii="Arial" w:eastAsia="Times New Roman" w:hAnsi="Arial" w:cs="Arial"/>
          <w:color w:val="000000"/>
          <w:sz w:val="28"/>
          <w:szCs w:val="28"/>
          <w:lang w:val="en"/>
        </w:rPr>
        <w:t xml:space="preserve">. Technology failures are NOT acceptable reasons for lateness. </w:t>
      </w:r>
      <w:r w:rsidRPr="00341722">
        <w:rPr>
          <w:rFonts w:ascii="Arial" w:eastAsia="Times New Roman" w:hAnsi="Arial" w:cs="Arial"/>
          <w:b/>
          <w:bCs/>
          <w:color w:val="000000"/>
          <w:sz w:val="28"/>
          <w:szCs w:val="28"/>
          <w:lang w:val="en"/>
        </w:rPr>
        <w:t> </w:t>
      </w:r>
    </w:p>
    <w:p w:rsidR="00341722" w:rsidRPr="00341722" w:rsidRDefault="00341722" w:rsidP="00341722">
      <w:pPr>
        <w:spacing w:after="150" w:line="247" w:lineRule="auto"/>
        <w:ind w:left="-5" w:hanging="10"/>
        <w:jc w:val="both"/>
        <w:rPr>
          <w:rFonts w:ascii="Calibri" w:eastAsia="Times New Roman" w:hAnsi="Calibri" w:cs="Calibri"/>
          <w:color w:val="000000"/>
          <w:lang w:val="en"/>
        </w:rPr>
      </w:pPr>
      <w:r w:rsidRPr="00341722">
        <w:rPr>
          <w:rFonts w:ascii="Arial" w:eastAsia="Times New Roman" w:hAnsi="Arial" w:cs="Arial"/>
          <w:color w:val="000000"/>
          <w:sz w:val="28"/>
          <w:szCs w:val="28"/>
          <w:lang w:val="en"/>
        </w:rPr>
        <w:t xml:space="preserve">Submissions are due by the times and dates indicated.  Submissions received after this time will be penalized 5 per cent per day, or any part thereof, including weekends (i.e. 5% of an assignment that is worth 10% of </w:t>
      </w:r>
      <w:r w:rsidRPr="00341722">
        <w:rPr>
          <w:rFonts w:ascii="Arial" w:eastAsia="Times New Roman" w:hAnsi="Arial" w:cs="Arial"/>
          <w:color w:val="000000"/>
          <w:sz w:val="28"/>
          <w:szCs w:val="28"/>
          <w:lang w:val="en"/>
        </w:rPr>
        <w:lastRenderedPageBreak/>
        <w:t xml:space="preserve">your course grade would be penalized 0.5% of your final grade per day). Only in exceptional cases </w:t>
      </w:r>
      <w:proofErr w:type="gramStart"/>
      <w:r w:rsidRPr="00341722">
        <w:rPr>
          <w:rFonts w:ascii="Arial" w:eastAsia="Times New Roman" w:hAnsi="Arial" w:cs="Arial"/>
          <w:color w:val="000000"/>
          <w:sz w:val="28"/>
          <w:szCs w:val="28"/>
          <w:lang w:val="en"/>
        </w:rPr>
        <w:t>will this penalty be waived</w:t>
      </w:r>
      <w:proofErr w:type="gramEnd"/>
      <w:r w:rsidRPr="00341722">
        <w:rPr>
          <w:rFonts w:ascii="Arial" w:eastAsia="Times New Roman" w:hAnsi="Arial" w:cs="Arial"/>
          <w:color w:val="000000"/>
          <w:sz w:val="28"/>
          <w:szCs w:val="28"/>
          <w:lang w:val="en"/>
        </w:rPr>
        <w:t xml:space="preserve">!   </w:t>
      </w:r>
    </w:p>
    <w:p w:rsidR="00341722" w:rsidRPr="00341722" w:rsidRDefault="00341722" w:rsidP="00341722">
      <w:pPr>
        <w:spacing w:after="150" w:line="247" w:lineRule="auto"/>
        <w:ind w:left="-5" w:hanging="10"/>
        <w:jc w:val="both"/>
        <w:outlineLvl w:val="3"/>
        <w:rPr>
          <w:rFonts w:ascii="Calibri" w:eastAsia="Times New Roman" w:hAnsi="Calibri" w:cs="Calibri"/>
          <w:b/>
          <w:bCs/>
          <w:color w:val="000000"/>
          <w:lang w:val="en"/>
        </w:rPr>
      </w:pPr>
      <w:r w:rsidRPr="00341722">
        <w:rPr>
          <w:rFonts w:ascii="Arial" w:eastAsia="Times New Roman" w:hAnsi="Arial" w:cs="Arial"/>
          <w:b/>
          <w:bCs/>
          <w:color w:val="000000"/>
          <w:sz w:val="28"/>
          <w:szCs w:val="28"/>
          <w:lang w:val="en"/>
        </w:rPr>
        <w:t>Policy on Remarking of Assignments</w:t>
      </w:r>
    </w:p>
    <w:p w:rsidR="00341722" w:rsidRPr="00341722" w:rsidRDefault="00341722" w:rsidP="00341722">
      <w:pPr>
        <w:spacing w:after="150" w:line="247" w:lineRule="auto"/>
        <w:ind w:left="-5" w:hanging="10"/>
        <w:jc w:val="both"/>
        <w:rPr>
          <w:rFonts w:ascii="Calibri" w:eastAsia="Times New Roman" w:hAnsi="Calibri" w:cs="Calibri"/>
          <w:color w:val="000000"/>
          <w:lang w:val="en"/>
        </w:rPr>
      </w:pPr>
      <w:r w:rsidRPr="00341722">
        <w:rPr>
          <w:rFonts w:ascii="Arial" w:eastAsia="Times New Roman" w:hAnsi="Arial" w:cs="Arial"/>
          <w:color w:val="000000"/>
          <w:sz w:val="28"/>
          <w:szCs w:val="28"/>
          <w:lang w:val="en"/>
        </w:rPr>
        <w:t xml:space="preserve">If you feel a mistake </w:t>
      </w:r>
      <w:proofErr w:type="gramStart"/>
      <w:r w:rsidRPr="00341722">
        <w:rPr>
          <w:rFonts w:ascii="Arial" w:eastAsia="Times New Roman" w:hAnsi="Arial" w:cs="Arial"/>
          <w:color w:val="000000"/>
          <w:sz w:val="28"/>
          <w:szCs w:val="28"/>
          <w:lang w:val="en"/>
        </w:rPr>
        <w:t>has been made</w:t>
      </w:r>
      <w:proofErr w:type="gramEnd"/>
      <w:r w:rsidRPr="00341722">
        <w:rPr>
          <w:rFonts w:ascii="Arial" w:eastAsia="Times New Roman" w:hAnsi="Arial" w:cs="Arial"/>
          <w:color w:val="000000"/>
          <w:sz w:val="28"/>
          <w:szCs w:val="28"/>
          <w:lang w:val="en"/>
        </w:rPr>
        <w:t xml:space="preserve"> in marking on assignments you can request a remark within 1 week of your grade being posted on LEARN.</w:t>
      </w:r>
    </w:p>
    <w:p w:rsidR="00341722" w:rsidRPr="00341722" w:rsidRDefault="00341722" w:rsidP="00341722">
      <w:pPr>
        <w:spacing w:after="150" w:line="247" w:lineRule="auto"/>
        <w:ind w:left="-5" w:hanging="10"/>
        <w:jc w:val="both"/>
        <w:outlineLvl w:val="5"/>
        <w:rPr>
          <w:rFonts w:ascii="Calibri" w:eastAsia="Times New Roman" w:hAnsi="Calibri" w:cs="Calibri"/>
          <w:b/>
          <w:bCs/>
          <w:color w:val="000000"/>
          <w:lang w:val="en"/>
        </w:rPr>
      </w:pPr>
      <w:r w:rsidRPr="00341722">
        <w:rPr>
          <w:rFonts w:ascii="Arial" w:eastAsia="Times New Roman" w:hAnsi="Arial" w:cs="Arial"/>
          <w:b/>
          <w:bCs/>
          <w:color w:val="000000"/>
          <w:sz w:val="28"/>
          <w:szCs w:val="28"/>
          <w:lang w:val="en"/>
        </w:rPr>
        <w:t>For remarking:</w:t>
      </w:r>
    </w:p>
    <w:p w:rsidR="00341722" w:rsidRPr="00341722" w:rsidRDefault="00341722" w:rsidP="00341722">
      <w:pPr>
        <w:spacing w:after="150" w:line="247" w:lineRule="auto"/>
        <w:ind w:left="-5" w:hanging="10"/>
        <w:jc w:val="both"/>
        <w:rPr>
          <w:rFonts w:ascii="Calibri" w:eastAsia="Times New Roman" w:hAnsi="Calibri" w:cs="Calibri"/>
          <w:color w:val="000000"/>
          <w:lang w:val="en"/>
        </w:rPr>
      </w:pPr>
      <w:r w:rsidRPr="00341722">
        <w:rPr>
          <w:rFonts w:ascii="Arial" w:eastAsia="Times New Roman" w:hAnsi="Arial" w:cs="Arial"/>
          <w:color w:val="000000"/>
          <w:sz w:val="28"/>
          <w:szCs w:val="28"/>
          <w:lang w:val="en"/>
        </w:rPr>
        <w:t xml:space="preserve">In an email, using the subject line "Assignment name"- Remarking request, provide me with the reason for the specific request for remarking. In the email, you must specify the sections you want </w:t>
      </w:r>
      <w:proofErr w:type="gramStart"/>
      <w:r w:rsidRPr="00341722">
        <w:rPr>
          <w:rFonts w:ascii="Arial" w:eastAsia="Times New Roman" w:hAnsi="Arial" w:cs="Arial"/>
          <w:color w:val="000000"/>
          <w:sz w:val="28"/>
          <w:szCs w:val="28"/>
          <w:lang w:val="en"/>
        </w:rPr>
        <w:t>addressed,</w:t>
      </w:r>
      <w:proofErr w:type="gramEnd"/>
      <w:r w:rsidRPr="00341722">
        <w:rPr>
          <w:rFonts w:ascii="Arial" w:eastAsia="Times New Roman" w:hAnsi="Arial" w:cs="Arial"/>
          <w:color w:val="000000"/>
          <w:sz w:val="28"/>
          <w:szCs w:val="28"/>
          <w:lang w:val="en"/>
        </w:rPr>
        <w:t xml:space="preserve"> a rationale for why it deserves consideration, with specific reference to the rubric and assessment criteria. General requests for remarking are not acceptable. I will </w:t>
      </w:r>
      <w:r w:rsidRPr="00341722">
        <w:rPr>
          <w:rFonts w:ascii="Arial" w:eastAsia="Times New Roman" w:hAnsi="Arial" w:cs="Arial"/>
          <w:b/>
          <w:bCs/>
          <w:color w:val="000000"/>
          <w:sz w:val="28"/>
          <w:szCs w:val="28"/>
          <w:lang w:val="en"/>
        </w:rPr>
        <w:t>remark the entire submitted work</w:t>
      </w:r>
      <w:r w:rsidRPr="00341722">
        <w:rPr>
          <w:rFonts w:ascii="Arial" w:eastAsia="Times New Roman" w:hAnsi="Arial" w:cs="Arial"/>
          <w:color w:val="000000"/>
          <w:sz w:val="28"/>
          <w:szCs w:val="28"/>
          <w:lang w:val="en"/>
        </w:rPr>
        <w:t xml:space="preserve"> for consistency with the rubric, with special attention to the specific request noted by the student. The mark </w:t>
      </w:r>
      <w:r w:rsidRPr="00341722">
        <w:rPr>
          <w:rFonts w:ascii="Arial" w:eastAsia="Times New Roman" w:hAnsi="Arial" w:cs="Arial"/>
          <w:b/>
          <w:bCs/>
          <w:color w:val="000000"/>
          <w:sz w:val="28"/>
          <w:szCs w:val="28"/>
          <w:lang w:val="en"/>
        </w:rPr>
        <w:t>may increase or decrease as a result.</w:t>
      </w:r>
    </w:p>
    <w:p w:rsidR="00341722" w:rsidRPr="00341722" w:rsidRDefault="00341722" w:rsidP="00341722">
      <w:pPr>
        <w:spacing w:after="150" w:line="247" w:lineRule="auto"/>
        <w:ind w:left="-5" w:hanging="10"/>
        <w:jc w:val="both"/>
        <w:outlineLvl w:val="2"/>
        <w:rPr>
          <w:rFonts w:ascii="Calibri" w:eastAsia="Times New Roman" w:hAnsi="Calibri" w:cs="Calibri"/>
          <w:b/>
          <w:bCs/>
          <w:color w:val="000000"/>
          <w:lang w:val="en"/>
        </w:rPr>
      </w:pPr>
      <w:r w:rsidRPr="00341722">
        <w:rPr>
          <w:rFonts w:ascii="Arial" w:eastAsia="Times New Roman" w:hAnsi="Arial" w:cs="Arial"/>
          <w:b/>
          <w:bCs/>
          <w:color w:val="000000"/>
          <w:sz w:val="28"/>
          <w:szCs w:val="28"/>
          <w:lang w:val="en"/>
        </w:rPr>
        <w:t>Intellectual Property</w:t>
      </w:r>
    </w:p>
    <w:p w:rsidR="00341722" w:rsidRPr="00341722" w:rsidRDefault="00341722" w:rsidP="00341722">
      <w:pPr>
        <w:spacing w:after="150" w:line="247" w:lineRule="auto"/>
        <w:ind w:left="-5" w:hanging="10"/>
        <w:jc w:val="both"/>
        <w:rPr>
          <w:rFonts w:ascii="Calibri" w:eastAsia="Times New Roman" w:hAnsi="Calibri" w:cs="Calibri"/>
          <w:color w:val="000000"/>
          <w:lang w:val="en"/>
        </w:rPr>
      </w:pPr>
      <w:r w:rsidRPr="00341722">
        <w:rPr>
          <w:rFonts w:ascii="Arial" w:eastAsia="Times New Roman" w:hAnsi="Arial" w:cs="Arial"/>
          <w:color w:val="000000"/>
          <w:sz w:val="28"/>
          <w:szCs w:val="28"/>
          <w:lang w:val="en"/>
        </w:rPr>
        <w:t>Students should be aware that this course contains the intellectual property of their instructor and/or the University of Waterloo. Intellectual property includes items such as:</w:t>
      </w:r>
    </w:p>
    <w:p w:rsidR="00341722" w:rsidRPr="00341722" w:rsidRDefault="00341722" w:rsidP="00341722">
      <w:pPr>
        <w:numPr>
          <w:ilvl w:val="0"/>
          <w:numId w:val="4"/>
        </w:numPr>
        <w:spacing w:before="100" w:beforeAutospacing="1" w:after="100" w:afterAutospacing="1" w:line="247" w:lineRule="auto"/>
        <w:ind w:hanging="10"/>
        <w:jc w:val="both"/>
        <w:rPr>
          <w:rFonts w:ascii="Calibri" w:eastAsia="Times New Roman" w:hAnsi="Calibri" w:cs="Calibri"/>
          <w:color w:val="000000"/>
          <w:lang w:val="en"/>
        </w:rPr>
      </w:pPr>
      <w:r w:rsidRPr="00341722">
        <w:rPr>
          <w:rFonts w:ascii="Arial" w:eastAsia="Times New Roman" w:hAnsi="Arial" w:cs="Arial"/>
          <w:color w:val="000000"/>
          <w:sz w:val="28"/>
          <w:szCs w:val="28"/>
          <w:lang w:val="en"/>
        </w:rPr>
        <w:t>Content, spoken and written (and any audio/video recording thereof);</w:t>
      </w:r>
    </w:p>
    <w:p w:rsidR="00341722" w:rsidRPr="00341722" w:rsidRDefault="00341722" w:rsidP="00341722">
      <w:pPr>
        <w:numPr>
          <w:ilvl w:val="0"/>
          <w:numId w:val="4"/>
        </w:numPr>
        <w:spacing w:before="100" w:beforeAutospacing="1" w:after="100" w:afterAutospacing="1" w:line="247" w:lineRule="auto"/>
        <w:ind w:hanging="10"/>
        <w:jc w:val="both"/>
        <w:rPr>
          <w:rFonts w:ascii="Calibri" w:eastAsia="Times New Roman" w:hAnsi="Calibri" w:cs="Calibri"/>
          <w:color w:val="000000"/>
          <w:lang w:val="en"/>
        </w:rPr>
      </w:pPr>
      <w:r w:rsidRPr="00341722">
        <w:rPr>
          <w:rFonts w:ascii="Arial" w:eastAsia="Times New Roman" w:hAnsi="Arial" w:cs="Arial"/>
          <w:color w:val="000000"/>
          <w:sz w:val="28"/>
          <w:szCs w:val="28"/>
          <w:lang w:val="en"/>
        </w:rPr>
        <w:t>Presentations, and other materials prepared for the course (e.g., PowerPoint slides);</w:t>
      </w:r>
    </w:p>
    <w:p w:rsidR="00341722" w:rsidRPr="00341722" w:rsidRDefault="00341722" w:rsidP="00341722">
      <w:pPr>
        <w:numPr>
          <w:ilvl w:val="0"/>
          <w:numId w:val="4"/>
        </w:numPr>
        <w:spacing w:before="100" w:beforeAutospacing="1" w:after="100" w:afterAutospacing="1" w:line="247" w:lineRule="auto"/>
        <w:ind w:hanging="10"/>
        <w:jc w:val="both"/>
        <w:rPr>
          <w:rFonts w:ascii="Calibri" w:eastAsia="Times New Roman" w:hAnsi="Calibri" w:cs="Calibri"/>
          <w:color w:val="000000"/>
          <w:lang w:val="en"/>
        </w:rPr>
      </w:pPr>
      <w:r w:rsidRPr="00341722">
        <w:rPr>
          <w:rFonts w:ascii="Arial" w:eastAsia="Times New Roman" w:hAnsi="Arial" w:cs="Arial"/>
          <w:color w:val="000000"/>
          <w:sz w:val="28"/>
          <w:szCs w:val="28"/>
          <w:lang w:val="en"/>
        </w:rPr>
        <w:t>Work protected by copyright (e.g., any work authored by the instructor or TA or used by the instructor or TA with permission of the copyright owner).</w:t>
      </w:r>
    </w:p>
    <w:p w:rsidR="00341722" w:rsidRPr="00341722" w:rsidRDefault="00341722" w:rsidP="00341722">
      <w:pPr>
        <w:spacing w:after="150" w:line="247" w:lineRule="auto"/>
        <w:ind w:left="-5" w:hanging="10"/>
        <w:jc w:val="both"/>
        <w:rPr>
          <w:rFonts w:ascii="Calibri" w:eastAsia="Times New Roman" w:hAnsi="Calibri" w:cs="Calibri"/>
          <w:color w:val="000000"/>
          <w:lang w:val="en"/>
        </w:rPr>
      </w:pPr>
      <w:r w:rsidRPr="00341722">
        <w:rPr>
          <w:rFonts w:ascii="Arial" w:eastAsia="Times New Roman" w:hAnsi="Arial" w:cs="Arial"/>
          <w:color w:val="000000"/>
          <w:sz w:val="28"/>
          <w:szCs w:val="28"/>
          <w:lang w:val="en"/>
        </w:rPr>
        <w:t>Course materials and the intellectual property contained therein, are used to enhance a student’s educational experience. However, sharing this intellectual property without the intellectual property owner’s permission is a violation of intellectual property rights. For this reason, it is necessary to ask the instructor and/or the University of Waterloo for permission before uploading and sharing the intellectual property of others online (e.g., to an online repository).</w:t>
      </w:r>
    </w:p>
    <w:p w:rsidR="00341722" w:rsidRPr="00341722" w:rsidRDefault="00341722" w:rsidP="00341722">
      <w:pPr>
        <w:spacing w:after="150" w:line="247" w:lineRule="auto"/>
        <w:ind w:left="-5" w:hanging="10"/>
        <w:jc w:val="both"/>
        <w:rPr>
          <w:rFonts w:ascii="Calibri" w:eastAsia="Times New Roman" w:hAnsi="Calibri" w:cs="Calibri"/>
          <w:color w:val="000000"/>
          <w:lang w:val="en"/>
        </w:rPr>
      </w:pPr>
      <w:r w:rsidRPr="00341722">
        <w:rPr>
          <w:rFonts w:ascii="Arial" w:eastAsia="Times New Roman" w:hAnsi="Arial" w:cs="Arial"/>
          <w:color w:val="000000"/>
          <w:sz w:val="28"/>
          <w:szCs w:val="28"/>
          <w:lang w:val="en"/>
        </w:rPr>
        <w:t xml:space="preserve">Permission from an instructor, TA or the University is also necessary before sharing the intellectual property of others from completed courses with </w:t>
      </w:r>
      <w:r w:rsidRPr="00341722">
        <w:rPr>
          <w:rFonts w:ascii="Arial" w:eastAsia="Times New Roman" w:hAnsi="Arial" w:cs="Arial"/>
          <w:color w:val="000000"/>
          <w:sz w:val="28"/>
          <w:szCs w:val="28"/>
          <w:lang w:val="en"/>
        </w:rPr>
        <w:lastRenderedPageBreak/>
        <w:t xml:space="preserve">students taking the same/similar courses in subsequent terms/years. In many cases, instructors might be happy to allow distribution of certain materials. However, doing so without expressed permission </w:t>
      </w:r>
      <w:proofErr w:type="gramStart"/>
      <w:r w:rsidRPr="00341722">
        <w:rPr>
          <w:rFonts w:ascii="Arial" w:eastAsia="Times New Roman" w:hAnsi="Arial" w:cs="Arial"/>
          <w:color w:val="000000"/>
          <w:sz w:val="28"/>
          <w:szCs w:val="28"/>
          <w:lang w:val="en"/>
        </w:rPr>
        <w:t>is considered</w:t>
      </w:r>
      <w:proofErr w:type="gramEnd"/>
      <w:r w:rsidRPr="00341722">
        <w:rPr>
          <w:rFonts w:ascii="Arial" w:eastAsia="Times New Roman" w:hAnsi="Arial" w:cs="Arial"/>
          <w:color w:val="000000"/>
          <w:sz w:val="28"/>
          <w:szCs w:val="28"/>
          <w:lang w:val="en"/>
        </w:rPr>
        <w:t xml:space="preserve"> a violation of intellectual property rights.</w:t>
      </w:r>
    </w:p>
    <w:p w:rsidR="00341722" w:rsidRPr="00341722" w:rsidRDefault="00341722" w:rsidP="00341722">
      <w:pPr>
        <w:spacing w:after="150" w:line="247" w:lineRule="auto"/>
        <w:ind w:left="-5" w:hanging="10"/>
        <w:jc w:val="both"/>
        <w:rPr>
          <w:rFonts w:ascii="Calibri" w:eastAsia="Times New Roman" w:hAnsi="Calibri" w:cs="Calibri"/>
          <w:color w:val="000000"/>
          <w:lang w:val="en"/>
        </w:rPr>
      </w:pPr>
      <w:r w:rsidRPr="00341722">
        <w:rPr>
          <w:rFonts w:ascii="Arial" w:eastAsia="Times New Roman" w:hAnsi="Arial" w:cs="Arial"/>
          <w:color w:val="000000"/>
          <w:sz w:val="28"/>
          <w:szCs w:val="28"/>
          <w:lang w:val="en"/>
        </w:rPr>
        <w:t>Please alert the instructor if you become aware of intellectual property belonging to others (past or present) circulating, either through the student body or online. The intellectual property rights owner deserves to know (and may have already given their consent).</w:t>
      </w:r>
    </w:p>
    <w:p w:rsidR="000314A8" w:rsidRDefault="000314A8">
      <w:bookmarkStart w:id="0" w:name="_GoBack"/>
      <w:bookmarkEnd w:id="0"/>
    </w:p>
    <w:sectPr w:rsidR="000314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625BB"/>
    <w:multiLevelType w:val="multilevel"/>
    <w:tmpl w:val="641A9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BF6AA0"/>
    <w:multiLevelType w:val="multilevel"/>
    <w:tmpl w:val="BACA8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B41A8E"/>
    <w:multiLevelType w:val="multilevel"/>
    <w:tmpl w:val="E0245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CE46C1"/>
    <w:multiLevelType w:val="multilevel"/>
    <w:tmpl w:val="51D8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722"/>
    <w:rsid w:val="000314A8"/>
    <w:rsid w:val="00341722"/>
    <w:rsid w:val="00635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49C83-E966-4AAC-9624-572C71FAB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417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417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417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4172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341722"/>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72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4172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4172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41722"/>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341722"/>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3417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41722"/>
    <w:rPr>
      <w:color w:val="0000FF"/>
      <w:u w:val="single"/>
    </w:rPr>
  </w:style>
  <w:style w:type="character" w:styleId="Emphasis">
    <w:name w:val="Emphasis"/>
    <w:basedOn w:val="DefaultParagraphFont"/>
    <w:uiPriority w:val="20"/>
    <w:qFormat/>
    <w:rsid w:val="00341722"/>
    <w:rPr>
      <w:i/>
      <w:iCs/>
    </w:rPr>
  </w:style>
  <w:style w:type="character" w:styleId="Strong">
    <w:name w:val="Strong"/>
    <w:basedOn w:val="DefaultParagraphFont"/>
    <w:uiPriority w:val="22"/>
    <w:qFormat/>
    <w:rsid w:val="003417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96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aterloo.ca/campus-wellness/services/good2talk" TargetMode="External"/><Relationship Id="rId13" Type="http://schemas.openxmlformats.org/officeDocument/2006/relationships/hyperlink" Target="file:///C:\d2l\common\dialogs\quickLink\quickLink.d2l?ou=585754&amp;type=content&amp;rcode=uWaterloo-2298618" TargetMode="External"/><Relationship Id="rId18" Type="http://schemas.openxmlformats.org/officeDocument/2006/relationships/hyperlink" Target="https://uwaterloo.ca/library/covid-19-updates-library-services-and-operations" TargetMode="External"/><Relationship Id="rId3" Type="http://schemas.openxmlformats.org/officeDocument/2006/relationships/settings" Target="settings.xml"/><Relationship Id="rId7" Type="http://schemas.openxmlformats.org/officeDocument/2006/relationships/hyperlink" Target="https://uwaterloo.ca/campus-wellness/counselling-services" TargetMode="External"/><Relationship Id="rId12" Type="http://schemas.openxmlformats.org/officeDocument/2006/relationships/hyperlink" Target="file:///C:\d2l\common\dialogs\quickLink\quickLink.d2l?ou=585754&amp;type=content&amp;rcode=uWaterloo-2121074" TargetMode="External"/><Relationship Id="rId17" Type="http://schemas.openxmlformats.org/officeDocument/2006/relationships/hyperlink" Target="file:///C:\d2l\common\dialogs\quickLink\quickLink.d2l?ou=585754&amp;type=content&amp;rcode=uWaterloo-2298618" TargetMode="External"/><Relationship Id="rId2" Type="http://schemas.openxmlformats.org/officeDocument/2006/relationships/styles" Target="styles.xml"/><Relationship Id="rId16" Type="http://schemas.openxmlformats.org/officeDocument/2006/relationships/hyperlink" Target="file:///C:\d2l\common\dialogs\quickLink\quickLink.d2l?ou=585754&amp;type=content&amp;rcode=uWaterloo-229862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gdias@uwaterloo.ca" TargetMode="External"/><Relationship Id="rId11" Type="http://schemas.openxmlformats.org/officeDocument/2006/relationships/hyperlink" Target="https://uwaterloo.ca/learn-help/students" TargetMode="External"/><Relationship Id="rId5" Type="http://schemas.openxmlformats.org/officeDocument/2006/relationships/hyperlink" Target="https://csps-efpc.gc.ca/Tools/jobaids/terr-acknowledgement-eng.aspx" TargetMode="External"/><Relationship Id="rId15" Type="http://schemas.openxmlformats.org/officeDocument/2006/relationships/hyperlink" Target="file:///C:\d2l\common\dialogs\quickLink\quickLink.d2l?ou=585754&amp;type=content&amp;rcode=uWaterloo-2298623" TargetMode="External"/><Relationship Id="rId10" Type="http://schemas.openxmlformats.org/officeDocument/2006/relationships/hyperlink" Target="mailto:learnhelp@uwaterloo.ca?body=Name:%20%0D%0AUser%20ID:%20%0D%0ACours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waterloo.ca/coronavirus/academic-information" TargetMode="External"/><Relationship Id="rId14" Type="http://schemas.openxmlformats.org/officeDocument/2006/relationships/hyperlink" Target="file:///C:\d2l\common\dialogs\quickLink\quickLink.d2l?ou=585754&amp;type=content&amp;rcode=uWaterloo-22787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1808</Words>
  <Characters>10308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Waterloo, IST</Company>
  <LinksUpToDate>false</LinksUpToDate>
  <CharactersWithSpaces>12092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Robertson</dc:creator>
  <cp:keywords/>
  <dc:description/>
  <cp:lastModifiedBy>Karen Robertson</cp:lastModifiedBy>
  <cp:revision>1</cp:revision>
  <dcterms:created xsi:type="dcterms:W3CDTF">2020-10-15T01:29:00Z</dcterms:created>
  <dcterms:modified xsi:type="dcterms:W3CDTF">2020-10-15T01:29:00Z</dcterms:modified>
</cp:coreProperties>
</file>