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01" w:rsidRDefault="00630B01" w:rsidP="00630B01">
      <w:pPr>
        <w:rPr>
          <w:sz w:val="32"/>
          <w:szCs w:val="32"/>
          <w:lang w:val="en-US"/>
        </w:rPr>
      </w:pPr>
    </w:p>
    <w:p w:rsidR="00630B01" w:rsidRDefault="00630B01" w:rsidP="00630B01">
      <w:pPr>
        <w:rPr>
          <w:sz w:val="32"/>
          <w:szCs w:val="32"/>
          <w:lang w:val="en-US"/>
        </w:rPr>
      </w:pPr>
    </w:p>
    <w:p w:rsidR="00CF0C0F" w:rsidRPr="00D430FD" w:rsidRDefault="00630B01" w:rsidP="00630B01">
      <w:pPr>
        <w:spacing w:after="0"/>
        <w:rPr>
          <w:sz w:val="28"/>
          <w:szCs w:val="28"/>
          <w:lang w:val="en-US"/>
        </w:rPr>
      </w:pPr>
      <w:r w:rsidRPr="00D430FD">
        <w:rPr>
          <w:b/>
          <w:sz w:val="28"/>
          <w:szCs w:val="28"/>
          <w:lang w:val="en-US"/>
        </w:rPr>
        <w:t>Job Title:</w:t>
      </w:r>
      <w:r w:rsidRPr="00D430FD">
        <w:rPr>
          <w:sz w:val="28"/>
          <w:szCs w:val="28"/>
          <w:lang w:val="en-US"/>
        </w:rPr>
        <w:t xml:space="preserve"> Classroom Assistant (CA)</w:t>
      </w:r>
    </w:p>
    <w:p w:rsidR="00630B01" w:rsidRPr="00D430FD" w:rsidRDefault="00630B01" w:rsidP="00630B01">
      <w:pPr>
        <w:spacing w:after="0"/>
        <w:rPr>
          <w:sz w:val="28"/>
          <w:szCs w:val="28"/>
          <w:lang w:val="en-US"/>
        </w:rPr>
      </w:pPr>
      <w:r w:rsidRPr="00D430FD">
        <w:rPr>
          <w:b/>
          <w:sz w:val="28"/>
          <w:szCs w:val="28"/>
          <w:lang w:val="en-US"/>
        </w:rPr>
        <w:t>Vacancy Type:</w:t>
      </w:r>
      <w:r w:rsidRPr="00D430FD">
        <w:rPr>
          <w:sz w:val="28"/>
          <w:szCs w:val="28"/>
          <w:lang w:val="en-US"/>
        </w:rPr>
        <w:t xml:space="preserve"> Support Staff Part-time/Contract (up to 24 hours/week)</w:t>
      </w:r>
    </w:p>
    <w:p w:rsidR="00630B01" w:rsidRPr="00D430FD" w:rsidRDefault="00630B01" w:rsidP="00630B01">
      <w:pPr>
        <w:spacing w:after="0"/>
        <w:rPr>
          <w:sz w:val="28"/>
          <w:szCs w:val="28"/>
          <w:lang w:val="en-US"/>
        </w:rPr>
      </w:pPr>
      <w:r w:rsidRPr="00D430FD">
        <w:rPr>
          <w:b/>
          <w:sz w:val="28"/>
          <w:szCs w:val="28"/>
          <w:lang w:val="en-US"/>
        </w:rPr>
        <w:t>Term:</w:t>
      </w:r>
      <w:r w:rsidRPr="00D430FD">
        <w:rPr>
          <w:sz w:val="28"/>
          <w:szCs w:val="28"/>
          <w:lang w:val="en-US"/>
        </w:rPr>
        <w:t xml:space="preserve"> Fall 2015 and Winter 2016 (September 01</w:t>
      </w:r>
      <w:r w:rsidRPr="00D430FD">
        <w:rPr>
          <w:sz w:val="28"/>
          <w:szCs w:val="28"/>
          <w:vertAlign w:val="superscript"/>
          <w:lang w:val="en-US"/>
        </w:rPr>
        <w:t>st</w:t>
      </w:r>
      <w:r w:rsidRPr="00D430FD">
        <w:rPr>
          <w:sz w:val="28"/>
          <w:szCs w:val="28"/>
          <w:lang w:val="en-US"/>
        </w:rPr>
        <w:t>, 2015 – April 30</w:t>
      </w:r>
      <w:r w:rsidRPr="00D430FD">
        <w:rPr>
          <w:sz w:val="28"/>
          <w:szCs w:val="28"/>
          <w:vertAlign w:val="superscript"/>
          <w:lang w:val="en-US"/>
        </w:rPr>
        <w:t>th</w:t>
      </w:r>
      <w:r w:rsidRPr="00D430FD">
        <w:rPr>
          <w:sz w:val="28"/>
          <w:szCs w:val="28"/>
          <w:lang w:val="en-US"/>
        </w:rPr>
        <w:t>, 2016)</w:t>
      </w:r>
    </w:p>
    <w:p w:rsidR="00630B01" w:rsidRPr="00D430FD" w:rsidRDefault="00630B01" w:rsidP="00630B01">
      <w:pPr>
        <w:spacing w:after="0"/>
        <w:rPr>
          <w:sz w:val="28"/>
          <w:szCs w:val="28"/>
          <w:lang w:val="en-US"/>
        </w:rPr>
      </w:pPr>
      <w:r w:rsidRPr="00D430FD">
        <w:rPr>
          <w:b/>
          <w:sz w:val="28"/>
          <w:szCs w:val="28"/>
          <w:lang w:val="en-US"/>
        </w:rPr>
        <w:t>Department:</w:t>
      </w:r>
      <w:r w:rsidRPr="00D430FD">
        <w:rPr>
          <w:sz w:val="28"/>
          <w:szCs w:val="28"/>
          <w:lang w:val="en-US"/>
        </w:rPr>
        <w:t xml:space="preserve"> AccessAbility Services</w:t>
      </w:r>
    </w:p>
    <w:p w:rsidR="00630B01" w:rsidRPr="00D430FD" w:rsidRDefault="00630B01" w:rsidP="00630B01">
      <w:pPr>
        <w:spacing w:after="0"/>
        <w:rPr>
          <w:sz w:val="28"/>
          <w:szCs w:val="28"/>
          <w:lang w:val="en-US"/>
        </w:rPr>
      </w:pPr>
      <w:r w:rsidRPr="00D430FD">
        <w:rPr>
          <w:b/>
          <w:sz w:val="28"/>
          <w:szCs w:val="28"/>
          <w:lang w:val="en-US"/>
        </w:rPr>
        <w:t>Posting Date:</w:t>
      </w:r>
      <w:r w:rsidRPr="00D430FD">
        <w:rPr>
          <w:sz w:val="28"/>
          <w:szCs w:val="28"/>
          <w:lang w:val="en-US"/>
        </w:rPr>
        <w:t xml:space="preserve"> July </w:t>
      </w:r>
      <w:r w:rsidR="00D2165C">
        <w:rPr>
          <w:sz w:val="28"/>
          <w:szCs w:val="28"/>
          <w:lang w:val="en-US"/>
        </w:rPr>
        <w:t>20</w:t>
      </w:r>
      <w:r w:rsidRPr="00D430FD">
        <w:rPr>
          <w:sz w:val="28"/>
          <w:szCs w:val="28"/>
          <w:lang w:val="en-US"/>
        </w:rPr>
        <w:t>, 2015</w:t>
      </w:r>
    </w:p>
    <w:p w:rsidR="00630B01" w:rsidRPr="00D430FD" w:rsidRDefault="00630B01" w:rsidP="00630B01">
      <w:pPr>
        <w:spacing w:after="0"/>
        <w:rPr>
          <w:sz w:val="28"/>
          <w:szCs w:val="28"/>
          <w:lang w:val="en-US"/>
        </w:rPr>
      </w:pPr>
      <w:r w:rsidRPr="00D430FD">
        <w:rPr>
          <w:b/>
          <w:sz w:val="28"/>
          <w:szCs w:val="28"/>
          <w:lang w:val="en-US"/>
        </w:rPr>
        <w:t>Closing Date:</w:t>
      </w:r>
      <w:r w:rsidRPr="00D430FD">
        <w:rPr>
          <w:sz w:val="28"/>
          <w:szCs w:val="28"/>
          <w:lang w:val="en-US"/>
        </w:rPr>
        <w:t xml:space="preserve"> August 21, 2015</w:t>
      </w:r>
    </w:p>
    <w:p w:rsidR="00630B01" w:rsidRPr="00D430FD" w:rsidRDefault="00630B01" w:rsidP="00630B01">
      <w:pPr>
        <w:spacing w:after="0"/>
        <w:rPr>
          <w:sz w:val="28"/>
          <w:szCs w:val="28"/>
          <w:lang w:val="en-US"/>
        </w:rPr>
      </w:pPr>
      <w:r w:rsidRPr="00D430FD">
        <w:rPr>
          <w:b/>
          <w:sz w:val="28"/>
          <w:szCs w:val="28"/>
          <w:lang w:val="en-US"/>
        </w:rPr>
        <w:t>Rate:</w:t>
      </w:r>
      <w:r w:rsidRPr="00D430FD">
        <w:rPr>
          <w:sz w:val="28"/>
          <w:szCs w:val="28"/>
          <w:lang w:val="en-US"/>
        </w:rPr>
        <w:t xml:space="preserve"> $20/hr</w:t>
      </w:r>
    </w:p>
    <w:p w:rsidR="00630B01" w:rsidRPr="008911DF" w:rsidRDefault="00630B01" w:rsidP="00630B01">
      <w:pPr>
        <w:spacing w:after="0"/>
        <w:rPr>
          <w:sz w:val="24"/>
          <w:szCs w:val="24"/>
          <w:lang w:val="en-US"/>
        </w:rPr>
      </w:pPr>
    </w:p>
    <w:p w:rsidR="00630B01" w:rsidRPr="008911DF" w:rsidRDefault="00630B01" w:rsidP="00630B01">
      <w:pPr>
        <w:spacing w:after="0"/>
        <w:rPr>
          <w:sz w:val="24"/>
          <w:szCs w:val="24"/>
          <w:lang w:val="en-US"/>
        </w:rPr>
      </w:pPr>
      <w:r w:rsidRPr="008911DF">
        <w:rPr>
          <w:sz w:val="24"/>
          <w:szCs w:val="24"/>
          <w:lang w:val="en-US"/>
        </w:rPr>
        <w:t>AccessAbility Services requires a Classroom Assistant to assist student</w:t>
      </w:r>
      <w:r w:rsidR="00D430FD" w:rsidRPr="008911DF">
        <w:rPr>
          <w:sz w:val="24"/>
          <w:szCs w:val="24"/>
          <w:lang w:val="en-US"/>
        </w:rPr>
        <w:t>s</w:t>
      </w:r>
      <w:r w:rsidRPr="008911DF">
        <w:rPr>
          <w:sz w:val="24"/>
          <w:szCs w:val="24"/>
          <w:lang w:val="en-US"/>
        </w:rPr>
        <w:t xml:space="preserve"> with </w:t>
      </w:r>
      <w:r w:rsidR="00D430FD" w:rsidRPr="008911DF">
        <w:rPr>
          <w:sz w:val="24"/>
          <w:szCs w:val="24"/>
          <w:lang w:val="en-US"/>
        </w:rPr>
        <w:t>disabilities to ensure reasonable academic accommodations.</w:t>
      </w:r>
      <w:bookmarkStart w:id="0" w:name="_GoBack"/>
      <w:bookmarkEnd w:id="0"/>
    </w:p>
    <w:p w:rsidR="00D430FD" w:rsidRPr="008911DF" w:rsidRDefault="00D430FD" w:rsidP="00630B01">
      <w:pPr>
        <w:spacing w:after="0"/>
        <w:rPr>
          <w:sz w:val="24"/>
          <w:szCs w:val="24"/>
          <w:lang w:val="en-US"/>
        </w:rPr>
      </w:pPr>
    </w:p>
    <w:p w:rsidR="00D430FD" w:rsidRPr="008911DF" w:rsidRDefault="00D430FD" w:rsidP="00630B01">
      <w:pPr>
        <w:spacing w:after="0"/>
        <w:rPr>
          <w:b/>
          <w:sz w:val="24"/>
          <w:szCs w:val="24"/>
          <w:lang w:val="en-US"/>
        </w:rPr>
      </w:pPr>
      <w:r w:rsidRPr="008911DF">
        <w:rPr>
          <w:b/>
          <w:sz w:val="24"/>
          <w:szCs w:val="24"/>
          <w:lang w:val="en-US"/>
        </w:rPr>
        <w:t>Responsibilities:</w:t>
      </w:r>
    </w:p>
    <w:p w:rsidR="00D430FD" w:rsidRPr="008911DF" w:rsidRDefault="00D430FD" w:rsidP="00D430F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8911DF">
        <w:rPr>
          <w:sz w:val="24"/>
          <w:szCs w:val="24"/>
          <w:lang w:val="en-US"/>
        </w:rPr>
        <w:t xml:space="preserve">Provide a variety of services for students </w:t>
      </w:r>
      <w:r w:rsidR="00A46EBC" w:rsidRPr="008911DF">
        <w:rPr>
          <w:sz w:val="24"/>
          <w:szCs w:val="24"/>
          <w:lang w:val="en-US"/>
        </w:rPr>
        <w:t>including</w:t>
      </w:r>
      <w:r w:rsidRPr="008911DF">
        <w:rPr>
          <w:sz w:val="24"/>
          <w:szCs w:val="24"/>
          <w:lang w:val="en-US"/>
        </w:rPr>
        <w:t xml:space="preserve"> reading, scribing, transcribing, manual and or computer note taking, navigating and orientation, research assistance and classroom set up, help getting around UW campus, getting lunch</w:t>
      </w:r>
    </w:p>
    <w:p w:rsidR="00D430FD" w:rsidRPr="008911DF" w:rsidRDefault="00D430FD" w:rsidP="00D430F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8911DF">
        <w:rPr>
          <w:sz w:val="24"/>
          <w:szCs w:val="24"/>
          <w:lang w:val="en-US"/>
        </w:rPr>
        <w:t>Ensure that the student understands instructions, assist with application, set up equipment, or otherwise support that student attending class</w:t>
      </w:r>
    </w:p>
    <w:p w:rsidR="00D430FD" w:rsidRPr="008911DF" w:rsidRDefault="00D430FD" w:rsidP="00D430FD">
      <w:pPr>
        <w:spacing w:after="0"/>
        <w:rPr>
          <w:b/>
          <w:sz w:val="24"/>
          <w:szCs w:val="24"/>
          <w:lang w:val="en-US"/>
        </w:rPr>
      </w:pPr>
      <w:r w:rsidRPr="008911DF">
        <w:rPr>
          <w:b/>
          <w:sz w:val="24"/>
          <w:szCs w:val="24"/>
          <w:lang w:val="en-US"/>
        </w:rPr>
        <w:t xml:space="preserve">Qualifications: </w:t>
      </w:r>
    </w:p>
    <w:p w:rsidR="00D430FD" w:rsidRPr="008911DF" w:rsidRDefault="00D430FD" w:rsidP="00D430F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8911DF">
        <w:rPr>
          <w:sz w:val="24"/>
          <w:szCs w:val="24"/>
          <w:lang w:val="en-US"/>
        </w:rPr>
        <w:t>At least one year experience working with students with disabilities</w:t>
      </w:r>
    </w:p>
    <w:p w:rsidR="00D430FD" w:rsidRPr="008911DF" w:rsidRDefault="00D430FD" w:rsidP="00D430F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8911DF">
        <w:rPr>
          <w:sz w:val="24"/>
          <w:szCs w:val="24"/>
          <w:lang w:val="en-US"/>
        </w:rPr>
        <w:t>Has a University or College degree or in the process of receiving one but in a coop education system</w:t>
      </w:r>
    </w:p>
    <w:p w:rsidR="00D430FD" w:rsidRPr="008911DF" w:rsidRDefault="008911DF" w:rsidP="00D430F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8911DF">
        <w:rPr>
          <w:sz w:val="24"/>
          <w:szCs w:val="24"/>
          <w:lang w:val="en-US"/>
        </w:rPr>
        <w:t>Training similar to that required for work as an Educational Assistant, Disability Services Worker, Child and Youth Worker, Development Service Worker or Personal Service Worker</w:t>
      </w:r>
    </w:p>
    <w:p w:rsidR="008911DF" w:rsidRPr="008911DF" w:rsidRDefault="008911DF" w:rsidP="00D430F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8911DF">
        <w:rPr>
          <w:sz w:val="24"/>
          <w:szCs w:val="24"/>
          <w:lang w:val="en-US"/>
        </w:rPr>
        <w:t xml:space="preserve">Excellent interpersonal </w:t>
      </w:r>
      <w:r w:rsidR="003C1351">
        <w:rPr>
          <w:sz w:val="24"/>
          <w:szCs w:val="24"/>
          <w:lang w:val="en-US"/>
        </w:rPr>
        <w:t xml:space="preserve">(demonstrate professionalism, patience, maturity and flexibility) </w:t>
      </w:r>
      <w:r w:rsidRPr="008911DF">
        <w:rPr>
          <w:sz w:val="24"/>
          <w:szCs w:val="24"/>
          <w:lang w:val="en-US"/>
        </w:rPr>
        <w:t>and communication skills</w:t>
      </w:r>
      <w:r w:rsidR="003C1351">
        <w:rPr>
          <w:sz w:val="24"/>
          <w:szCs w:val="24"/>
          <w:lang w:val="en-US"/>
        </w:rPr>
        <w:t xml:space="preserve"> </w:t>
      </w:r>
    </w:p>
    <w:p w:rsidR="008911DF" w:rsidRPr="008911DF" w:rsidRDefault="008911DF" w:rsidP="00D430F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8911DF">
        <w:rPr>
          <w:sz w:val="24"/>
          <w:szCs w:val="24"/>
          <w:lang w:val="en-US"/>
        </w:rPr>
        <w:t>Proficiency in Microsoft Office and strong computer-related skills</w:t>
      </w:r>
    </w:p>
    <w:p w:rsidR="008911DF" w:rsidRPr="008911DF" w:rsidRDefault="008911DF" w:rsidP="00D430F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8911DF">
        <w:rPr>
          <w:sz w:val="24"/>
          <w:szCs w:val="24"/>
          <w:lang w:val="en-US"/>
        </w:rPr>
        <w:t>Knowledge of education accommodations and communication needs of persons with disabilities</w:t>
      </w:r>
    </w:p>
    <w:p w:rsidR="008911DF" w:rsidRPr="008911DF" w:rsidRDefault="008911DF" w:rsidP="00D430FD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8911DF">
        <w:rPr>
          <w:sz w:val="24"/>
          <w:szCs w:val="24"/>
          <w:lang w:val="en-US"/>
        </w:rPr>
        <w:t>Part time position/contract; working flexible hours corresponding to the student’s schedule</w:t>
      </w:r>
    </w:p>
    <w:p w:rsidR="00D430FD" w:rsidRPr="008911DF" w:rsidRDefault="008911DF" w:rsidP="00630B01">
      <w:pPr>
        <w:spacing w:after="0"/>
        <w:rPr>
          <w:sz w:val="24"/>
          <w:szCs w:val="24"/>
          <w:lang w:val="en-US"/>
        </w:rPr>
      </w:pPr>
      <w:r w:rsidRPr="008911DF">
        <w:rPr>
          <w:sz w:val="24"/>
          <w:szCs w:val="24"/>
          <w:lang w:val="en-US"/>
        </w:rPr>
        <w:t xml:space="preserve">We thank all applicants. Only those selected for an interview will be contacted.  </w:t>
      </w:r>
    </w:p>
    <w:p w:rsidR="00630B01" w:rsidRPr="008911DF" w:rsidRDefault="00630B01" w:rsidP="00630B01">
      <w:pPr>
        <w:rPr>
          <w:sz w:val="24"/>
          <w:szCs w:val="24"/>
          <w:lang w:val="en-US"/>
        </w:rPr>
      </w:pPr>
    </w:p>
    <w:sectPr w:rsidR="00630B01" w:rsidRPr="008911D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8F" w:rsidRDefault="007D428F" w:rsidP="009227EF">
      <w:pPr>
        <w:spacing w:after="0" w:line="240" w:lineRule="auto"/>
      </w:pPr>
      <w:r>
        <w:separator/>
      </w:r>
    </w:p>
  </w:endnote>
  <w:endnote w:type="continuationSeparator" w:id="0">
    <w:p w:rsidR="007D428F" w:rsidRDefault="007D428F" w:rsidP="0092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8F" w:rsidRDefault="007D428F" w:rsidP="009227EF">
      <w:pPr>
        <w:spacing w:after="0" w:line="240" w:lineRule="auto"/>
      </w:pPr>
      <w:r>
        <w:separator/>
      </w:r>
    </w:p>
  </w:footnote>
  <w:footnote w:type="continuationSeparator" w:id="0">
    <w:p w:rsidR="007D428F" w:rsidRDefault="007D428F" w:rsidP="0092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7EF" w:rsidRDefault="009227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753EE"/>
    <w:multiLevelType w:val="hybridMultilevel"/>
    <w:tmpl w:val="1E8AD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4B5D"/>
    <w:multiLevelType w:val="hybridMultilevel"/>
    <w:tmpl w:val="CB8A1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01"/>
    <w:rsid w:val="000F3097"/>
    <w:rsid w:val="0017664D"/>
    <w:rsid w:val="00217CE8"/>
    <w:rsid w:val="003C1351"/>
    <w:rsid w:val="00630B01"/>
    <w:rsid w:val="007D428F"/>
    <w:rsid w:val="008911DF"/>
    <w:rsid w:val="009227EF"/>
    <w:rsid w:val="00A028B9"/>
    <w:rsid w:val="00A46EBC"/>
    <w:rsid w:val="00D045AA"/>
    <w:rsid w:val="00D2165C"/>
    <w:rsid w:val="00D4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738D62-BABD-4718-8F8B-12DDCB7D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3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EF"/>
  </w:style>
  <w:style w:type="paragraph" w:styleId="Footer">
    <w:name w:val="footer"/>
    <w:basedOn w:val="Normal"/>
    <w:link w:val="FooterChar"/>
    <w:uiPriority w:val="99"/>
    <w:unhideWhenUsed/>
    <w:rsid w:val="00922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6A6E-8350-4895-A607-555CDC98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ISTadministrator</dc:creator>
  <cp:lastModifiedBy>Shifflett, Susan</cp:lastModifiedBy>
  <cp:revision>2</cp:revision>
  <dcterms:created xsi:type="dcterms:W3CDTF">2015-07-17T18:05:00Z</dcterms:created>
  <dcterms:modified xsi:type="dcterms:W3CDTF">2015-07-17T18:05:00Z</dcterms:modified>
</cp:coreProperties>
</file>