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jpeg"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 Id="rId6" Type="http://schemas.microsoft.com/office/2020/02/relationships/classificationlabels" Target="docMetadata/LabelInfo.xml"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45254" w14:textId="77777777" w:rsidR="00BD6733" w:rsidRPr="00E32BF0" w:rsidRDefault="00BD6733" w:rsidP="00BD6733">
      <w:pPr>
        <w:pStyle w:val="CM1"/>
        <w:rPr>
          <w:rFonts w:asciiTheme="majorHAnsi" w:hAnsiTheme="majorHAnsi" w:cs="Arial"/>
          <w:color w:val="000000" w:themeColor="text1"/>
        </w:rPr>
      </w:pPr>
      <w:r w:rsidRPr="00E32BF0">
        <w:rPr>
          <w:rFonts w:asciiTheme="majorHAnsi" w:hAnsiTheme="majorHAnsi" w:cs="Arial"/>
          <w:color w:val="000000" w:themeColor="text1"/>
        </w:rPr>
        <w:t xml:space="preserve">School of Architecture   University of Waterloo at Cambridge </w:t>
      </w:r>
    </w:p>
    <w:p w14:paraId="49074CC9" w14:textId="77777777" w:rsidR="00BD6733" w:rsidRPr="00E32BF0" w:rsidRDefault="00BD6733" w:rsidP="00BD6733">
      <w:pPr>
        <w:rPr>
          <w:rStyle w:val="Emphasis"/>
          <w:rFonts w:asciiTheme="majorHAnsi" w:hAnsiTheme="majorHAnsi" w:cs="Arial"/>
          <w:i w:val="0"/>
        </w:rPr>
      </w:pPr>
    </w:p>
    <w:p w14:paraId="6405FC63" w14:textId="12B902A1" w:rsidR="007D19B9" w:rsidRDefault="007D19B9" w:rsidP="00BD6733">
      <w:pPr>
        <w:rPr>
          <w:rStyle w:val="Emphasis"/>
          <w:rFonts w:asciiTheme="majorHAnsi" w:hAnsiTheme="majorHAnsi" w:cs="Arial"/>
        </w:rPr>
      </w:pPr>
      <w:r>
        <w:rPr>
          <w:rStyle w:val="Emphasis"/>
          <w:rFonts w:asciiTheme="majorHAnsi" w:hAnsiTheme="majorHAnsi" w:cs="Arial"/>
        </w:rPr>
        <w:t xml:space="preserve">ARCH 684/385 </w:t>
      </w:r>
      <w:r w:rsidR="00A14406" w:rsidRPr="00E32BF0">
        <w:rPr>
          <w:rStyle w:val="Emphasis"/>
          <w:rFonts w:asciiTheme="majorHAnsi" w:hAnsiTheme="majorHAnsi" w:cs="Arial"/>
        </w:rPr>
        <w:t>–</w:t>
      </w:r>
      <w:r w:rsidR="0053719E" w:rsidRPr="00E32BF0">
        <w:rPr>
          <w:rStyle w:val="Emphasis"/>
          <w:rFonts w:asciiTheme="majorHAnsi" w:hAnsiTheme="majorHAnsi" w:cs="Arial"/>
        </w:rPr>
        <w:t xml:space="preserve"> </w:t>
      </w:r>
      <w:r w:rsidR="005C09E7">
        <w:rPr>
          <w:rStyle w:val="Emphasis"/>
          <w:rFonts w:asciiTheme="majorHAnsi" w:hAnsiTheme="majorHAnsi" w:cs="Arial"/>
        </w:rPr>
        <w:t>004</w:t>
      </w:r>
    </w:p>
    <w:p w14:paraId="08605A99" w14:textId="77777777" w:rsidR="007D19B9" w:rsidRDefault="007D19B9" w:rsidP="00BD6733">
      <w:pPr>
        <w:rPr>
          <w:rStyle w:val="Emphasis"/>
          <w:rFonts w:asciiTheme="majorHAnsi" w:hAnsiTheme="majorHAnsi" w:cs="Arial"/>
        </w:rPr>
      </w:pPr>
    </w:p>
    <w:p w14:paraId="3819A6EB" w14:textId="54B03EA6" w:rsidR="00BD6733" w:rsidRPr="00E32BF0" w:rsidRDefault="00A14406" w:rsidP="00BD6733">
      <w:pPr>
        <w:rPr>
          <w:rStyle w:val="Emphasis"/>
          <w:rFonts w:asciiTheme="majorHAnsi" w:hAnsiTheme="majorHAnsi" w:cs="Arial"/>
        </w:rPr>
      </w:pPr>
      <w:r w:rsidRPr="00E32BF0">
        <w:rPr>
          <w:rStyle w:val="Emphasis"/>
          <w:rFonts w:asciiTheme="majorHAnsi" w:hAnsiTheme="majorHAnsi" w:cs="Arial"/>
        </w:rPr>
        <w:t>Material and Energy Flows Seminar</w:t>
      </w:r>
    </w:p>
    <w:p w14:paraId="4B254E6D" w14:textId="77777777" w:rsidR="00BD6733" w:rsidRPr="00E32BF0" w:rsidRDefault="00BD6733" w:rsidP="00BD6733">
      <w:pPr>
        <w:rPr>
          <w:rStyle w:val="Emphasis"/>
          <w:rFonts w:asciiTheme="majorHAnsi" w:hAnsiTheme="majorHAnsi" w:cs="Arial"/>
          <w:i w:val="0"/>
        </w:rPr>
      </w:pPr>
      <w:bookmarkStart w:id="0" w:name="_GoBack"/>
      <w:bookmarkEnd w:id="0"/>
    </w:p>
    <w:p w14:paraId="64B06751" w14:textId="71DEBFF0" w:rsidR="0049679B" w:rsidRPr="00E32BF0" w:rsidRDefault="00BD6733" w:rsidP="00A14406">
      <w:pPr>
        <w:rPr>
          <w:rStyle w:val="Emphasis"/>
          <w:rFonts w:asciiTheme="majorHAnsi" w:hAnsiTheme="majorHAnsi" w:cs="Arial"/>
        </w:rPr>
      </w:pPr>
      <w:r w:rsidRPr="00E32BF0">
        <w:rPr>
          <w:rStyle w:val="Emphasis"/>
          <w:rFonts w:asciiTheme="majorHAnsi" w:hAnsiTheme="majorHAnsi" w:cs="Arial"/>
        </w:rPr>
        <w:t>Faculty</w:t>
      </w:r>
      <w:r w:rsidRPr="00E32BF0">
        <w:rPr>
          <w:rStyle w:val="Emphasis"/>
          <w:rFonts w:asciiTheme="majorHAnsi" w:hAnsiTheme="majorHAnsi" w:cs="Arial"/>
        </w:rPr>
        <w:tab/>
      </w:r>
      <w:r w:rsidRPr="00E32BF0">
        <w:rPr>
          <w:rStyle w:val="Emphasis"/>
          <w:rFonts w:asciiTheme="majorHAnsi" w:hAnsiTheme="majorHAnsi" w:cs="Arial"/>
        </w:rPr>
        <w:tab/>
      </w:r>
      <w:r w:rsidR="001F4236" w:rsidRPr="00E32BF0">
        <w:rPr>
          <w:rStyle w:val="Emphasis"/>
          <w:rFonts w:asciiTheme="majorHAnsi" w:hAnsiTheme="majorHAnsi" w:cs="Arial"/>
        </w:rPr>
        <w:t xml:space="preserve">John </w:t>
      </w:r>
      <w:r w:rsidR="00A14406" w:rsidRPr="00E32BF0">
        <w:rPr>
          <w:rStyle w:val="Emphasis"/>
          <w:rFonts w:asciiTheme="majorHAnsi" w:hAnsiTheme="majorHAnsi" w:cs="Arial"/>
        </w:rPr>
        <w:t>McMinn</w:t>
      </w:r>
    </w:p>
    <w:p w14:paraId="482C3100" w14:textId="6F6B6B2B" w:rsidR="00BD6733" w:rsidRPr="00E32BF0" w:rsidRDefault="0049679B" w:rsidP="00BD6733">
      <w:pPr>
        <w:rPr>
          <w:rFonts w:asciiTheme="majorHAnsi" w:hAnsiTheme="majorHAnsi"/>
          <w:b/>
          <w:i/>
        </w:rPr>
      </w:pPr>
      <w:r w:rsidRPr="00E32BF0">
        <w:rPr>
          <w:rFonts w:asciiTheme="majorHAnsi" w:hAnsiTheme="majorHAnsi"/>
          <w:b/>
          <w:i/>
        </w:rPr>
        <w:t xml:space="preserve"> </w:t>
      </w:r>
    </w:p>
    <w:p w14:paraId="14EE31F1" w14:textId="77777777" w:rsidR="0049679B" w:rsidRPr="00E32BF0" w:rsidRDefault="0049679B" w:rsidP="00BD6733">
      <w:pPr>
        <w:rPr>
          <w:rFonts w:asciiTheme="majorHAnsi" w:hAnsiTheme="majorHAnsi"/>
          <w:b/>
          <w:i/>
        </w:rPr>
      </w:pPr>
    </w:p>
    <w:p w14:paraId="10FEA48C" w14:textId="794D3521" w:rsidR="0049679B" w:rsidRPr="00E32BF0" w:rsidRDefault="0049679B" w:rsidP="00BD6733">
      <w:pPr>
        <w:rPr>
          <w:rFonts w:asciiTheme="majorHAnsi" w:hAnsiTheme="majorHAnsi"/>
          <w:b/>
          <w:i/>
        </w:rPr>
      </w:pPr>
      <w:r w:rsidRPr="00E32BF0">
        <w:rPr>
          <w:rFonts w:asciiTheme="majorHAnsi" w:hAnsiTheme="majorHAnsi"/>
          <w:b/>
          <w:i/>
          <w:noProof/>
        </w:rPr>
        <w:drawing>
          <wp:inline distT="0" distB="0" distL="0" distR="0" wp14:anchorId="766B1149" wp14:editId="55CDBFC3">
            <wp:extent cx="5486400" cy="4115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15898"/>
                    </a:xfrm>
                    <a:prstGeom prst="rect">
                      <a:avLst/>
                    </a:prstGeom>
                    <a:noFill/>
                    <a:ln>
                      <a:noFill/>
                    </a:ln>
                  </pic:spPr>
                </pic:pic>
              </a:graphicData>
            </a:graphic>
          </wp:inline>
        </w:drawing>
      </w:r>
    </w:p>
    <w:p w14:paraId="30076220" w14:textId="77777777" w:rsidR="00955D37" w:rsidRPr="00E32BF0" w:rsidRDefault="00955D37">
      <w:pPr>
        <w:rPr>
          <w:rFonts w:asciiTheme="majorHAnsi" w:hAnsiTheme="majorHAnsi"/>
        </w:rPr>
      </w:pPr>
    </w:p>
    <w:p w14:paraId="53C46594" w14:textId="2DEE38D6" w:rsidR="009D38B0" w:rsidRPr="00E32BF0" w:rsidRDefault="000460BB" w:rsidP="009D38B0">
      <w:pPr>
        <w:rPr>
          <w:rFonts w:asciiTheme="majorHAnsi" w:hAnsiTheme="majorHAnsi"/>
        </w:rPr>
      </w:pPr>
      <w:r w:rsidRPr="00E32BF0">
        <w:rPr>
          <w:rFonts w:asciiTheme="majorHAnsi" w:hAnsiTheme="majorHAnsi"/>
        </w:rPr>
        <w:t xml:space="preserve"> </w:t>
      </w:r>
      <w:r w:rsidR="001F4236" w:rsidRPr="00E32BF0">
        <w:rPr>
          <w:rFonts w:asciiTheme="majorHAnsi" w:hAnsiTheme="majorHAnsi"/>
        </w:rPr>
        <w:t>COURSE DESCRIPTION</w:t>
      </w:r>
    </w:p>
    <w:p w14:paraId="6DC912DE" w14:textId="045D2562" w:rsidR="007D19B9" w:rsidRDefault="009D38B0" w:rsidP="009D38B0">
      <w:pPr>
        <w:rPr>
          <w:rFonts w:asciiTheme="majorHAnsi" w:hAnsiTheme="majorHAnsi"/>
        </w:rPr>
      </w:pPr>
      <w:r w:rsidRPr="00E32BF0">
        <w:rPr>
          <w:rFonts w:asciiTheme="majorHAnsi" w:hAnsiTheme="majorHAnsi"/>
        </w:rPr>
        <w:t xml:space="preserve">The </w:t>
      </w:r>
      <w:r w:rsidR="00A14406" w:rsidRPr="00E32BF0">
        <w:rPr>
          <w:rFonts w:asciiTheme="majorHAnsi" w:hAnsiTheme="majorHAnsi"/>
        </w:rPr>
        <w:t>Material and Energy Flows Seminar</w:t>
      </w:r>
      <w:r w:rsidR="001F4236" w:rsidRPr="00E32BF0">
        <w:rPr>
          <w:rFonts w:asciiTheme="majorHAnsi" w:hAnsiTheme="majorHAnsi"/>
        </w:rPr>
        <w:t xml:space="preserve"> </w:t>
      </w:r>
      <w:r w:rsidRPr="00E32BF0">
        <w:rPr>
          <w:rFonts w:asciiTheme="majorHAnsi" w:hAnsiTheme="majorHAnsi"/>
        </w:rPr>
        <w:t xml:space="preserve">will give students the opportunity to consider issues of the flow of materials and energy in the making of architecture, looking at the embodied energy of </w:t>
      </w:r>
      <w:r w:rsidR="00A14406" w:rsidRPr="00E32BF0">
        <w:rPr>
          <w:rFonts w:asciiTheme="majorHAnsi" w:hAnsiTheme="majorHAnsi"/>
        </w:rPr>
        <w:t>building</w:t>
      </w:r>
      <w:r w:rsidRPr="00E32BF0">
        <w:rPr>
          <w:rFonts w:asciiTheme="majorHAnsi" w:hAnsiTheme="majorHAnsi"/>
        </w:rPr>
        <w:t xml:space="preserve"> construction</w:t>
      </w:r>
      <w:r w:rsidR="00A14406" w:rsidRPr="00E32BF0">
        <w:rPr>
          <w:rFonts w:asciiTheme="majorHAnsi" w:hAnsiTheme="majorHAnsi"/>
        </w:rPr>
        <w:t xml:space="preserve"> on the one hand</w:t>
      </w:r>
      <w:r w:rsidR="00E7193A" w:rsidRPr="00E32BF0">
        <w:rPr>
          <w:rFonts w:asciiTheme="majorHAnsi" w:hAnsiTheme="majorHAnsi"/>
        </w:rPr>
        <w:t>,</w:t>
      </w:r>
      <w:r w:rsidR="00A14406" w:rsidRPr="00E32BF0">
        <w:rPr>
          <w:rFonts w:asciiTheme="majorHAnsi" w:hAnsiTheme="majorHAnsi"/>
        </w:rPr>
        <w:t xml:space="preserve"> and life cycle energy use on the other</w:t>
      </w:r>
      <w:r w:rsidRPr="00E32BF0">
        <w:rPr>
          <w:rFonts w:asciiTheme="majorHAnsi" w:hAnsiTheme="majorHAnsi"/>
        </w:rPr>
        <w:t xml:space="preserve">, and the implication of Rees and </w:t>
      </w:r>
      <w:hyperlink r:id="rId7" w:history="1">
        <w:proofErr w:type="spellStart"/>
        <w:r w:rsidRPr="00E32BF0">
          <w:rPr>
            <w:rFonts w:asciiTheme="majorHAnsi" w:hAnsiTheme="majorHAnsi" w:cs="Helvetica"/>
            <w:color w:val="092F9D"/>
          </w:rPr>
          <w:t>Wackernagel</w:t>
        </w:r>
      </w:hyperlink>
      <w:r w:rsidRPr="00E32BF0">
        <w:rPr>
          <w:rFonts w:asciiTheme="majorHAnsi" w:hAnsiTheme="majorHAnsi"/>
        </w:rPr>
        <w:t>’s</w:t>
      </w:r>
      <w:proofErr w:type="spellEnd"/>
      <w:r w:rsidRPr="00E32BF0">
        <w:rPr>
          <w:rFonts w:asciiTheme="majorHAnsi" w:hAnsiTheme="majorHAnsi"/>
        </w:rPr>
        <w:t xml:space="preserve"> conception of the ecological footprint on the construction industry. The course examines the implications for architecture might be of seriously taking on the </w:t>
      </w:r>
      <w:r w:rsidRPr="00E32BF0">
        <w:rPr>
          <w:rFonts w:asciiTheme="majorHAnsi" w:hAnsiTheme="majorHAnsi"/>
          <w:i/>
        </w:rPr>
        <w:t>three R’s</w:t>
      </w:r>
      <w:r w:rsidR="00C77571" w:rsidRPr="00E32BF0">
        <w:rPr>
          <w:rFonts w:asciiTheme="majorHAnsi" w:hAnsiTheme="majorHAnsi"/>
        </w:rPr>
        <w:t xml:space="preserve"> mantra of sustainability to </w:t>
      </w:r>
      <w:r w:rsidRPr="00E32BF0">
        <w:rPr>
          <w:rFonts w:asciiTheme="majorHAnsi" w:hAnsiTheme="majorHAnsi"/>
          <w:i/>
        </w:rPr>
        <w:t>reduce, re-us</w:t>
      </w:r>
      <w:r w:rsidR="00C77571" w:rsidRPr="00E32BF0">
        <w:rPr>
          <w:rFonts w:asciiTheme="majorHAnsi" w:hAnsiTheme="majorHAnsi"/>
          <w:i/>
        </w:rPr>
        <w:t>e and recycle</w:t>
      </w:r>
      <w:r w:rsidR="000D66D7" w:rsidRPr="00E32BF0">
        <w:rPr>
          <w:rFonts w:asciiTheme="majorHAnsi" w:hAnsiTheme="majorHAnsi"/>
        </w:rPr>
        <w:t xml:space="preserve">. The focus on </w:t>
      </w:r>
      <w:r w:rsidRPr="00E32BF0">
        <w:rPr>
          <w:rFonts w:asciiTheme="majorHAnsi" w:hAnsiTheme="majorHAnsi"/>
        </w:rPr>
        <w:t xml:space="preserve">material </w:t>
      </w:r>
      <w:r w:rsidR="00BD2E5D" w:rsidRPr="00E32BF0">
        <w:rPr>
          <w:rFonts w:asciiTheme="majorHAnsi" w:hAnsiTheme="majorHAnsi"/>
        </w:rPr>
        <w:t xml:space="preserve">and energy </w:t>
      </w:r>
      <w:r w:rsidRPr="00E32BF0">
        <w:rPr>
          <w:rFonts w:asciiTheme="majorHAnsi" w:hAnsiTheme="majorHAnsi"/>
        </w:rPr>
        <w:t xml:space="preserve">flows </w:t>
      </w:r>
      <w:r w:rsidR="000D66D7" w:rsidRPr="00E32BF0">
        <w:rPr>
          <w:rFonts w:asciiTheme="majorHAnsi" w:hAnsiTheme="majorHAnsi"/>
        </w:rPr>
        <w:t xml:space="preserve">in architecture </w:t>
      </w:r>
      <w:r w:rsidRPr="00E32BF0">
        <w:rPr>
          <w:rFonts w:asciiTheme="majorHAnsi" w:hAnsiTheme="majorHAnsi"/>
        </w:rPr>
        <w:t xml:space="preserve">leads </w:t>
      </w:r>
      <w:r w:rsidR="000D66D7" w:rsidRPr="00E32BF0">
        <w:rPr>
          <w:rFonts w:asciiTheme="majorHAnsi" w:hAnsiTheme="majorHAnsi"/>
        </w:rPr>
        <w:t xml:space="preserve">in this course </w:t>
      </w:r>
      <w:r w:rsidRPr="00E32BF0">
        <w:rPr>
          <w:rFonts w:asciiTheme="majorHAnsi" w:hAnsiTheme="majorHAnsi"/>
        </w:rPr>
        <w:t xml:space="preserve">to </w:t>
      </w:r>
      <w:r w:rsidR="000D66D7" w:rsidRPr="00E32BF0">
        <w:rPr>
          <w:rFonts w:asciiTheme="majorHAnsi" w:hAnsiTheme="majorHAnsi"/>
        </w:rPr>
        <w:t>an examination of</w:t>
      </w:r>
      <w:r w:rsidR="00BD2E5D" w:rsidRPr="00E32BF0">
        <w:rPr>
          <w:rFonts w:asciiTheme="majorHAnsi" w:hAnsiTheme="majorHAnsi"/>
        </w:rPr>
        <w:t xml:space="preserve"> three strategies in reducing the impact of the built</w:t>
      </w:r>
      <w:r w:rsidR="007D19B9">
        <w:rPr>
          <w:rFonts w:asciiTheme="majorHAnsi" w:hAnsiTheme="majorHAnsi"/>
        </w:rPr>
        <w:t xml:space="preserve"> environment on th</w:t>
      </w:r>
      <w:r w:rsidR="003E2787">
        <w:rPr>
          <w:rFonts w:asciiTheme="majorHAnsi" w:hAnsiTheme="majorHAnsi"/>
        </w:rPr>
        <w:t xml:space="preserve">e natural </w:t>
      </w:r>
      <w:r w:rsidR="007D19B9">
        <w:rPr>
          <w:rFonts w:asciiTheme="majorHAnsi" w:hAnsiTheme="majorHAnsi"/>
        </w:rPr>
        <w:t>environment.</w:t>
      </w:r>
    </w:p>
    <w:p w14:paraId="205E0072" w14:textId="30C0C187" w:rsidR="007D19B9" w:rsidRPr="007D19B9" w:rsidRDefault="007D19B9" w:rsidP="007D19B9">
      <w:pPr>
        <w:pStyle w:val="ListParagraph"/>
        <w:numPr>
          <w:ilvl w:val="0"/>
          <w:numId w:val="2"/>
        </w:numPr>
        <w:rPr>
          <w:rFonts w:asciiTheme="majorHAnsi" w:hAnsiTheme="majorHAnsi"/>
        </w:rPr>
      </w:pPr>
      <w:r w:rsidRPr="007D19B9">
        <w:rPr>
          <w:rFonts w:asciiTheme="majorHAnsi" w:hAnsiTheme="majorHAnsi"/>
        </w:rPr>
        <w:t xml:space="preserve">The embodied energy of materials used to create buildings, coupled with </w:t>
      </w:r>
      <w:r w:rsidR="000D66D7" w:rsidRPr="007D19B9">
        <w:rPr>
          <w:rFonts w:asciiTheme="majorHAnsi" w:hAnsiTheme="majorHAnsi"/>
        </w:rPr>
        <w:t>alternatives to using</w:t>
      </w:r>
      <w:r w:rsidR="009D38B0" w:rsidRPr="007D19B9">
        <w:rPr>
          <w:rFonts w:asciiTheme="majorHAnsi" w:hAnsiTheme="majorHAnsi"/>
        </w:rPr>
        <w:t xml:space="preserve"> conventional </w:t>
      </w:r>
      <w:r w:rsidR="000D66D7" w:rsidRPr="007D19B9">
        <w:rPr>
          <w:rFonts w:asciiTheme="majorHAnsi" w:hAnsiTheme="majorHAnsi"/>
        </w:rPr>
        <w:t xml:space="preserve">sources of new </w:t>
      </w:r>
      <w:r w:rsidR="009D38B0" w:rsidRPr="007D19B9">
        <w:rPr>
          <w:rFonts w:asciiTheme="majorHAnsi" w:hAnsiTheme="majorHAnsi"/>
        </w:rPr>
        <w:t xml:space="preserve">construction </w:t>
      </w:r>
      <w:r w:rsidR="000D66D7" w:rsidRPr="007D19B9">
        <w:rPr>
          <w:rFonts w:asciiTheme="majorHAnsi" w:hAnsiTheme="majorHAnsi"/>
        </w:rPr>
        <w:t>materials</w:t>
      </w:r>
      <w:r w:rsidRPr="007D19B9">
        <w:rPr>
          <w:rFonts w:asciiTheme="majorHAnsi" w:hAnsiTheme="majorHAnsi"/>
        </w:rPr>
        <w:t>.</w:t>
      </w:r>
      <w:r w:rsidR="00BD2E5D" w:rsidRPr="007D19B9">
        <w:rPr>
          <w:rFonts w:asciiTheme="majorHAnsi" w:hAnsiTheme="majorHAnsi"/>
        </w:rPr>
        <w:t xml:space="preserve"> </w:t>
      </w:r>
    </w:p>
    <w:p w14:paraId="45896B3D" w14:textId="77777777" w:rsidR="007D19B9" w:rsidRDefault="007D19B9" w:rsidP="007D19B9">
      <w:pPr>
        <w:pStyle w:val="ListParagraph"/>
        <w:numPr>
          <w:ilvl w:val="0"/>
          <w:numId w:val="2"/>
        </w:numPr>
        <w:rPr>
          <w:rFonts w:asciiTheme="majorHAnsi" w:hAnsiTheme="majorHAnsi"/>
        </w:rPr>
      </w:pPr>
      <w:r>
        <w:rPr>
          <w:rFonts w:asciiTheme="majorHAnsi" w:hAnsiTheme="majorHAnsi"/>
        </w:rPr>
        <w:lastRenderedPageBreak/>
        <w:t>A</w:t>
      </w:r>
      <w:r w:rsidRPr="007D19B9">
        <w:rPr>
          <w:rFonts w:asciiTheme="majorHAnsi" w:hAnsiTheme="majorHAnsi"/>
        </w:rPr>
        <w:t>mbitious</w:t>
      </w:r>
      <w:r w:rsidR="00BD2E5D" w:rsidRPr="007D19B9">
        <w:rPr>
          <w:rFonts w:asciiTheme="majorHAnsi" w:hAnsiTheme="majorHAnsi"/>
        </w:rPr>
        <w:t xml:space="preserve"> l</w:t>
      </w:r>
      <w:r>
        <w:rPr>
          <w:rFonts w:asciiTheme="majorHAnsi" w:hAnsiTheme="majorHAnsi"/>
        </w:rPr>
        <w:t>ife cycle energy use reduction.</w:t>
      </w:r>
    </w:p>
    <w:p w14:paraId="58E4FC0C" w14:textId="17FC73AE" w:rsidR="007D19B9" w:rsidRPr="007D19B9" w:rsidRDefault="007D19B9" w:rsidP="007D19B9">
      <w:pPr>
        <w:pStyle w:val="ListParagraph"/>
        <w:numPr>
          <w:ilvl w:val="0"/>
          <w:numId w:val="2"/>
        </w:numPr>
        <w:rPr>
          <w:rFonts w:asciiTheme="majorHAnsi" w:hAnsiTheme="majorHAnsi"/>
        </w:rPr>
      </w:pPr>
      <w:r>
        <w:rPr>
          <w:rFonts w:asciiTheme="majorHAnsi" w:hAnsiTheme="majorHAnsi"/>
        </w:rPr>
        <w:t>T</w:t>
      </w:r>
      <w:r w:rsidR="00BD2E5D" w:rsidRPr="007D19B9">
        <w:rPr>
          <w:rFonts w:asciiTheme="majorHAnsi" w:hAnsiTheme="majorHAnsi"/>
        </w:rPr>
        <w:t xml:space="preserve">he implications of energy generation, intrinsically tied to architecture. </w:t>
      </w:r>
      <w:r w:rsidR="00C77571" w:rsidRPr="007D19B9">
        <w:rPr>
          <w:rFonts w:asciiTheme="majorHAnsi" w:hAnsiTheme="majorHAnsi"/>
        </w:rPr>
        <w:t xml:space="preserve"> </w:t>
      </w:r>
    </w:p>
    <w:p w14:paraId="7D479903" w14:textId="77777777" w:rsidR="007D19B9" w:rsidRDefault="007D19B9" w:rsidP="009D38B0">
      <w:pPr>
        <w:rPr>
          <w:rFonts w:asciiTheme="majorHAnsi" w:hAnsiTheme="majorHAnsi"/>
        </w:rPr>
      </w:pPr>
    </w:p>
    <w:p w14:paraId="0964FCC2" w14:textId="0295FBD6" w:rsidR="00FA0E44" w:rsidRPr="00E32BF0" w:rsidRDefault="007D19B9" w:rsidP="009D38B0">
      <w:pPr>
        <w:rPr>
          <w:rFonts w:asciiTheme="majorHAnsi" w:hAnsiTheme="majorHAnsi"/>
        </w:rPr>
      </w:pPr>
      <w:r>
        <w:rPr>
          <w:rFonts w:asciiTheme="majorHAnsi" w:hAnsiTheme="majorHAnsi"/>
        </w:rPr>
        <w:t xml:space="preserve">Focus on embodied </w:t>
      </w:r>
      <w:r w:rsidR="003A519C">
        <w:rPr>
          <w:rFonts w:asciiTheme="majorHAnsi" w:hAnsiTheme="majorHAnsi"/>
        </w:rPr>
        <w:t xml:space="preserve">energy in building assemblies, </w:t>
      </w:r>
      <w:r w:rsidR="003E2787">
        <w:rPr>
          <w:rFonts w:asciiTheme="majorHAnsi" w:hAnsiTheme="majorHAnsi"/>
        </w:rPr>
        <w:t>requires</w:t>
      </w:r>
      <w:r w:rsidR="003A519C">
        <w:rPr>
          <w:rFonts w:asciiTheme="majorHAnsi" w:hAnsiTheme="majorHAnsi"/>
        </w:rPr>
        <w:t xml:space="preserve"> </w:t>
      </w:r>
      <w:r w:rsidR="003E2787">
        <w:rPr>
          <w:rFonts w:asciiTheme="majorHAnsi" w:hAnsiTheme="majorHAnsi"/>
        </w:rPr>
        <w:t>awareness</w:t>
      </w:r>
      <w:r w:rsidR="003A519C">
        <w:rPr>
          <w:rFonts w:asciiTheme="majorHAnsi" w:hAnsiTheme="majorHAnsi"/>
        </w:rPr>
        <w:t xml:space="preserve"> </w:t>
      </w:r>
      <w:r w:rsidR="003E2787">
        <w:rPr>
          <w:rFonts w:asciiTheme="majorHAnsi" w:hAnsiTheme="majorHAnsi"/>
        </w:rPr>
        <w:t xml:space="preserve">of </w:t>
      </w:r>
      <w:r w:rsidR="003A519C">
        <w:rPr>
          <w:rFonts w:asciiTheme="majorHAnsi" w:hAnsiTheme="majorHAnsi"/>
        </w:rPr>
        <w:t>the embodied energy of various commonly used construction materials an</w:t>
      </w:r>
      <w:r w:rsidR="005C09E7">
        <w:rPr>
          <w:rFonts w:asciiTheme="majorHAnsi" w:hAnsiTheme="majorHAnsi"/>
        </w:rPr>
        <w:t>d an examination of alternative</w:t>
      </w:r>
      <w:r w:rsidR="003A519C">
        <w:rPr>
          <w:rFonts w:asciiTheme="majorHAnsi" w:hAnsiTheme="majorHAnsi"/>
        </w:rPr>
        <w:t xml:space="preserve"> </w:t>
      </w:r>
      <w:r w:rsidR="00CE40A5" w:rsidRPr="00E32BF0">
        <w:rPr>
          <w:rFonts w:asciiTheme="majorHAnsi" w:hAnsiTheme="majorHAnsi"/>
        </w:rPr>
        <w:t xml:space="preserve">material </w:t>
      </w:r>
      <w:r w:rsidR="00BD2E5D" w:rsidRPr="00E32BF0">
        <w:rPr>
          <w:rFonts w:asciiTheme="majorHAnsi" w:hAnsiTheme="majorHAnsi"/>
        </w:rPr>
        <w:t>sources</w:t>
      </w:r>
      <w:r w:rsidR="003A519C">
        <w:rPr>
          <w:rFonts w:asciiTheme="majorHAnsi" w:hAnsiTheme="majorHAnsi"/>
        </w:rPr>
        <w:t>, including</w:t>
      </w:r>
      <w:r w:rsidR="00BD2E5D" w:rsidRPr="00E32BF0">
        <w:rPr>
          <w:rFonts w:asciiTheme="majorHAnsi" w:hAnsiTheme="majorHAnsi"/>
        </w:rPr>
        <w:t xml:space="preserve"> </w:t>
      </w:r>
      <w:r w:rsidR="00CE40A5" w:rsidRPr="00E32BF0">
        <w:rPr>
          <w:rFonts w:asciiTheme="majorHAnsi" w:hAnsiTheme="majorHAnsi"/>
        </w:rPr>
        <w:t>engaging</w:t>
      </w:r>
      <w:r w:rsidR="00C77571" w:rsidRPr="00E32BF0">
        <w:rPr>
          <w:rFonts w:asciiTheme="majorHAnsi" w:hAnsiTheme="majorHAnsi"/>
        </w:rPr>
        <w:t xml:space="preserve"> two of the </w:t>
      </w:r>
      <w:r w:rsidR="00C77571" w:rsidRPr="00E32BF0">
        <w:rPr>
          <w:rFonts w:asciiTheme="majorHAnsi" w:hAnsiTheme="majorHAnsi"/>
          <w:i/>
        </w:rPr>
        <w:t>three R’s</w:t>
      </w:r>
      <w:r w:rsidR="000D66D7" w:rsidRPr="00E32BF0">
        <w:rPr>
          <w:rFonts w:asciiTheme="majorHAnsi" w:hAnsiTheme="majorHAnsi"/>
        </w:rPr>
        <w:t xml:space="preserve"> </w:t>
      </w:r>
      <w:r w:rsidR="00C77571" w:rsidRPr="00E32BF0">
        <w:rPr>
          <w:rFonts w:asciiTheme="majorHAnsi" w:hAnsiTheme="majorHAnsi"/>
        </w:rPr>
        <w:t>for the making o</w:t>
      </w:r>
      <w:r w:rsidR="000D66D7" w:rsidRPr="00E32BF0">
        <w:rPr>
          <w:rFonts w:asciiTheme="majorHAnsi" w:hAnsiTheme="majorHAnsi"/>
        </w:rPr>
        <w:t>f</w:t>
      </w:r>
      <w:r w:rsidR="009D38B0" w:rsidRPr="00E32BF0">
        <w:rPr>
          <w:rFonts w:asciiTheme="majorHAnsi" w:hAnsiTheme="majorHAnsi"/>
        </w:rPr>
        <w:t xml:space="preserve"> a building using </w:t>
      </w:r>
      <w:r w:rsidR="00CE40A5" w:rsidRPr="00E32BF0">
        <w:rPr>
          <w:rFonts w:asciiTheme="majorHAnsi" w:hAnsiTheme="majorHAnsi"/>
        </w:rPr>
        <w:t xml:space="preserve">a percentage of </w:t>
      </w:r>
      <w:r w:rsidR="009D38B0" w:rsidRPr="00E32BF0">
        <w:rPr>
          <w:rFonts w:asciiTheme="majorHAnsi" w:hAnsiTheme="majorHAnsi"/>
          <w:i/>
        </w:rPr>
        <w:t>recycled</w:t>
      </w:r>
      <w:r w:rsidR="009D38B0" w:rsidRPr="00E32BF0">
        <w:rPr>
          <w:rFonts w:asciiTheme="majorHAnsi" w:hAnsiTheme="majorHAnsi"/>
        </w:rPr>
        <w:t xml:space="preserve"> and </w:t>
      </w:r>
      <w:r w:rsidR="009D38B0" w:rsidRPr="00E32BF0">
        <w:rPr>
          <w:rFonts w:asciiTheme="majorHAnsi" w:hAnsiTheme="majorHAnsi"/>
          <w:i/>
        </w:rPr>
        <w:t>re-used</w:t>
      </w:r>
      <w:r w:rsidR="009D38B0" w:rsidRPr="00E32BF0">
        <w:rPr>
          <w:rFonts w:asciiTheme="majorHAnsi" w:hAnsiTheme="majorHAnsi"/>
        </w:rPr>
        <w:t xml:space="preserve"> materials</w:t>
      </w:r>
      <w:r w:rsidR="003A519C">
        <w:rPr>
          <w:rFonts w:asciiTheme="majorHAnsi" w:hAnsiTheme="majorHAnsi"/>
        </w:rPr>
        <w:t>, as well as alternative new material sourcing</w:t>
      </w:r>
      <w:r w:rsidR="009D38B0" w:rsidRPr="00E32BF0">
        <w:rPr>
          <w:rFonts w:asciiTheme="majorHAnsi" w:hAnsiTheme="majorHAnsi"/>
        </w:rPr>
        <w:t xml:space="preserve">. </w:t>
      </w:r>
      <w:r w:rsidR="00B3053D" w:rsidRPr="00E32BF0">
        <w:rPr>
          <w:rFonts w:asciiTheme="majorHAnsi" w:hAnsiTheme="majorHAnsi"/>
        </w:rPr>
        <w:t>Environmental impact and material sourcing, as well as e</w:t>
      </w:r>
      <w:r w:rsidR="00BD2E5D" w:rsidRPr="00E32BF0">
        <w:rPr>
          <w:rFonts w:asciiTheme="majorHAnsi" w:hAnsiTheme="majorHAnsi"/>
        </w:rPr>
        <w:t xml:space="preserve">nergy use reduction is looked at through </w:t>
      </w:r>
      <w:r w:rsidR="00D6210D" w:rsidRPr="00E32BF0">
        <w:rPr>
          <w:rFonts w:asciiTheme="majorHAnsi" w:hAnsiTheme="majorHAnsi"/>
        </w:rPr>
        <w:t>various measurement systems,</w:t>
      </w:r>
      <w:r w:rsidR="00B3053D" w:rsidRPr="00E32BF0">
        <w:rPr>
          <w:rFonts w:asciiTheme="majorHAnsi" w:hAnsiTheme="majorHAnsi"/>
        </w:rPr>
        <w:t xml:space="preserve"> like LEED, BREAM and GBC</w:t>
      </w:r>
      <w:r w:rsidR="005C09E7">
        <w:rPr>
          <w:rFonts w:asciiTheme="majorHAnsi" w:hAnsiTheme="majorHAnsi"/>
        </w:rPr>
        <w:t>,</w:t>
      </w:r>
      <w:r w:rsidR="00B3053D" w:rsidRPr="00E32BF0">
        <w:rPr>
          <w:rFonts w:asciiTheme="majorHAnsi" w:hAnsiTheme="majorHAnsi"/>
        </w:rPr>
        <w:t xml:space="preserve"> understanding their strengths, weaknesses and implications for the design and construction process, as well as </w:t>
      </w:r>
      <w:r w:rsidR="003A519C">
        <w:rPr>
          <w:rFonts w:asciiTheme="majorHAnsi" w:hAnsiTheme="majorHAnsi"/>
        </w:rPr>
        <w:t>other</w:t>
      </w:r>
      <w:r w:rsidR="00B3053D" w:rsidRPr="00E32BF0">
        <w:rPr>
          <w:rFonts w:asciiTheme="majorHAnsi" w:hAnsiTheme="majorHAnsi"/>
        </w:rPr>
        <w:t xml:space="preserve"> </w:t>
      </w:r>
      <w:r w:rsidR="003A519C" w:rsidRPr="00E32BF0">
        <w:rPr>
          <w:rFonts w:asciiTheme="majorHAnsi" w:hAnsiTheme="majorHAnsi"/>
        </w:rPr>
        <w:t>protocol</w:t>
      </w:r>
      <w:r w:rsidR="003A519C">
        <w:rPr>
          <w:rFonts w:asciiTheme="majorHAnsi" w:hAnsiTheme="majorHAnsi"/>
        </w:rPr>
        <w:t xml:space="preserve">s, such as </w:t>
      </w:r>
      <w:proofErr w:type="spellStart"/>
      <w:r w:rsidR="00BD2E5D" w:rsidRPr="00E32BF0">
        <w:rPr>
          <w:rFonts w:asciiTheme="majorHAnsi" w:hAnsiTheme="majorHAnsi"/>
        </w:rPr>
        <w:t>Pasivhaus</w:t>
      </w:r>
      <w:proofErr w:type="spellEnd"/>
      <w:r w:rsidR="00BD2E5D" w:rsidRPr="00E32BF0">
        <w:rPr>
          <w:rFonts w:asciiTheme="majorHAnsi" w:hAnsiTheme="majorHAnsi"/>
        </w:rPr>
        <w:t xml:space="preserve">, </w:t>
      </w:r>
      <w:r w:rsidR="003A519C">
        <w:rPr>
          <w:rFonts w:asciiTheme="majorHAnsi" w:hAnsiTheme="majorHAnsi"/>
        </w:rPr>
        <w:t>enabling</w:t>
      </w:r>
      <w:r w:rsidR="00BD2E5D" w:rsidRPr="00E32BF0">
        <w:rPr>
          <w:rFonts w:asciiTheme="majorHAnsi" w:hAnsiTheme="majorHAnsi"/>
        </w:rPr>
        <w:t xml:space="preserve"> buildings to operate without </w:t>
      </w:r>
      <w:r w:rsidR="003E2787">
        <w:rPr>
          <w:rFonts w:asciiTheme="majorHAnsi" w:hAnsiTheme="majorHAnsi"/>
        </w:rPr>
        <w:t xml:space="preserve">or with a significantly reduced </w:t>
      </w:r>
      <w:r w:rsidR="00BD2E5D" w:rsidRPr="00E32BF0">
        <w:rPr>
          <w:rFonts w:asciiTheme="majorHAnsi" w:hAnsiTheme="majorHAnsi"/>
        </w:rPr>
        <w:t>mechanical system. Energy generation tied to architecture is examined via a wide range of renewable energy sources</w:t>
      </w:r>
      <w:r w:rsidR="00CE40A5" w:rsidRPr="00E32BF0">
        <w:rPr>
          <w:rFonts w:asciiTheme="majorHAnsi" w:hAnsiTheme="majorHAnsi"/>
        </w:rPr>
        <w:t>, with a particular focus on the way in which the generation of energy can impact the making of buildings.</w:t>
      </w:r>
    </w:p>
    <w:p w14:paraId="219B10AA" w14:textId="77777777" w:rsidR="00FA0E44" w:rsidRPr="00E32BF0" w:rsidRDefault="00FA0E44" w:rsidP="009D38B0">
      <w:pPr>
        <w:rPr>
          <w:rFonts w:asciiTheme="majorHAnsi" w:hAnsiTheme="majorHAnsi"/>
        </w:rPr>
      </w:pPr>
    </w:p>
    <w:p w14:paraId="4AF9C41E" w14:textId="748C1FE1" w:rsidR="00553E4D" w:rsidRPr="00E32BF0" w:rsidRDefault="009D38B0" w:rsidP="009D38B0">
      <w:pPr>
        <w:rPr>
          <w:rFonts w:asciiTheme="majorHAnsi" w:hAnsiTheme="majorHAnsi"/>
        </w:rPr>
      </w:pPr>
      <w:r w:rsidRPr="00E32BF0">
        <w:rPr>
          <w:rFonts w:asciiTheme="majorHAnsi" w:hAnsiTheme="majorHAnsi"/>
        </w:rPr>
        <w:t>The course will explore the sourcing of pre-used construction materials</w:t>
      </w:r>
      <w:r w:rsidR="000D66D7" w:rsidRPr="00E32BF0">
        <w:rPr>
          <w:rFonts w:asciiTheme="majorHAnsi" w:hAnsiTheme="majorHAnsi"/>
        </w:rPr>
        <w:t>,</w:t>
      </w:r>
      <w:r w:rsidRPr="00E32BF0">
        <w:rPr>
          <w:rFonts w:asciiTheme="majorHAnsi" w:hAnsiTheme="majorHAnsi"/>
        </w:rPr>
        <w:t xml:space="preserve"> </w:t>
      </w:r>
      <w:r w:rsidR="007B1B32">
        <w:rPr>
          <w:rFonts w:asciiTheme="majorHAnsi" w:hAnsiTheme="majorHAnsi"/>
        </w:rPr>
        <w:t>using c</w:t>
      </w:r>
      <w:r w:rsidR="007B1B32" w:rsidRPr="00E32BF0">
        <w:rPr>
          <w:rFonts w:asciiTheme="majorHAnsi" w:hAnsiTheme="majorHAnsi"/>
        </w:rPr>
        <w:t>ase examples of similarly conceived buildings from North America and around the world, situating the work done in the course within the contemporary discourse of architecture and construction culture.</w:t>
      </w:r>
      <w:r w:rsidR="007B1B32">
        <w:rPr>
          <w:rFonts w:asciiTheme="majorHAnsi" w:hAnsiTheme="majorHAnsi"/>
        </w:rPr>
        <w:t xml:space="preserve"> Reference to</w:t>
      </w:r>
      <w:r w:rsidR="00A34437" w:rsidRPr="00E32BF0">
        <w:rPr>
          <w:rFonts w:asciiTheme="majorHAnsi" w:hAnsiTheme="majorHAnsi"/>
        </w:rPr>
        <w:t xml:space="preserve"> the available resources in</w:t>
      </w:r>
      <w:r w:rsidR="00CC5244" w:rsidRPr="00E32BF0">
        <w:rPr>
          <w:rFonts w:asciiTheme="majorHAnsi" w:hAnsiTheme="majorHAnsi"/>
        </w:rPr>
        <w:t xml:space="preserve"> the Kitchener-</w:t>
      </w:r>
      <w:r w:rsidRPr="00E32BF0">
        <w:rPr>
          <w:rFonts w:asciiTheme="majorHAnsi" w:hAnsiTheme="majorHAnsi"/>
        </w:rPr>
        <w:t>Waterloo region</w:t>
      </w:r>
      <w:r w:rsidR="00D6210D" w:rsidRPr="00E32BF0">
        <w:rPr>
          <w:rFonts w:asciiTheme="majorHAnsi" w:hAnsiTheme="majorHAnsi"/>
        </w:rPr>
        <w:t xml:space="preserve"> </w:t>
      </w:r>
      <w:r w:rsidR="007B1B32">
        <w:rPr>
          <w:rFonts w:asciiTheme="majorHAnsi" w:hAnsiTheme="majorHAnsi"/>
        </w:rPr>
        <w:t xml:space="preserve">will also be made </w:t>
      </w:r>
      <w:r w:rsidR="00D6210D" w:rsidRPr="00E32BF0">
        <w:rPr>
          <w:rFonts w:asciiTheme="majorHAnsi" w:hAnsiTheme="majorHAnsi"/>
        </w:rPr>
        <w:t>as an example of this potential material source for the constr</w:t>
      </w:r>
      <w:r w:rsidR="003E2787">
        <w:rPr>
          <w:rFonts w:asciiTheme="majorHAnsi" w:hAnsiTheme="majorHAnsi"/>
        </w:rPr>
        <w:t xml:space="preserve">uction industry. </w:t>
      </w:r>
      <w:r w:rsidR="00A34437" w:rsidRPr="00E32BF0">
        <w:rPr>
          <w:rFonts w:asciiTheme="majorHAnsi" w:hAnsiTheme="majorHAnsi"/>
        </w:rPr>
        <w:t>We will also examine the impact of</w:t>
      </w:r>
      <w:r w:rsidRPr="00E32BF0">
        <w:rPr>
          <w:rFonts w:asciiTheme="majorHAnsi" w:hAnsiTheme="majorHAnsi"/>
        </w:rPr>
        <w:t xml:space="preserve"> </w:t>
      </w:r>
      <w:r w:rsidR="00A34437" w:rsidRPr="00E32BF0">
        <w:rPr>
          <w:rFonts w:asciiTheme="majorHAnsi" w:hAnsiTheme="majorHAnsi"/>
        </w:rPr>
        <w:t>using</w:t>
      </w:r>
      <w:r w:rsidRPr="00E32BF0">
        <w:rPr>
          <w:rFonts w:asciiTheme="majorHAnsi" w:hAnsiTheme="majorHAnsi"/>
        </w:rPr>
        <w:t xml:space="preserve"> </w:t>
      </w:r>
      <w:r w:rsidR="00A34437" w:rsidRPr="00E32BF0">
        <w:rPr>
          <w:rFonts w:asciiTheme="majorHAnsi" w:hAnsiTheme="majorHAnsi"/>
        </w:rPr>
        <w:t>recycled materials</w:t>
      </w:r>
      <w:r w:rsidRPr="00E32BF0">
        <w:rPr>
          <w:rFonts w:asciiTheme="majorHAnsi" w:hAnsiTheme="majorHAnsi"/>
        </w:rPr>
        <w:t xml:space="preserve"> on the design proc</w:t>
      </w:r>
      <w:r w:rsidR="007B1B32">
        <w:rPr>
          <w:rFonts w:asciiTheme="majorHAnsi" w:hAnsiTheme="majorHAnsi"/>
        </w:rPr>
        <w:t xml:space="preserve">ess in architectural practice. </w:t>
      </w:r>
      <w:r w:rsidR="00553E4D" w:rsidRPr="00E32BF0">
        <w:rPr>
          <w:rFonts w:asciiTheme="majorHAnsi" w:hAnsiTheme="majorHAnsi"/>
        </w:rPr>
        <w:t xml:space="preserve">Given that up to 45% the total mass of materials produced annually in North America, either extracted from the earth or grown on its </w:t>
      </w:r>
      <w:proofErr w:type="gramStart"/>
      <w:r w:rsidR="00553E4D" w:rsidRPr="00E32BF0">
        <w:rPr>
          <w:rFonts w:asciiTheme="majorHAnsi" w:hAnsiTheme="majorHAnsi"/>
        </w:rPr>
        <w:t>surface</w:t>
      </w:r>
      <w:r w:rsidR="00EA284B">
        <w:rPr>
          <w:rFonts w:asciiTheme="majorHAnsi" w:hAnsiTheme="majorHAnsi"/>
        </w:rPr>
        <w:t>,</w:t>
      </w:r>
      <w:proofErr w:type="gramEnd"/>
      <w:r w:rsidR="00553E4D" w:rsidRPr="00E32BF0">
        <w:rPr>
          <w:rFonts w:asciiTheme="majorHAnsi" w:hAnsiTheme="majorHAnsi"/>
        </w:rPr>
        <w:t xml:space="preserve"> are used in building construction, the use of construction materials in the building industry has a major environmental impact. With the upgrading, renewal or replacement of buildings, only a tiny percentage of the resulting demolition materials are recycled, with the vast majority of it going to landfill. </w:t>
      </w:r>
    </w:p>
    <w:p w14:paraId="0B652F4E" w14:textId="77777777" w:rsidR="00CE40A5" w:rsidRPr="00E32BF0" w:rsidRDefault="00CE40A5" w:rsidP="009D38B0">
      <w:pPr>
        <w:rPr>
          <w:rFonts w:asciiTheme="majorHAnsi" w:hAnsiTheme="majorHAnsi"/>
        </w:rPr>
      </w:pPr>
    </w:p>
    <w:p w14:paraId="43D48C51" w14:textId="23554FB7" w:rsidR="00CE40A5" w:rsidRPr="00E32BF0" w:rsidRDefault="00B3053D" w:rsidP="009D38B0">
      <w:pPr>
        <w:rPr>
          <w:rFonts w:asciiTheme="majorHAnsi" w:hAnsiTheme="majorHAnsi"/>
        </w:rPr>
      </w:pPr>
      <w:r w:rsidRPr="00E32BF0">
        <w:rPr>
          <w:rFonts w:asciiTheme="majorHAnsi" w:hAnsiTheme="majorHAnsi"/>
        </w:rPr>
        <w:t xml:space="preserve">The various measurement systems which assess everything from siting, </w:t>
      </w:r>
      <w:r w:rsidR="00553E4D" w:rsidRPr="00E32BF0">
        <w:rPr>
          <w:rFonts w:asciiTheme="majorHAnsi" w:hAnsiTheme="majorHAnsi"/>
        </w:rPr>
        <w:t xml:space="preserve">to </w:t>
      </w:r>
      <w:r w:rsidRPr="00E32BF0">
        <w:rPr>
          <w:rFonts w:asciiTheme="majorHAnsi" w:hAnsiTheme="majorHAnsi"/>
        </w:rPr>
        <w:t>construction material sourcing to life cycle energy use, currently in use throughout the world have both supporters and critics</w:t>
      </w:r>
      <w:r w:rsidR="00553E4D" w:rsidRPr="00E32BF0">
        <w:rPr>
          <w:rFonts w:asciiTheme="majorHAnsi" w:hAnsiTheme="majorHAnsi"/>
        </w:rPr>
        <w:t xml:space="preserve">. We will examine the pros and cons of these assessment systems, to try to understand what their strengths and weaknesses are and assess their impact on buildings and the building industry. </w:t>
      </w:r>
      <w:r w:rsidR="00CE40A5" w:rsidRPr="00E32BF0">
        <w:rPr>
          <w:rFonts w:asciiTheme="majorHAnsi" w:hAnsiTheme="majorHAnsi"/>
        </w:rPr>
        <w:t xml:space="preserve">The </w:t>
      </w:r>
      <w:proofErr w:type="spellStart"/>
      <w:r w:rsidR="00CE40A5" w:rsidRPr="00E32BF0">
        <w:rPr>
          <w:rFonts w:asciiTheme="majorHAnsi" w:hAnsiTheme="majorHAnsi"/>
        </w:rPr>
        <w:t>Passivhaus</w:t>
      </w:r>
      <w:proofErr w:type="spellEnd"/>
      <w:r w:rsidR="00CE40A5" w:rsidRPr="00E32BF0">
        <w:rPr>
          <w:rFonts w:asciiTheme="majorHAnsi" w:hAnsiTheme="majorHAnsi"/>
        </w:rPr>
        <w:t xml:space="preserve"> protocol developed in </w:t>
      </w:r>
      <w:proofErr w:type="gramStart"/>
      <w:r w:rsidR="00CE40A5" w:rsidRPr="00E32BF0">
        <w:rPr>
          <w:rFonts w:asciiTheme="majorHAnsi" w:hAnsiTheme="majorHAnsi"/>
        </w:rPr>
        <w:t>Germany</w:t>
      </w:r>
      <w:r w:rsidR="00E86C52" w:rsidRPr="00E32BF0">
        <w:rPr>
          <w:rFonts w:asciiTheme="majorHAnsi" w:hAnsiTheme="majorHAnsi"/>
        </w:rPr>
        <w:t>,</w:t>
      </w:r>
      <w:proofErr w:type="gramEnd"/>
      <w:r w:rsidR="00CE40A5" w:rsidRPr="00E32BF0">
        <w:rPr>
          <w:rFonts w:asciiTheme="majorHAnsi" w:hAnsiTheme="majorHAnsi"/>
        </w:rPr>
        <w:t xml:space="preserve"> has been </w:t>
      </w:r>
      <w:r w:rsidR="00E86C52" w:rsidRPr="00E32BF0">
        <w:rPr>
          <w:rFonts w:asciiTheme="majorHAnsi" w:hAnsiTheme="majorHAnsi"/>
        </w:rPr>
        <w:t xml:space="preserve">gaining acceptance and is beginning to be more </w:t>
      </w:r>
      <w:r w:rsidR="00CE40A5" w:rsidRPr="00E32BF0">
        <w:rPr>
          <w:rFonts w:asciiTheme="majorHAnsi" w:hAnsiTheme="majorHAnsi"/>
        </w:rPr>
        <w:t>widely used in Europe</w:t>
      </w:r>
      <w:r w:rsidR="00E86C52" w:rsidRPr="00E32BF0">
        <w:rPr>
          <w:rFonts w:asciiTheme="majorHAnsi" w:hAnsiTheme="majorHAnsi"/>
        </w:rPr>
        <w:t xml:space="preserve">. It is just beginning to be adopted in a small number of buildings in Canada and the USA. We will look at examples of </w:t>
      </w:r>
      <w:proofErr w:type="spellStart"/>
      <w:r w:rsidR="00E86C52" w:rsidRPr="00E32BF0">
        <w:rPr>
          <w:rFonts w:asciiTheme="majorHAnsi" w:hAnsiTheme="majorHAnsi"/>
        </w:rPr>
        <w:t>Passivhaus</w:t>
      </w:r>
      <w:proofErr w:type="spellEnd"/>
      <w:r w:rsidR="00E86C52" w:rsidRPr="00E32BF0">
        <w:rPr>
          <w:rFonts w:asciiTheme="majorHAnsi" w:hAnsiTheme="majorHAnsi"/>
        </w:rPr>
        <w:t xml:space="preserve"> buildings, understanding the implications in design, construction and costing, in implementing the </w:t>
      </w:r>
      <w:proofErr w:type="spellStart"/>
      <w:r w:rsidR="00E86C52" w:rsidRPr="00E32BF0">
        <w:rPr>
          <w:rFonts w:asciiTheme="majorHAnsi" w:hAnsiTheme="majorHAnsi"/>
        </w:rPr>
        <w:t>proptocol</w:t>
      </w:r>
      <w:proofErr w:type="spellEnd"/>
      <w:r w:rsidR="00E86C52" w:rsidRPr="00E32BF0">
        <w:rPr>
          <w:rFonts w:asciiTheme="majorHAnsi" w:hAnsiTheme="majorHAnsi"/>
        </w:rPr>
        <w:t>, and disincentives to its wider adoption in the North American building industry.</w:t>
      </w:r>
    </w:p>
    <w:p w14:paraId="72F892B9" w14:textId="77777777" w:rsidR="00E86C52" w:rsidRPr="00E32BF0" w:rsidRDefault="00E86C52" w:rsidP="009D38B0">
      <w:pPr>
        <w:rPr>
          <w:rFonts w:asciiTheme="majorHAnsi" w:hAnsiTheme="majorHAnsi"/>
        </w:rPr>
      </w:pPr>
    </w:p>
    <w:p w14:paraId="4521C01D" w14:textId="55D5666C" w:rsidR="00E86C52" w:rsidRPr="00E32BF0" w:rsidRDefault="00E86C52" w:rsidP="009D38B0">
      <w:pPr>
        <w:rPr>
          <w:rFonts w:asciiTheme="majorHAnsi" w:hAnsiTheme="majorHAnsi"/>
        </w:rPr>
      </w:pPr>
      <w:r w:rsidRPr="00E32BF0">
        <w:rPr>
          <w:rFonts w:asciiTheme="majorHAnsi" w:hAnsiTheme="majorHAnsi"/>
        </w:rPr>
        <w:t xml:space="preserve">Renewable energy generation is practiced throughout the world with varying degrees of use in different climates, geographic conditions and with respect to various cultural habits. Broadly speaking renewable energy generation can grouped in four categories: </w:t>
      </w:r>
      <w:proofErr w:type="spellStart"/>
      <w:r w:rsidRPr="00E32BF0">
        <w:rPr>
          <w:rFonts w:asciiTheme="majorHAnsi" w:hAnsiTheme="majorHAnsi"/>
        </w:rPr>
        <w:t>Heli</w:t>
      </w:r>
      <w:r w:rsidR="00EA284B">
        <w:rPr>
          <w:rFonts w:asciiTheme="majorHAnsi" w:hAnsiTheme="majorHAnsi"/>
        </w:rPr>
        <w:t>ac</w:t>
      </w:r>
      <w:proofErr w:type="spellEnd"/>
      <w:r w:rsidR="00EA284B">
        <w:rPr>
          <w:rFonts w:asciiTheme="majorHAnsi" w:hAnsiTheme="majorHAnsi"/>
        </w:rPr>
        <w:t xml:space="preserve">, Kinetic, </w:t>
      </w:r>
      <w:proofErr w:type="spellStart"/>
      <w:r w:rsidR="00EA284B">
        <w:rPr>
          <w:rFonts w:asciiTheme="majorHAnsi" w:hAnsiTheme="majorHAnsi"/>
        </w:rPr>
        <w:t>Cthonic</w:t>
      </w:r>
      <w:proofErr w:type="spellEnd"/>
      <w:r w:rsidR="00EA284B">
        <w:rPr>
          <w:rFonts w:asciiTheme="majorHAnsi" w:hAnsiTheme="majorHAnsi"/>
        </w:rPr>
        <w:t xml:space="preserve"> and Biotic.</w:t>
      </w:r>
      <w:r w:rsidRPr="00E32BF0">
        <w:rPr>
          <w:rFonts w:asciiTheme="majorHAnsi" w:hAnsiTheme="majorHAnsi"/>
        </w:rPr>
        <w:t xml:space="preserve"> </w:t>
      </w:r>
      <w:r w:rsidR="00EA284B">
        <w:rPr>
          <w:rFonts w:asciiTheme="majorHAnsi" w:hAnsiTheme="majorHAnsi"/>
        </w:rPr>
        <w:t xml:space="preserve">These primary categories of renewables include various kinds of </w:t>
      </w:r>
      <w:r w:rsidRPr="00E32BF0">
        <w:rPr>
          <w:rFonts w:asciiTheme="majorHAnsi" w:hAnsiTheme="majorHAnsi"/>
        </w:rPr>
        <w:t xml:space="preserve">solar </w:t>
      </w:r>
      <w:r w:rsidR="00EA284B">
        <w:rPr>
          <w:rFonts w:asciiTheme="majorHAnsi" w:hAnsiTheme="majorHAnsi"/>
        </w:rPr>
        <w:t xml:space="preserve">energy </w:t>
      </w:r>
      <w:r w:rsidRPr="00E32BF0">
        <w:rPr>
          <w:rFonts w:asciiTheme="majorHAnsi" w:hAnsiTheme="majorHAnsi"/>
        </w:rPr>
        <w:t xml:space="preserve">generation, use </w:t>
      </w:r>
      <w:r w:rsidR="00EA284B">
        <w:rPr>
          <w:rFonts w:asciiTheme="majorHAnsi" w:hAnsiTheme="majorHAnsi"/>
        </w:rPr>
        <w:t>of kinetic energy, particularly with</w:t>
      </w:r>
      <w:r w:rsidRPr="00E32BF0">
        <w:rPr>
          <w:rFonts w:asciiTheme="majorHAnsi" w:hAnsiTheme="majorHAnsi"/>
        </w:rPr>
        <w:t xml:space="preserve"> wind and water as an energy source, </w:t>
      </w:r>
      <w:r w:rsidR="00EA284B">
        <w:rPr>
          <w:rFonts w:asciiTheme="majorHAnsi" w:hAnsiTheme="majorHAnsi"/>
        </w:rPr>
        <w:t xml:space="preserve">earth based energy sources, grouped under </w:t>
      </w:r>
      <w:r w:rsidRPr="00E32BF0">
        <w:rPr>
          <w:rFonts w:asciiTheme="majorHAnsi" w:hAnsiTheme="majorHAnsi"/>
        </w:rPr>
        <w:t>geothermal</w:t>
      </w:r>
      <w:r w:rsidR="00D6210D" w:rsidRPr="00E32BF0">
        <w:rPr>
          <w:rFonts w:asciiTheme="majorHAnsi" w:hAnsiTheme="majorHAnsi"/>
        </w:rPr>
        <w:t xml:space="preserve"> power</w:t>
      </w:r>
      <w:r w:rsidRPr="00E32BF0">
        <w:rPr>
          <w:rFonts w:asciiTheme="majorHAnsi" w:hAnsiTheme="majorHAnsi"/>
        </w:rPr>
        <w:t xml:space="preserve">, </w:t>
      </w:r>
      <w:r w:rsidR="00D6210D" w:rsidRPr="00E32BF0">
        <w:rPr>
          <w:rFonts w:asciiTheme="majorHAnsi" w:hAnsiTheme="majorHAnsi"/>
        </w:rPr>
        <w:t>and biologically grown material used as an energy source. Some renewables can be directly tied to buildings and can have an impact on the way buildings are designed and used. We will explore examples of this as well as the ways the built environment can be tied to and implicated within the broader</w:t>
      </w:r>
      <w:r w:rsidR="00553E4D" w:rsidRPr="00E32BF0">
        <w:rPr>
          <w:rFonts w:asciiTheme="majorHAnsi" w:hAnsiTheme="majorHAnsi"/>
        </w:rPr>
        <w:t xml:space="preserve"> networks and</w:t>
      </w:r>
      <w:r w:rsidR="00D6210D" w:rsidRPr="00E32BF0">
        <w:rPr>
          <w:rFonts w:asciiTheme="majorHAnsi" w:hAnsiTheme="majorHAnsi"/>
        </w:rPr>
        <w:t xml:space="preserve"> sphere of renewable energy generation.</w:t>
      </w:r>
    </w:p>
    <w:p w14:paraId="47A54BA8" w14:textId="77777777" w:rsidR="00B37F64" w:rsidRPr="00E32BF0" w:rsidRDefault="00B37F64">
      <w:pPr>
        <w:rPr>
          <w:rFonts w:asciiTheme="majorHAnsi" w:hAnsiTheme="majorHAnsi"/>
        </w:rPr>
      </w:pPr>
    </w:p>
    <w:p w14:paraId="07229483" w14:textId="1E44D93E" w:rsidR="009C68D2" w:rsidRPr="00E32BF0" w:rsidRDefault="009C68D2" w:rsidP="009C68D2">
      <w:pPr>
        <w:rPr>
          <w:rFonts w:asciiTheme="majorHAnsi" w:hAnsiTheme="majorHAnsi"/>
        </w:rPr>
      </w:pPr>
      <w:r w:rsidRPr="00E32BF0">
        <w:rPr>
          <w:rFonts w:asciiTheme="majorHAnsi" w:hAnsiTheme="majorHAnsi"/>
        </w:rPr>
        <w:t>We live in a culture of consumption and disposal with all to</w:t>
      </w:r>
      <w:r w:rsidR="00D179D8" w:rsidRPr="00E32BF0">
        <w:rPr>
          <w:rFonts w:asciiTheme="majorHAnsi" w:hAnsiTheme="majorHAnsi"/>
        </w:rPr>
        <w:t>o</w:t>
      </w:r>
      <w:r w:rsidRPr="00E32BF0">
        <w:rPr>
          <w:rFonts w:asciiTheme="majorHAnsi" w:hAnsiTheme="majorHAnsi"/>
        </w:rPr>
        <w:t xml:space="preserve"> little awareness of the source and </w:t>
      </w:r>
      <w:r w:rsidR="00D179D8" w:rsidRPr="00E32BF0">
        <w:rPr>
          <w:rFonts w:asciiTheme="majorHAnsi" w:hAnsiTheme="majorHAnsi"/>
        </w:rPr>
        <w:t xml:space="preserve">environmental </w:t>
      </w:r>
      <w:r w:rsidRPr="00E32BF0">
        <w:rPr>
          <w:rFonts w:asciiTheme="majorHAnsi" w:hAnsiTheme="majorHAnsi"/>
        </w:rPr>
        <w:t>impact of the ma</w:t>
      </w:r>
      <w:r w:rsidR="00D179D8" w:rsidRPr="00E32BF0">
        <w:rPr>
          <w:rFonts w:asciiTheme="majorHAnsi" w:hAnsiTheme="majorHAnsi"/>
        </w:rPr>
        <w:t xml:space="preserve">terials we consume and </w:t>
      </w:r>
      <w:r w:rsidRPr="00E32BF0">
        <w:rPr>
          <w:rFonts w:asciiTheme="majorHAnsi" w:hAnsiTheme="majorHAnsi"/>
        </w:rPr>
        <w:t xml:space="preserve">discard. Over 95% of materials that enter the </w:t>
      </w:r>
      <w:r w:rsidR="00D179D8" w:rsidRPr="00E32BF0">
        <w:rPr>
          <w:rFonts w:asciiTheme="majorHAnsi" w:hAnsiTheme="majorHAnsi"/>
        </w:rPr>
        <w:t xml:space="preserve">North American </w:t>
      </w:r>
      <w:r w:rsidRPr="00E32BF0">
        <w:rPr>
          <w:rFonts w:asciiTheme="majorHAnsi" w:hAnsiTheme="majorHAnsi"/>
        </w:rPr>
        <w:t xml:space="preserve">production/consumption cycle, in the </w:t>
      </w:r>
      <w:r w:rsidR="00D179D8" w:rsidRPr="00E32BF0">
        <w:rPr>
          <w:rFonts w:asciiTheme="majorHAnsi" w:hAnsiTheme="majorHAnsi"/>
        </w:rPr>
        <w:t>‘</w:t>
      </w:r>
      <w:r w:rsidRPr="00E32BF0">
        <w:rPr>
          <w:rFonts w:asciiTheme="majorHAnsi" w:hAnsiTheme="majorHAnsi"/>
        </w:rPr>
        <w:t>consumer goods</w:t>
      </w:r>
      <w:r w:rsidR="00D179D8" w:rsidRPr="00E32BF0">
        <w:rPr>
          <w:rFonts w:asciiTheme="majorHAnsi" w:hAnsiTheme="majorHAnsi"/>
        </w:rPr>
        <w:t>’</w:t>
      </w:r>
      <w:r w:rsidRPr="00E32BF0">
        <w:rPr>
          <w:rFonts w:asciiTheme="majorHAnsi" w:hAnsiTheme="majorHAnsi"/>
        </w:rPr>
        <w:t xml:space="preserve"> sector, end up in landfill within a month. While the building industry has a substantially longer </w:t>
      </w:r>
      <w:r w:rsidR="00D179D8" w:rsidRPr="00E32BF0">
        <w:rPr>
          <w:rFonts w:asciiTheme="majorHAnsi" w:hAnsiTheme="majorHAnsi"/>
        </w:rPr>
        <w:t xml:space="preserve">use </w:t>
      </w:r>
      <w:r w:rsidRPr="00E32BF0">
        <w:rPr>
          <w:rFonts w:asciiTheme="majorHAnsi" w:hAnsiTheme="majorHAnsi"/>
        </w:rPr>
        <w:t>cycle than this, the same habits of extraction, processing,</w:t>
      </w:r>
      <w:r w:rsidR="00D179D8" w:rsidRPr="00E32BF0">
        <w:rPr>
          <w:rFonts w:asciiTheme="majorHAnsi" w:hAnsiTheme="majorHAnsi"/>
        </w:rPr>
        <w:t xml:space="preserve"> consumption and disposal exist</w:t>
      </w:r>
      <w:r w:rsidRPr="00E32BF0">
        <w:rPr>
          <w:rFonts w:asciiTheme="majorHAnsi" w:hAnsiTheme="majorHAnsi"/>
        </w:rPr>
        <w:t>, and the</w:t>
      </w:r>
      <w:r w:rsidR="00D179D8" w:rsidRPr="00E32BF0">
        <w:rPr>
          <w:rFonts w:asciiTheme="majorHAnsi" w:hAnsiTheme="majorHAnsi"/>
        </w:rPr>
        <w:t xml:space="preserve"> same mesmerizing preoccupation with the allure </w:t>
      </w:r>
      <w:r w:rsidRPr="00E32BF0">
        <w:rPr>
          <w:rFonts w:asciiTheme="majorHAnsi" w:hAnsiTheme="majorHAnsi"/>
        </w:rPr>
        <w:t>of newness</w:t>
      </w:r>
      <w:r w:rsidR="00FA0E44" w:rsidRPr="00E32BF0">
        <w:rPr>
          <w:rFonts w:asciiTheme="majorHAnsi" w:hAnsiTheme="majorHAnsi"/>
        </w:rPr>
        <w:t>,</w:t>
      </w:r>
      <w:r w:rsidRPr="00E32BF0">
        <w:rPr>
          <w:rFonts w:asciiTheme="majorHAnsi" w:hAnsiTheme="majorHAnsi"/>
        </w:rPr>
        <w:t xml:space="preserve"> </w:t>
      </w:r>
      <w:r w:rsidR="00D179D8" w:rsidRPr="00E32BF0">
        <w:rPr>
          <w:rFonts w:asciiTheme="majorHAnsi" w:hAnsiTheme="majorHAnsi"/>
        </w:rPr>
        <w:t>is</w:t>
      </w:r>
      <w:r w:rsidRPr="00E32BF0">
        <w:rPr>
          <w:rFonts w:asciiTheme="majorHAnsi" w:hAnsiTheme="majorHAnsi"/>
        </w:rPr>
        <w:t xml:space="preserve"> equally at work in the design and building industries. </w:t>
      </w:r>
    </w:p>
    <w:p w14:paraId="476A572A" w14:textId="77777777" w:rsidR="00D179D8" w:rsidRPr="00E32BF0" w:rsidRDefault="00D179D8">
      <w:pPr>
        <w:rPr>
          <w:rFonts w:asciiTheme="majorHAnsi" w:hAnsiTheme="majorHAnsi"/>
        </w:rPr>
      </w:pPr>
    </w:p>
    <w:p w14:paraId="5E253E0F" w14:textId="5EC58B48" w:rsidR="00392684" w:rsidRPr="00E32BF0" w:rsidRDefault="00192103" w:rsidP="006F3CB7">
      <w:pPr>
        <w:rPr>
          <w:rFonts w:asciiTheme="majorHAnsi" w:hAnsiTheme="majorHAnsi"/>
        </w:rPr>
      </w:pPr>
      <w:r w:rsidRPr="00E32BF0">
        <w:rPr>
          <w:rFonts w:asciiTheme="majorHAnsi" w:hAnsiTheme="majorHAnsi"/>
        </w:rPr>
        <w:t xml:space="preserve">In a world where energy and materials become </w:t>
      </w:r>
      <w:r w:rsidR="00ED72D9" w:rsidRPr="00E32BF0">
        <w:rPr>
          <w:rFonts w:asciiTheme="majorHAnsi" w:hAnsiTheme="majorHAnsi"/>
        </w:rPr>
        <w:t>ever more critical commodities,</w:t>
      </w:r>
      <w:r w:rsidRPr="00E32BF0">
        <w:rPr>
          <w:rFonts w:asciiTheme="majorHAnsi" w:hAnsiTheme="majorHAnsi"/>
        </w:rPr>
        <w:t xml:space="preserve"> </w:t>
      </w:r>
      <w:r w:rsidR="00D452EA" w:rsidRPr="00E32BF0">
        <w:rPr>
          <w:rFonts w:asciiTheme="majorHAnsi" w:hAnsiTheme="majorHAnsi"/>
        </w:rPr>
        <w:t xml:space="preserve">in </w:t>
      </w:r>
      <w:r w:rsidRPr="00E32BF0">
        <w:rPr>
          <w:rFonts w:asciiTheme="majorHAnsi" w:hAnsiTheme="majorHAnsi"/>
        </w:rPr>
        <w:t xml:space="preserve">increasingly scarce supply, the management of these resources </w:t>
      </w:r>
      <w:r w:rsidR="001F4236" w:rsidRPr="00E32BF0">
        <w:rPr>
          <w:rFonts w:asciiTheme="majorHAnsi" w:hAnsiTheme="majorHAnsi"/>
        </w:rPr>
        <w:t>becomes</w:t>
      </w:r>
      <w:r w:rsidRPr="00E32BF0">
        <w:rPr>
          <w:rFonts w:asciiTheme="majorHAnsi" w:hAnsiTheme="majorHAnsi"/>
        </w:rPr>
        <w:t xml:space="preserve"> </w:t>
      </w:r>
      <w:r w:rsidR="00EC53CA" w:rsidRPr="00E32BF0">
        <w:rPr>
          <w:rFonts w:asciiTheme="majorHAnsi" w:hAnsiTheme="majorHAnsi"/>
        </w:rPr>
        <w:t>an</w:t>
      </w:r>
      <w:r w:rsidR="009D38B0" w:rsidRPr="00E32BF0">
        <w:rPr>
          <w:rFonts w:asciiTheme="majorHAnsi" w:hAnsiTheme="majorHAnsi"/>
        </w:rPr>
        <w:t xml:space="preserve"> </w:t>
      </w:r>
      <w:r w:rsidR="001F4236" w:rsidRPr="00E32BF0">
        <w:rPr>
          <w:rFonts w:asciiTheme="majorHAnsi" w:hAnsiTheme="majorHAnsi"/>
        </w:rPr>
        <w:t>important</w:t>
      </w:r>
      <w:r w:rsidRPr="00E32BF0">
        <w:rPr>
          <w:rFonts w:asciiTheme="majorHAnsi" w:hAnsiTheme="majorHAnsi"/>
        </w:rPr>
        <w:t xml:space="preserve"> </w:t>
      </w:r>
      <w:r w:rsidR="00853846" w:rsidRPr="00E32BF0">
        <w:rPr>
          <w:rFonts w:asciiTheme="majorHAnsi" w:hAnsiTheme="majorHAnsi"/>
        </w:rPr>
        <w:t>aspect</w:t>
      </w:r>
      <w:r w:rsidRPr="00E32BF0">
        <w:rPr>
          <w:rFonts w:asciiTheme="majorHAnsi" w:hAnsiTheme="majorHAnsi"/>
        </w:rPr>
        <w:t xml:space="preserve"> </w:t>
      </w:r>
      <w:r w:rsidR="00A34437" w:rsidRPr="00E32BF0">
        <w:rPr>
          <w:rFonts w:asciiTheme="majorHAnsi" w:hAnsiTheme="majorHAnsi"/>
        </w:rPr>
        <w:t>of a role</w:t>
      </w:r>
      <w:r w:rsidRPr="00E32BF0">
        <w:rPr>
          <w:rFonts w:asciiTheme="majorHAnsi" w:hAnsiTheme="majorHAnsi"/>
        </w:rPr>
        <w:t xml:space="preserve"> architects </w:t>
      </w:r>
      <w:r w:rsidR="009D38B0" w:rsidRPr="00E32BF0">
        <w:rPr>
          <w:rFonts w:asciiTheme="majorHAnsi" w:hAnsiTheme="majorHAnsi"/>
        </w:rPr>
        <w:t>can</w:t>
      </w:r>
      <w:r w:rsidR="00D179D8" w:rsidRPr="00E32BF0">
        <w:rPr>
          <w:rFonts w:asciiTheme="majorHAnsi" w:hAnsiTheme="majorHAnsi"/>
        </w:rPr>
        <w:t xml:space="preserve"> play</w:t>
      </w:r>
      <w:r w:rsidR="00D452EA" w:rsidRPr="00E32BF0">
        <w:rPr>
          <w:rFonts w:asciiTheme="majorHAnsi" w:hAnsiTheme="majorHAnsi"/>
        </w:rPr>
        <w:t xml:space="preserve">. </w:t>
      </w:r>
      <w:r w:rsidR="004E3773" w:rsidRPr="00E32BF0">
        <w:rPr>
          <w:rFonts w:asciiTheme="majorHAnsi" w:hAnsiTheme="majorHAnsi"/>
        </w:rPr>
        <w:t xml:space="preserve">With the diminished role of the architectural profession in recent decades, there is a potential to regain lost ground by taking a leading role, responding to the potential in managing the impact of the building industry within the challenges of resource management and </w:t>
      </w:r>
      <w:r w:rsidR="00FD03C9" w:rsidRPr="00E32BF0">
        <w:rPr>
          <w:rFonts w:asciiTheme="majorHAnsi" w:hAnsiTheme="majorHAnsi"/>
        </w:rPr>
        <w:t xml:space="preserve">its ensuing impact on </w:t>
      </w:r>
      <w:r w:rsidR="004E3773" w:rsidRPr="00E32BF0">
        <w:rPr>
          <w:rFonts w:asciiTheme="majorHAnsi" w:hAnsiTheme="majorHAnsi"/>
        </w:rPr>
        <w:t xml:space="preserve">climate change. </w:t>
      </w:r>
      <w:r w:rsidR="006664E1" w:rsidRPr="00E32BF0">
        <w:rPr>
          <w:rFonts w:asciiTheme="majorHAnsi" w:hAnsiTheme="majorHAnsi"/>
        </w:rPr>
        <w:t>In specifying the m</w:t>
      </w:r>
      <w:r w:rsidR="00B0232C" w:rsidRPr="00E32BF0">
        <w:rPr>
          <w:rFonts w:asciiTheme="majorHAnsi" w:hAnsiTheme="majorHAnsi"/>
        </w:rPr>
        <w:t xml:space="preserve">aterials used in their designs and the efficient configuration of their buildings, </w:t>
      </w:r>
      <w:r w:rsidR="006664E1" w:rsidRPr="00E32BF0">
        <w:rPr>
          <w:rFonts w:asciiTheme="majorHAnsi" w:hAnsiTheme="majorHAnsi"/>
        </w:rPr>
        <w:t xml:space="preserve">architects can have a significant impact on the materials </w:t>
      </w:r>
      <w:r w:rsidR="00B0232C" w:rsidRPr="00E32BF0">
        <w:rPr>
          <w:rFonts w:asciiTheme="majorHAnsi" w:hAnsiTheme="majorHAnsi"/>
        </w:rPr>
        <w:t xml:space="preserve">and energy </w:t>
      </w:r>
      <w:r w:rsidR="006664E1" w:rsidRPr="00E32BF0">
        <w:rPr>
          <w:rFonts w:asciiTheme="majorHAnsi" w:hAnsiTheme="majorHAnsi"/>
        </w:rPr>
        <w:t xml:space="preserve">that enter </w:t>
      </w:r>
      <w:r w:rsidR="00B0232C" w:rsidRPr="00E32BF0">
        <w:rPr>
          <w:rFonts w:asciiTheme="majorHAnsi" w:hAnsiTheme="majorHAnsi"/>
        </w:rPr>
        <w:t>and are consumed in the built environment</w:t>
      </w:r>
      <w:r w:rsidR="006664E1" w:rsidRPr="00E32BF0">
        <w:rPr>
          <w:rFonts w:asciiTheme="majorHAnsi" w:hAnsiTheme="majorHAnsi"/>
        </w:rPr>
        <w:t xml:space="preserve">. Initiatives that stem </w:t>
      </w:r>
      <w:r w:rsidR="00B0232C" w:rsidRPr="00E32BF0">
        <w:rPr>
          <w:rFonts w:asciiTheme="majorHAnsi" w:hAnsiTheme="majorHAnsi"/>
        </w:rPr>
        <w:t>the</w:t>
      </w:r>
      <w:r w:rsidR="006664E1" w:rsidRPr="00E32BF0">
        <w:rPr>
          <w:rFonts w:asciiTheme="majorHAnsi" w:hAnsiTheme="majorHAnsi"/>
        </w:rPr>
        <w:t xml:space="preserve"> </w:t>
      </w:r>
      <w:r w:rsidR="00D452EA" w:rsidRPr="00E32BF0">
        <w:rPr>
          <w:rFonts w:asciiTheme="majorHAnsi" w:hAnsiTheme="majorHAnsi"/>
        </w:rPr>
        <w:t>huge material</w:t>
      </w:r>
      <w:r w:rsidR="006664E1" w:rsidRPr="00E32BF0">
        <w:rPr>
          <w:rFonts w:asciiTheme="majorHAnsi" w:hAnsiTheme="majorHAnsi"/>
        </w:rPr>
        <w:t xml:space="preserve"> </w:t>
      </w:r>
      <w:r w:rsidR="00B0232C" w:rsidRPr="00E32BF0">
        <w:rPr>
          <w:rFonts w:asciiTheme="majorHAnsi" w:hAnsiTheme="majorHAnsi"/>
        </w:rPr>
        <w:t>and energy flow</w:t>
      </w:r>
      <w:r w:rsidR="006664E1" w:rsidRPr="00E32BF0">
        <w:rPr>
          <w:rFonts w:asciiTheme="majorHAnsi" w:hAnsiTheme="majorHAnsi"/>
        </w:rPr>
        <w:t xml:space="preserve">, </w:t>
      </w:r>
      <w:r w:rsidR="00D452EA" w:rsidRPr="00E32BF0">
        <w:rPr>
          <w:rFonts w:asciiTheme="majorHAnsi" w:hAnsiTheme="majorHAnsi"/>
        </w:rPr>
        <w:t xml:space="preserve">consuming </w:t>
      </w:r>
      <w:r w:rsidR="00392684" w:rsidRPr="00E32BF0">
        <w:rPr>
          <w:rFonts w:asciiTheme="majorHAnsi" w:hAnsiTheme="majorHAnsi"/>
        </w:rPr>
        <w:t>large</w:t>
      </w:r>
      <w:r w:rsidR="00D452EA" w:rsidRPr="00E32BF0">
        <w:rPr>
          <w:rFonts w:asciiTheme="majorHAnsi" w:hAnsiTheme="majorHAnsi"/>
        </w:rPr>
        <w:t xml:space="preserve"> quantities of</w:t>
      </w:r>
      <w:r w:rsidR="006664E1" w:rsidRPr="00E32BF0">
        <w:rPr>
          <w:rFonts w:asciiTheme="majorHAnsi" w:hAnsiTheme="majorHAnsi"/>
        </w:rPr>
        <w:t xml:space="preserve"> the earth’s limited resources, </w:t>
      </w:r>
      <w:r w:rsidR="00D452EA" w:rsidRPr="00E32BF0">
        <w:rPr>
          <w:rFonts w:asciiTheme="majorHAnsi" w:hAnsiTheme="majorHAnsi"/>
        </w:rPr>
        <w:t>are</w:t>
      </w:r>
      <w:r w:rsidR="006664E1" w:rsidRPr="00E32BF0">
        <w:rPr>
          <w:rFonts w:asciiTheme="majorHAnsi" w:hAnsiTheme="majorHAnsi"/>
        </w:rPr>
        <w:t xml:space="preserve"> one way that architects and the architectural profession can re-establish its relevance. </w:t>
      </w:r>
    </w:p>
    <w:p w14:paraId="5C728758" w14:textId="77777777" w:rsidR="00392684" w:rsidRPr="00E32BF0" w:rsidRDefault="00392684" w:rsidP="006F3CB7">
      <w:pPr>
        <w:rPr>
          <w:rFonts w:asciiTheme="majorHAnsi" w:hAnsiTheme="majorHAnsi"/>
        </w:rPr>
      </w:pPr>
    </w:p>
    <w:p w14:paraId="57FBC89F" w14:textId="64FBE82C" w:rsidR="006664E1" w:rsidRPr="00E32BF0" w:rsidRDefault="00392684" w:rsidP="006664E1">
      <w:pPr>
        <w:rPr>
          <w:rFonts w:asciiTheme="majorHAnsi" w:hAnsiTheme="majorHAnsi"/>
        </w:rPr>
      </w:pPr>
      <w:r w:rsidRPr="00E32BF0">
        <w:rPr>
          <w:rFonts w:asciiTheme="majorHAnsi" w:hAnsiTheme="majorHAnsi"/>
        </w:rPr>
        <w:t xml:space="preserve">Arguably architects are uniquely positioned with an important overview </w:t>
      </w:r>
      <w:r w:rsidR="006F3CB7" w:rsidRPr="00E32BF0">
        <w:rPr>
          <w:rFonts w:asciiTheme="majorHAnsi" w:hAnsiTheme="majorHAnsi"/>
        </w:rPr>
        <w:t>in t</w:t>
      </w:r>
      <w:r w:rsidRPr="00E32BF0">
        <w:rPr>
          <w:rFonts w:asciiTheme="majorHAnsi" w:hAnsiTheme="majorHAnsi"/>
        </w:rPr>
        <w:t xml:space="preserve">he complex interface between </w:t>
      </w:r>
      <w:r w:rsidR="006F3CB7" w:rsidRPr="00E32BF0">
        <w:rPr>
          <w:rFonts w:asciiTheme="majorHAnsi" w:hAnsiTheme="majorHAnsi"/>
        </w:rPr>
        <w:t>material sourci</w:t>
      </w:r>
      <w:r w:rsidR="00B0232C" w:rsidRPr="00E32BF0">
        <w:rPr>
          <w:rFonts w:asciiTheme="majorHAnsi" w:hAnsiTheme="majorHAnsi"/>
        </w:rPr>
        <w:t xml:space="preserve">ng, construction </w:t>
      </w:r>
      <w:r w:rsidR="006F3CB7" w:rsidRPr="00E32BF0">
        <w:rPr>
          <w:rFonts w:asciiTheme="majorHAnsi" w:hAnsiTheme="majorHAnsi"/>
        </w:rPr>
        <w:t xml:space="preserve">assembly, cultural </w:t>
      </w:r>
      <w:r w:rsidR="00D452EA" w:rsidRPr="00E32BF0">
        <w:rPr>
          <w:rFonts w:asciiTheme="majorHAnsi" w:hAnsiTheme="majorHAnsi"/>
        </w:rPr>
        <w:t>and aesthetic</w:t>
      </w:r>
      <w:r w:rsidRPr="00E32BF0">
        <w:rPr>
          <w:rFonts w:asciiTheme="majorHAnsi" w:hAnsiTheme="majorHAnsi"/>
        </w:rPr>
        <w:t xml:space="preserve"> </w:t>
      </w:r>
      <w:r w:rsidR="006041E0" w:rsidRPr="00E32BF0">
        <w:rPr>
          <w:rFonts w:asciiTheme="majorHAnsi" w:hAnsiTheme="majorHAnsi"/>
        </w:rPr>
        <w:t>judgment</w:t>
      </w:r>
      <w:r w:rsidRPr="00E32BF0">
        <w:rPr>
          <w:rFonts w:asciiTheme="majorHAnsi" w:hAnsiTheme="majorHAnsi"/>
        </w:rPr>
        <w:t xml:space="preserve">, </w:t>
      </w:r>
      <w:r w:rsidR="00D452EA" w:rsidRPr="00E32BF0">
        <w:rPr>
          <w:rFonts w:asciiTheme="majorHAnsi" w:hAnsiTheme="majorHAnsi"/>
        </w:rPr>
        <w:t>with</w:t>
      </w:r>
      <w:r w:rsidR="006F3CB7" w:rsidRPr="00E32BF0">
        <w:rPr>
          <w:rFonts w:asciiTheme="majorHAnsi" w:hAnsiTheme="majorHAnsi"/>
        </w:rPr>
        <w:t xml:space="preserve"> the ability </w:t>
      </w:r>
      <w:r w:rsidR="00D452EA" w:rsidRPr="00E32BF0">
        <w:rPr>
          <w:rFonts w:asciiTheme="majorHAnsi" w:hAnsiTheme="majorHAnsi"/>
        </w:rPr>
        <w:t>to</w:t>
      </w:r>
      <w:r w:rsidR="006F3CB7" w:rsidRPr="00E32BF0">
        <w:rPr>
          <w:rFonts w:asciiTheme="majorHAnsi" w:hAnsiTheme="majorHAnsi"/>
        </w:rPr>
        <w:t xml:space="preserve"> discern the relevance of a given project initiative </w:t>
      </w:r>
      <w:r w:rsidR="00D452EA" w:rsidRPr="00E32BF0">
        <w:rPr>
          <w:rFonts w:asciiTheme="majorHAnsi" w:hAnsiTheme="majorHAnsi"/>
        </w:rPr>
        <w:t xml:space="preserve">in regard to this resource management perspective </w:t>
      </w:r>
      <w:r w:rsidR="006F3CB7" w:rsidRPr="00E32BF0">
        <w:rPr>
          <w:rFonts w:asciiTheme="majorHAnsi" w:hAnsiTheme="majorHAnsi"/>
        </w:rPr>
        <w:t xml:space="preserve">and </w:t>
      </w:r>
      <w:r w:rsidRPr="00E32BF0">
        <w:rPr>
          <w:rFonts w:asciiTheme="majorHAnsi" w:hAnsiTheme="majorHAnsi"/>
        </w:rPr>
        <w:t xml:space="preserve">to </w:t>
      </w:r>
      <w:r w:rsidR="006F3CB7" w:rsidRPr="00E32BF0">
        <w:rPr>
          <w:rFonts w:asciiTheme="majorHAnsi" w:hAnsiTheme="majorHAnsi"/>
        </w:rPr>
        <w:t>describe and illustrate it to a public audience.</w:t>
      </w:r>
      <w:r w:rsidRPr="00E32BF0">
        <w:rPr>
          <w:rFonts w:asciiTheme="majorHAnsi" w:hAnsiTheme="majorHAnsi"/>
        </w:rPr>
        <w:t xml:space="preserve"> </w:t>
      </w:r>
      <w:r w:rsidR="006664E1" w:rsidRPr="00E32BF0">
        <w:rPr>
          <w:rFonts w:asciiTheme="majorHAnsi" w:hAnsiTheme="majorHAnsi"/>
        </w:rPr>
        <w:t>This course addresses these issues and examines their implications for the design of buildings.</w:t>
      </w:r>
      <w:r w:rsidR="00D452EA" w:rsidRPr="00E32BF0">
        <w:rPr>
          <w:rFonts w:asciiTheme="majorHAnsi" w:hAnsiTheme="majorHAnsi"/>
        </w:rPr>
        <w:t xml:space="preserve"> </w:t>
      </w:r>
    </w:p>
    <w:p w14:paraId="264A3BDD" w14:textId="77777777" w:rsidR="009D321C" w:rsidRPr="00E32BF0" w:rsidRDefault="009D321C">
      <w:pPr>
        <w:rPr>
          <w:rFonts w:asciiTheme="majorHAnsi" w:hAnsiTheme="majorHAnsi"/>
        </w:rPr>
      </w:pPr>
    </w:p>
    <w:p w14:paraId="08E7463C" w14:textId="270722D7" w:rsidR="009D321C" w:rsidRPr="00E32BF0" w:rsidRDefault="006041E0">
      <w:pPr>
        <w:rPr>
          <w:rFonts w:asciiTheme="majorHAnsi" w:hAnsiTheme="majorHAnsi"/>
        </w:rPr>
      </w:pPr>
      <w:r w:rsidRPr="00E32BF0">
        <w:rPr>
          <w:rFonts w:asciiTheme="majorHAnsi" w:hAnsiTheme="majorHAnsi"/>
        </w:rPr>
        <w:t>COURSE WORK AND STRUCTURE</w:t>
      </w:r>
    </w:p>
    <w:p w14:paraId="1CD386B5" w14:textId="47E4C7AA" w:rsidR="009D321C" w:rsidRPr="00E32BF0" w:rsidRDefault="006041E0">
      <w:pPr>
        <w:rPr>
          <w:rFonts w:asciiTheme="majorHAnsi" w:hAnsiTheme="majorHAnsi"/>
        </w:rPr>
      </w:pPr>
      <w:r w:rsidRPr="00E32BF0">
        <w:rPr>
          <w:rFonts w:asciiTheme="majorHAnsi" w:hAnsiTheme="majorHAnsi"/>
        </w:rPr>
        <w:t xml:space="preserve">The course is structured around </w:t>
      </w:r>
      <w:r w:rsidR="00B0232C" w:rsidRPr="00E32BF0">
        <w:rPr>
          <w:rFonts w:asciiTheme="majorHAnsi" w:hAnsiTheme="majorHAnsi"/>
        </w:rPr>
        <w:t>t</w:t>
      </w:r>
      <w:r w:rsidRPr="00E32BF0">
        <w:rPr>
          <w:rFonts w:asciiTheme="majorHAnsi" w:hAnsiTheme="majorHAnsi"/>
        </w:rPr>
        <w:t xml:space="preserve">he </w:t>
      </w:r>
      <w:r w:rsidR="00B0232C" w:rsidRPr="00E32BF0">
        <w:rPr>
          <w:rFonts w:asciiTheme="majorHAnsi" w:hAnsiTheme="majorHAnsi"/>
        </w:rPr>
        <w:t>three main areas of concern related to material and energy flows cited above: material sourcing, energy use and energy generation, with lectures and assignments associated with each area</w:t>
      </w:r>
      <w:r w:rsidRPr="00E32BF0">
        <w:rPr>
          <w:rFonts w:asciiTheme="majorHAnsi" w:hAnsiTheme="majorHAnsi"/>
        </w:rPr>
        <w:t xml:space="preserve">. </w:t>
      </w:r>
      <w:r w:rsidR="00B0232C" w:rsidRPr="00E32BF0">
        <w:rPr>
          <w:rFonts w:asciiTheme="majorHAnsi" w:hAnsiTheme="majorHAnsi"/>
        </w:rPr>
        <w:t>Roughly a third of the course will be devoted to each of these areas</w:t>
      </w:r>
      <w:r w:rsidR="00BC130A" w:rsidRPr="00E32BF0">
        <w:rPr>
          <w:rFonts w:asciiTheme="majorHAnsi" w:hAnsiTheme="majorHAnsi"/>
        </w:rPr>
        <w:t xml:space="preserve"> and assignments for each will form the basis of the course grading</w:t>
      </w:r>
      <w:r w:rsidR="00B0232C" w:rsidRPr="00E32BF0">
        <w:rPr>
          <w:rFonts w:asciiTheme="majorHAnsi" w:hAnsiTheme="majorHAnsi"/>
        </w:rPr>
        <w:t>.</w:t>
      </w:r>
      <w:r w:rsidR="00BC130A" w:rsidRPr="00E32BF0">
        <w:rPr>
          <w:rFonts w:asciiTheme="majorHAnsi" w:hAnsiTheme="majorHAnsi"/>
        </w:rPr>
        <w:t xml:space="preserve"> </w:t>
      </w:r>
      <w:r w:rsidR="006C4E41" w:rsidRPr="00E32BF0">
        <w:rPr>
          <w:rFonts w:asciiTheme="majorHAnsi" w:hAnsiTheme="majorHAnsi"/>
        </w:rPr>
        <w:t xml:space="preserve">The work of the course will involve </w:t>
      </w:r>
      <w:r w:rsidR="00BC130A" w:rsidRPr="00E32BF0">
        <w:rPr>
          <w:rFonts w:asciiTheme="majorHAnsi" w:hAnsiTheme="majorHAnsi"/>
        </w:rPr>
        <w:t>students choosing research topics within each of these areas, and developing presentations, to be made to the class for each topic area.</w:t>
      </w:r>
      <w:r w:rsidR="007C6F0E">
        <w:rPr>
          <w:rFonts w:asciiTheme="majorHAnsi" w:hAnsiTheme="majorHAnsi"/>
        </w:rPr>
        <w:t xml:space="preserve"> Class presentations are followed by critical discussion of issues raised with the presentations</w:t>
      </w:r>
    </w:p>
    <w:p w14:paraId="289C5DB3" w14:textId="77777777" w:rsidR="009D321C" w:rsidRPr="00E32BF0" w:rsidRDefault="009D321C">
      <w:pPr>
        <w:rPr>
          <w:rFonts w:asciiTheme="majorHAnsi" w:hAnsiTheme="majorHAnsi"/>
        </w:rPr>
      </w:pPr>
    </w:p>
    <w:p w14:paraId="20C78F00" w14:textId="6DE45923" w:rsidR="009D321C" w:rsidRPr="00E32BF0" w:rsidRDefault="009D321C">
      <w:pPr>
        <w:rPr>
          <w:rFonts w:asciiTheme="majorHAnsi" w:hAnsiTheme="majorHAnsi"/>
        </w:rPr>
      </w:pPr>
      <w:r w:rsidRPr="00E32BF0">
        <w:rPr>
          <w:rFonts w:asciiTheme="majorHAnsi" w:hAnsiTheme="majorHAnsi"/>
        </w:rPr>
        <w:t>LEARNING OBJECTIVES</w:t>
      </w:r>
    </w:p>
    <w:p w14:paraId="15EC0CD6" w14:textId="4BF0673A" w:rsidR="009D321C" w:rsidRPr="00E32BF0" w:rsidRDefault="00952863" w:rsidP="009D321C">
      <w:pPr>
        <w:pStyle w:val="ListParagraph"/>
        <w:numPr>
          <w:ilvl w:val="0"/>
          <w:numId w:val="1"/>
        </w:numPr>
        <w:rPr>
          <w:rFonts w:asciiTheme="majorHAnsi" w:hAnsiTheme="majorHAnsi"/>
        </w:rPr>
      </w:pPr>
      <w:r w:rsidRPr="00E32BF0">
        <w:rPr>
          <w:rFonts w:asciiTheme="majorHAnsi" w:hAnsiTheme="majorHAnsi"/>
        </w:rPr>
        <w:t>Examining</w:t>
      </w:r>
      <w:r w:rsidR="009D321C" w:rsidRPr="00E32BF0">
        <w:rPr>
          <w:rFonts w:asciiTheme="majorHAnsi" w:hAnsiTheme="majorHAnsi"/>
        </w:rPr>
        <w:t xml:space="preserve"> of material </w:t>
      </w:r>
      <w:r w:rsidR="00BC130A" w:rsidRPr="00E32BF0">
        <w:rPr>
          <w:rFonts w:asciiTheme="majorHAnsi" w:hAnsiTheme="majorHAnsi"/>
        </w:rPr>
        <w:t xml:space="preserve">and energy </w:t>
      </w:r>
      <w:r w:rsidR="009D321C" w:rsidRPr="00E32BF0">
        <w:rPr>
          <w:rFonts w:asciiTheme="majorHAnsi" w:hAnsiTheme="majorHAnsi"/>
        </w:rPr>
        <w:t xml:space="preserve">sources </w:t>
      </w:r>
      <w:r w:rsidR="00BC130A" w:rsidRPr="00E32BF0">
        <w:rPr>
          <w:rFonts w:asciiTheme="majorHAnsi" w:hAnsiTheme="majorHAnsi"/>
        </w:rPr>
        <w:t xml:space="preserve">and uses </w:t>
      </w:r>
      <w:r w:rsidR="009D321C" w:rsidRPr="00E32BF0">
        <w:rPr>
          <w:rFonts w:asciiTheme="majorHAnsi" w:hAnsiTheme="majorHAnsi"/>
        </w:rPr>
        <w:t xml:space="preserve">in building construction with particular reference to </w:t>
      </w:r>
      <w:r w:rsidR="00BC130A" w:rsidRPr="00E32BF0">
        <w:rPr>
          <w:rFonts w:asciiTheme="majorHAnsi" w:hAnsiTheme="majorHAnsi"/>
        </w:rPr>
        <w:t>reducing the impact of the built environment on the larger ecological environment</w:t>
      </w:r>
    </w:p>
    <w:p w14:paraId="540DAA26" w14:textId="185E81BD" w:rsidR="00952863" w:rsidRPr="00E32BF0" w:rsidRDefault="00952863" w:rsidP="009D321C">
      <w:pPr>
        <w:pStyle w:val="ListParagraph"/>
        <w:numPr>
          <w:ilvl w:val="0"/>
          <w:numId w:val="1"/>
        </w:numPr>
        <w:rPr>
          <w:rFonts w:asciiTheme="majorHAnsi" w:hAnsiTheme="majorHAnsi"/>
        </w:rPr>
      </w:pPr>
      <w:r w:rsidRPr="00E32BF0">
        <w:rPr>
          <w:rFonts w:asciiTheme="majorHAnsi" w:hAnsiTheme="majorHAnsi"/>
        </w:rPr>
        <w:t xml:space="preserve">Awareness of differentials in embodied energy in conventionally sourced versus </w:t>
      </w:r>
      <w:r w:rsidR="00BC130A" w:rsidRPr="00E32BF0">
        <w:rPr>
          <w:rFonts w:asciiTheme="majorHAnsi" w:hAnsiTheme="majorHAnsi"/>
        </w:rPr>
        <w:t xml:space="preserve">alternatively sourced </w:t>
      </w:r>
      <w:r w:rsidRPr="00E32BF0">
        <w:rPr>
          <w:rFonts w:asciiTheme="majorHAnsi" w:hAnsiTheme="majorHAnsi"/>
        </w:rPr>
        <w:t>building materials</w:t>
      </w:r>
    </w:p>
    <w:p w14:paraId="39678E4E" w14:textId="39B76013" w:rsidR="009D321C" w:rsidRPr="00E32BF0" w:rsidRDefault="009D321C" w:rsidP="009D321C">
      <w:pPr>
        <w:pStyle w:val="ListParagraph"/>
        <w:numPr>
          <w:ilvl w:val="0"/>
          <w:numId w:val="1"/>
        </w:numPr>
        <w:rPr>
          <w:rFonts w:asciiTheme="majorHAnsi" w:hAnsiTheme="majorHAnsi"/>
        </w:rPr>
      </w:pPr>
      <w:r w:rsidRPr="00E32BF0">
        <w:rPr>
          <w:rFonts w:asciiTheme="majorHAnsi" w:hAnsiTheme="majorHAnsi"/>
        </w:rPr>
        <w:t>Understanding</w:t>
      </w:r>
      <w:r w:rsidR="00952863" w:rsidRPr="00E32BF0">
        <w:rPr>
          <w:rFonts w:asciiTheme="majorHAnsi" w:hAnsiTheme="majorHAnsi"/>
        </w:rPr>
        <w:t xml:space="preserve"> the impacts of </w:t>
      </w:r>
      <w:r w:rsidR="00BC130A" w:rsidRPr="00E32BF0">
        <w:rPr>
          <w:rFonts w:asciiTheme="majorHAnsi" w:hAnsiTheme="majorHAnsi"/>
        </w:rPr>
        <w:t>energy use reduction in life cycle assessment of buildings</w:t>
      </w:r>
    </w:p>
    <w:p w14:paraId="7E960BCD" w14:textId="31678849" w:rsidR="00952863" w:rsidRPr="00E32BF0" w:rsidRDefault="00BC130A" w:rsidP="009D321C">
      <w:pPr>
        <w:pStyle w:val="ListParagraph"/>
        <w:numPr>
          <w:ilvl w:val="0"/>
          <w:numId w:val="1"/>
        </w:numPr>
        <w:rPr>
          <w:rFonts w:asciiTheme="majorHAnsi" w:hAnsiTheme="majorHAnsi"/>
        </w:rPr>
      </w:pPr>
      <w:r w:rsidRPr="00E32BF0">
        <w:rPr>
          <w:rFonts w:asciiTheme="majorHAnsi" w:hAnsiTheme="majorHAnsi"/>
        </w:rPr>
        <w:t>Understanding the potential and use of renewable energy and its implications for building design</w:t>
      </w:r>
    </w:p>
    <w:p w14:paraId="22D66A47" w14:textId="307058F5" w:rsidR="00952863" w:rsidRPr="00E32BF0" w:rsidRDefault="00E32BF0" w:rsidP="009D321C">
      <w:pPr>
        <w:pStyle w:val="ListParagraph"/>
        <w:numPr>
          <w:ilvl w:val="0"/>
          <w:numId w:val="1"/>
        </w:numPr>
        <w:rPr>
          <w:rFonts w:asciiTheme="majorHAnsi" w:hAnsiTheme="majorHAnsi"/>
        </w:rPr>
      </w:pPr>
      <w:r w:rsidRPr="00E32BF0">
        <w:rPr>
          <w:rFonts w:asciiTheme="majorHAnsi" w:hAnsiTheme="majorHAnsi"/>
        </w:rPr>
        <w:t xml:space="preserve">Understanding the implications of </w:t>
      </w:r>
      <w:proofErr w:type="spellStart"/>
      <w:r w:rsidRPr="00E32BF0">
        <w:rPr>
          <w:rFonts w:asciiTheme="majorHAnsi" w:hAnsiTheme="majorHAnsi"/>
        </w:rPr>
        <w:t>Elkington’s</w:t>
      </w:r>
      <w:proofErr w:type="spellEnd"/>
      <w:r w:rsidRPr="00E32BF0">
        <w:rPr>
          <w:rFonts w:asciiTheme="majorHAnsi" w:hAnsiTheme="majorHAnsi"/>
        </w:rPr>
        <w:t xml:space="preserve">  ‘triple bottom line’ in the built environment, of environmental, social and economic concerns</w:t>
      </w:r>
    </w:p>
    <w:p w14:paraId="218024D0" w14:textId="5CBC33EE" w:rsidR="00952863" w:rsidRPr="00E32BF0" w:rsidRDefault="00E32BF0" w:rsidP="009D321C">
      <w:pPr>
        <w:pStyle w:val="ListParagraph"/>
        <w:numPr>
          <w:ilvl w:val="0"/>
          <w:numId w:val="1"/>
        </w:numPr>
        <w:rPr>
          <w:rFonts w:asciiTheme="majorHAnsi" w:hAnsiTheme="majorHAnsi"/>
        </w:rPr>
      </w:pPr>
      <w:r w:rsidRPr="00E32BF0">
        <w:rPr>
          <w:rFonts w:asciiTheme="majorHAnsi" w:hAnsiTheme="majorHAnsi"/>
        </w:rPr>
        <w:t xml:space="preserve">Understanding the implication of Rees and </w:t>
      </w:r>
      <w:hyperlink r:id="rId8" w:history="1">
        <w:proofErr w:type="spellStart"/>
        <w:r w:rsidRPr="00E32BF0">
          <w:rPr>
            <w:rFonts w:asciiTheme="majorHAnsi" w:hAnsiTheme="majorHAnsi" w:cs="Helvetica"/>
            <w:color w:val="092F9D"/>
          </w:rPr>
          <w:t>Wackernagel</w:t>
        </w:r>
      </w:hyperlink>
      <w:r w:rsidRPr="00E32BF0">
        <w:rPr>
          <w:rFonts w:asciiTheme="majorHAnsi" w:hAnsiTheme="majorHAnsi"/>
        </w:rPr>
        <w:t>’s</w:t>
      </w:r>
      <w:proofErr w:type="spellEnd"/>
      <w:r w:rsidRPr="00E32BF0">
        <w:rPr>
          <w:rFonts w:asciiTheme="majorHAnsi" w:hAnsiTheme="majorHAnsi"/>
        </w:rPr>
        <w:t xml:space="preserve"> conception of ‘ecological footprint’ on the construction industry.</w:t>
      </w:r>
    </w:p>
    <w:p w14:paraId="757A53D5" w14:textId="77777777" w:rsidR="00952863" w:rsidRPr="00E32BF0" w:rsidRDefault="00952863" w:rsidP="00952863">
      <w:pPr>
        <w:rPr>
          <w:rFonts w:asciiTheme="majorHAnsi" w:hAnsiTheme="majorHAnsi"/>
        </w:rPr>
      </w:pPr>
    </w:p>
    <w:p w14:paraId="3FC565D8" w14:textId="6E65DBA4" w:rsidR="00952863" w:rsidRPr="00E32BF0" w:rsidRDefault="00952863" w:rsidP="00952863">
      <w:pPr>
        <w:rPr>
          <w:rFonts w:asciiTheme="majorHAnsi" w:hAnsiTheme="majorHAnsi"/>
        </w:rPr>
      </w:pPr>
      <w:r w:rsidRPr="00E32BF0">
        <w:rPr>
          <w:rFonts w:asciiTheme="majorHAnsi" w:hAnsiTheme="majorHAnsi"/>
        </w:rPr>
        <w:t>EVALUATION</w:t>
      </w:r>
    </w:p>
    <w:p w14:paraId="586378E1" w14:textId="771A1D19" w:rsidR="00952863" w:rsidRPr="00E32BF0" w:rsidRDefault="00952863" w:rsidP="00952863">
      <w:pPr>
        <w:rPr>
          <w:rFonts w:asciiTheme="majorHAnsi" w:hAnsiTheme="majorHAnsi"/>
        </w:rPr>
      </w:pPr>
      <w:r w:rsidRPr="00E32BF0">
        <w:rPr>
          <w:rFonts w:asciiTheme="majorHAnsi" w:hAnsiTheme="majorHAnsi"/>
        </w:rPr>
        <w:t xml:space="preserve">Assessment for grading will be based on level and quality of participation in the </w:t>
      </w:r>
      <w:r w:rsidR="00E32BF0">
        <w:rPr>
          <w:rFonts w:asciiTheme="majorHAnsi" w:hAnsiTheme="majorHAnsi"/>
        </w:rPr>
        <w:t>seminar</w:t>
      </w:r>
      <w:r w:rsidR="007C6F0E">
        <w:rPr>
          <w:rFonts w:asciiTheme="majorHAnsi" w:hAnsiTheme="majorHAnsi"/>
        </w:rPr>
        <w:t xml:space="preserve"> discussions</w:t>
      </w:r>
      <w:r w:rsidR="00E32BF0">
        <w:rPr>
          <w:rFonts w:asciiTheme="majorHAnsi" w:hAnsiTheme="majorHAnsi"/>
        </w:rPr>
        <w:t xml:space="preserve"> as well as the assignments completed and presented to the class. 75% of the course grade</w:t>
      </w:r>
      <w:r w:rsidR="007C6F0E">
        <w:rPr>
          <w:rFonts w:asciiTheme="majorHAnsi" w:hAnsiTheme="majorHAnsi"/>
        </w:rPr>
        <w:t xml:space="preserve"> will be based on assignments</w:t>
      </w:r>
      <w:r w:rsidR="00E32BF0">
        <w:rPr>
          <w:rFonts w:asciiTheme="majorHAnsi" w:hAnsiTheme="majorHAnsi"/>
        </w:rPr>
        <w:t xml:space="preserve"> and 25% on class participation. </w:t>
      </w:r>
    </w:p>
    <w:p w14:paraId="31DE3048" w14:textId="77777777" w:rsidR="00952863" w:rsidRPr="00E32BF0" w:rsidRDefault="00952863" w:rsidP="00952863">
      <w:pPr>
        <w:rPr>
          <w:rFonts w:asciiTheme="majorHAnsi" w:hAnsiTheme="majorHAnsi"/>
        </w:rPr>
      </w:pPr>
    </w:p>
    <w:p w14:paraId="70EF08EA" w14:textId="5A400C8A" w:rsidR="00952863" w:rsidRPr="00E32BF0" w:rsidRDefault="007C6F0E" w:rsidP="00952863">
      <w:pPr>
        <w:rPr>
          <w:rFonts w:asciiTheme="majorHAnsi" w:hAnsiTheme="majorHAnsi"/>
        </w:rPr>
      </w:pPr>
      <w:r>
        <w:rPr>
          <w:rFonts w:asciiTheme="majorHAnsi" w:hAnsiTheme="majorHAnsi"/>
        </w:rPr>
        <w:t>REVIEW OF ASSIGNMENTS</w:t>
      </w:r>
    </w:p>
    <w:p w14:paraId="36F788C9" w14:textId="5B8FFB65" w:rsidR="00952863" w:rsidRPr="00E32BF0" w:rsidRDefault="00952863" w:rsidP="00952863">
      <w:pPr>
        <w:rPr>
          <w:rFonts w:asciiTheme="majorHAnsi" w:hAnsiTheme="majorHAnsi"/>
        </w:rPr>
      </w:pPr>
      <w:r w:rsidRPr="00E32BF0">
        <w:rPr>
          <w:rFonts w:asciiTheme="majorHAnsi" w:hAnsiTheme="majorHAnsi"/>
        </w:rPr>
        <w:t>There</w:t>
      </w:r>
      <w:r w:rsidR="00EE07A1" w:rsidRPr="00E32BF0">
        <w:rPr>
          <w:rFonts w:asciiTheme="majorHAnsi" w:hAnsiTheme="majorHAnsi"/>
        </w:rPr>
        <w:t xml:space="preserve"> will be ongoing discussions and review of individual </w:t>
      </w:r>
      <w:r w:rsidR="00E32BF0">
        <w:rPr>
          <w:rFonts w:asciiTheme="majorHAnsi" w:hAnsiTheme="majorHAnsi"/>
        </w:rPr>
        <w:t>presentations made by students throughout the period of the course as well as written feedback on the a</w:t>
      </w:r>
      <w:r w:rsidR="009E32A4">
        <w:rPr>
          <w:rFonts w:asciiTheme="majorHAnsi" w:hAnsiTheme="majorHAnsi"/>
        </w:rPr>
        <w:t>s</w:t>
      </w:r>
      <w:r w:rsidR="00E32BF0">
        <w:rPr>
          <w:rFonts w:asciiTheme="majorHAnsi" w:hAnsiTheme="majorHAnsi"/>
        </w:rPr>
        <w:t xml:space="preserve">signments handed in. </w:t>
      </w:r>
    </w:p>
    <w:p w14:paraId="4804DDDA" w14:textId="77777777" w:rsidR="00EE07A1" w:rsidRPr="00E32BF0" w:rsidRDefault="00EE07A1" w:rsidP="00952863">
      <w:pPr>
        <w:rPr>
          <w:rFonts w:asciiTheme="majorHAnsi" w:hAnsiTheme="majorHAnsi"/>
        </w:rPr>
      </w:pPr>
    </w:p>
    <w:p w14:paraId="2E8B7673" w14:textId="7911057F" w:rsidR="006041E0" w:rsidRPr="00E32BF0" w:rsidRDefault="00EE07A1">
      <w:pPr>
        <w:rPr>
          <w:rFonts w:asciiTheme="majorHAnsi" w:hAnsiTheme="majorHAnsi"/>
        </w:rPr>
      </w:pPr>
      <w:r w:rsidRPr="00E32BF0">
        <w:rPr>
          <w:rFonts w:asciiTheme="majorHAnsi" w:hAnsiTheme="majorHAnsi"/>
        </w:rPr>
        <w:t>HAND-IN REQUIREMENTS</w:t>
      </w:r>
    </w:p>
    <w:p w14:paraId="374BE17C" w14:textId="0AC29FBC" w:rsidR="006041E0" w:rsidRPr="00E32BF0" w:rsidRDefault="009E32A4">
      <w:pPr>
        <w:rPr>
          <w:rFonts w:asciiTheme="majorHAnsi" w:hAnsiTheme="majorHAnsi"/>
        </w:rPr>
      </w:pPr>
      <w:r>
        <w:rPr>
          <w:rFonts w:asciiTheme="majorHAnsi" w:hAnsiTheme="majorHAnsi"/>
        </w:rPr>
        <w:t>Hand-in of the individual assignments will take place one week after the presentation of the assignment, enabling students to incorporate feedback received following their presentation. Late penalties of 5% of the assignment grade per days apply for any assignment handed in after the due date.</w:t>
      </w:r>
    </w:p>
    <w:p w14:paraId="2AF42649" w14:textId="77777777" w:rsidR="00EE07A1" w:rsidRPr="00E32BF0" w:rsidRDefault="00EE07A1">
      <w:pPr>
        <w:rPr>
          <w:rFonts w:asciiTheme="majorHAnsi" w:hAnsiTheme="majorHAnsi"/>
        </w:rPr>
      </w:pPr>
    </w:p>
    <w:p w14:paraId="08A29A5D" w14:textId="4D3BA460" w:rsidR="00040D89" w:rsidRPr="00E32BF0" w:rsidRDefault="00040D89">
      <w:pPr>
        <w:rPr>
          <w:rFonts w:asciiTheme="majorHAnsi" w:hAnsiTheme="majorHAnsi"/>
        </w:rPr>
      </w:pPr>
      <w:r w:rsidRPr="00E32BF0">
        <w:rPr>
          <w:rFonts w:asciiTheme="majorHAnsi" w:hAnsiTheme="majorHAnsi"/>
        </w:rPr>
        <w:t>SCHEDULE AND COURSE ATTENDANCE</w:t>
      </w:r>
    </w:p>
    <w:p w14:paraId="18B8F4E9" w14:textId="0A952D5D" w:rsidR="00040D89" w:rsidRPr="009E32A4" w:rsidRDefault="00040D89" w:rsidP="00040D89">
      <w:pPr>
        <w:ind w:right="-78"/>
        <w:rPr>
          <w:rFonts w:asciiTheme="majorHAnsi" w:hAnsiTheme="majorHAnsi"/>
        </w:rPr>
      </w:pPr>
      <w:r w:rsidRPr="00E32BF0">
        <w:rPr>
          <w:rFonts w:asciiTheme="majorHAnsi" w:hAnsiTheme="majorHAnsi"/>
        </w:rPr>
        <w:t xml:space="preserve">The course </w:t>
      </w:r>
      <w:r w:rsidR="009E32A4">
        <w:rPr>
          <w:rFonts w:asciiTheme="majorHAnsi" w:hAnsiTheme="majorHAnsi"/>
        </w:rPr>
        <w:t>will run from 5:30 to 8:30 every Wednesday during the fall terms</w:t>
      </w:r>
      <w:r w:rsidR="007C6F0E">
        <w:rPr>
          <w:rFonts w:asciiTheme="majorHAnsi" w:hAnsiTheme="majorHAnsi"/>
        </w:rPr>
        <w:t xml:space="preserve"> in room 2008</w:t>
      </w:r>
      <w:r w:rsidR="009E32A4">
        <w:rPr>
          <w:rFonts w:asciiTheme="majorHAnsi" w:hAnsiTheme="majorHAnsi"/>
        </w:rPr>
        <w:t xml:space="preserve">. You are expected to attend all classes and any absence from class must be discussed in advance with the course instructor. Missing three or more classes will result in failure of the course. </w:t>
      </w:r>
      <w:r w:rsidRPr="00E32BF0">
        <w:rPr>
          <w:rFonts w:asciiTheme="majorHAnsi" w:hAnsiTheme="majorHAnsi" w:cs="Arial"/>
          <w:color w:val="000000" w:themeColor="text1"/>
        </w:rPr>
        <w:t xml:space="preserve">Please check your email </w:t>
      </w:r>
      <w:r w:rsidR="009E32A4">
        <w:rPr>
          <w:rFonts w:asciiTheme="majorHAnsi" w:hAnsiTheme="majorHAnsi" w:cs="Arial"/>
          <w:color w:val="000000" w:themeColor="text1"/>
        </w:rPr>
        <w:t xml:space="preserve">the day of class </w:t>
      </w:r>
      <w:r w:rsidRPr="00E32BF0">
        <w:rPr>
          <w:rFonts w:asciiTheme="majorHAnsi" w:hAnsiTheme="majorHAnsi" w:cs="Arial"/>
          <w:color w:val="000000" w:themeColor="text1"/>
        </w:rPr>
        <w:t xml:space="preserve">for updates on specific </w:t>
      </w:r>
      <w:r w:rsidR="009E32A4">
        <w:rPr>
          <w:rFonts w:asciiTheme="majorHAnsi" w:hAnsiTheme="majorHAnsi" w:cs="Arial"/>
          <w:color w:val="000000" w:themeColor="text1"/>
        </w:rPr>
        <w:t>course scheduling</w:t>
      </w:r>
      <w:r w:rsidRPr="00E32BF0">
        <w:rPr>
          <w:rFonts w:asciiTheme="majorHAnsi" w:hAnsiTheme="majorHAnsi" w:cs="Arial"/>
          <w:color w:val="000000" w:themeColor="text1"/>
        </w:rPr>
        <w:t xml:space="preserve">. </w:t>
      </w:r>
    </w:p>
    <w:p w14:paraId="7C40AED0" w14:textId="77777777" w:rsidR="00040D89" w:rsidRPr="00E32BF0" w:rsidRDefault="00040D89" w:rsidP="00040D89">
      <w:pPr>
        <w:ind w:right="-78"/>
        <w:rPr>
          <w:rFonts w:asciiTheme="majorHAnsi" w:hAnsiTheme="majorHAnsi" w:cs="Arial"/>
          <w:color w:val="000000" w:themeColor="text1"/>
        </w:rPr>
      </w:pPr>
    </w:p>
    <w:p w14:paraId="2624B893" w14:textId="77777777" w:rsidR="00040D89" w:rsidRPr="00E32BF0" w:rsidRDefault="00040D89" w:rsidP="00040D89">
      <w:pPr>
        <w:rPr>
          <w:rFonts w:asciiTheme="majorHAnsi" w:hAnsiTheme="majorHAnsi" w:cs="Arial"/>
          <w:bCs/>
          <w:color w:val="000000"/>
        </w:rPr>
      </w:pPr>
      <w:r w:rsidRPr="00E32BF0">
        <w:rPr>
          <w:rFonts w:asciiTheme="majorHAnsi" w:hAnsiTheme="majorHAnsi" w:cs="Arial"/>
          <w:bCs/>
        </w:rPr>
        <w:t xml:space="preserve">COMMUNICATION WITH STUDIO COORDINATOR </w:t>
      </w:r>
    </w:p>
    <w:p w14:paraId="587F491D" w14:textId="0506F44D" w:rsidR="00040D89" w:rsidRPr="00E32BF0" w:rsidRDefault="00040D89" w:rsidP="00040D89">
      <w:pPr>
        <w:ind w:right="-78"/>
        <w:rPr>
          <w:rStyle w:val="Hyperlink"/>
          <w:rFonts w:asciiTheme="majorHAnsi" w:hAnsiTheme="majorHAnsi"/>
        </w:rPr>
      </w:pPr>
      <w:r w:rsidRPr="00E32BF0">
        <w:rPr>
          <w:rFonts w:asciiTheme="majorHAnsi" w:hAnsiTheme="majorHAnsi" w:cs="Arial"/>
        </w:rPr>
        <w:t xml:space="preserve">During the course, the course </w:t>
      </w:r>
      <w:r w:rsidR="009E32A4">
        <w:rPr>
          <w:rFonts w:asciiTheme="majorHAnsi" w:hAnsiTheme="majorHAnsi" w:cs="Arial"/>
        </w:rPr>
        <w:t>instructor</w:t>
      </w:r>
      <w:r w:rsidRPr="00E32BF0">
        <w:rPr>
          <w:rFonts w:asciiTheme="majorHAnsi" w:hAnsiTheme="majorHAnsi" w:cs="Arial"/>
        </w:rPr>
        <w:t xml:space="preserve"> may need to send communications to members of the class. It is required that each student </w:t>
      </w:r>
      <w:proofErr w:type="gramStart"/>
      <w:r w:rsidRPr="00E32BF0">
        <w:rPr>
          <w:rFonts w:asciiTheme="majorHAnsi" w:hAnsiTheme="majorHAnsi" w:cs="Arial"/>
        </w:rPr>
        <w:t>confirm</w:t>
      </w:r>
      <w:proofErr w:type="gramEnd"/>
      <w:r w:rsidRPr="00E32BF0">
        <w:rPr>
          <w:rFonts w:asciiTheme="majorHAnsi" w:hAnsiTheme="majorHAnsi" w:cs="Arial"/>
        </w:rPr>
        <w:t xml:space="preserve"> their current active email address with the Undergraduate Student Service Coordinator during the first week of class. Any official correspondence that must be addressed to the studio coordinator at </w:t>
      </w:r>
      <w:hyperlink r:id="rId9" w:history="1">
        <w:r w:rsidRPr="00E32BF0">
          <w:rPr>
            <w:rStyle w:val="Hyperlink"/>
            <w:rFonts w:asciiTheme="majorHAnsi" w:hAnsiTheme="majorHAnsi"/>
          </w:rPr>
          <w:t>jcmcminn@uwaterloo.ca</w:t>
        </w:r>
      </w:hyperlink>
    </w:p>
    <w:p w14:paraId="3936FA36" w14:textId="77777777" w:rsidR="00040D89" w:rsidRPr="00E32BF0" w:rsidRDefault="00040D89" w:rsidP="00040D89">
      <w:pPr>
        <w:ind w:right="-78"/>
        <w:rPr>
          <w:rStyle w:val="Hyperlink"/>
          <w:rFonts w:asciiTheme="majorHAnsi" w:hAnsiTheme="majorHAnsi"/>
        </w:rPr>
      </w:pPr>
    </w:p>
    <w:p w14:paraId="7F1F38CD" w14:textId="77777777" w:rsidR="00FE608B" w:rsidRDefault="00FE608B" w:rsidP="00040D89">
      <w:pPr>
        <w:widowControl w:val="0"/>
        <w:autoSpaceDE w:val="0"/>
        <w:autoSpaceDN w:val="0"/>
        <w:adjustRightInd w:val="0"/>
        <w:spacing w:after="200"/>
        <w:rPr>
          <w:rFonts w:asciiTheme="majorHAnsi" w:hAnsiTheme="majorHAnsi"/>
          <w:color w:val="000000"/>
          <w:lang w:val="fr-FR"/>
        </w:rPr>
      </w:pPr>
      <w:r>
        <w:rPr>
          <w:rFonts w:asciiTheme="majorHAnsi" w:hAnsiTheme="majorHAnsi"/>
          <w:color w:val="000000"/>
          <w:lang w:val="fr-FR"/>
        </w:rPr>
        <w:br w:type="page"/>
      </w:r>
    </w:p>
    <w:p w14:paraId="147BA5DB" w14:textId="08C4C0A5" w:rsidR="00B4546D" w:rsidRPr="00E32BF0" w:rsidRDefault="00040D89" w:rsidP="00040D89">
      <w:pPr>
        <w:widowControl w:val="0"/>
        <w:autoSpaceDE w:val="0"/>
        <w:autoSpaceDN w:val="0"/>
        <w:adjustRightInd w:val="0"/>
        <w:spacing w:after="200"/>
        <w:rPr>
          <w:rFonts w:asciiTheme="majorHAnsi" w:hAnsiTheme="majorHAnsi"/>
          <w:color w:val="000000"/>
          <w:lang w:val="fr-FR"/>
        </w:rPr>
      </w:pPr>
      <w:r w:rsidRPr="00E32BF0">
        <w:rPr>
          <w:rFonts w:asciiTheme="majorHAnsi" w:hAnsiTheme="majorHAnsi"/>
          <w:color w:val="000000"/>
          <w:lang w:val="fr-FR"/>
        </w:rPr>
        <w:t xml:space="preserve">ACADEMIC INTEGRITY </w:t>
      </w:r>
      <w:r w:rsidRPr="00E32BF0">
        <w:rPr>
          <w:rFonts w:asciiTheme="majorHAnsi" w:hAnsiTheme="majorHAnsi" w:cs="Arial"/>
          <w:bCs/>
        </w:rPr>
        <w:t xml:space="preserve">AND </w:t>
      </w:r>
      <w:r w:rsidRPr="00FE608B">
        <w:rPr>
          <w:rStyle w:val="Strong"/>
          <w:rFonts w:asciiTheme="majorHAnsi" w:hAnsiTheme="majorHAnsi" w:cs="Arial"/>
          <w:b w:val="0"/>
          <w:color w:val="000000" w:themeColor="text1"/>
        </w:rPr>
        <w:t>AVOIDANCE OF ACADEMIC OFFENSES</w:t>
      </w:r>
    </w:p>
    <w:p w14:paraId="14387BFE" w14:textId="66967BE0" w:rsidR="00040D89" w:rsidRPr="00E32BF0" w:rsidRDefault="00040D89" w:rsidP="00040D89">
      <w:pPr>
        <w:widowControl w:val="0"/>
        <w:autoSpaceDE w:val="0"/>
        <w:autoSpaceDN w:val="0"/>
        <w:adjustRightInd w:val="0"/>
        <w:spacing w:after="200"/>
        <w:rPr>
          <w:rFonts w:asciiTheme="majorHAnsi" w:hAnsiTheme="majorHAnsi"/>
          <w:color w:val="000000"/>
          <w:lang w:val="fr-FR"/>
        </w:rPr>
      </w:pPr>
      <w:r w:rsidRPr="00E32BF0">
        <w:rPr>
          <w:rFonts w:asciiTheme="majorHAnsi" w:hAnsiTheme="majorHAnsi"/>
          <w:color w:val="000000"/>
          <w:lang w:val="fr-FR"/>
        </w:rPr>
        <w:t xml:space="preserve">In </w:t>
      </w:r>
      <w:proofErr w:type="spellStart"/>
      <w:r w:rsidRPr="00E32BF0">
        <w:rPr>
          <w:rFonts w:asciiTheme="majorHAnsi" w:hAnsiTheme="majorHAnsi"/>
          <w:color w:val="000000"/>
          <w:lang w:val="fr-FR"/>
        </w:rPr>
        <w:t>order</w:t>
      </w:r>
      <w:proofErr w:type="spellEnd"/>
      <w:r w:rsidRPr="00E32BF0">
        <w:rPr>
          <w:rFonts w:asciiTheme="majorHAnsi" w:hAnsiTheme="majorHAnsi"/>
          <w:color w:val="000000"/>
          <w:lang w:val="fr-FR"/>
        </w:rPr>
        <w:t xml:space="preserve"> to </w:t>
      </w:r>
      <w:proofErr w:type="spellStart"/>
      <w:r w:rsidRPr="00E32BF0">
        <w:rPr>
          <w:rFonts w:asciiTheme="majorHAnsi" w:hAnsiTheme="majorHAnsi"/>
          <w:color w:val="000000"/>
          <w:lang w:val="fr-FR"/>
        </w:rPr>
        <w:t>maintain</w:t>
      </w:r>
      <w:proofErr w:type="spellEnd"/>
      <w:r w:rsidRPr="00E32BF0">
        <w:rPr>
          <w:rFonts w:asciiTheme="majorHAnsi" w:hAnsiTheme="majorHAnsi"/>
          <w:color w:val="000000"/>
          <w:lang w:val="fr-FR"/>
        </w:rPr>
        <w:t xml:space="preserve"> a culture of </w:t>
      </w:r>
      <w:proofErr w:type="spellStart"/>
      <w:r w:rsidRPr="00E32BF0">
        <w:rPr>
          <w:rFonts w:asciiTheme="majorHAnsi" w:hAnsiTheme="majorHAnsi"/>
          <w:color w:val="000000"/>
          <w:lang w:val="fr-FR"/>
        </w:rPr>
        <w:t>academic</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integrity</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members</w:t>
      </w:r>
      <w:proofErr w:type="spellEnd"/>
      <w:r w:rsidRPr="00E32BF0">
        <w:rPr>
          <w:rFonts w:asciiTheme="majorHAnsi" w:hAnsiTheme="majorHAnsi"/>
          <w:color w:val="000000"/>
          <w:lang w:val="fr-FR"/>
        </w:rPr>
        <w:t xml:space="preserve"> of the </w:t>
      </w:r>
      <w:proofErr w:type="spellStart"/>
      <w:r w:rsidRPr="00E32BF0">
        <w:rPr>
          <w:rFonts w:asciiTheme="majorHAnsi" w:hAnsiTheme="majorHAnsi"/>
          <w:color w:val="000000"/>
          <w:lang w:val="fr-FR"/>
        </w:rPr>
        <w:t>University</w:t>
      </w:r>
      <w:proofErr w:type="spellEnd"/>
      <w:r w:rsidRPr="00E32BF0">
        <w:rPr>
          <w:rFonts w:asciiTheme="majorHAnsi" w:hAnsiTheme="majorHAnsi"/>
          <w:color w:val="000000"/>
          <w:lang w:val="fr-FR"/>
        </w:rPr>
        <w:t xml:space="preserve"> of Waterloo </w:t>
      </w:r>
      <w:proofErr w:type="spellStart"/>
      <w:r w:rsidRPr="00E32BF0">
        <w:rPr>
          <w:rFonts w:asciiTheme="majorHAnsi" w:hAnsiTheme="majorHAnsi"/>
          <w:color w:val="000000"/>
          <w:lang w:val="fr-FR"/>
        </w:rPr>
        <w:t>community</w:t>
      </w:r>
      <w:proofErr w:type="spellEnd"/>
      <w:r w:rsidRPr="00E32BF0">
        <w:rPr>
          <w:rFonts w:asciiTheme="majorHAnsi" w:hAnsiTheme="majorHAnsi"/>
          <w:color w:val="000000"/>
          <w:lang w:val="fr-FR"/>
        </w:rPr>
        <w:t xml:space="preserve"> are </w:t>
      </w:r>
      <w:proofErr w:type="spellStart"/>
      <w:r w:rsidRPr="00E32BF0">
        <w:rPr>
          <w:rFonts w:asciiTheme="majorHAnsi" w:hAnsiTheme="majorHAnsi"/>
          <w:color w:val="000000"/>
          <w:lang w:val="fr-FR"/>
        </w:rPr>
        <w:t>expected</w:t>
      </w:r>
      <w:proofErr w:type="spellEnd"/>
      <w:r w:rsidRPr="00E32BF0">
        <w:rPr>
          <w:rFonts w:asciiTheme="majorHAnsi" w:hAnsiTheme="majorHAnsi"/>
          <w:color w:val="000000"/>
          <w:lang w:val="fr-FR"/>
        </w:rPr>
        <w:t xml:space="preserve"> to </w:t>
      </w:r>
      <w:proofErr w:type="spellStart"/>
      <w:r w:rsidRPr="00E32BF0">
        <w:rPr>
          <w:rFonts w:asciiTheme="majorHAnsi" w:hAnsiTheme="majorHAnsi"/>
          <w:color w:val="000000"/>
          <w:lang w:val="fr-FR"/>
        </w:rPr>
        <w:t>promote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honesty</w:t>
      </w:r>
      <w:proofErr w:type="spellEnd"/>
      <w:r w:rsidRPr="00E32BF0">
        <w:rPr>
          <w:rFonts w:asciiTheme="majorHAnsi" w:hAnsiTheme="majorHAnsi"/>
          <w:color w:val="000000"/>
          <w:lang w:val="fr-FR"/>
        </w:rPr>
        <w:t xml:space="preserve">, trust, </w:t>
      </w:r>
      <w:proofErr w:type="spellStart"/>
      <w:r w:rsidRPr="00E32BF0">
        <w:rPr>
          <w:rFonts w:asciiTheme="majorHAnsi" w:hAnsiTheme="majorHAnsi"/>
          <w:color w:val="000000"/>
          <w:lang w:val="fr-FR"/>
        </w:rPr>
        <w:t>fairness</w:t>
      </w:r>
      <w:proofErr w:type="spellEnd"/>
      <w:r w:rsidRPr="00E32BF0">
        <w:rPr>
          <w:rFonts w:asciiTheme="majorHAnsi" w:hAnsiTheme="majorHAnsi"/>
          <w:color w:val="000000"/>
          <w:lang w:val="fr-FR"/>
        </w:rPr>
        <w:t xml:space="preserve">, respect and </w:t>
      </w:r>
      <w:proofErr w:type="spellStart"/>
      <w:r w:rsidRPr="00E32BF0">
        <w:rPr>
          <w:rFonts w:asciiTheme="majorHAnsi" w:hAnsiTheme="majorHAnsi"/>
          <w:color w:val="000000"/>
          <w:lang w:val="fr-FR"/>
        </w:rPr>
        <w:t>responsibility</w:t>
      </w:r>
      <w:proofErr w:type="spellEnd"/>
      <w:r w:rsidRPr="00E32BF0">
        <w:rPr>
          <w:rFonts w:asciiTheme="majorHAnsi" w:hAnsiTheme="majorHAnsi"/>
          <w:color w:val="000000"/>
          <w:lang w:val="fr-FR"/>
        </w:rPr>
        <w:t xml:space="preserve">. [Check </w:t>
      </w:r>
      <w:r w:rsidRPr="00E32BF0">
        <w:rPr>
          <w:rFonts w:asciiTheme="majorHAnsi" w:hAnsiTheme="majorHAnsi"/>
          <w:color w:val="0000FF"/>
          <w:u w:val="single"/>
          <w:lang w:val="fr-FR"/>
        </w:rPr>
        <w:t xml:space="preserve">www.uwaterloo.ca/academicintegrity/ </w:t>
      </w:r>
      <w:r w:rsidRPr="00E32BF0">
        <w:rPr>
          <w:rFonts w:asciiTheme="majorHAnsi" w:hAnsiTheme="majorHAnsi"/>
          <w:color w:val="000000"/>
          <w:lang w:val="fr-FR"/>
        </w:rPr>
        <w:t xml:space="preserve">for more information.] </w:t>
      </w:r>
    </w:p>
    <w:p w14:paraId="55F9851B" w14:textId="77777777" w:rsidR="00040D89" w:rsidRPr="00E32BF0" w:rsidRDefault="00040D89" w:rsidP="00040D89">
      <w:pPr>
        <w:widowControl w:val="0"/>
        <w:autoSpaceDE w:val="0"/>
        <w:autoSpaceDN w:val="0"/>
        <w:adjustRightInd w:val="0"/>
        <w:spacing w:after="200"/>
        <w:rPr>
          <w:rFonts w:asciiTheme="majorHAnsi" w:hAnsiTheme="majorHAnsi"/>
          <w:color w:val="000000"/>
          <w:lang w:val="fr-FR"/>
        </w:rPr>
      </w:pPr>
      <w:proofErr w:type="spellStart"/>
      <w:r w:rsidRPr="00E32BF0">
        <w:rPr>
          <w:rFonts w:asciiTheme="majorHAnsi" w:hAnsiTheme="majorHAnsi"/>
          <w:b/>
          <w:color w:val="000000"/>
          <w:lang w:val="fr-FR"/>
        </w:rPr>
        <w:t>Grievance</w:t>
      </w:r>
      <w:proofErr w:type="spellEnd"/>
      <w:r w:rsidRPr="00E32BF0">
        <w:rPr>
          <w:rFonts w:asciiTheme="majorHAnsi" w:hAnsiTheme="majorHAnsi"/>
          <w:b/>
          <w:color w:val="000000"/>
          <w:lang w:val="fr-FR"/>
        </w:rPr>
        <w:t xml:space="preserve">: </w:t>
      </w:r>
      <w:r w:rsidRPr="00E32BF0">
        <w:rPr>
          <w:rFonts w:asciiTheme="majorHAnsi" w:hAnsiTheme="majorHAnsi"/>
          <w:color w:val="000000"/>
          <w:lang w:val="fr-FR"/>
        </w:rPr>
        <w:t xml:space="preserve">A </w:t>
      </w:r>
      <w:proofErr w:type="spellStart"/>
      <w:r w:rsidRPr="00E32BF0">
        <w:rPr>
          <w:rFonts w:asciiTheme="majorHAnsi" w:hAnsiTheme="majorHAnsi"/>
          <w:color w:val="000000"/>
          <w:lang w:val="fr-FR"/>
        </w:rPr>
        <w:t>student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who</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believes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that</w:t>
      </w:r>
      <w:proofErr w:type="spellEnd"/>
      <w:r w:rsidRPr="00E32BF0">
        <w:rPr>
          <w:rFonts w:asciiTheme="majorHAnsi" w:hAnsiTheme="majorHAnsi"/>
          <w:color w:val="000000"/>
          <w:lang w:val="fr-FR"/>
        </w:rPr>
        <w:t xml:space="preserve"> a </w:t>
      </w:r>
      <w:proofErr w:type="spellStart"/>
      <w:r w:rsidRPr="00E32BF0">
        <w:rPr>
          <w:rFonts w:asciiTheme="majorHAnsi" w:hAnsiTheme="majorHAnsi"/>
          <w:color w:val="000000"/>
          <w:lang w:val="fr-FR"/>
        </w:rPr>
        <w:t>decision</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affecting</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some</w:t>
      </w:r>
      <w:proofErr w:type="spellEnd"/>
      <w:r w:rsidRPr="00E32BF0">
        <w:rPr>
          <w:rFonts w:asciiTheme="majorHAnsi" w:hAnsiTheme="majorHAnsi"/>
          <w:color w:val="000000"/>
          <w:lang w:val="fr-FR"/>
        </w:rPr>
        <w:t xml:space="preserve"> aspect of </w:t>
      </w:r>
      <w:proofErr w:type="spellStart"/>
      <w:r w:rsidRPr="00E32BF0">
        <w:rPr>
          <w:rFonts w:asciiTheme="majorHAnsi" w:hAnsiTheme="majorHAnsi"/>
          <w:color w:val="000000"/>
          <w:lang w:val="fr-FR"/>
        </w:rPr>
        <w:t>his</w:t>
      </w:r>
      <w:proofErr w:type="spellEnd"/>
      <w:r w:rsidRPr="00E32BF0">
        <w:rPr>
          <w:rFonts w:asciiTheme="majorHAnsi" w:hAnsiTheme="majorHAnsi"/>
          <w:color w:val="000000"/>
          <w:lang w:val="fr-FR"/>
        </w:rPr>
        <w:t>/</w:t>
      </w:r>
      <w:proofErr w:type="spellStart"/>
      <w:r w:rsidRPr="00E32BF0">
        <w:rPr>
          <w:rFonts w:asciiTheme="majorHAnsi" w:hAnsiTheme="majorHAnsi"/>
          <w:color w:val="000000"/>
          <w:lang w:val="fr-FR"/>
        </w:rPr>
        <w:t>her</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university</w:t>
      </w:r>
      <w:proofErr w:type="spellEnd"/>
      <w:r w:rsidRPr="00E32BF0">
        <w:rPr>
          <w:rFonts w:asciiTheme="majorHAnsi" w:hAnsiTheme="majorHAnsi"/>
          <w:color w:val="000000"/>
          <w:lang w:val="fr-FR"/>
        </w:rPr>
        <w:t xml:space="preserve"> life has been </w:t>
      </w:r>
      <w:proofErr w:type="spellStart"/>
      <w:r w:rsidRPr="00E32BF0">
        <w:rPr>
          <w:rFonts w:asciiTheme="majorHAnsi" w:hAnsiTheme="majorHAnsi"/>
          <w:color w:val="000000"/>
          <w:lang w:val="fr-FR"/>
        </w:rPr>
        <w:t>unfair</w:t>
      </w:r>
      <w:proofErr w:type="spellEnd"/>
      <w:r w:rsidRPr="00E32BF0">
        <w:rPr>
          <w:rFonts w:asciiTheme="majorHAnsi" w:hAnsiTheme="majorHAnsi"/>
          <w:color w:val="000000"/>
          <w:lang w:val="fr-FR"/>
        </w:rPr>
        <w:t xml:space="preserve"> or </w:t>
      </w:r>
      <w:proofErr w:type="spellStart"/>
      <w:r w:rsidRPr="00E32BF0">
        <w:rPr>
          <w:rFonts w:asciiTheme="majorHAnsi" w:hAnsiTheme="majorHAnsi"/>
          <w:color w:val="000000"/>
          <w:lang w:val="fr-FR"/>
        </w:rPr>
        <w:t>unreasonable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may</w:t>
      </w:r>
      <w:proofErr w:type="spellEnd"/>
      <w:r w:rsidRPr="00E32BF0">
        <w:rPr>
          <w:rFonts w:asciiTheme="majorHAnsi" w:hAnsiTheme="majorHAnsi"/>
          <w:color w:val="000000"/>
          <w:lang w:val="fr-FR"/>
        </w:rPr>
        <w:t xml:space="preserve"> have grounds for </w:t>
      </w:r>
      <w:proofErr w:type="spellStart"/>
      <w:r w:rsidRPr="00E32BF0">
        <w:rPr>
          <w:rFonts w:asciiTheme="majorHAnsi" w:hAnsiTheme="majorHAnsi"/>
          <w:color w:val="000000"/>
          <w:lang w:val="fr-FR"/>
        </w:rPr>
        <w:t>initiating</w:t>
      </w:r>
      <w:proofErr w:type="spellEnd"/>
      <w:r w:rsidRPr="00E32BF0">
        <w:rPr>
          <w:rFonts w:asciiTheme="majorHAnsi" w:hAnsiTheme="majorHAnsi"/>
          <w:color w:val="000000"/>
          <w:lang w:val="fr-FR"/>
        </w:rPr>
        <w:t xml:space="preserve"> a </w:t>
      </w:r>
      <w:proofErr w:type="spellStart"/>
      <w:r w:rsidRPr="00E32BF0">
        <w:rPr>
          <w:rFonts w:asciiTheme="majorHAnsi" w:hAnsiTheme="majorHAnsi"/>
          <w:color w:val="000000"/>
          <w:lang w:val="fr-FR"/>
        </w:rPr>
        <w:t>grievance</w:t>
      </w:r>
      <w:proofErr w:type="spellEnd"/>
      <w:r w:rsidRPr="00E32BF0">
        <w:rPr>
          <w:rFonts w:asciiTheme="majorHAnsi" w:hAnsiTheme="majorHAnsi"/>
          <w:color w:val="000000"/>
          <w:lang w:val="fr-FR"/>
        </w:rPr>
        <w:t xml:space="preserve">. Read Policy 70, </w:t>
      </w:r>
      <w:proofErr w:type="spellStart"/>
      <w:r w:rsidRPr="00E32BF0">
        <w:rPr>
          <w:rFonts w:asciiTheme="majorHAnsi" w:hAnsiTheme="majorHAnsi"/>
          <w:color w:val="000000"/>
          <w:lang w:val="fr-FR"/>
        </w:rPr>
        <w:t>Student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Petitions</w:t>
      </w:r>
      <w:proofErr w:type="spellEnd"/>
      <w:r w:rsidRPr="00E32BF0">
        <w:rPr>
          <w:rFonts w:asciiTheme="majorHAnsi" w:hAnsiTheme="majorHAnsi"/>
          <w:color w:val="000000"/>
          <w:lang w:val="fr-FR"/>
        </w:rPr>
        <w:t xml:space="preserve"> and </w:t>
      </w:r>
      <w:proofErr w:type="spellStart"/>
      <w:r w:rsidRPr="00E32BF0">
        <w:rPr>
          <w:rFonts w:asciiTheme="majorHAnsi" w:hAnsiTheme="majorHAnsi"/>
          <w:color w:val="000000"/>
          <w:lang w:val="fr-FR"/>
        </w:rPr>
        <w:t>Grievances</w:t>
      </w:r>
      <w:proofErr w:type="spellEnd"/>
      <w:r w:rsidRPr="00E32BF0">
        <w:rPr>
          <w:rFonts w:asciiTheme="majorHAnsi" w:hAnsiTheme="majorHAnsi"/>
          <w:color w:val="000000"/>
          <w:lang w:val="fr-FR"/>
        </w:rPr>
        <w:t xml:space="preserve">, Section 4, </w:t>
      </w:r>
      <w:r w:rsidRPr="00E32BF0">
        <w:rPr>
          <w:rFonts w:asciiTheme="majorHAnsi" w:hAnsiTheme="majorHAnsi"/>
          <w:color w:val="0000FF"/>
          <w:u w:val="single"/>
          <w:lang w:val="fr-FR"/>
        </w:rPr>
        <w:t>www.adm.uwaterloo.ca/infosec/Policies/policy70.htm</w:t>
      </w:r>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When</w:t>
      </w:r>
      <w:proofErr w:type="spellEnd"/>
      <w:r w:rsidRPr="00E32BF0">
        <w:rPr>
          <w:rFonts w:asciiTheme="majorHAnsi" w:hAnsiTheme="majorHAnsi"/>
          <w:color w:val="000000"/>
          <w:lang w:val="fr-FR"/>
        </w:rPr>
        <w:t xml:space="preserve"> in </w:t>
      </w:r>
      <w:proofErr w:type="spellStart"/>
      <w:r w:rsidRPr="00E32BF0">
        <w:rPr>
          <w:rFonts w:asciiTheme="majorHAnsi" w:hAnsiTheme="majorHAnsi"/>
          <w:color w:val="000000"/>
          <w:lang w:val="fr-FR"/>
        </w:rPr>
        <w:t>doubt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please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be</w:t>
      </w:r>
      <w:proofErr w:type="spellEnd"/>
      <w:r w:rsidRPr="00E32BF0">
        <w:rPr>
          <w:rFonts w:asciiTheme="majorHAnsi" w:hAnsiTheme="majorHAnsi"/>
          <w:color w:val="000000"/>
          <w:lang w:val="fr-FR"/>
        </w:rPr>
        <w:t xml:space="preserve"> certain to contact the </w:t>
      </w:r>
      <w:proofErr w:type="spellStart"/>
      <w:r w:rsidRPr="00E32BF0">
        <w:rPr>
          <w:rFonts w:asciiTheme="majorHAnsi" w:hAnsiTheme="majorHAnsi"/>
          <w:color w:val="000000"/>
          <w:lang w:val="fr-FR"/>
        </w:rPr>
        <w:t>department’s</w:t>
      </w:r>
      <w:proofErr w:type="spellEnd"/>
      <w:r w:rsidRPr="00E32BF0">
        <w:rPr>
          <w:rFonts w:asciiTheme="majorHAnsi" w:hAnsiTheme="majorHAnsi"/>
          <w:color w:val="000000"/>
          <w:lang w:val="fr-FR"/>
        </w:rPr>
        <w:t xml:space="preserve"> administrative assistant </w:t>
      </w:r>
      <w:proofErr w:type="spellStart"/>
      <w:r w:rsidRPr="00E32BF0">
        <w:rPr>
          <w:rFonts w:asciiTheme="majorHAnsi" w:hAnsiTheme="majorHAnsi"/>
          <w:color w:val="000000"/>
          <w:lang w:val="fr-FR"/>
        </w:rPr>
        <w:t>who</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will</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provide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further</w:t>
      </w:r>
      <w:proofErr w:type="spellEnd"/>
      <w:r w:rsidRPr="00E32BF0">
        <w:rPr>
          <w:rFonts w:asciiTheme="majorHAnsi" w:hAnsiTheme="majorHAnsi"/>
          <w:color w:val="000000"/>
          <w:lang w:val="fr-FR"/>
        </w:rPr>
        <w:t xml:space="preserve"> assistance. </w:t>
      </w:r>
    </w:p>
    <w:p w14:paraId="607441BC" w14:textId="77777777" w:rsidR="00040D89" w:rsidRPr="00E32BF0" w:rsidRDefault="00040D89" w:rsidP="00040D89">
      <w:pPr>
        <w:widowControl w:val="0"/>
        <w:autoSpaceDE w:val="0"/>
        <w:autoSpaceDN w:val="0"/>
        <w:adjustRightInd w:val="0"/>
        <w:spacing w:after="200"/>
        <w:rPr>
          <w:rFonts w:asciiTheme="majorHAnsi" w:hAnsiTheme="majorHAnsi"/>
          <w:color w:val="000000"/>
          <w:lang w:val="fr-FR"/>
        </w:rPr>
      </w:pPr>
      <w:r w:rsidRPr="00E32BF0">
        <w:rPr>
          <w:rFonts w:asciiTheme="majorHAnsi" w:hAnsiTheme="majorHAnsi"/>
          <w:b/>
          <w:color w:val="000000"/>
          <w:lang w:val="fr-FR"/>
        </w:rPr>
        <w:t xml:space="preserve">Discipline: </w:t>
      </w:r>
      <w:r w:rsidRPr="00E32BF0">
        <w:rPr>
          <w:rFonts w:asciiTheme="majorHAnsi" w:hAnsiTheme="majorHAnsi"/>
          <w:color w:val="000000"/>
          <w:lang w:val="fr-FR"/>
        </w:rPr>
        <w:t xml:space="preserve">A </w:t>
      </w:r>
      <w:proofErr w:type="spellStart"/>
      <w:r w:rsidRPr="00E32BF0">
        <w:rPr>
          <w:rFonts w:asciiTheme="majorHAnsi" w:hAnsiTheme="majorHAnsi"/>
          <w:color w:val="000000"/>
          <w:lang w:val="fr-FR"/>
        </w:rPr>
        <w:t>student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is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expected</w:t>
      </w:r>
      <w:proofErr w:type="spellEnd"/>
      <w:r w:rsidRPr="00E32BF0">
        <w:rPr>
          <w:rFonts w:asciiTheme="majorHAnsi" w:hAnsiTheme="majorHAnsi"/>
          <w:color w:val="000000"/>
          <w:lang w:val="fr-FR"/>
        </w:rPr>
        <w:t xml:space="preserve"> to know </w:t>
      </w:r>
      <w:proofErr w:type="spellStart"/>
      <w:r w:rsidRPr="00E32BF0">
        <w:rPr>
          <w:rFonts w:asciiTheme="majorHAnsi" w:hAnsiTheme="majorHAnsi"/>
          <w:color w:val="000000"/>
          <w:lang w:val="fr-FR"/>
        </w:rPr>
        <w:t>what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constitutes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academic</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integrity</w:t>
      </w:r>
      <w:proofErr w:type="spellEnd"/>
      <w:r w:rsidRPr="00E32BF0">
        <w:rPr>
          <w:rFonts w:asciiTheme="majorHAnsi" w:hAnsiTheme="majorHAnsi"/>
          <w:color w:val="000000"/>
          <w:lang w:val="fr-FR"/>
        </w:rPr>
        <w:t xml:space="preserve"> [check </w:t>
      </w:r>
      <w:r w:rsidRPr="00E32BF0">
        <w:rPr>
          <w:rFonts w:asciiTheme="majorHAnsi" w:hAnsiTheme="majorHAnsi"/>
          <w:color w:val="0000FF"/>
          <w:u w:val="single"/>
          <w:lang w:val="fr-FR"/>
        </w:rPr>
        <w:t>www.uwaterloo.ca/academicintegrity/</w:t>
      </w:r>
      <w:r w:rsidRPr="00E32BF0">
        <w:rPr>
          <w:rFonts w:asciiTheme="majorHAnsi" w:hAnsiTheme="majorHAnsi"/>
          <w:color w:val="000000"/>
          <w:lang w:val="fr-FR"/>
        </w:rPr>
        <w:t xml:space="preserve">] to </w:t>
      </w:r>
      <w:proofErr w:type="spellStart"/>
      <w:r w:rsidRPr="00E32BF0">
        <w:rPr>
          <w:rFonts w:asciiTheme="majorHAnsi" w:hAnsiTheme="majorHAnsi"/>
          <w:color w:val="000000"/>
          <w:lang w:val="fr-FR"/>
        </w:rPr>
        <w:t>avoid</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committing</w:t>
      </w:r>
      <w:proofErr w:type="spellEnd"/>
      <w:r w:rsidRPr="00E32BF0">
        <w:rPr>
          <w:rFonts w:asciiTheme="majorHAnsi" w:hAnsiTheme="majorHAnsi"/>
          <w:color w:val="000000"/>
          <w:lang w:val="fr-FR"/>
        </w:rPr>
        <w:t xml:space="preserve"> an </w:t>
      </w:r>
      <w:proofErr w:type="spellStart"/>
      <w:r w:rsidRPr="00E32BF0">
        <w:rPr>
          <w:rFonts w:asciiTheme="majorHAnsi" w:hAnsiTheme="majorHAnsi"/>
          <w:color w:val="000000"/>
          <w:lang w:val="fr-FR"/>
        </w:rPr>
        <w:t>academic</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offence</w:t>
      </w:r>
      <w:proofErr w:type="spellEnd"/>
      <w:r w:rsidRPr="00E32BF0">
        <w:rPr>
          <w:rFonts w:asciiTheme="majorHAnsi" w:hAnsiTheme="majorHAnsi"/>
          <w:color w:val="000000"/>
          <w:lang w:val="fr-FR"/>
        </w:rPr>
        <w:t xml:space="preserve">, and to </w:t>
      </w:r>
      <w:proofErr w:type="spellStart"/>
      <w:r w:rsidRPr="00E32BF0">
        <w:rPr>
          <w:rFonts w:asciiTheme="majorHAnsi" w:hAnsiTheme="majorHAnsi"/>
          <w:color w:val="000000"/>
          <w:lang w:val="fr-FR"/>
        </w:rPr>
        <w:t>take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responsibility</w:t>
      </w:r>
      <w:proofErr w:type="spellEnd"/>
      <w:r w:rsidRPr="00E32BF0">
        <w:rPr>
          <w:rFonts w:asciiTheme="majorHAnsi" w:hAnsiTheme="majorHAnsi"/>
          <w:color w:val="000000"/>
          <w:lang w:val="fr-FR"/>
        </w:rPr>
        <w:t xml:space="preserve"> for </w:t>
      </w:r>
      <w:proofErr w:type="spellStart"/>
      <w:r w:rsidRPr="00E32BF0">
        <w:rPr>
          <w:rFonts w:asciiTheme="majorHAnsi" w:hAnsiTheme="majorHAnsi"/>
          <w:color w:val="000000"/>
          <w:lang w:val="fr-FR"/>
        </w:rPr>
        <w:t>his</w:t>
      </w:r>
      <w:proofErr w:type="spellEnd"/>
      <w:r w:rsidRPr="00E32BF0">
        <w:rPr>
          <w:rFonts w:asciiTheme="majorHAnsi" w:hAnsiTheme="majorHAnsi"/>
          <w:color w:val="000000"/>
          <w:lang w:val="fr-FR"/>
        </w:rPr>
        <w:t>/</w:t>
      </w:r>
      <w:proofErr w:type="spellStart"/>
      <w:r w:rsidRPr="00E32BF0">
        <w:rPr>
          <w:rFonts w:asciiTheme="majorHAnsi" w:hAnsiTheme="majorHAnsi"/>
          <w:color w:val="000000"/>
          <w:lang w:val="fr-FR"/>
        </w:rPr>
        <w:t>her</w:t>
      </w:r>
      <w:proofErr w:type="spellEnd"/>
      <w:r w:rsidRPr="00E32BF0">
        <w:rPr>
          <w:rFonts w:asciiTheme="majorHAnsi" w:hAnsiTheme="majorHAnsi"/>
          <w:color w:val="000000"/>
          <w:lang w:val="fr-FR"/>
        </w:rPr>
        <w:t xml:space="preserve"> actions. A </w:t>
      </w:r>
      <w:proofErr w:type="spellStart"/>
      <w:r w:rsidRPr="00E32BF0">
        <w:rPr>
          <w:rFonts w:asciiTheme="majorHAnsi" w:hAnsiTheme="majorHAnsi"/>
          <w:color w:val="000000"/>
          <w:lang w:val="fr-FR"/>
        </w:rPr>
        <w:t>student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who</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is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unsure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whether</w:t>
      </w:r>
      <w:proofErr w:type="spellEnd"/>
      <w:r w:rsidRPr="00E32BF0">
        <w:rPr>
          <w:rFonts w:asciiTheme="majorHAnsi" w:hAnsiTheme="majorHAnsi"/>
          <w:color w:val="000000"/>
          <w:lang w:val="fr-FR"/>
        </w:rPr>
        <w:t xml:space="preserve"> an action </w:t>
      </w:r>
      <w:proofErr w:type="spellStart"/>
      <w:r w:rsidRPr="00E32BF0">
        <w:rPr>
          <w:rFonts w:asciiTheme="majorHAnsi" w:hAnsiTheme="majorHAnsi"/>
          <w:color w:val="000000"/>
          <w:lang w:val="fr-FR"/>
        </w:rPr>
        <w:t>constitutes</w:t>
      </w:r>
      <w:proofErr w:type="spellEnd"/>
      <w:r w:rsidRPr="00E32BF0">
        <w:rPr>
          <w:rFonts w:asciiTheme="majorHAnsi" w:hAnsiTheme="majorHAnsi"/>
          <w:color w:val="000000"/>
          <w:lang w:val="fr-FR"/>
        </w:rPr>
        <w:t xml:space="preserve"> an </w:t>
      </w:r>
      <w:proofErr w:type="spellStart"/>
      <w:r w:rsidRPr="00E32BF0">
        <w:rPr>
          <w:rFonts w:asciiTheme="majorHAnsi" w:hAnsiTheme="majorHAnsi"/>
          <w:color w:val="000000"/>
          <w:lang w:val="fr-FR"/>
        </w:rPr>
        <w:t>offence</w:t>
      </w:r>
      <w:proofErr w:type="spellEnd"/>
      <w:r w:rsidRPr="00E32BF0">
        <w:rPr>
          <w:rFonts w:asciiTheme="majorHAnsi" w:hAnsiTheme="majorHAnsi"/>
          <w:color w:val="000000"/>
          <w:lang w:val="fr-FR"/>
        </w:rPr>
        <w:t xml:space="preserve">, or </w:t>
      </w:r>
      <w:proofErr w:type="spellStart"/>
      <w:r w:rsidRPr="00E32BF0">
        <w:rPr>
          <w:rFonts w:asciiTheme="majorHAnsi" w:hAnsiTheme="majorHAnsi"/>
          <w:color w:val="000000"/>
          <w:lang w:val="fr-FR"/>
        </w:rPr>
        <w:t>who</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needs</w:t>
      </w:r>
      <w:proofErr w:type="spellEnd"/>
      <w:r w:rsidRPr="00E32BF0">
        <w:rPr>
          <w:rFonts w:asciiTheme="majorHAnsi" w:hAnsiTheme="majorHAnsi"/>
          <w:color w:val="000000"/>
          <w:lang w:val="fr-FR"/>
        </w:rPr>
        <w:t xml:space="preserve"> help in </w:t>
      </w:r>
      <w:proofErr w:type="spellStart"/>
      <w:r w:rsidRPr="00E32BF0">
        <w:rPr>
          <w:rFonts w:asciiTheme="majorHAnsi" w:hAnsiTheme="majorHAnsi"/>
          <w:color w:val="000000"/>
          <w:lang w:val="fr-FR"/>
        </w:rPr>
        <w:t>learning</w:t>
      </w:r>
      <w:proofErr w:type="spellEnd"/>
      <w:r w:rsidRPr="00E32BF0">
        <w:rPr>
          <w:rFonts w:asciiTheme="majorHAnsi" w:hAnsiTheme="majorHAnsi"/>
          <w:color w:val="000000"/>
          <w:lang w:val="fr-FR"/>
        </w:rPr>
        <w:t xml:space="preserve"> how to </w:t>
      </w:r>
      <w:proofErr w:type="spellStart"/>
      <w:r w:rsidRPr="00E32BF0">
        <w:rPr>
          <w:rFonts w:asciiTheme="majorHAnsi" w:hAnsiTheme="majorHAnsi"/>
          <w:color w:val="000000"/>
          <w:lang w:val="fr-FR"/>
        </w:rPr>
        <w:t>avoid</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offences</w:t>
      </w:r>
      <w:proofErr w:type="spellEnd"/>
      <w:r w:rsidRPr="00E32BF0">
        <w:rPr>
          <w:rFonts w:asciiTheme="majorHAnsi" w:hAnsiTheme="majorHAnsi"/>
          <w:color w:val="000000"/>
          <w:lang w:val="fr-FR"/>
        </w:rPr>
        <w:t xml:space="preserve"> (</w:t>
      </w:r>
      <w:proofErr w:type="spellStart"/>
      <w:proofErr w:type="gramStart"/>
      <w:r w:rsidRPr="00E32BF0">
        <w:rPr>
          <w:rFonts w:asciiTheme="majorHAnsi" w:hAnsiTheme="majorHAnsi"/>
          <w:color w:val="000000"/>
          <w:lang w:val="fr-FR"/>
        </w:rPr>
        <w:t>e.g</w:t>
      </w:r>
      <w:proofErr w:type="spellEnd"/>
      <w:r w:rsidRPr="00E32BF0">
        <w:rPr>
          <w:rFonts w:asciiTheme="majorHAnsi" w:hAnsiTheme="majorHAnsi"/>
          <w:color w:val="000000"/>
          <w:lang w:val="fr-FR"/>
        </w:rPr>
        <w:t>.,</w:t>
      </w:r>
      <w:proofErr w:type="gram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plagiarism</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cheating</w:t>
      </w:r>
      <w:proofErr w:type="spellEnd"/>
      <w:r w:rsidRPr="00E32BF0">
        <w:rPr>
          <w:rFonts w:asciiTheme="majorHAnsi" w:hAnsiTheme="majorHAnsi"/>
          <w:color w:val="000000"/>
          <w:lang w:val="fr-FR"/>
        </w:rPr>
        <w:t>) or about “</w:t>
      </w:r>
      <w:proofErr w:type="spellStart"/>
      <w:r w:rsidRPr="00E32BF0">
        <w:rPr>
          <w:rFonts w:asciiTheme="majorHAnsi" w:hAnsiTheme="majorHAnsi"/>
          <w:color w:val="000000"/>
          <w:lang w:val="fr-FR"/>
        </w:rPr>
        <w:t>rules</w:t>
      </w:r>
      <w:proofErr w:type="spellEnd"/>
      <w:r w:rsidRPr="00E32BF0">
        <w:rPr>
          <w:rFonts w:asciiTheme="majorHAnsi" w:hAnsiTheme="majorHAnsi"/>
          <w:color w:val="000000"/>
          <w:lang w:val="fr-FR"/>
        </w:rPr>
        <w:t xml:space="preserve">” for group </w:t>
      </w:r>
      <w:proofErr w:type="spellStart"/>
      <w:r w:rsidRPr="00E32BF0">
        <w:rPr>
          <w:rFonts w:asciiTheme="majorHAnsi" w:hAnsiTheme="majorHAnsi"/>
          <w:color w:val="000000"/>
          <w:lang w:val="fr-FR"/>
        </w:rPr>
        <w:t>work</w:t>
      </w:r>
      <w:proofErr w:type="spellEnd"/>
      <w:r w:rsidRPr="00E32BF0">
        <w:rPr>
          <w:rFonts w:asciiTheme="majorHAnsi" w:hAnsiTheme="majorHAnsi"/>
          <w:color w:val="000000"/>
          <w:lang w:val="fr-FR"/>
        </w:rPr>
        <w:t xml:space="preserve">/collaboration </w:t>
      </w:r>
      <w:proofErr w:type="spellStart"/>
      <w:r w:rsidRPr="00E32BF0">
        <w:rPr>
          <w:rFonts w:asciiTheme="majorHAnsi" w:hAnsiTheme="majorHAnsi"/>
          <w:color w:val="000000"/>
          <w:lang w:val="fr-FR"/>
        </w:rPr>
        <w:t>should</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seek</w:t>
      </w:r>
      <w:proofErr w:type="spellEnd"/>
      <w:r w:rsidRPr="00E32BF0">
        <w:rPr>
          <w:rFonts w:asciiTheme="majorHAnsi" w:hAnsiTheme="majorHAnsi"/>
          <w:color w:val="000000"/>
          <w:lang w:val="fr-FR"/>
        </w:rPr>
        <w:t xml:space="preserve"> guidance </w:t>
      </w:r>
      <w:proofErr w:type="spellStart"/>
      <w:r w:rsidRPr="00E32BF0">
        <w:rPr>
          <w:rFonts w:asciiTheme="majorHAnsi" w:hAnsiTheme="majorHAnsi"/>
          <w:color w:val="000000"/>
          <w:lang w:val="fr-FR"/>
        </w:rPr>
        <w:t>from</w:t>
      </w:r>
      <w:proofErr w:type="spellEnd"/>
      <w:r w:rsidRPr="00E32BF0">
        <w:rPr>
          <w:rFonts w:asciiTheme="majorHAnsi" w:hAnsiTheme="majorHAnsi"/>
          <w:color w:val="000000"/>
          <w:lang w:val="fr-FR"/>
        </w:rPr>
        <w:t xml:space="preserve"> the course </w:t>
      </w:r>
      <w:proofErr w:type="spellStart"/>
      <w:r w:rsidRPr="00E32BF0">
        <w:rPr>
          <w:rFonts w:asciiTheme="majorHAnsi" w:hAnsiTheme="majorHAnsi"/>
          <w:color w:val="000000"/>
          <w:lang w:val="fr-FR"/>
        </w:rPr>
        <w:t>instructor</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academic</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advisor</w:t>
      </w:r>
      <w:proofErr w:type="spellEnd"/>
      <w:r w:rsidRPr="00E32BF0">
        <w:rPr>
          <w:rFonts w:asciiTheme="majorHAnsi" w:hAnsiTheme="majorHAnsi"/>
          <w:color w:val="000000"/>
          <w:lang w:val="fr-FR"/>
        </w:rPr>
        <w:t xml:space="preserve">, or the </w:t>
      </w:r>
      <w:proofErr w:type="spellStart"/>
      <w:r w:rsidRPr="00E32BF0">
        <w:rPr>
          <w:rFonts w:asciiTheme="majorHAnsi" w:hAnsiTheme="majorHAnsi"/>
          <w:color w:val="000000"/>
          <w:lang w:val="fr-FR"/>
        </w:rPr>
        <w:t>undergraduate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Associate</w:t>
      </w:r>
      <w:proofErr w:type="spellEnd"/>
      <w:r w:rsidRPr="00E32BF0">
        <w:rPr>
          <w:rFonts w:asciiTheme="majorHAnsi" w:hAnsiTheme="majorHAnsi"/>
          <w:color w:val="000000"/>
          <w:lang w:val="fr-FR"/>
        </w:rPr>
        <w:t xml:space="preserve"> Dean. For information on </w:t>
      </w:r>
      <w:proofErr w:type="spellStart"/>
      <w:r w:rsidRPr="00E32BF0">
        <w:rPr>
          <w:rFonts w:asciiTheme="majorHAnsi" w:hAnsiTheme="majorHAnsi"/>
          <w:color w:val="000000"/>
          <w:lang w:val="fr-FR"/>
        </w:rPr>
        <w:t>categories</w:t>
      </w:r>
      <w:proofErr w:type="spellEnd"/>
      <w:r w:rsidRPr="00E32BF0">
        <w:rPr>
          <w:rFonts w:asciiTheme="majorHAnsi" w:hAnsiTheme="majorHAnsi"/>
          <w:color w:val="000000"/>
          <w:lang w:val="fr-FR"/>
        </w:rPr>
        <w:t xml:space="preserve"> of </w:t>
      </w:r>
      <w:proofErr w:type="spellStart"/>
      <w:r w:rsidRPr="00E32BF0">
        <w:rPr>
          <w:rFonts w:asciiTheme="majorHAnsi" w:hAnsiTheme="majorHAnsi"/>
          <w:color w:val="000000"/>
          <w:lang w:val="fr-FR"/>
        </w:rPr>
        <w:t>offences</w:t>
      </w:r>
      <w:proofErr w:type="spellEnd"/>
      <w:r w:rsidRPr="00E32BF0">
        <w:rPr>
          <w:rFonts w:asciiTheme="majorHAnsi" w:hAnsiTheme="majorHAnsi"/>
          <w:color w:val="000000"/>
          <w:lang w:val="fr-FR"/>
        </w:rPr>
        <w:t xml:space="preserve"> and types of penalties, </w:t>
      </w:r>
      <w:proofErr w:type="spellStart"/>
      <w:r w:rsidRPr="00E32BF0">
        <w:rPr>
          <w:rFonts w:asciiTheme="majorHAnsi" w:hAnsiTheme="majorHAnsi"/>
          <w:color w:val="000000"/>
          <w:lang w:val="fr-FR"/>
        </w:rPr>
        <w:t>students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should</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refer</w:t>
      </w:r>
      <w:proofErr w:type="spellEnd"/>
      <w:r w:rsidRPr="00E32BF0">
        <w:rPr>
          <w:rFonts w:asciiTheme="majorHAnsi" w:hAnsiTheme="majorHAnsi"/>
          <w:color w:val="000000"/>
          <w:lang w:val="fr-FR"/>
        </w:rPr>
        <w:t xml:space="preserve"> to Policy 71, </w:t>
      </w:r>
      <w:proofErr w:type="spellStart"/>
      <w:r w:rsidRPr="00E32BF0">
        <w:rPr>
          <w:rFonts w:asciiTheme="majorHAnsi" w:hAnsiTheme="majorHAnsi"/>
          <w:color w:val="000000"/>
          <w:lang w:val="fr-FR"/>
        </w:rPr>
        <w:t>Student</w:t>
      </w:r>
      <w:proofErr w:type="spellEnd"/>
      <w:r w:rsidRPr="00E32BF0">
        <w:rPr>
          <w:rFonts w:asciiTheme="majorHAnsi" w:hAnsiTheme="majorHAnsi"/>
          <w:color w:val="000000"/>
          <w:lang w:val="fr-FR"/>
        </w:rPr>
        <w:t xml:space="preserve"> Discipline, </w:t>
      </w:r>
      <w:r w:rsidRPr="00E32BF0">
        <w:rPr>
          <w:rFonts w:asciiTheme="majorHAnsi" w:hAnsiTheme="majorHAnsi"/>
          <w:color w:val="0000FF"/>
          <w:u w:val="single"/>
          <w:lang w:val="fr-FR"/>
        </w:rPr>
        <w:t>www.adm.uwaterloo.ca/infosec/Policies/policy71.htm</w:t>
      </w:r>
      <w:r w:rsidRPr="00E32BF0">
        <w:rPr>
          <w:rFonts w:asciiTheme="majorHAnsi" w:hAnsiTheme="majorHAnsi"/>
          <w:color w:val="000000"/>
          <w:lang w:val="fr-FR"/>
        </w:rPr>
        <w:t xml:space="preserve">. For </w:t>
      </w:r>
      <w:proofErr w:type="spellStart"/>
      <w:r w:rsidRPr="00E32BF0">
        <w:rPr>
          <w:rFonts w:asciiTheme="majorHAnsi" w:hAnsiTheme="majorHAnsi"/>
          <w:color w:val="000000"/>
          <w:lang w:val="fr-FR"/>
        </w:rPr>
        <w:t>typical</w:t>
      </w:r>
      <w:proofErr w:type="spellEnd"/>
      <w:r w:rsidRPr="00E32BF0">
        <w:rPr>
          <w:rFonts w:asciiTheme="majorHAnsi" w:hAnsiTheme="majorHAnsi"/>
          <w:color w:val="000000"/>
          <w:lang w:val="fr-FR"/>
        </w:rPr>
        <w:t xml:space="preserve"> penalties check Guidelines for the </w:t>
      </w:r>
      <w:proofErr w:type="spellStart"/>
      <w:r w:rsidRPr="00E32BF0">
        <w:rPr>
          <w:rFonts w:asciiTheme="majorHAnsi" w:hAnsiTheme="majorHAnsi"/>
          <w:color w:val="000000"/>
          <w:lang w:val="fr-FR"/>
        </w:rPr>
        <w:t>Assessment</w:t>
      </w:r>
      <w:proofErr w:type="spellEnd"/>
      <w:r w:rsidRPr="00E32BF0">
        <w:rPr>
          <w:rFonts w:asciiTheme="majorHAnsi" w:hAnsiTheme="majorHAnsi"/>
          <w:color w:val="000000"/>
          <w:lang w:val="fr-FR"/>
        </w:rPr>
        <w:t xml:space="preserve"> of Penalties, </w:t>
      </w:r>
      <w:r w:rsidRPr="00E32BF0">
        <w:rPr>
          <w:rFonts w:asciiTheme="majorHAnsi" w:hAnsiTheme="majorHAnsi"/>
          <w:color w:val="0000FF"/>
          <w:u w:val="single"/>
          <w:lang w:val="fr-FR"/>
        </w:rPr>
        <w:t>www.adm.uwaterloo.ca/infosec/guidelines/penaltyguidelines.htm</w:t>
      </w:r>
      <w:r w:rsidRPr="00E32BF0">
        <w:rPr>
          <w:rFonts w:asciiTheme="majorHAnsi" w:hAnsiTheme="majorHAnsi"/>
          <w:color w:val="000000"/>
          <w:lang w:val="fr-FR"/>
        </w:rPr>
        <w:t xml:space="preserve">. </w:t>
      </w:r>
    </w:p>
    <w:p w14:paraId="670ABCD6" w14:textId="77777777" w:rsidR="00040D89" w:rsidRPr="00E32BF0" w:rsidRDefault="00040D89" w:rsidP="00040D89">
      <w:pPr>
        <w:widowControl w:val="0"/>
        <w:autoSpaceDE w:val="0"/>
        <w:autoSpaceDN w:val="0"/>
        <w:adjustRightInd w:val="0"/>
        <w:spacing w:after="200"/>
        <w:rPr>
          <w:rFonts w:asciiTheme="majorHAnsi" w:hAnsiTheme="majorHAnsi"/>
          <w:color w:val="000000"/>
          <w:lang w:val="fr-FR"/>
        </w:rPr>
      </w:pPr>
      <w:proofErr w:type="spellStart"/>
      <w:r w:rsidRPr="00E32BF0">
        <w:rPr>
          <w:rFonts w:asciiTheme="majorHAnsi" w:hAnsiTheme="majorHAnsi"/>
          <w:b/>
          <w:color w:val="000000"/>
          <w:lang w:val="fr-FR"/>
        </w:rPr>
        <w:t>Appeals</w:t>
      </w:r>
      <w:proofErr w:type="spellEnd"/>
      <w:r w:rsidRPr="00E32BF0">
        <w:rPr>
          <w:rFonts w:asciiTheme="majorHAnsi" w:hAnsiTheme="majorHAnsi"/>
          <w:b/>
          <w:color w:val="000000"/>
          <w:lang w:val="fr-FR"/>
        </w:rPr>
        <w:t xml:space="preserve">: </w:t>
      </w:r>
      <w:r w:rsidRPr="00E32BF0">
        <w:rPr>
          <w:rFonts w:asciiTheme="majorHAnsi" w:hAnsiTheme="majorHAnsi"/>
          <w:color w:val="000000"/>
          <w:lang w:val="fr-FR"/>
        </w:rPr>
        <w:t xml:space="preserve">A </w:t>
      </w:r>
      <w:proofErr w:type="spellStart"/>
      <w:r w:rsidRPr="00E32BF0">
        <w:rPr>
          <w:rFonts w:asciiTheme="majorHAnsi" w:hAnsiTheme="majorHAnsi"/>
          <w:color w:val="000000"/>
          <w:lang w:val="fr-FR"/>
        </w:rPr>
        <w:t>decision</w:t>
      </w:r>
      <w:proofErr w:type="spellEnd"/>
      <w:r w:rsidRPr="00E32BF0">
        <w:rPr>
          <w:rFonts w:asciiTheme="majorHAnsi" w:hAnsiTheme="majorHAnsi"/>
          <w:color w:val="000000"/>
          <w:lang w:val="fr-FR"/>
        </w:rPr>
        <w:t xml:space="preserve"> made or penalty </w:t>
      </w:r>
      <w:proofErr w:type="spellStart"/>
      <w:r w:rsidRPr="00E32BF0">
        <w:rPr>
          <w:rFonts w:asciiTheme="majorHAnsi" w:hAnsiTheme="majorHAnsi"/>
          <w:color w:val="000000"/>
          <w:lang w:val="fr-FR"/>
        </w:rPr>
        <w:t>imposed</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under</w:t>
      </w:r>
      <w:proofErr w:type="spellEnd"/>
      <w:r w:rsidRPr="00E32BF0">
        <w:rPr>
          <w:rFonts w:asciiTheme="majorHAnsi" w:hAnsiTheme="majorHAnsi"/>
          <w:color w:val="000000"/>
          <w:lang w:val="fr-FR"/>
        </w:rPr>
        <w:t xml:space="preserve"> Policy 70 (</w:t>
      </w:r>
      <w:proofErr w:type="spellStart"/>
      <w:r w:rsidRPr="00E32BF0">
        <w:rPr>
          <w:rFonts w:asciiTheme="majorHAnsi" w:hAnsiTheme="majorHAnsi"/>
          <w:color w:val="000000"/>
          <w:lang w:val="fr-FR"/>
        </w:rPr>
        <w:t>Student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Petitions</w:t>
      </w:r>
      <w:proofErr w:type="spellEnd"/>
      <w:r w:rsidRPr="00E32BF0">
        <w:rPr>
          <w:rFonts w:asciiTheme="majorHAnsi" w:hAnsiTheme="majorHAnsi"/>
          <w:color w:val="000000"/>
          <w:lang w:val="fr-FR"/>
        </w:rPr>
        <w:t xml:space="preserve"> and </w:t>
      </w:r>
      <w:proofErr w:type="spellStart"/>
      <w:r w:rsidRPr="00E32BF0">
        <w:rPr>
          <w:rFonts w:asciiTheme="majorHAnsi" w:hAnsiTheme="majorHAnsi"/>
          <w:color w:val="000000"/>
          <w:lang w:val="fr-FR"/>
        </w:rPr>
        <w:t>Grievances</w:t>
      </w:r>
      <w:proofErr w:type="spellEnd"/>
      <w:r w:rsidRPr="00E32BF0">
        <w:rPr>
          <w:rFonts w:asciiTheme="majorHAnsi" w:hAnsiTheme="majorHAnsi"/>
          <w:color w:val="000000"/>
          <w:lang w:val="fr-FR"/>
        </w:rPr>
        <w:t>) (</w:t>
      </w:r>
      <w:proofErr w:type="spellStart"/>
      <w:r w:rsidRPr="00E32BF0">
        <w:rPr>
          <w:rFonts w:asciiTheme="majorHAnsi" w:hAnsiTheme="majorHAnsi"/>
          <w:color w:val="000000"/>
          <w:lang w:val="fr-FR"/>
        </w:rPr>
        <w:t>other</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than</w:t>
      </w:r>
      <w:proofErr w:type="spellEnd"/>
      <w:r w:rsidRPr="00E32BF0">
        <w:rPr>
          <w:rFonts w:asciiTheme="majorHAnsi" w:hAnsiTheme="majorHAnsi"/>
          <w:color w:val="000000"/>
          <w:lang w:val="fr-FR"/>
        </w:rPr>
        <w:t xml:space="preserve"> a </w:t>
      </w:r>
      <w:proofErr w:type="spellStart"/>
      <w:r w:rsidRPr="00E32BF0">
        <w:rPr>
          <w:rFonts w:asciiTheme="majorHAnsi" w:hAnsiTheme="majorHAnsi"/>
          <w:color w:val="000000"/>
          <w:lang w:val="fr-FR"/>
        </w:rPr>
        <w:t>petition</w:t>
      </w:r>
      <w:proofErr w:type="spellEnd"/>
      <w:r w:rsidRPr="00E32BF0">
        <w:rPr>
          <w:rFonts w:asciiTheme="majorHAnsi" w:hAnsiTheme="majorHAnsi"/>
          <w:color w:val="000000"/>
          <w:lang w:val="fr-FR"/>
        </w:rPr>
        <w:t>) or Policy 71 (</w:t>
      </w:r>
      <w:proofErr w:type="spellStart"/>
      <w:r w:rsidRPr="00E32BF0">
        <w:rPr>
          <w:rFonts w:asciiTheme="majorHAnsi" w:hAnsiTheme="majorHAnsi"/>
          <w:color w:val="000000"/>
          <w:lang w:val="fr-FR"/>
        </w:rPr>
        <w:t>Student</w:t>
      </w:r>
      <w:proofErr w:type="spellEnd"/>
      <w:r w:rsidRPr="00E32BF0">
        <w:rPr>
          <w:rFonts w:asciiTheme="majorHAnsi" w:hAnsiTheme="majorHAnsi"/>
          <w:color w:val="000000"/>
          <w:lang w:val="fr-FR"/>
        </w:rPr>
        <w:t xml:space="preserve"> Discipline) </w:t>
      </w:r>
      <w:proofErr w:type="spellStart"/>
      <w:r w:rsidRPr="00E32BF0">
        <w:rPr>
          <w:rFonts w:asciiTheme="majorHAnsi" w:hAnsiTheme="majorHAnsi"/>
          <w:color w:val="000000"/>
          <w:lang w:val="fr-FR"/>
        </w:rPr>
        <w:t>may</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be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appealed</w:t>
      </w:r>
      <w:proofErr w:type="spellEnd"/>
      <w:r w:rsidRPr="00E32BF0">
        <w:rPr>
          <w:rFonts w:asciiTheme="majorHAnsi" w:hAnsiTheme="majorHAnsi"/>
          <w:color w:val="000000"/>
          <w:lang w:val="fr-FR"/>
        </w:rPr>
        <w:t xml:space="preserve"> if </w:t>
      </w:r>
      <w:proofErr w:type="spellStart"/>
      <w:r w:rsidRPr="00E32BF0">
        <w:rPr>
          <w:rFonts w:asciiTheme="majorHAnsi" w:hAnsiTheme="majorHAnsi"/>
          <w:color w:val="000000"/>
          <w:lang w:val="fr-FR"/>
        </w:rPr>
        <w:t>there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is</w:t>
      </w:r>
      <w:proofErr w:type="spellEnd"/>
      <w:r w:rsidRPr="00E32BF0">
        <w:rPr>
          <w:rFonts w:asciiTheme="majorHAnsi" w:hAnsiTheme="majorHAnsi"/>
          <w:color w:val="000000"/>
          <w:lang w:val="fr-FR"/>
        </w:rPr>
        <w:t xml:space="preserve"> a </w:t>
      </w:r>
      <w:proofErr w:type="spellStart"/>
      <w:r w:rsidRPr="00E32BF0">
        <w:rPr>
          <w:rFonts w:asciiTheme="majorHAnsi" w:hAnsiTheme="majorHAnsi"/>
          <w:color w:val="000000"/>
          <w:lang w:val="fr-FR"/>
        </w:rPr>
        <w:t>ground</w:t>
      </w:r>
      <w:proofErr w:type="spellEnd"/>
      <w:r w:rsidRPr="00E32BF0">
        <w:rPr>
          <w:rFonts w:asciiTheme="majorHAnsi" w:hAnsiTheme="majorHAnsi"/>
          <w:color w:val="000000"/>
          <w:lang w:val="fr-FR"/>
        </w:rPr>
        <w:t xml:space="preserve">. A </w:t>
      </w:r>
      <w:proofErr w:type="spellStart"/>
      <w:r w:rsidRPr="00E32BF0">
        <w:rPr>
          <w:rFonts w:asciiTheme="majorHAnsi" w:hAnsiTheme="majorHAnsi"/>
          <w:color w:val="000000"/>
          <w:lang w:val="fr-FR"/>
        </w:rPr>
        <w:t>student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who</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believes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he</w:t>
      </w:r>
      <w:proofErr w:type="spellEnd"/>
      <w:r w:rsidRPr="00E32BF0">
        <w:rPr>
          <w:rFonts w:asciiTheme="majorHAnsi" w:hAnsiTheme="majorHAnsi"/>
          <w:color w:val="000000"/>
          <w:lang w:val="fr-FR"/>
        </w:rPr>
        <w:t>/</w:t>
      </w:r>
      <w:proofErr w:type="spellStart"/>
      <w:r w:rsidRPr="00E32BF0">
        <w:rPr>
          <w:rFonts w:asciiTheme="majorHAnsi" w:hAnsiTheme="majorHAnsi"/>
          <w:color w:val="000000"/>
          <w:lang w:val="fr-FR"/>
        </w:rPr>
        <w:t>she</w:t>
      </w:r>
      <w:proofErr w:type="spellEnd"/>
      <w:r w:rsidRPr="00E32BF0">
        <w:rPr>
          <w:rFonts w:asciiTheme="majorHAnsi" w:hAnsiTheme="majorHAnsi"/>
          <w:color w:val="000000"/>
          <w:lang w:val="fr-FR"/>
        </w:rPr>
        <w:t xml:space="preserve"> has a </w:t>
      </w:r>
      <w:proofErr w:type="spellStart"/>
      <w:r w:rsidRPr="00E32BF0">
        <w:rPr>
          <w:rFonts w:asciiTheme="majorHAnsi" w:hAnsiTheme="majorHAnsi"/>
          <w:color w:val="000000"/>
          <w:lang w:val="fr-FR"/>
        </w:rPr>
        <w:t>ground</w:t>
      </w:r>
      <w:proofErr w:type="spellEnd"/>
      <w:r w:rsidRPr="00E32BF0">
        <w:rPr>
          <w:rFonts w:asciiTheme="majorHAnsi" w:hAnsiTheme="majorHAnsi"/>
          <w:color w:val="000000"/>
          <w:lang w:val="fr-FR"/>
        </w:rPr>
        <w:t xml:space="preserve"> for an </w:t>
      </w:r>
      <w:proofErr w:type="spellStart"/>
      <w:r w:rsidRPr="00E32BF0">
        <w:rPr>
          <w:rFonts w:asciiTheme="majorHAnsi" w:hAnsiTheme="majorHAnsi"/>
          <w:color w:val="000000"/>
          <w:lang w:val="fr-FR"/>
        </w:rPr>
        <w:t>appeal</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should</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refer</w:t>
      </w:r>
      <w:proofErr w:type="spellEnd"/>
      <w:r w:rsidRPr="00E32BF0">
        <w:rPr>
          <w:rFonts w:asciiTheme="majorHAnsi" w:hAnsiTheme="majorHAnsi"/>
          <w:color w:val="000000"/>
          <w:lang w:val="fr-FR"/>
        </w:rPr>
        <w:t xml:space="preserve"> to Policy 72 (</w:t>
      </w:r>
      <w:proofErr w:type="spellStart"/>
      <w:r w:rsidRPr="00E32BF0">
        <w:rPr>
          <w:rFonts w:asciiTheme="majorHAnsi" w:hAnsiTheme="majorHAnsi"/>
          <w:color w:val="000000"/>
          <w:lang w:val="fr-FR"/>
        </w:rPr>
        <w:t>Student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Appeals</w:t>
      </w:r>
      <w:proofErr w:type="spellEnd"/>
      <w:r w:rsidRPr="00E32BF0">
        <w:rPr>
          <w:rFonts w:asciiTheme="majorHAnsi" w:hAnsiTheme="majorHAnsi"/>
          <w:color w:val="000000"/>
          <w:lang w:val="fr-FR"/>
        </w:rPr>
        <w:t xml:space="preserve">) </w:t>
      </w:r>
      <w:r w:rsidRPr="00E32BF0">
        <w:rPr>
          <w:rFonts w:asciiTheme="majorHAnsi" w:hAnsiTheme="majorHAnsi"/>
          <w:color w:val="0000FF"/>
          <w:u w:val="single"/>
          <w:lang w:val="fr-FR"/>
        </w:rPr>
        <w:t>www.adm.uwaterloo.ca/infosec/Policies/policy72.htm</w:t>
      </w:r>
      <w:r w:rsidRPr="00E32BF0">
        <w:rPr>
          <w:rFonts w:asciiTheme="majorHAnsi" w:hAnsiTheme="majorHAnsi"/>
          <w:color w:val="000000"/>
          <w:lang w:val="fr-FR"/>
        </w:rPr>
        <w:t xml:space="preserve">. </w:t>
      </w:r>
    </w:p>
    <w:p w14:paraId="21FB3B08" w14:textId="77777777" w:rsidR="00040D89" w:rsidRPr="00E32BF0" w:rsidRDefault="00040D89" w:rsidP="00040D89">
      <w:pPr>
        <w:rPr>
          <w:rFonts w:asciiTheme="majorHAnsi" w:hAnsiTheme="majorHAnsi"/>
        </w:rPr>
      </w:pPr>
      <w:r w:rsidRPr="00E32BF0">
        <w:rPr>
          <w:rFonts w:asciiTheme="majorHAnsi" w:hAnsiTheme="majorHAnsi"/>
          <w:b/>
          <w:color w:val="000000"/>
          <w:lang w:val="fr-FR"/>
        </w:rPr>
        <w:t xml:space="preserve">Note for </w:t>
      </w:r>
      <w:proofErr w:type="spellStart"/>
      <w:r w:rsidRPr="00E32BF0">
        <w:rPr>
          <w:rFonts w:asciiTheme="majorHAnsi" w:hAnsiTheme="majorHAnsi"/>
          <w:b/>
          <w:color w:val="000000"/>
          <w:lang w:val="fr-FR"/>
        </w:rPr>
        <w:t>Students</w:t>
      </w:r>
      <w:proofErr w:type="spellEnd"/>
      <w:r w:rsidRPr="00E32BF0">
        <w:rPr>
          <w:rFonts w:asciiTheme="majorHAnsi" w:hAnsiTheme="majorHAnsi"/>
          <w:b/>
          <w:color w:val="000000"/>
          <w:lang w:val="fr-FR"/>
        </w:rPr>
        <w:t xml:space="preserve"> </w:t>
      </w:r>
      <w:proofErr w:type="spellStart"/>
      <w:r w:rsidRPr="00E32BF0">
        <w:rPr>
          <w:rFonts w:asciiTheme="majorHAnsi" w:hAnsiTheme="majorHAnsi"/>
          <w:b/>
          <w:color w:val="000000"/>
          <w:lang w:val="fr-FR"/>
        </w:rPr>
        <w:t>with</w:t>
      </w:r>
      <w:proofErr w:type="spellEnd"/>
      <w:r w:rsidRPr="00E32BF0">
        <w:rPr>
          <w:rFonts w:asciiTheme="majorHAnsi" w:hAnsiTheme="majorHAnsi"/>
          <w:b/>
          <w:color w:val="000000"/>
          <w:lang w:val="fr-FR"/>
        </w:rPr>
        <w:t xml:space="preserve"> </w:t>
      </w:r>
      <w:proofErr w:type="spellStart"/>
      <w:r w:rsidRPr="00E32BF0">
        <w:rPr>
          <w:rFonts w:asciiTheme="majorHAnsi" w:hAnsiTheme="majorHAnsi"/>
          <w:b/>
          <w:color w:val="000000"/>
          <w:lang w:val="fr-FR"/>
        </w:rPr>
        <w:t>Disabilities</w:t>
      </w:r>
      <w:proofErr w:type="spellEnd"/>
      <w:r w:rsidRPr="00E32BF0">
        <w:rPr>
          <w:rFonts w:asciiTheme="majorHAnsi" w:hAnsiTheme="majorHAnsi"/>
          <w:b/>
          <w:color w:val="000000"/>
          <w:lang w:val="fr-FR"/>
        </w:rPr>
        <w:t xml:space="preserve">: </w:t>
      </w:r>
      <w:r w:rsidRPr="00E32BF0">
        <w:rPr>
          <w:rFonts w:asciiTheme="majorHAnsi" w:hAnsiTheme="majorHAnsi"/>
          <w:color w:val="000000"/>
          <w:lang w:val="fr-FR"/>
        </w:rPr>
        <w:t xml:space="preserve">The Office for </w:t>
      </w:r>
      <w:proofErr w:type="spellStart"/>
      <w:r w:rsidRPr="00E32BF0">
        <w:rPr>
          <w:rFonts w:asciiTheme="majorHAnsi" w:hAnsiTheme="majorHAnsi"/>
          <w:color w:val="000000"/>
          <w:lang w:val="fr-FR"/>
        </w:rPr>
        <w:t>Persons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with</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Disabilities</w:t>
      </w:r>
      <w:proofErr w:type="spellEnd"/>
      <w:r w:rsidRPr="00E32BF0">
        <w:rPr>
          <w:rFonts w:asciiTheme="majorHAnsi" w:hAnsiTheme="majorHAnsi"/>
          <w:color w:val="000000"/>
          <w:lang w:val="fr-FR"/>
        </w:rPr>
        <w:t xml:space="preserve"> (OPD), </w:t>
      </w:r>
      <w:proofErr w:type="spellStart"/>
      <w:r w:rsidRPr="00E32BF0">
        <w:rPr>
          <w:rFonts w:asciiTheme="majorHAnsi" w:hAnsiTheme="majorHAnsi"/>
          <w:color w:val="000000"/>
          <w:lang w:val="fr-FR"/>
        </w:rPr>
        <w:t>located</w:t>
      </w:r>
      <w:proofErr w:type="spellEnd"/>
      <w:r w:rsidRPr="00E32BF0">
        <w:rPr>
          <w:rFonts w:asciiTheme="majorHAnsi" w:hAnsiTheme="majorHAnsi"/>
          <w:color w:val="000000"/>
          <w:lang w:val="fr-FR"/>
        </w:rPr>
        <w:t xml:space="preserve"> in </w:t>
      </w:r>
      <w:proofErr w:type="spellStart"/>
      <w:r w:rsidRPr="00E32BF0">
        <w:rPr>
          <w:rFonts w:asciiTheme="majorHAnsi" w:hAnsiTheme="majorHAnsi"/>
          <w:color w:val="000000"/>
          <w:lang w:val="fr-FR"/>
        </w:rPr>
        <w:t>Needles</w:t>
      </w:r>
      <w:proofErr w:type="spellEnd"/>
      <w:r w:rsidRPr="00E32BF0">
        <w:rPr>
          <w:rFonts w:asciiTheme="majorHAnsi" w:hAnsiTheme="majorHAnsi"/>
          <w:color w:val="000000"/>
          <w:lang w:val="fr-FR"/>
        </w:rPr>
        <w:t xml:space="preserve"> Hall, Room 1132, </w:t>
      </w:r>
      <w:proofErr w:type="spellStart"/>
      <w:r w:rsidRPr="00E32BF0">
        <w:rPr>
          <w:rFonts w:asciiTheme="majorHAnsi" w:hAnsiTheme="majorHAnsi"/>
          <w:color w:val="000000"/>
          <w:lang w:val="fr-FR"/>
        </w:rPr>
        <w:t>collaborates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with</w:t>
      </w:r>
      <w:proofErr w:type="spellEnd"/>
      <w:r w:rsidRPr="00E32BF0">
        <w:rPr>
          <w:rFonts w:asciiTheme="majorHAnsi" w:hAnsiTheme="majorHAnsi"/>
          <w:color w:val="000000"/>
          <w:lang w:val="fr-FR"/>
        </w:rPr>
        <w:t xml:space="preserve"> all </w:t>
      </w:r>
      <w:proofErr w:type="spellStart"/>
      <w:r w:rsidRPr="00E32BF0">
        <w:rPr>
          <w:rFonts w:asciiTheme="majorHAnsi" w:hAnsiTheme="majorHAnsi"/>
          <w:color w:val="000000"/>
          <w:lang w:val="fr-FR"/>
        </w:rPr>
        <w:t>academic</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departments</w:t>
      </w:r>
      <w:proofErr w:type="spellEnd"/>
      <w:r w:rsidRPr="00E32BF0">
        <w:rPr>
          <w:rFonts w:asciiTheme="majorHAnsi" w:hAnsiTheme="majorHAnsi"/>
          <w:color w:val="000000"/>
          <w:lang w:val="fr-FR"/>
        </w:rPr>
        <w:t xml:space="preserve"> to arrange </w:t>
      </w:r>
      <w:proofErr w:type="spellStart"/>
      <w:r w:rsidRPr="00E32BF0">
        <w:rPr>
          <w:rFonts w:asciiTheme="majorHAnsi" w:hAnsiTheme="majorHAnsi"/>
          <w:color w:val="000000"/>
          <w:lang w:val="fr-FR"/>
        </w:rPr>
        <w:t>appropriate</w:t>
      </w:r>
      <w:proofErr w:type="spellEnd"/>
      <w:r w:rsidRPr="00E32BF0">
        <w:rPr>
          <w:rFonts w:asciiTheme="majorHAnsi" w:hAnsiTheme="majorHAnsi"/>
          <w:color w:val="000000"/>
          <w:lang w:val="fr-FR"/>
        </w:rPr>
        <w:t xml:space="preserve"> accommodations for </w:t>
      </w:r>
      <w:proofErr w:type="spellStart"/>
      <w:r w:rsidRPr="00E32BF0">
        <w:rPr>
          <w:rFonts w:asciiTheme="majorHAnsi" w:hAnsiTheme="majorHAnsi"/>
          <w:color w:val="000000"/>
          <w:lang w:val="fr-FR"/>
        </w:rPr>
        <w:t>students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with</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disabilities</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without</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compromising</w:t>
      </w:r>
      <w:proofErr w:type="spellEnd"/>
      <w:r w:rsidRPr="00E32BF0">
        <w:rPr>
          <w:rFonts w:asciiTheme="majorHAnsi" w:hAnsiTheme="majorHAnsi"/>
          <w:color w:val="000000"/>
          <w:lang w:val="fr-FR"/>
        </w:rPr>
        <w:t xml:space="preserve"> the </w:t>
      </w:r>
      <w:proofErr w:type="spellStart"/>
      <w:r w:rsidRPr="00E32BF0">
        <w:rPr>
          <w:rFonts w:asciiTheme="majorHAnsi" w:hAnsiTheme="majorHAnsi"/>
          <w:color w:val="000000"/>
          <w:lang w:val="fr-FR"/>
        </w:rPr>
        <w:t>academic</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integrity</w:t>
      </w:r>
      <w:proofErr w:type="spellEnd"/>
      <w:r w:rsidRPr="00E32BF0">
        <w:rPr>
          <w:rFonts w:asciiTheme="majorHAnsi" w:hAnsiTheme="majorHAnsi"/>
          <w:color w:val="000000"/>
          <w:lang w:val="fr-FR"/>
        </w:rPr>
        <w:t xml:space="preserve"> of the curriculum. If </w:t>
      </w:r>
      <w:proofErr w:type="spellStart"/>
      <w:r w:rsidRPr="00E32BF0">
        <w:rPr>
          <w:rFonts w:asciiTheme="majorHAnsi" w:hAnsiTheme="majorHAnsi"/>
          <w:color w:val="000000"/>
          <w:lang w:val="fr-FR"/>
        </w:rPr>
        <w:t>you</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require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academic</w:t>
      </w:r>
      <w:proofErr w:type="spellEnd"/>
      <w:r w:rsidRPr="00E32BF0">
        <w:rPr>
          <w:rFonts w:asciiTheme="majorHAnsi" w:hAnsiTheme="majorHAnsi"/>
          <w:color w:val="000000"/>
          <w:lang w:val="fr-FR"/>
        </w:rPr>
        <w:t xml:space="preserve"> accommodations to </w:t>
      </w:r>
      <w:proofErr w:type="spellStart"/>
      <w:r w:rsidRPr="00E32BF0">
        <w:rPr>
          <w:rFonts w:asciiTheme="majorHAnsi" w:hAnsiTheme="majorHAnsi"/>
          <w:color w:val="000000"/>
          <w:lang w:val="fr-FR"/>
        </w:rPr>
        <w:t>lessen</w:t>
      </w:r>
      <w:proofErr w:type="spellEnd"/>
      <w:r w:rsidRPr="00E32BF0">
        <w:rPr>
          <w:rFonts w:asciiTheme="majorHAnsi" w:hAnsiTheme="majorHAnsi"/>
          <w:color w:val="000000"/>
          <w:lang w:val="fr-FR"/>
        </w:rPr>
        <w:t xml:space="preserve"> the impact of </w:t>
      </w:r>
      <w:proofErr w:type="spellStart"/>
      <w:r w:rsidRPr="00E32BF0">
        <w:rPr>
          <w:rFonts w:asciiTheme="majorHAnsi" w:hAnsiTheme="majorHAnsi"/>
          <w:color w:val="000000"/>
          <w:lang w:val="fr-FR"/>
        </w:rPr>
        <w:t>your</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disability</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please</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register</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with</w:t>
      </w:r>
      <w:proofErr w:type="spellEnd"/>
      <w:r w:rsidRPr="00E32BF0">
        <w:rPr>
          <w:rFonts w:asciiTheme="majorHAnsi" w:hAnsiTheme="majorHAnsi"/>
          <w:color w:val="000000"/>
          <w:lang w:val="fr-FR"/>
        </w:rPr>
        <w:t xml:space="preserve"> the OPD </w:t>
      </w:r>
      <w:proofErr w:type="spellStart"/>
      <w:r w:rsidRPr="00E32BF0">
        <w:rPr>
          <w:rFonts w:asciiTheme="majorHAnsi" w:hAnsiTheme="majorHAnsi"/>
          <w:color w:val="000000"/>
          <w:lang w:val="fr-FR"/>
        </w:rPr>
        <w:t>at</w:t>
      </w:r>
      <w:proofErr w:type="spellEnd"/>
      <w:r w:rsidRPr="00E32BF0">
        <w:rPr>
          <w:rFonts w:asciiTheme="majorHAnsi" w:hAnsiTheme="majorHAnsi"/>
          <w:color w:val="000000"/>
          <w:lang w:val="fr-FR"/>
        </w:rPr>
        <w:t xml:space="preserve"> the </w:t>
      </w:r>
      <w:proofErr w:type="spellStart"/>
      <w:r w:rsidRPr="00E32BF0">
        <w:rPr>
          <w:rFonts w:asciiTheme="majorHAnsi" w:hAnsiTheme="majorHAnsi"/>
          <w:color w:val="000000"/>
          <w:lang w:val="fr-FR"/>
        </w:rPr>
        <w:t>beginning</w:t>
      </w:r>
      <w:proofErr w:type="spellEnd"/>
      <w:r w:rsidRPr="00E32BF0">
        <w:rPr>
          <w:rFonts w:asciiTheme="majorHAnsi" w:hAnsiTheme="majorHAnsi"/>
          <w:color w:val="000000"/>
          <w:lang w:val="fr-FR"/>
        </w:rPr>
        <w:t xml:space="preserve"> of </w:t>
      </w:r>
      <w:proofErr w:type="spellStart"/>
      <w:r w:rsidRPr="00E32BF0">
        <w:rPr>
          <w:rFonts w:asciiTheme="majorHAnsi" w:hAnsiTheme="majorHAnsi"/>
          <w:color w:val="000000"/>
          <w:lang w:val="fr-FR"/>
        </w:rPr>
        <w:t>each</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academic</w:t>
      </w:r>
      <w:proofErr w:type="spellEnd"/>
      <w:r w:rsidRPr="00E32BF0">
        <w:rPr>
          <w:rFonts w:asciiTheme="majorHAnsi" w:hAnsiTheme="majorHAnsi"/>
          <w:color w:val="000000"/>
          <w:lang w:val="fr-FR"/>
        </w:rPr>
        <w:t xml:space="preserve"> </w:t>
      </w:r>
      <w:proofErr w:type="spellStart"/>
      <w:r w:rsidRPr="00E32BF0">
        <w:rPr>
          <w:rFonts w:asciiTheme="majorHAnsi" w:hAnsiTheme="majorHAnsi"/>
          <w:color w:val="000000"/>
          <w:lang w:val="fr-FR"/>
        </w:rPr>
        <w:t>term</w:t>
      </w:r>
      <w:proofErr w:type="spellEnd"/>
      <w:r w:rsidRPr="00E32BF0">
        <w:rPr>
          <w:rFonts w:asciiTheme="majorHAnsi" w:hAnsiTheme="majorHAnsi"/>
          <w:color w:val="000000"/>
          <w:lang w:val="fr-FR"/>
        </w:rPr>
        <w:t>.</w:t>
      </w:r>
    </w:p>
    <w:p w14:paraId="3E145ADA" w14:textId="77777777" w:rsidR="00040D89" w:rsidRPr="00E32BF0" w:rsidRDefault="00040D89" w:rsidP="00040D89">
      <w:pPr>
        <w:rPr>
          <w:rFonts w:asciiTheme="majorHAnsi" w:hAnsiTheme="majorHAnsi"/>
        </w:rPr>
      </w:pPr>
    </w:p>
    <w:p w14:paraId="0D29C974" w14:textId="77777777" w:rsidR="00040D89" w:rsidRPr="00E32BF0" w:rsidRDefault="00040D89" w:rsidP="00040D89">
      <w:pPr>
        <w:ind w:right="-78"/>
        <w:rPr>
          <w:rFonts w:asciiTheme="majorHAnsi" w:hAnsiTheme="majorHAnsi" w:cs="Arial"/>
          <w:i/>
          <w:color w:val="000000" w:themeColor="text1"/>
        </w:rPr>
      </w:pPr>
    </w:p>
    <w:p w14:paraId="5644C9A6" w14:textId="085DFCD4" w:rsidR="00040D89" w:rsidRPr="00E32BF0" w:rsidRDefault="00040D89" w:rsidP="00040D89">
      <w:pPr>
        <w:rPr>
          <w:rFonts w:asciiTheme="majorHAnsi" w:hAnsiTheme="majorHAnsi"/>
        </w:rPr>
      </w:pPr>
    </w:p>
    <w:p w14:paraId="6703E8EC" w14:textId="54A80CE7" w:rsidR="00955D37" w:rsidRPr="00E32BF0" w:rsidRDefault="00955D37">
      <w:pPr>
        <w:rPr>
          <w:rFonts w:asciiTheme="majorHAnsi" w:hAnsiTheme="majorHAnsi"/>
        </w:rPr>
      </w:pPr>
    </w:p>
    <w:sectPr w:rsidR="00955D37" w:rsidRPr="00E32BF0" w:rsidSect="00DE221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D1A84"/>
    <w:multiLevelType w:val="hybridMultilevel"/>
    <w:tmpl w:val="33ACA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CC7138"/>
    <w:multiLevelType w:val="hybridMultilevel"/>
    <w:tmpl w:val="74882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03"/>
    <w:rsid w:val="00040D89"/>
    <w:rsid w:val="000460BB"/>
    <w:rsid w:val="000D66D7"/>
    <w:rsid w:val="000F3316"/>
    <w:rsid w:val="00116B44"/>
    <w:rsid w:val="001723BA"/>
    <w:rsid w:val="00192103"/>
    <w:rsid w:val="001F4236"/>
    <w:rsid w:val="00281CAD"/>
    <w:rsid w:val="002D4A46"/>
    <w:rsid w:val="00356F65"/>
    <w:rsid w:val="00392684"/>
    <w:rsid w:val="003A519C"/>
    <w:rsid w:val="003E2787"/>
    <w:rsid w:val="0049679B"/>
    <w:rsid w:val="004E3773"/>
    <w:rsid w:val="0053719E"/>
    <w:rsid w:val="00553E4D"/>
    <w:rsid w:val="00582650"/>
    <w:rsid w:val="005C09E7"/>
    <w:rsid w:val="006029E7"/>
    <w:rsid w:val="006041E0"/>
    <w:rsid w:val="006664E1"/>
    <w:rsid w:val="006C4E41"/>
    <w:rsid w:val="006F3CB7"/>
    <w:rsid w:val="007B1B32"/>
    <w:rsid w:val="007C65EE"/>
    <w:rsid w:val="007C6F0E"/>
    <w:rsid w:val="007D19B9"/>
    <w:rsid w:val="00853846"/>
    <w:rsid w:val="00952863"/>
    <w:rsid w:val="00955D37"/>
    <w:rsid w:val="009C68D2"/>
    <w:rsid w:val="009D321C"/>
    <w:rsid w:val="009D38B0"/>
    <w:rsid w:val="009E32A4"/>
    <w:rsid w:val="00A14406"/>
    <w:rsid w:val="00A34437"/>
    <w:rsid w:val="00AB5820"/>
    <w:rsid w:val="00B0232C"/>
    <w:rsid w:val="00B3053D"/>
    <w:rsid w:val="00B37F64"/>
    <w:rsid w:val="00B43696"/>
    <w:rsid w:val="00B4546D"/>
    <w:rsid w:val="00B65355"/>
    <w:rsid w:val="00BC130A"/>
    <w:rsid w:val="00BD2E5D"/>
    <w:rsid w:val="00BD6733"/>
    <w:rsid w:val="00C77571"/>
    <w:rsid w:val="00CB6144"/>
    <w:rsid w:val="00CC5244"/>
    <w:rsid w:val="00CE40A5"/>
    <w:rsid w:val="00D06EAE"/>
    <w:rsid w:val="00D179D8"/>
    <w:rsid w:val="00D452EA"/>
    <w:rsid w:val="00D6210D"/>
    <w:rsid w:val="00DE2213"/>
    <w:rsid w:val="00E32BF0"/>
    <w:rsid w:val="00E41395"/>
    <w:rsid w:val="00E7193A"/>
    <w:rsid w:val="00E86C52"/>
    <w:rsid w:val="00EA284B"/>
    <w:rsid w:val="00EC20B4"/>
    <w:rsid w:val="00EC53CA"/>
    <w:rsid w:val="00ED72D9"/>
    <w:rsid w:val="00EE07A1"/>
    <w:rsid w:val="00FA0E44"/>
    <w:rsid w:val="00FD03C9"/>
    <w:rsid w:val="00FE608B"/>
    <w:rsid w:val="00FF1B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185CC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D6733"/>
    <w:rPr>
      <w:i/>
      <w:iCs/>
    </w:rPr>
  </w:style>
  <w:style w:type="paragraph" w:customStyle="1" w:styleId="CM1">
    <w:name w:val="CM1"/>
    <w:basedOn w:val="Normal"/>
    <w:next w:val="Normal"/>
    <w:rsid w:val="00BD6733"/>
    <w:pPr>
      <w:widowControl w:val="0"/>
      <w:autoSpaceDE w:val="0"/>
      <w:autoSpaceDN w:val="0"/>
      <w:adjustRightInd w:val="0"/>
      <w:spacing w:line="248" w:lineRule="atLeast"/>
    </w:pPr>
    <w:rPr>
      <w:rFonts w:ascii="Garamond" w:eastAsia="Times New Roman" w:hAnsi="Garamond" w:cs="Times New Roman"/>
    </w:rPr>
  </w:style>
  <w:style w:type="paragraph" w:styleId="ListParagraph">
    <w:name w:val="List Paragraph"/>
    <w:basedOn w:val="Normal"/>
    <w:uiPriority w:val="34"/>
    <w:qFormat/>
    <w:rsid w:val="009D321C"/>
    <w:pPr>
      <w:ind w:left="720"/>
      <w:contextualSpacing/>
    </w:pPr>
  </w:style>
  <w:style w:type="character" w:styleId="Hyperlink">
    <w:name w:val="Hyperlink"/>
    <w:basedOn w:val="DefaultParagraphFont"/>
    <w:rsid w:val="00040D89"/>
    <w:rPr>
      <w:color w:val="0000FF"/>
      <w:u w:val="single"/>
    </w:rPr>
  </w:style>
  <w:style w:type="character" w:styleId="Strong">
    <w:name w:val="Strong"/>
    <w:basedOn w:val="DefaultParagraphFont"/>
    <w:qFormat/>
    <w:rsid w:val="00040D89"/>
    <w:rPr>
      <w:b/>
      <w:bCs/>
    </w:rPr>
  </w:style>
  <w:style w:type="paragraph" w:styleId="BalloonText">
    <w:name w:val="Balloon Text"/>
    <w:basedOn w:val="Normal"/>
    <w:link w:val="BalloonTextChar"/>
    <w:uiPriority w:val="99"/>
    <w:semiHidden/>
    <w:unhideWhenUsed/>
    <w:rsid w:val="004967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79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D6733"/>
    <w:rPr>
      <w:i/>
      <w:iCs/>
    </w:rPr>
  </w:style>
  <w:style w:type="paragraph" w:customStyle="1" w:styleId="CM1">
    <w:name w:val="CM1"/>
    <w:basedOn w:val="Normal"/>
    <w:next w:val="Normal"/>
    <w:rsid w:val="00BD6733"/>
    <w:pPr>
      <w:widowControl w:val="0"/>
      <w:autoSpaceDE w:val="0"/>
      <w:autoSpaceDN w:val="0"/>
      <w:adjustRightInd w:val="0"/>
      <w:spacing w:line="248" w:lineRule="atLeast"/>
    </w:pPr>
    <w:rPr>
      <w:rFonts w:ascii="Garamond" w:eastAsia="Times New Roman" w:hAnsi="Garamond" w:cs="Times New Roman"/>
    </w:rPr>
  </w:style>
  <w:style w:type="paragraph" w:styleId="ListParagraph">
    <w:name w:val="List Paragraph"/>
    <w:basedOn w:val="Normal"/>
    <w:uiPriority w:val="34"/>
    <w:qFormat/>
    <w:rsid w:val="009D321C"/>
    <w:pPr>
      <w:ind w:left="720"/>
      <w:contextualSpacing/>
    </w:pPr>
  </w:style>
  <w:style w:type="character" w:styleId="Hyperlink">
    <w:name w:val="Hyperlink"/>
    <w:basedOn w:val="DefaultParagraphFont"/>
    <w:rsid w:val="00040D89"/>
    <w:rPr>
      <w:color w:val="0000FF"/>
      <w:u w:val="single"/>
    </w:rPr>
  </w:style>
  <w:style w:type="character" w:styleId="Strong">
    <w:name w:val="Strong"/>
    <w:basedOn w:val="DefaultParagraphFont"/>
    <w:qFormat/>
    <w:rsid w:val="00040D89"/>
    <w:rPr>
      <w:b/>
      <w:bCs/>
    </w:rPr>
  </w:style>
  <w:style w:type="paragraph" w:styleId="BalloonText">
    <w:name w:val="Balloon Text"/>
    <w:basedOn w:val="Normal"/>
    <w:link w:val="BalloonTextChar"/>
    <w:uiPriority w:val="99"/>
    <w:semiHidden/>
    <w:unhideWhenUsed/>
    <w:rsid w:val="004967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79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athis_Wackernagel" TargetMode="Externa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hyperlink" Target="http://en.wikipedia.org/wiki/Mathis_Wackernagel" TargetMode="External"/><Relationship Id="rId12" Type="http://schemas.openxmlformats.org/officeDocument/2006/relationships/customXml" Target="../customXml/item1.xml"/><Relationship Id="rId2"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1" Type="http://schemas.openxmlformats.org/officeDocument/2006/relationships/numbering" Target="numbering.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cmcminn@uwaterloo.ca"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B5971456B4946AA8A898B7B3A77BE" ma:contentTypeVersion="19" ma:contentTypeDescription="Create a new document." ma:contentTypeScope="" ma:versionID="d1ab7fca2ace62cbf226a8311017d19a">
  <xsd:schema xmlns:xsd="http://www.w3.org/2001/XMLSchema" xmlns:xs="http://www.w3.org/2001/XMLSchema" xmlns:p="http://schemas.microsoft.com/office/2006/metadata/properties" xmlns:ns2="20647a95-3990-47fe-a810-3a35f8cd547c" xmlns:ns3="728cdf2f-d140-4946-9425-727e35ccec8f" targetNamespace="http://schemas.microsoft.com/office/2006/metadata/properties" ma:root="true" ma:fieldsID="cfe3675981e6001f27442998a4303208" ns2:_="" ns3:_="">
    <xsd:import namespace="20647a95-3990-47fe-a810-3a35f8cd547c"/>
    <xsd:import namespace="728cdf2f-d140-4946-9425-727e35ccec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47a95-3990-47fe-a810-3a35f8cd5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f906fe-3e8e-4b22-a6fd-bde302b921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8cdf2f-d140-4946-9425-727e35ccec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8d2d67c-8903-4a88-adde-0165e1603b4e}" ma:internalName="TaxCatchAll" ma:showField="CatchAllData" ma:web="728cdf2f-d140-4946-9425-727e35ccec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28cdf2f-d140-4946-9425-727e35ccec8f" xsi:nil="true"/>
    <lcf76f155ced4ddcb4097134ff3c332f xmlns="20647a95-3990-47fe-a810-3a35f8cd547c">
      <Terms xmlns="http://schemas.microsoft.com/office/infopath/2007/PartnerControls"/>
    </lcf76f155ced4ddcb4097134ff3c332f>
    <SharedWithUsers xmlns="728cdf2f-d140-4946-9425-727e35ccec8f">
      <UserInfo>
        <DisplayName/>
        <AccountId xsi:nil="true"/>
        <AccountType/>
      </UserInfo>
    </SharedWithUsers>
  </documentManagement>
</p:properties>
</file>

<file path=customXml/itemProps1.xml><?xml version="1.0" encoding="utf-8"?>
<ds:datastoreItem xmlns:ds="http://schemas.openxmlformats.org/officeDocument/2006/customXml" ds:itemID="{7E36A3E1-553B-4072-90A1-20E68C9720CF}"/>
</file>

<file path=customXml/itemProps2.xml><?xml version="1.0" encoding="utf-8"?>
<ds:datastoreItem xmlns:ds="http://schemas.openxmlformats.org/officeDocument/2006/customXml" ds:itemID="{6FFB7075-5854-4D5B-812A-2F06BB897358}"/>
</file>

<file path=customXml/itemProps3.xml><?xml version="1.0" encoding="utf-8"?>
<ds:datastoreItem xmlns:ds="http://schemas.openxmlformats.org/officeDocument/2006/customXml" ds:itemID="{2D6D4630-D517-4E86-8AFC-3FEA6DCBFBDC}"/>
</file>

<file path=docMetadata/LabelInfo.xml><?xml version="1.0" encoding="utf-8"?>
<clbl:labelList xmlns:clbl="http://schemas.microsoft.com/office/2020/mipLabelMetadata">
  <clbl:label id="{a9ee03e0-b78c-4998-8bf4-79b266b85105}" enabled="1" method="Standard" siteId="{723a5a87-f39a-4a22-9247-3fc240c01396}" removed="0"/>
</clbl:labelList>
</file>

<file path=docProps/app.xml><?xml version="1.0" encoding="utf-8"?>
<Properties xmlns="http://schemas.openxmlformats.org/officeDocument/2006/extended-properties" xmlns:vt="http://schemas.openxmlformats.org/officeDocument/2006/docPropsVTypes">
  <Template>Normal.dotm</Template>
  <TotalTime>169</TotalTime>
  <Pages>6</Pages>
  <Words>1841</Words>
  <Characters>10499</Characters>
  <Application>Microsoft Macintosh Word</Application>
  <DocSecurity>0</DocSecurity>
  <Lines>87</Lines>
  <Paragraphs>24</Paragraphs>
  <ScaleCrop>false</ScaleCrop>
  <Company>University of Waterloo</Company>
  <LinksUpToDate>false</LinksUpToDate>
  <CharactersWithSpaces>12316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McMinn</dc:creator>
  <cp:keywords/>
  <dc:description/>
  <cp:lastModifiedBy>John McMinn</cp:lastModifiedBy>
  <cp:revision>6</cp:revision>
  <dcterms:created xsi:type="dcterms:W3CDTF">2014-08-27T08:02:00Z</dcterms:created>
  <dcterms:modified xsi:type="dcterms:W3CDTF">2014-09-10T14:59:00Z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0x0101009ABB5971456B4946AA8A898B7B3A77BE</vt:lpwstr>
  </property>
  <property fmtid="{D5CDD505-2E9C-101B-9397-08002B2CF9AE}" pid="3" name="Order">
    <vt:r8>1484500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