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 Id="rId6" Type="http://schemas.microsoft.com/office/2020/02/relationships/classificationlabels" Target="docMetadata/LabelInfo.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C054E" w14:textId="77777777" w:rsidR="00ED47D3" w:rsidRPr="00ED47D3" w:rsidRDefault="00ED47D3" w:rsidP="00ED47D3">
      <w:pPr>
        <w:rPr>
          <w:sz w:val="22"/>
        </w:rPr>
      </w:pPr>
      <w:r w:rsidRPr="00ED47D3">
        <w:rPr>
          <w:sz w:val="22"/>
        </w:rPr>
        <w:t>ARCH 641 / 2016</w:t>
      </w:r>
    </w:p>
    <w:p w14:paraId="4DD46C2F" w14:textId="77777777" w:rsidR="00ED47D3" w:rsidRPr="00ED47D3" w:rsidRDefault="00ED47D3" w:rsidP="00ED47D3">
      <w:pPr>
        <w:pStyle w:val="Heading11"/>
        <w:rPr>
          <w:rFonts w:ascii="Trebuchet MS" w:hAnsi="Trebuchet MS"/>
          <w:sz w:val="22"/>
        </w:rPr>
      </w:pPr>
      <w:r w:rsidRPr="00ED47D3">
        <w:rPr>
          <w:rFonts w:ascii="Trebuchet MS" w:hAnsi="Trebuchet MS"/>
          <w:sz w:val="22"/>
        </w:rPr>
        <w:t>University of Waterloo School of Architecture</w:t>
      </w:r>
      <w:bookmarkStart w:id="0" w:name="_GoBack"/>
      <w:bookmarkEnd w:id="0"/>
    </w:p>
    <w:p w14:paraId="694721A9" w14:textId="77777777" w:rsidR="00ED47D3" w:rsidRPr="00DE602B" w:rsidRDefault="00ED47D3" w:rsidP="00ED47D3">
      <w:pPr>
        <w:pStyle w:val="Heading11"/>
        <w:rPr>
          <w:rFonts w:ascii="Trebuchet MS" w:hAnsi="Trebuchet MS"/>
          <w:b w:val="0"/>
          <w:sz w:val="20"/>
        </w:rPr>
      </w:pPr>
      <w:r w:rsidRPr="00DE602B">
        <w:rPr>
          <w:rFonts w:ascii="Trebuchet MS" w:hAnsi="Trebuchet MS"/>
          <w:b w:val="0"/>
          <w:sz w:val="20"/>
        </w:rPr>
        <w:t>Graduate Elective</w:t>
      </w:r>
    </w:p>
    <w:p w14:paraId="68E34162" w14:textId="77777777" w:rsidR="00ED47D3" w:rsidRPr="00DE602B" w:rsidRDefault="00ED47D3" w:rsidP="00ED47D3">
      <w:pPr>
        <w:rPr>
          <w:sz w:val="20"/>
          <w:szCs w:val="20"/>
        </w:rPr>
      </w:pPr>
      <w:r w:rsidRPr="00DE602B">
        <w:rPr>
          <w:sz w:val="20"/>
          <w:szCs w:val="20"/>
        </w:rPr>
        <w:t xml:space="preserve">Andrew Levitt </w:t>
      </w:r>
    </w:p>
    <w:p w14:paraId="71504981" w14:textId="77777777" w:rsidR="00ED47D3" w:rsidRPr="00ED47D3" w:rsidRDefault="00ED47D3" w:rsidP="00ED47D3">
      <w:pPr>
        <w:rPr>
          <w:sz w:val="22"/>
        </w:rPr>
      </w:pPr>
    </w:p>
    <w:p w14:paraId="3020D233" w14:textId="77777777" w:rsidR="00ED47D3" w:rsidRPr="00ED47D3" w:rsidRDefault="00ED47D3" w:rsidP="00ED47D3">
      <w:pPr>
        <w:pStyle w:val="Heading11"/>
        <w:rPr>
          <w:rFonts w:ascii="Trebuchet MS" w:hAnsi="Trebuchet MS"/>
          <w:sz w:val="22"/>
        </w:rPr>
      </w:pPr>
    </w:p>
    <w:p w14:paraId="762CBD93" w14:textId="77777777" w:rsidR="00ED47D3" w:rsidRPr="00ED47D3" w:rsidRDefault="00ED47D3" w:rsidP="00ED47D3">
      <w:pPr>
        <w:pStyle w:val="Heading11"/>
        <w:rPr>
          <w:rFonts w:ascii="Trebuchet MS" w:hAnsi="Trebuchet MS"/>
          <w:sz w:val="22"/>
        </w:rPr>
      </w:pPr>
      <w:r w:rsidRPr="00ED47D3">
        <w:rPr>
          <w:rFonts w:ascii="Trebuchet MS" w:hAnsi="Trebuchet MS"/>
          <w:sz w:val="22"/>
        </w:rPr>
        <w:t>THE INNER STUDIO</w:t>
      </w:r>
    </w:p>
    <w:p w14:paraId="2D71A272" w14:textId="77777777" w:rsidR="00ED47D3" w:rsidRPr="00ED47D3" w:rsidRDefault="00ED47D3" w:rsidP="00ED47D3">
      <w:pPr>
        <w:rPr>
          <w:i/>
          <w:sz w:val="22"/>
        </w:rPr>
      </w:pPr>
      <w:r w:rsidRPr="00ED47D3">
        <w:rPr>
          <w:i/>
          <w:sz w:val="22"/>
        </w:rPr>
        <w:t>A Designers Guide to the Resources of the Psyche</w:t>
      </w:r>
    </w:p>
    <w:p w14:paraId="7B71B492" w14:textId="77777777" w:rsidR="00ED47D3" w:rsidRPr="00ED47D3" w:rsidRDefault="00ED47D3" w:rsidP="00ED47D3">
      <w:pPr>
        <w:rPr>
          <w:sz w:val="22"/>
        </w:rPr>
      </w:pPr>
    </w:p>
    <w:p w14:paraId="542937FA" w14:textId="77777777" w:rsidR="00ED47D3" w:rsidRPr="00ED47D3" w:rsidRDefault="00ED47D3" w:rsidP="00ED47D3">
      <w:pPr>
        <w:widowControl w:val="0"/>
        <w:rPr>
          <w:i/>
          <w:sz w:val="22"/>
        </w:rPr>
      </w:pPr>
      <w:r w:rsidRPr="00ED47D3">
        <w:rPr>
          <w:i/>
          <w:sz w:val="22"/>
        </w:rPr>
        <w:t>"...no wonder people get neurotic.  Life is too rational, there is no symbolic existence in which I am something else, in which I am fulfilling my role, as one of the actors in the divine drama of life".</w:t>
      </w:r>
    </w:p>
    <w:p w14:paraId="4C55643C" w14:textId="77777777" w:rsidR="00ED47D3" w:rsidRPr="00ED47D3" w:rsidRDefault="00ED47D3" w:rsidP="00ED47D3">
      <w:pPr>
        <w:widowControl w:val="0"/>
        <w:rPr>
          <w:sz w:val="22"/>
        </w:rPr>
      </w:pPr>
      <w:r w:rsidRPr="00ED47D3">
        <w:rPr>
          <w:sz w:val="22"/>
        </w:rPr>
        <w:t>C.G. Jung CW vol 18 p274 para 628</w:t>
      </w:r>
    </w:p>
    <w:p w14:paraId="02F339A7" w14:textId="77777777" w:rsidR="00ED47D3" w:rsidRPr="00ED47D3" w:rsidRDefault="00ED47D3" w:rsidP="00ED47D3">
      <w:pPr>
        <w:pStyle w:val="Heading11"/>
        <w:rPr>
          <w:rFonts w:ascii="Trebuchet MS" w:hAnsi="Trebuchet MS"/>
          <w:sz w:val="22"/>
        </w:rPr>
      </w:pPr>
    </w:p>
    <w:p w14:paraId="47F765B4" w14:textId="77777777" w:rsidR="00ED47D3" w:rsidRPr="00ED47D3" w:rsidRDefault="00ED47D3" w:rsidP="00ED47D3">
      <w:pPr>
        <w:rPr>
          <w:sz w:val="22"/>
        </w:rPr>
      </w:pPr>
    </w:p>
    <w:p w14:paraId="79058068" w14:textId="77777777" w:rsidR="00ED47D3" w:rsidRPr="00ED47D3" w:rsidRDefault="00ED47D3" w:rsidP="00ED47D3">
      <w:pPr>
        <w:rPr>
          <w:sz w:val="22"/>
        </w:rPr>
      </w:pPr>
      <w:r w:rsidRPr="00ED47D3">
        <w:rPr>
          <w:sz w:val="22"/>
        </w:rPr>
        <w:t>Schedule</w:t>
      </w:r>
    </w:p>
    <w:p w14:paraId="631C1AB4" w14:textId="77777777" w:rsidR="00ED47D3" w:rsidRPr="00ED47D3" w:rsidRDefault="00ED47D3" w:rsidP="00ED47D3">
      <w:pPr>
        <w:rPr>
          <w:sz w:val="22"/>
        </w:rPr>
      </w:pPr>
      <w:r w:rsidRPr="00ED47D3">
        <w:rPr>
          <w:sz w:val="22"/>
        </w:rPr>
        <w:t>This is a block course and requires full attendance.</w:t>
      </w:r>
    </w:p>
    <w:p w14:paraId="48394E39" w14:textId="77777777" w:rsidR="00ED47D3" w:rsidRPr="00ED47D3" w:rsidRDefault="00ED47D3" w:rsidP="00ED47D3">
      <w:pPr>
        <w:rPr>
          <w:sz w:val="22"/>
        </w:rPr>
      </w:pPr>
      <w:r w:rsidRPr="00ED47D3">
        <w:rPr>
          <w:sz w:val="22"/>
        </w:rPr>
        <w:t xml:space="preserve">Place: Room 2026     </w:t>
      </w:r>
    </w:p>
    <w:p w14:paraId="597AAA96" w14:textId="77777777" w:rsidR="00ED47D3" w:rsidRPr="00ED47D3" w:rsidRDefault="00ED47D3" w:rsidP="00ED47D3">
      <w:pPr>
        <w:rPr>
          <w:sz w:val="22"/>
        </w:rPr>
      </w:pPr>
      <w:r w:rsidRPr="00ED47D3">
        <w:rPr>
          <w:sz w:val="22"/>
        </w:rPr>
        <w:t xml:space="preserve">Time: 9.30AM  – 12.30PM  &amp; 1.30PM – 5.30PM  </w:t>
      </w:r>
    </w:p>
    <w:p w14:paraId="51EF1A14" w14:textId="77777777" w:rsidR="00ED47D3" w:rsidRPr="00ED47D3" w:rsidRDefault="00ED47D3" w:rsidP="00ED47D3">
      <w:pPr>
        <w:rPr>
          <w:sz w:val="22"/>
        </w:rPr>
      </w:pPr>
    </w:p>
    <w:p w14:paraId="5CC84615" w14:textId="77777777" w:rsidR="00ED47D3" w:rsidRPr="00ED47D3" w:rsidRDefault="00ED47D3" w:rsidP="00ED47D3">
      <w:pPr>
        <w:rPr>
          <w:sz w:val="22"/>
        </w:rPr>
      </w:pPr>
      <w:r w:rsidRPr="00ED47D3">
        <w:rPr>
          <w:sz w:val="22"/>
        </w:rPr>
        <w:t>Monday February 29</w:t>
      </w:r>
    </w:p>
    <w:p w14:paraId="0A358526" w14:textId="77777777" w:rsidR="00ED47D3" w:rsidRPr="00ED47D3" w:rsidRDefault="00ED47D3" w:rsidP="00ED47D3">
      <w:pPr>
        <w:rPr>
          <w:sz w:val="22"/>
        </w:rPr>
      </w:pPr>
      <w:r w:rsidRPr="00ED47D3">
        <w:rPr>
          <w:sz w:val="22"/>
        </w:rPr>
        <w:t>Monday March 7</w:t>
      </w:r>
    </w:p>
    <w:p w14:paraId="4241BD66" w14:textId="77777777" w:rsidR="00ED47D3" w:rsidRPr="00ED47D3" w:rsidRDefault="00ED47D3" w:rsidP="00ED47D3">
      <w:pPr>
        <w:rPr>
          <w:sz w:val="22"/>
        </w:rPr>
      </w:pPr>
      <w:r w:rsidRPr="00ED47D3">
        <w:rPr>
          <w:sz w:val="22"/>
        </w:rPr>
        <w:t>Monday March 14</w:t>
      </w:r>
    </w:p>
    <w:p w14:paraId="6F0BCD8A" w14:textId="77777777" w:rsidR="00ED47D3" w:rsidRPr="00ED47D3" w:rsidRDefault="00ED47D3" w:rsidP="00ED47D3">
      <w:pPr>
        <w:rPr>
          <w:sz w:val="22"/>
        </w:rPr>
      </w:pPr>
      <w:r w:rsidRPr="00ED47D3">
        <w:rPr>
          <w:sz w:val="22"/>
        </w:rPr>
        <w:t>Monday March 21</w:t>
      </w:r>
    </w:p>
    <w:p w14:paraId="32D91F05" w14:textId="77777777" w:rsidR="00ED47D3" w:rsidRPr="00ED47D3" w:rsidRDefault="00ED47D3" w:rsidP="00ED47D3">
      <w:pPr>
        <w:rPr>
          <w:sz w:val="22"/>
        </w:rPr>
      </w:pPr>
      <w:r w:rsidRPr="00ED47D3">
        <w:rPr>
          <w:sz w:val="22"/>
        </w:rPr>
        <w:t>Monday March 28</w:t>
      </w:r>
    </w:p>
    <w:p w14:paraId="4E87CE45" w14:textId="77777777" w:rsidR="00ED47D3" w:rsidRPr="00ED47D3" w:rsidRDefault="00ED47D3" w:rsidP="00ED47D3">
      <w:pPr>
        <w:rPr>
          <w:sz w:val="22"/>
        </w:rPr>
      </w:pPr>
    </w:p>
    <w:p w14:paraId="4B010389" w14:textId="77777777" w:rsidR="00ED47D3" w:rsidRPr="00ED47D3" w:rsidRDefault="00ED47D3" w:rsidP="00ED47D3">
      <w:pPr>
        <w:pStyle w:val="Heading11"/>
        <w:rPr>
          <w:rFonts w:ascii="Trebuchet MS" w:hAnsi="Trebuchet MS"/>
          <w:sz w:val="22"/>
        </w:rPr>
      </w:pPr>
      <w:r w:rsidRPr="00ED47D3">
        <w:rPr>
          <w:rFonts w:ascii="Trebuchet MS" w:hAnsi="Trebuchet MS"/>
          <w:sz w:val="22"/>
        </w:rPr>
        <w:t>Course Description</w:t>
      </w:r>
    </w:p>
    <w:p w14:paraId="00F169C7" w14:textId="77777777" w:rsidR="00ED47D3" w:rsidRPr="00ED47D3" w:rsidRDefault="00ED47D3" w:rsidP="00ED47D3">
      <w:pPr>
        <w:rPr>
          <w:sz w:val="22"/>
        </w:rPr>
      </w:pPr>
      <w:r w:rsidRPr="00ED47D3">
        <w:rPr>
          <w:sz w:val="22"/>
        </w:rPr>
        <w:t>The built world and the inner world are linked, and have the potential to touch us through the act of design. The inspiration, creativity and meaning we need as designers is readily available, but we have not been given the inner tools to access these resources in order to bring them into the built world. The purpose of this elective is to connect architects with new pathways and practical creative tools for bringing empathy, creative instincts and architectural imagination into the world. In particular, cognitive strategies that focus on  creativity and meaning will be explored. A primary goal of this course is to</w:t>
      </w:r>
      <w:r w:rsidRPr="00ED47D3">
        <w:rPr>
          <w:i/>
          <w:sz w:val="22"/>
        </w:rPr>
        <w:t xml:space="preserve"> </w:t>
      </w:r>
      <w:r w:rsidRPr="00ED47D3">
        <w:rPr>
          <w:sz w:val="22"/>
        </w:rPr>
        <w:t>present a psychological view of the built world in order to help architects understand the wisdom of their dreams, shadows and body during the process of design. Its in-depth approach allows the student architect to experience the act of design as inseparable from enriching the self.</w:t>
      </w:r>
    </w:p>
    <w:p w14:paraId="4873A3F3" w14:textId="77777777" w:rsidR="00ED47D3" w:rsidRPr="00ED47D3" w:rsidRDefault="00ED47D3" w:rsidP="00ED47D3">
      <w:pPr>
        <w:rPr>
          <w:sz w:val="22"/>
        </w:rPr>
      </w:pPr>
    </w:p>
    <w:p w14:paraId="17658503" w14:textId="77777777" w:rsidR="00ED47D3" w:rsidRPr="00ED47D3" w:rsidRDefault="00ED47D3" w:rsidP="00ED47D3">
      <w:pPr>
        <w:rPr>
          <w:b/>
          <w:sz w:val="22"/>
        </w:rPr>
      </w:pPr>
    </w:p>
    <w:p w14:paraId="2CAC79F7" w14:textId="77777777" w:rsidR="00ED47D3" w:rsidRPr="00ED47D3" w:rsidRDefault="00ED47D3" w:rsidP="00ED47D3">
      <w:pPr>
        <w:rPr>
          <w:b/>
          <w:sz w:val="22"/>
        </w:rPr>
      </w:pPr>
      <w:r w:rsidRPr="00ED47D3">
        <w:rPr>
          <w:b/>
          <w:sz w:val="22"/>
        </w:rPr>
        <w:t>Please Note:</w:t>
      </w:r>
    </w:p>
    <w:p w14:paraId="6FCFC335" w14:textId="77777777" w:rsidR="00ED47D3" w:rsidRPr="00ED47D3" w:rsidRDefault="00ED47D3" w:rsidP="00ED47D3">
      <w:pPr>
        <w:widowControl w:val="0"/>
        <w:rPr>
          <w:b/>
          <w:sz w:val="22"/>
        </w:rPr>
      </w:pPr>
      <w:r w:rsidRPr="00ED47D3">
        <w:rPr>
          <w:color w:val="202120"/>
          <w:sz w:val="22"/>
        </w:rPr>
        <w:t>We will be doing experiential exercises during the course</w:t>
      </w:r>
      <w:r w:rsidRPr="00ED47D3">
        <w:rPr>
          <w:sz w:val="22"/>
        </w:rPr>
        <w:t xml:space="preserve"> </w:t>
      </w:r>
      <w:r w:rsidRPr="00ED47D3">
        <w:rPr>
          <w:color w:val="202120"/>
          <w:sz w:val="22"/>
        </w:rPr>
        <w:t>and in the past some students have preferred sitting or lying on the floor. Please bring a cushion, yoga mat or blanket if you think you will need one. A series of weekly readings will be sent out before each class.</w:t>
      </w:r>
    </w:p>
    <w:p w14:paraId="1080B73A" w14:textId="77777777" w:rsidR="00ED47D3" w:rsidRPr="00ED47D3" w:rsidRDefault="00ED47D3" w:rsidP="00ED47D3">
      <w:pPr>
        <w:rPr>
          <w:sz w:val="22"/>
        </w:rPr>
      </w:pPr>
    </w:p>
    <w:p w14:paraId="3501DFFF" w14:textId="77777777" w:rsidR="00ED47D3" w:rsidRPr="00ED47D3" w:rsidRDefault="00ED47D3" w:rsidP="00ED47D3">
      <w:pPr>
        <w:rPr>
          <w:b/>
          <w:sz w:val="22"/>
        </w:rPr>
      </w:pPr>
    </w:p>
    <w:p w14:paraId="23FB0EC2" w14:textId="77777777" w:rsidR="00ED47D3" w:rsidRPr="00ED47D3" w:rsidRDefault="00ED47D3" w:rsidP="00ED47D3">
      <w:pPr>
        <w:rPr>
          <w:b/>
          <w:sz w:val="22"/>
        </w:rPr>
      </w:pPr>
    </w:p>
    <w:p w14:paraId="7171E923" w14:textId="77777777" w:rsidR="00ED47D3" w:rsidRPr="00ED47D3" w:rsidRDefault="00ED47D3" w:rsidP="00ED47D3">
      <w:pPr>
        <w:rPr>
          <w:b/>
          <w:sz w:val="22"/>
        </w:rPr>
      </w:pPr>
    </w:p>
    <w:p w14:paraId="3A09DA8D" w14:textId="77777777" w:rsidR="00ED47D3" w:rsidRPr="00ED47D3" w:rsidRDefault="00ED47D3" w:rsidP="00ED47D3">
      <w:pPr>
        <w:rPr>
          <w:b/>
          <w:sz w:val="22"/>
        </w:rPr>
      </w:pPr>
    </w:p>
    <w:p w14:paraId="2712305C" w14:textId="77777777" w:rsidR="00ED47D3" w:rsidRPr="00ED47D3" w:rsidRDefault="00ED47D3" w:rsidP="00ED47D3">
      <w:pPr>
        <w:rPr>
          <w:b/>
          <w:sz w:val="22"/>
        </w:rPr>
      </w:pPr>
    </w:p>
    <w:p w14:paraId="7FD60ACA" w14:textId="77777777" w:rsidR="00ED47D3" w:rsidRPr="00ED47D3" w:rsidRDefault="00ED47D3" w:rsidP="00ED47D3">
      <w:pPr>
        <w:rPr>
          <w:b/>
          <w:sz w:val="22"/>
        </w:rPr>
      </w:pPr>
    </w:p>
    <w:p w14:paraId="5168F1A0" w14:textId="77777777" w:rsidR="00ED47D3" w:rsidRPr="00ED47D3" w:rsidRDefault="00ED47D3" w:rsidP="00ED47D3">
      <w:pPr>
        <w:rPr>
          <w:b/>
          <w:sz w:val="22"/>
        </w:rPr>
      </w:pPr>
    </w:p>
    <w:p w14:paraId="420A65E9" w14:textId="77777777" w:rsidR="00ED47D3" w:rsidRPr="00ED47D3" w:rsidRDefault="00ED47D3" w:rsidP="00ED47D3">
      <w:pPr>
        <w:rPr>
          <w:b/>
          <w:sz w:val="22"/>
        </w:rPr>
      </w:pPr>
    </w:p>
    <w:p w14:paraId="23F46CDE" w14:textId="77777777" w:rsidR="00ED47D3" w:rsidRPr="00ED47D3" w:rsidRDefault="00ED47D3" w:rsidP="00ED47D3">
      <w:pPr>
        <w:rPr>
          <w:b/>
          <w:sz w:val="22"/>
        </w:rPr>
      </w:pPr>
      <w:r w:rsidRPr="00ED47D3">
        <w:rPr>
          <w:b/>
          <w:sz w:val="22"/>
        </w:rPr>
        <w:t>Course Outline</w:t>
      </w:r>
    </w:p>
    <w:p w14:paraId="73015697" w14:textId="77777777" w:rsidR="00ED47D3" w:rsidRPr="00ED47D3" w:rsidRDefault="00ED47D3" w:rsidP="00ED47D3">
      <w:pPr>
        <w:rPr>
          <w:b/>
          <w:sz w:val="22"/>
        </w:rPr>
      </w:pPr>
    </w:p>
    <w:p w14:paraId="1563C5CF" w14:textId="77777777" w:rsidR="00ED47D3" w:rsidRPr="00ED47D3" w:rsidRDefault="00ED47D3" w:rsidP="00ED47D3">
      <w:pPr>
        <w:rPr>
          <w:sz w:val="22"/>
        </w:rPr>
      </w:pPr>
      <w:r w:rsidRPr="00ED47D3">
        <w:rPr>
          <w:sz w:val="22"/>
        </w:rPr>
        <w:t>DAY ONE</w:t>
      </w:r>
    </w:p>
    <w:p w14:paraId="2FA85FDB" w14:textId="77777777" w:rsidR="00ED47D3" w:rsidRPr="00ED47D3" w:rsidRDefault="00ED47D3" w:rsidP="00ED47D3">
      <w:pPr>
        <w:rPr>
          <w:sz w:val="22"/>
        </w:rPr>
      </w:pPr>
      <w:r w:rsidRPr="00ED47D3">
        <w:rPr>
          <w:sz w:val="22"/>
        </w:rPr>
        <w:t>AM - Psychology, C.G. Jung and the Inner World</w:t>
      </w:r>
    </w:p>
    <w:p w14:paraId="69721D3D" w14:textId="77777777" w:rsidR="00ED47D3" w:rsidRPr="00ED47D3" w:rsidRDefault="00ED47D3" w:rsidP="00ED47D3">
      <w:pPr>
        <w:rPr>
          <w:sz w:val="22"/>
        </w:rPr>
      </w:pPr>
      <w:r w:rsidRPr="00ED47D3">
        <w:rPr>
          <w:sz w:val="22"/>
        </w:rPr>
        <w:t>PM - Contemplative Neuroscience and Empathy</w:t>
      </w:r>
    </w:p>
    <w:p w14:paraId="59D88E57" w14:textId="77777777" w:rsidR="00ED47D3" w:rsidRPr="00ED47D3" w:rsidRDefault="00ED47D3" w:rsidP="00ED47D3">
      <w:pPr>
        <w:rPr>
          <w:sz w:val="22"/>
        </w:rPr>
      </w:pPr>
    </w:p>
    <w:p w14:paraId="63D98FFF" w14:textId="77777777" w:rsidR="00ED47D3" w:rsidRPr="00ED47D3" w:rsidRDefault="00ED47D3" w:rsidP="00ED47D3">
      <w:pPr>
        <w:rPr>
          <w:sz w:val="22"/>
        </w:rPr>
      </w:pPr>
      <w:r w:rsidRPr="00ED47D3">
        <w:rPr>
          <w:sz w:val="22"/>
        </w:rPr>
        <w:t xml:space="preserve">DAY TWO  </w:t>
      </w:r>
    </w:p>
    <w:p w14:paraId="2C761529" w14:textId="77777777" w:rsidR="00ED47D3" w:rsidRPr="00ED47D3" w:rsidRDefault="00ED47D3" w:rsidP="00ED47D3">
      <w:pPr>
        <w:rPr>
          <w:sz w:val="22"/>
        </w:rPr>
      </w:pPr>
      <w:r w:rsidRPr="00ED47D3">
        <w:rPr>
          <w:sz w:val="22"/>
        </w:rPr>
        <w:t>AM - Dreams and the Symbolic World</w:t>
      </w:r>
    </w:p>
    <w:p w14:paraId="49169279" w14:textId="77777777" w:rsidR="00ED47D3" w:rsidRPr="00ED47D3" w:rsidRDefault="00ED47D3" w:rsidP="00ED47D3">
      <w:pPr>
        <w:rPr>
          <w:sz w:val="22"/>
        </w:rPr>
      </w:pPr>
      <w:r w:rsidRPr="00ED47D3">
        <w:rPr>
          <w:sz w:val="22"/>
        </w:rPr>
        <w:t>PM - Instincts and the Creative Life</w:t>
      </w:r>
    </w:p>
    <w:p w14:paraId="01FDF7DD" w14:textId="77777777" w:rsidR="00ED47D3" w:rsidRPr="00ED47D3" w:rsidRDefault="00ED47D3" w:rsidP="00ED47D3">
      <w:pPr>
        <w:rPr>
          <w:sz w:val="22"/>
        </w:rPr>
      </w:pPr>
    </w:p>
    <w:p w14:paraId="071A8CD7" w14:textId="77777777" w:rsidR="00ED47D3" w:rsidRPr="00ED47D3" w:rsidRDefault="00ED47D3" w:rsidP="00ED47D3">
      <w:pPr>
        <w:rPr>
          <w:sz w:val="22"/>
        </w:rPr>
      </w:pPr>
      <w:r w:rsidRPr="00ED47D3">
        <w:rPr>
          <w:sz w:val="22"/>
        </w:rPr>
        <w:t>DAY THREE</w:t>
      </w:r>
    </w:p>
    <w:p w14:paraId="2099C663" w14:textId="77777777" w:rsidR="00ED47D3" w:rsidRPr="00ED47D3" w:rsidRDefault="00ED47D3" w:rsidP="00ED47D3">
      <w:pPr>
        <w:rPr>
          <w:sz w:val="22"/>
        </w:rPr>
      </w:pPr>
      <w:r w:rsidRPr="00ED47D3">
        <w:rPr>
          <w:sz w:val="22"/>
        </w:rPr>
        <w:t>AM - Shadow and the Role of Difficulty</w:t>
      </w:r>
    </w:p>
    <w:p w14:paraId="465C89DD" w14:textId="77777777" w:rsidR="00ED47D3" w:rsidRPr="00ED47D3" w:rsidRDefault="00ED47D3" w:rsidP="00ED47D3">
      <w:pPr>
        <w:rPr>
          <w:sz w:val="22"/>
        </w:rPr>
      </w:pPr>
      <w:r w:rsidRPr="00ED47D3">
        <w:rPr>
          <w:sz w:val="22"/>
        </w:rPr>
        <w:t>PM - Archetypes</w:t>
      </w:r>
    </w:p>
    <w:p w14:paraId="6721BFEF" w14:textId="77777777" w:rsidR="00ED47D3" w:rsidRPr="00ED47D3" w:rsidRDefault="00ED47D3" w:rsidP="00ED47D3">
      <w:pPr>
        <w:rPr>
          <w:sz w:val="22"/>
        </w:rPr>
      </w:pPr>
    </w:p>
    <w:p w14:paraId="14CD117D" w14:textId="77777777" w:rsidR="00ED47D3" w:rsidRPr="00ED47D3" w:rsidRDefault="00ED47D3" w:rsidP="00ED47D3">
      <w:pPr>
        <w:rPr>
          <w:sz w:val="22"/>
        </w:rPr>
      </w:pPr>
      <w:r w:rsidRPr="00ED47D3">
        <w:rPr>
          <w:sz w:val="22"/>
        </w:rPr>
        <w:t>DAY FOUR</w:t>
      </w:r>
    </w:p>
    <w:p w14:paraId="1A249DD6" w14:textId="77777777" w:rsidR="00ED47D3" w:rsidRPr="00ED47D3" w:rsidRDefault="00ED47D3" w:rsidP="00ED47D3">
      <w:pPr>
        <w:rPr>
          <w:sz w:val="22"/>
        </w:rPr>
      </w:pPr>
      <w:r w:rsidRPr="00ED47D3">
        <w:rPr>
          <w:sz w:val="22"/>
        </w:rPr>
        <w:t>AM - Body and Kinesthetic Knowing</w:t>
      </w:r>
    </w:p>
    <w:p w14:paraId="09C7E1C7" w14:textId="77777777" w:rsidR="00ED47D3" w:rsidRPr="00ED47D3" w:rsidRDefault="00ED47D3" w:rsidP="00ED47D3">
      <w:pPr>
        <w:rPr>
          <w:sz w:val="22"/>
        </w:rPr>
      </w:pPr>
      <w:r w:rsidRPr="00ED47D3">
        <w:rPr>
          <w:sz w:val="22"/>
        </w:rPr>
        <w:t xml:space="preserve">PM - Senses, Embodiment, Practice and Craft </w:t>
      </w:r>
    </w:p>
    <w:p w14:paraId="542D4A43" w14:textId="77777777" w:rsidR="00ED47D3" w:rsidRPr="00ED47D3" w:rsidRDefault="00ED47D3" w:rsidP="00ED47D3">
      <w:pPr>
        <w:rPr>
          <w:sz w:val="22"/>
        </w:rPr>
      </w:pPr>
    </w:p>
    <w:p w14:paraId="6886C44E" w14:textId="77777777" w:rsidR="00ED47D3" w:rsidRPr="00ED47D3" w:rsidRDefault="00ED47D3" w:rsidP="00ED47D3">
      <w:pPr>
        <w:rPr>
          <w:sz w:val="22"/>
        </w:rPr>
      </w:pPr>
      <w:r w:rsidRPr="00ED47D3">
        <w:rPr>
          <w:sz w:val="22"/>
        </w:rPr>
        <w:t xml:space="preserve">DAY FIVE </w:t>
      </w:r>
    </w:p>
    <w:p w14:paraId="1525C79E" w14:textId="77777777" w:rsidR="00ED47D3" w:rsidRPr="00ED47D3" w:rsidRDefault="00ED47D3" w:rsidP="00ED47D3">
      <w:pPr>
        <w:rPr>
          <w:sz w:val="22"/>
        </w:rPr>
      </w:pPr>
      <w:r w:rsidRPr="00ED47D3">
        <w:rPr>
          <w:sz w:val="22"/>
        </w:rPr>
        <w:t>AM - Myth and the Transcendent Function</w:t>
      </w:r>
    </w:p>
    <w:p w14:paraId="6567C5B9" w14:textId="77777777" w:rsidR="00ED47D3" w:rsidRPr="00ED47D3" w:rsidRDefault="00ED47D3" w:rsidP="00ED47D3">
      <w:pPr>
        <w:rPr>
          <w:sz w:val="22"/>
        </w:rPr>
      </w:pPr>
      <w:r w:rsidRPr="00ED47D3">
        <w:rPr>
          <w:sz w:val="22"/>
        </w:rPr>
        <w:t>PM - Presentation Seminar</w:t>
      </w:r>
    </w:p>
    <w:p w14:paraId="5919356E" w14:textId="77777777" w:rsidR="00ED47D3" w:rsidRPr="00ED47D3" w:rsidRDefault="00ED47D3" w:rsidP="00ED47D3">
      <w:pPr>
        <w:rPr>
          <w:sz w:val="22"/>
        </w:rPr>
      </w:pPr>
    </w:p>
    <w:p w14:paraId="37239407" w14:textId="77777777" w:rsidR="00ED47D3" w:rsidRPr="00ED47D3" w:rsidRDefault="00ED47D3" w:rsidP="00ED47D3">
      <w:pPr>
        <w:rPr>
          <w:sz w:val="22"/>
        </w:rPr>
      </w:pPr>
    </w:p>
    <w:p w14:paraId="6AF2ACED" w14:textId="77777777" w:rsidR="00ED47D3" w:rsidRPr="00ED47D3" w:rsidRDefault="00ED47D3" w:rsidP="00ED47D3">
      <w:pPr>
        <w:rPr>
          <w:sz w:val="22"/>
        </w:rPr>
      </w:pPr>
    </w:p>
    <w:p w14:paraId="7AE0FEE0" w14:textId="77777777" w:rsidR="00ED47D3" w:rsidRPr="00ED47D3" w:rsidRDefault="00ED47D3" w:rsidP="00ED47D3">
      <w:pPr>
        <w:pStyle w:val="Heading11"/>
        <w:rPr>
          <w:rFonts w:ascii="Trebuchet MS" w:hAnsi="Trebuchet MS"/>
          <w:sz w:val="22"/>
        </w:rPr>
      </w:pPr>
      <w:r w:rsidRPr="00ED47D3">
        <w:rPr>
          <w:rFonts w:ascii="Trebuchet MS" w:hAnsi="Trebuchet MS"/>
          <w:sz w:val="22"/>
        </w:rPr>
        <w:t>Evaluation</w:t>
      </w:r>
    </w:p>
    <w:p w14:paraId="249EBE1B" w14:textId="77777777" w:rsidR="00ED47D3" w:rsidRPr="00ED47D3" w:rsidRDefault="00ED47D3" w:rsidP="00ED47D3">
      <w:pPr>
        <w:pStyle w:val="BodyText1"/>
        <w:rPr>
          <w:rFonts w:ascii="Trebuchet MS" w:hAnsi="Trebuchet MS"/>
          <w:sz w:val="22"/>
        </w:rPr>
      </w:pPr>
      <w:r w:rsidRPr="00ED47D3">
        <w:rPr>
          <w:rFonts w:ascii="Trebuchet MS" w:hAnsi="Trebuchet MS"/>
          <w:sz w:val="22"/>
        </w:rPr>
        <w:t xml:space="preserve">There will be no final examination in the course. Students will be required to choose   between either submitting an essay based on individual research or an agreed upon inter-disciplinary research project. A 500 word draft outline and preliminary bibliography of either the essay or inter disciplinary project will be due during the final afternoon class of the course. The final assignment, either a 3000 word essay or an agreed upon interdisciplinary project with a 1500 word essay is due 1PM Thursday April 22. Digital and hard copy required for submission.  The essay must be related to, and derived from course material. </w:t>
      </w:r>
    </w:p>
    <w:p w14:paraId="78EFC67B" w14:textId="77777777" w:rsidR="00ED47D3" w:rsidRPr="00ED47D3" w:rsidRDefault="00ED47D3" w:rsidP="00ED47D3">
      <w:pPr>
        <w:rPr>
          <w:sz w:val="22"/>
        </w:rPr>
      </w:pPr>
      <w:r w:rsidRPr="00ED47D3">
        <w:rPr>
          <w:sz w:val="22"/>
        </w:rPr>
        <w:t>Grading will be based on class participation (20%), assignment outline (20%) and the final assignment (60%).</w:t>
      </w:r>
    </w:p>
    <w:p w14:paraId="219E5120" w14:textId="77777777" w:rsidR="00ED47D3" w:rsidRPr="00ED47D3" w:rsidRDefault="00ED47D3" w:rsidP="00ED47D3">
      <w:pPr>
        <w:rPr>
          <w:sz w:val="22"/>
        </w:rPr>
      </w:pPr>
    </w:p>
    <w:p w14:paraId="519AF697" w14:textId="77777777" w:rsidR="00ED47D3" w:rsidRPr="00ED47D3" w:rsidRDefault="00ED47D3" w:rsidP="00ED47D3">
      <w:pPr>
        <w:pStyle w:val="Heading11"/>
        <w:rPr>
          <w:rFonts w:ascii="Trebuchet MS" w:hAnsi="Trebuchet MS"/>
          <w:sz w:val="22"/>
        </w:rPr>
      </w:pPr>
      <w:r w:rsidRPr="00ED47D3">
        <w:rPr>
          <w:rFonts w:ascii="Trebuchet MS" w:hAnsi="Trebuchet MS"/>
          <w:sz w:val="22"/>
        </w:rPr>
        <w:t xml:space="preserve">Enrollment Capacity </w:t>
      </w:r>
    </w:p>
    <w:p w14:paraId="40F2E103" w14:textId="77777777" w:rsidR="00ED47D3" w:rsidRPr="00ED47D3" w:rsidRDefault="00ED47D3" w:rsidP="00ED47D3">
      <w:pPr>
        <w:rPr>
          <w:sz w:val="22"/>
        </w:rPr>
      </w:pPr>
      <w:r w:rsidRPr="00ED47D3">
        <w:rPr>
          <w:sz w:val="22"/>
        </w:rPr>
        <w:t>18 students</w:t>
      </w:r>
    </w:p>
    <w:p w14:paraId="40AF07FB" w14:textId="77777777" w:rsidR="00ED47D3" w:rsidRPr="00ED47D3" w:rsidRDefault="00ED47D3" w:rsidP="00ED47D3">
      <w:pPr>
        <w:rPr>
          <w:sz w:val="22"/>
        </w:rPr>
      </w:pPr>
    </w:p>
    <w:p w14:paraId="15D20480" w14:textId="77777777" w:rsidR="00ED47D3" w:rsidRPr="00ED47D3" w:rsidRDefault="00ED47D3" w:rsidP="00ED47D3">
      <w:pPr>
        <w:rPr>
          <w:sz w:val="22"/>
        </w:rPr>
      </w:pPr>
      <w:r w:rsidRPr="00ED47D3">
        <w:rPr>
          <w:b/>
          <w:sz w:val="22"/>
        </w:rPr>
        <w:t>Late Policy:</w:t>
      </w:r>
    </w:p>
    <w:p w14:paraId="35034D96" w14:textId="77777777" w:rsidR="00ED47D3" w:rsidRPr="00ED47D3" w:rsidRDefault="00ED47D3" w:rsidP="00ED47D3">
      <w:pPr>
        <w:rPr>
          <w:sz w:val="22"/>
        </w:rPr>
      </w:pPr>
      <w:r w:rsidRPr="00ED47D3">
        <w:rPr>
          <w:sz w:val="22"/>
        </w:rPr>
        <w:t>Provision/penalty for late submissions is 5% per day, after 4 days, a mark of zero is recorded. Please fill out Extension Forms in advance if you are suffering from illness or family issues and you know your assignment will be late.</w:t>
      </w:r>
    </w:p>
    <w:p w14:paraId="5AC437FA" w14:textId="77777777" w:rsidR="00ED47D3" w:rsidRPr="00ED47D3" w:rsidRDefault="00ED47D3" w:rsidP="00ED47D3">
      <w:pPr>
        <w:rPr>
          <w:sz w:val="22"/>
        </w:rPr>
      </w:pPr>
    </w:p>
    <w:p w14:paraId="34A44C69" w14:textId="77777777" w:rsidR="00ED47D3" w:rsidRPr="00ED47D3" w:rsidRDefault="00ED47D3" w:rsidP="00ED47D3">
      <w:pPr>
        <w:rPr>
          <w:sz w:val="22"/>
        </w:rPr>
      </w:pPr>
      <w:r w:rsidRPr="00ED47D3">
        <w:rPr>
          <w:b/>
          <w:sz w:val="22"/>
        </w:rPr>
        <w:t>Other penalties:</w:t>
      </w:r>
    </w:p>
    <w:p w14:paraId="1E1422C7" w14:textId="77777777" w:rsidR="00ED47D3" w:rsidRPr="00ED47D3" w:rsidRDefault="00ED47D3" w:rsidP="00ED47D3">
      <w:pPr>
        <w:rPr>
          <w:sz w:val="22"/>
        </w:rPr>
      </w:pPr>
      <w:r w:rsidRPr="00ED47D3">
        <w:rPr>
          <w:sz w:val="22"/>
        </w:rPr>
        <w:t xml:space="preserve">A Penalties of 25% will be applied to work that is substandard, incoherent or unreadable. </w:t>
      </w:r>
    </w:p>
    <w:p w14:paraId="0586DC7A" w14:textId="77777777" w:rsidR="00ED47D3" w:rsidRPr="00ED47D3" w:rsidRDefault="00ED47D3" w:rsidP="00ED47D3">
      <w:pPr>
        <w:rPr>
          <w:sz w:val="22"/>
        </w:rPr>
      </w:pPr>
    </w:p>
    <w:p w14:paraId="21C4DFEE" w14:textId="77777777" w:rsidR="00ED47D3" w:rsidRPr="00ED47D3" w:rsidRDefault="00ED47D3" w:rsidP="00ED47D3">
      <w:pPr>
        <w:rPr>
          <w:b/>
          <w:sz w:val="22"/>
        </w:rPr>
      </w:pPr>
    </w:p>
    <w:p w14:paraId="18CF7C5D" w14:textId="77777777" w:rsidR="00ED47D3" w:rsidRPr="00ED47D3" w:rsidRDefault="00ED47D3" w:rsidP="00ED47D3">
      <w:pPr>
        <w:rPr>
          <w:b/>
          <w:sz w:val="22"/>
        </w:rPr>
      </w:pPr>
    </w:p>
    <w:p w14:paraId="6AE2B986" w14:textId="77777777" w:rsidR="00ED47D3" w:rsidRPr="00ED47D3" w:rsidRDefault="00ED47D3" w:rsidP="00ED47D3">
      <w:pPr>
        <w:rPr>
          <w:b/>
          <w:sz w:val="22"/>
        </w:rPr>
      </w:pPr>
      <w:r w:rsidRPr="00ED47D3">
        <w:rPr>
          <w:b/>
          <w:sz w:val="22"/>
        </w:rPr>
        <w:t xml:space="preserve">A Note on Plagiarism </w:t>
      </w:r>
    </w:p>
    <w:p w14:paraId="16F43D4C" w14:textId="77777777" w:rsidR="00ED47D3" w:rsidRPr="00ED47D3" w:rsidRDefault="00ED47D3" w:rsidP="00ED47D3">
      <w:pPr>
        <w:rPr>
          <w:sz w:val="22"/>
        </w:rPr>
      </w:pPr>
      <w:r w:rsidRPr="00ED47D3">
        <w:rPr>
          <w:sz w:val="22"/>
        </w:rPr>
        <w:t>Plagiarism</w:t>
      </w:r>
      <w:r w:rsidRPr="00ED47D3">
        <w:rPr>
          <w:b/>
          <w:sz w:val="22"/>
        </w:rPr>
        <w:t xml:space="preserve"> </w:t>
      </w:r>
      <w:r w:rsidRPr="00ED47D3">
        <w:rPr>
          <w:sz w:val="22"/>
        </w:rPr>
        <w:t>is the act of presenting the ideas, words, images or other intellectual property of another as one's own. The use of other people's work must be properly acknowledged and referenced in all written material such as take-home examinations, essays, laboratory reports, work-term reports, design projects, statistical data, computer programs and research results. The properly acknowledged use of sources is an accepted and important part of scholarship. Use of such material without complete and unambiguous acknowledgement, however, is an offence under this policy and will be subject to penalty.</w:t>
      </w:r>
    </w:p>
    <w:p w14:paraId="32E04A94" w14:textId="77777777" w:rsidR="00ED47D3" w:rsidRPr="00ED47D3" w:rsidRDefault="00ED47D3" w:rsidP="00ED47D3">
      <w:pPr>
        <w:rPr>
          <w:sz w:val="22"/>
        </w:rPr>
      </w:pPr>
      <w:r w:rsidRPr="00ED47D3">
        <w:rPr>
          <w:sz w:val="22"/>
        </w:rPr>
        <w:t xml:space="preserve">  </w:t>
      </w:r>
      <w:hyperlink r:id="rId7" w:history="1">
        <w:r w:rsidRPr="00ED47D3">
          <w:rPr>
            <w:color w:val="000099"/>
            <w:sz w:val="22"/>
            <w:u w:val="single"/>
          </w:rPr>
          <w:t>http://www.eng.uwaterloo.ca/~ugoffice/course_responsibilities.html</w:t>
        </w:r>
      </w:hyperlink>
    </w:p>
    <w:p w14:paraId="6199CB8F" w14:textId="77777777" w:rsidR="00ED47D3" w:rsidRPr="00ED47D3" w:rsidRDefault="00ED47D3" w:rsidP="00ED47D3">
      <w:pPr>
        <w:rPr>
          <w:sz w:val="22"/>
        </w:rPr>
      </w:pPr>
      <w:r w:rsidRPr="00ED47D3">
        <w:rPr>
          <w:i/>
          <w:sz w:val="22"/>
        </w:rPr>
        <w:t>Grievance Policy:</w:t>
      </w:r>
    </w:p>
    <w:p w14:paraId="642304D7" w14:textId="77777777" w:rsidR="00ED47D3" w:rsidRPr="00ED47D3" w:rsidRDefault="00ED47D3" w:rsidP="00ED47D3">
      <w:pPr>
        <w:rPr>
          <w:sz w:val="22"/>
        </w:rPr>
      </w:pPr>
      <w:r w:rsidRPr="00ED47D3">
        <w:rPr>
          <w:sz w:val="22"/>
        </w:rPr>
        <w:t>&lt;</w:t>
      </w:r>
      <w:hyperlink r:id="rId8" w:history="1">
        <w:r w:rsidRPr="00ED47D3">
          <w:rPr>
            <w:color w:val="000099"/>
            <w:sz w:val="22"/>
            <w:u w:val="single"/>
          </w:rPr>
          <w:t>http://www.adm.uwaterloo.ca/infosec/Policies/policy70.pdf</w:t>
        </w:r>
      </w:hyperlink>
      <w:r w:rsidRPr="00ED47D3">
        <w:rPr>
          <w:sz w:val="22"/>
        </w:rPr>
        <w:t>&gt;</w:t>
      </w:r>
      <w:hyperlink r:id="rId9" w:history="1">
        <w:r w:rsidRPr="00ED47D3">
          <w:rPr>
            <w:color w:val="000099"/>
            <w:sz w:val="22"/>
            <w:u w:val="single"/>
          </w:rPr>
          <w:t>http://www.adm.uwaterloo.ca/infosec/Policies/policy70.pdf</w:t>
        </w:r>
      </w:hyperlink>
    </w:p>
    <w:p w14:paraId="2E7D886B" w14:textId="77777777" w:rsidR="00ED47D3" w:rsidRPr="00ED47D3" w:rsidRDefault="00ED47D3" w:rsidP="00ED47D3">
      <w:pPr>
        <w:rPr>
          <w:sz w:val="22"/>
        </w:rPr>
      </w:pPr>
      <w:r w:rsidRPr="00ED47D3">
        <w:rPr>
          <w:i/>
          <w:sz w:val="22"/>
        </w:rPr>
        <w:t>Discipline Policy:</w:t>
      </w:r>
    </w:p>
    <w:p w14:paraId="20E74252" w14:textId="77777777" w:rsidR="00ED47D3" w:rsidRPr="00ED47D3" w:rsidRDefault="00ED47D3" w:rsidP="00ED47D3">
      <w:pPr>
        <w:rPr>
          <w:sz w:val="22"/>
        </w:rPr>
      </w:pPr>
      <w:r w:rsidRPr="00ED47D3">
        <w:rPr>
          <w:sz w:val="22"/>
        </w:rPr>
        <w:t>&lt;</w:t>
      </w:r>
      <w:hyperlink r:id="rId10" w:history="1">
        <w:r w:rsidRPr="00ED47D3">
          <w:rPr>
            <w:color w:val="000099"/>
            <w:sz w:val="22"/>
            <w:u w:val="single"/>
          </w:rPr>
          <w:t>http://www.adm.uwaterloo.ca/infosec/Policies/policy71.pdf</w:t>
        </w:r>
      </w:hyperlink>
      <w:r w:rsidRPr="00ED47D3">
        <w:rPr>
          <w:sz w:val="22"/>
        </w:rPr>
        <w:t>&gt;</w:t>
      </w:r>
      <w:hyperlink r:id="rId11" w:history="1">
        <w:r w:rsidRPr="00ED47D3">
          <w:rPr>
            <w:color w:val="000099"/>
            <w:sz w:val="22"/>
            <w:u w:val="single"/>
          </w:rPr>
          <w:t>http://www.adm.uwaterloo.ca/infosec/Policies/policy71.pdf</w:t>
        </w:r>
      </w:hyperlink>
    </w:p>
    <w:p w14:paraId="62E8084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7A924004" w14:textId="77777777" w:rsidR="00DE602B" w:rsidRDefault="00DE602B"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4"/>
          <w:lang w:eastAsia="ja-JP"/>
        </w:rPr>
      </w:pPr>
    </w:p>
    <w:p w14:paraId="57AECA72"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4"/>
          <w:lang w:eastAsia="ja-JP"/>
        </w:rPr>
      </w:pPr>
      <w:r w:rsidRPr="00ED47D3">
        <w:rPr>
          <w:b/>
          <w:bCs/>
          <w:sz w:val="24"/>
          <w:lang w:eastAsia="ja-JP"/>
        </w:rPr>
        <w:t>BIBLIOGRAPHY</w:t>
      </w:r>
    </w:p>
    <w:p w14:paraId="67994DF4"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7F5081F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4E9722B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r w:rsidRPr="00ED47D3">
        <w:rPr>
          <w:b/>
          <w:bCs/>
          <w:sz w:val="24"/>
          <w:lang w:eastAsia="ja-JP"/>
        </w:rPr>
        <w:t>JUNG AND THE INNER WORLD</w:t>
      </w:r>
    </w:p>
    <w:p w14:paraId="171BD10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212EA76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Bennet, E. (1966). </w:t>
      </w:r>
      <w:r w:rsidRPr="00ED47D3">
        <w:rPr>
          <w:i/>
          <w:iCs/>
          <w:color w:val="262626"/>
          <w:sz w:val="24"/>
          <w:lang w:eastAsia="ja-JP"/>
        </w:rPr>
        <w:t>What Jung Really Said</w:t>
      </w:r>
      <w:r w:rsidRPr="00ED47D3">
        <w:rPr>
          <w:color w:val="262626"/>
          <w:sz w:val="24"/>
          <w:lang w:eastAsia="ja-JP"/>
        </w:rPr>
        <w:t>. New York: Schocken.</w:t>
      </w:r>
    </w:p>
    <w:p w14:paraId="15D8D43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3A511100"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Ellenberger, H. (1970). </w:t>
      </w:r>
      <w:r w:rsidRPr="00ED47D3">
        <w:rPr>
          <w:i/>
          <w:iCs/>
          <w:color w:val="262626"/>
          <w:sz w:val="24"/>
          <w:lang w:eastAsia="ja-JP"/>
        </w:rPr>
        <w:t>The Discovery of the Unconscious; the history and evolution of dynamic psychiatry</w:t>
      </w:r>
      <w:r w:rsidRPr="00ED47D3">
        <w:rPr>
          <w:color w:val="262626"/>
          <w:sz w:val="24"/>
          <w:lang w:eastAsia="ja-JP"/>
        </w:rPr>
        <w:t>. New York: Basic Books.</w:t>
      </w:r>
    </w:p>
    <w:p w14:paraId="5306057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290D7A1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Franz, M., &amp; Hillman, J. (1971). </w:t>
      </w:r>
      <w:r w:rsidRPr="00ED47D3">
        <w:rPr>
          <w:i/>
          <w:iCs/>
          <w:color w:val="262626"/>
          <w:sz w:val="24"/>
          <w:lang w:eastAsia="ja-JP"/>
        </w:rPr>
        <w:t>Lectures on Jung's Typology: The inferior function : The feeling function</w:t>
      </w:r>
      <w:r w:rsidRPr="00ED47D3">
        <w:rPr>
          <w:color w:val="262626"/>
          <w:sz w:val="24"/>
          <w:lang w:eastAsia="ja-JP"/>
        </w:rPr>
        <w:t>. Dallas: Spring publications.</w:t>
      </w:r>
    </w:p>
    <w:p w14:paraId="051234A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267AB22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Haley, J. (1973). </w:t>
      </w:r>
      <w:r w:rsidRPr="00ED47D3">
        <w:rPr>
          <w:i/>
          <w:iCs/>
          <w:color w:val="262626"/>
          <w:sz w:val="24"/>
          <w:lang w:eastAsia="ja-JP"/>
        </w:rPr>
        <w:t>Uncommon Therapy; the psychiatric techniques of Milton H. Erickson, M.D.</w:t>
      </w:r>
      <w:r w:rsidRPr="00ED47D3">
        <w:rPr>
          <w:color w:val="262626"/>
          <w:sz w:val="24"/>
          <w:lang w:eastAsia="ja-JP"/>
        </w:rPr>
        <w:t xml:space="preserve"> New York: Norton.</w:t>
      </w:r>
    </w:p>
    <w:p w14:paraId="4C114095"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4CE779B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Hillman, J. (1975). </w:t>
      </w:r>
      <w:r w:rsidRPr="00ED47D3">
        <w:rPr>
          <w:i/>
          <w:iCs/>
          <w:color w:val="262626"/>
          <w:sz w:val="24"/>
          <w:lang w:eastAsia="ja-JP"/>
        </w:rPr>
        <w:t>Re-visioning Psychology</w:t>
      </w:r>
      <w:r w:rsidRPr="00ED47D3">
        <w:rPr>
          <w:color w:val="262626"/>
          <w:sz w:val="24"/>
          <w:lang w:eastAsia="ja-JP"/>
        </w:rPr>
        <w:t>. New York: Harper &amp; Row.</w:t>
      </w:r>
    </w:p>
    <w:p w14:paraId="6735E07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18F0ED6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Johnson, R. (1986). </w:t>
      </w:r>
      <w:r w:rsidRPr="00ED47D3">
        <w:rPr>
          <w:i/>
          <w:iCs/>
          <w:color w:val="262626"/>
          <w:sz w:val="24"/>
          <w:lang w:eastAsia="ja-JP"/>
        </w:rPr>
        <w:t>Inner Work: Using dreams and active imagination for personal growth</w:t>
      </w:r>
      <w:r w:rsidRPr="00ED47D3">
        <w:rPr>
          <w:color w:val="262626"/>
          <w:sz w:val="24"/>
          <w:lang w:eastAsia="ja-JP"/>
        </w:rPr>
        <w:t>. San Francisco: Harper &amp; Row.</w:t>
      </w:r>
    </w:p>
    <w:p w14:paraId="6DD1514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1227F31A"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Jung, C. (1963). </w:t>
      </w:r>
      <w:r w:rsidRPr="00ED47D3">
        <w:rPr>
          <w:i/>
          <w:iCs/>
          <w:color w:val="262626"/>
          <w:sz w:val="24"/>
          <w:lang w:eastAsia="ja-JP"/>
        </w:rPr>
        <w:t>Memories, Dreams, Reflections</w:t>
      </w:r>
      <w:r w:rsidRPr="00ED47D3">
        <w:rPr>
          <w:color w:val="262626"/>
          <w:sz w:val="24"/>
          <w:lang w:eastAsia="ja-JP"/>
        </w:rPr>
        <w:t>. New York: Pantheon Books.</w:t>
      </w:r>
    </w:p>
    <w:p w14:paraId="21A5EBE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75581DB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Jung, C. (1968). </w:t>
      </w:r>
      <w:r w:rsidRPr="00ED47D3">
        <w:rPr>
          <w:i/>
          <w:iCs/>
          <w:color w:val="262626"/>
          <w:sz w:val="24"/>
          <w:lang w:eastAsia="ja-JP"/>
        </w:rPr>
        <w:t>Analytical Psychology: Its theory and practice</w:t>
      </w:r>
      <w:r w:rsidRPr="00ED47D3">
        <w:rPr>
          <w:color w:val="262626"/>
          <w:sz w:val="24"/>
          <w:lang w:eastAsia="ja-JP"/>
        </w:rPr>
        <w:t>. New York.</w:t>
      </w:r>
    </w:p>
    <w:p w14:paraId="5078C7A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44911BBA"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Neumann, E. (1954). </w:t>
      </w:r>
      <w:r w:rsidRPr="00ED47D3">
        <w:rPr>
          <w:i/>
          <w:iCs/>
          <w:color w:val="262626"/>
          <w:sz w:val="24"/>
          <w:lang w:eastAsia="ja-JP"/>
        </w:rPr>
        <w:t>The Origins and History of Consciousness</w:t>
      </w:r>
      <w:r w:rsidRPr="00ED47D3">
        <w:rPr>
          <w:color w:val="262626"/>
          <w:sz w:val="24"/>
          <w:lang w:eastAsia="ja-JP"/>
        </w:rPr>
        <w:t>. Harper &amp; Brothers.</w:t>
      </w:r>
    </w:p>
    <w:p w14:paraId="0DE18D4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20F5CD6A"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Shattuck, R. (1968). </w:t>
      </w:r>
      <w:r w:rsidRPr="00ED47D3">
        <w:rPr>
          <w:i/>
          <w:iCs/>
          <w:color w:val="262626"/>
          <w:sz w:val="24"/>
          <w:lang w:eastAsia="ja-JP"/>
        </w:rPr>
        <w:t>The Banquet Years; the origins of the avant garde in France, 1885 to World War I</w:t>
      </w:r>
      <w:r w:rsidRPr="00ED47D3">
        <w:rPr>
          <w:color w:val="262626"/>
          <w:sz w:val="24"/>
          <w:lang w:eastAsia="ja-JP"/>
        </w:rPr>
        <w:t xml:space="preserve"> (Rev. ed.). New York: Vintage Books.</w:t>
      </w:r>
    </w:p>
    <w:p w14:paraId="10D60F3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7F124AD4"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7BCD9A6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r w:rsidRPr="00ED47D3">
        <w:rPr>
          <w:b/>
          <w:bCs/>
          <w:sz w:val="24"/>
          <w:lang w:eastAsia="ja-JP"/>
        </w:rPr>
        <w:t>PRO SOCIAL, NEUROSCIENCE &amp; SYSTEMS THINKING</w:t>
      </w:r>
    </w:p>
    <w:p w14:paraId="19A95722"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1080749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Begley, S. (2007). </w:t>
      </w:r>
      <w:r w:rsidRPr="00ED47D3">
        <w:rPr>
          <w:i/>
          <w:iCs/>
          <w:color w:val="262626"/>
          <w:sz w:val="24"/>
        </w:rPr>
        <w:t>Train Your Mind, Change Your Brain: How a New Science Reveals Our Extraordinary Potential to Transform Ourselves</w:t>
      </w:r>
      <w:r w:rsidRPr="00ED47D3">
        <w:rPr>
          <w:color w:val="262626"/>
          <w:sz w:val="24"/>
        </w:rPr>
        <w:t>. New York: Ballantine Books.</w:t>
      </w:r>
    </w:p>
    <w:p w14:paraId="2B068CE5"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3557E93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Davidson, R. (n.d.). Transform Your Mind, Change Your Brain. Retrieved September 1, 2015, from https://www.youtube.com/watch?v=7tRdDqXgsJ0</w:t>
      </w:r>
    </w:p>
    <w:p w14:paraId="089A830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2AA259A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Ekman, P. (2008). </w:t>
      </w:r>
      <w:r w:rsidRPr="00ED47D3">
        <w:rPr>
          <w:i/>
          <w:iCs/>
          <w:color w:val="262626"/>
          <w:sz w:val="24"/>
          <w:lang w:eastAsia="ja-JP"/>
        </w:rPr>
        <w:t>Emotional Awareness: Overcoming the obstacles to psychological balance and compassion: A conversation between the Dalai Lama and Paul Ekman</w:t>
      </w:r>
      <w:r w:rsidRPr="00ED47D3">
        <w:rPr>
          <w:color w:val="262626"/>
          <w:sz w:val="24"/>
          <w:lang w:eastAsia="ja-JP"/>
        </w:rPr>
        <w:t>. New York: Times Books.</w:t>
      </w:r>
    </w:p>
    <w:p w14:paraId="3156EE0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6EF76F5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Fehmi, L., &amp; Robbins, J. (2007). </w:t>
      </w:r>
      <w:r w:rsidRPr="00ED47D3">
        <w:rPr>
          <w:i/>
          <w:iCs/>
          <w:color w:val="262626"/>
          <w:sz w:val="24"/>
          <w:lang w:eastAsia="ja-JP"/>
        </w:rPr>
        <w:t>The Open-Focus Brain: Harnessing the power of attention to heal mind and body</w:t>
      </w:r>
      <w:r w:rsidRPr="00ED47D3">
        <w:rPr>
          <w:color w:val="262626"/>
          <w:sz w:val="24"/>
          <w:lang w:eastAsia="ja-JP"/>
        </w:rPr>
        <w:t>. Boston: Trumpeter Books.</w:t>
      </w:r>
    </w:p>
    <w:p w14:paraId="257852A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14077A8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Fredrickson, B. (2009). </w:t>
      </w:r>
      <w:r w:rsidRPr="00ED47D3">
        <w:rPr>
          <w:i/>
          <w:iCs/>
          <w:color w:val="262626"/>
          <w:sz w:val="24"/>
          <w:lang w:eastAsia="ja-JP"/>
        </w:rPr>
        <w:t>Positivity</w:t>
      </w:r>
      <w:r w:rsidRPr="00ED47D3">
        <w:rPr>
          <w:color w:val="262626"/>
          <w:sz w:val="24"/>
          <w:lang w:eastAsia="ja-JP"/>
        </w:rPr>
        <w:t>. New York: Crown.</w:t>
      </w:r>
    </w:p>
    <w:p w14:paraId="7DF561AA"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49B0ACE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Goleman, D. (2003). </w:t>
      </w:r>
      <w:r w:rsidRPr="00ED47D3">
        <w:rPr>
          <w:i/>
          <w:iCs/>
          <w:color w:val="262626"/>
          <w:sz w:val="24"/>
          <w:lang w:eastAsia="ja-JP"/>
        </w:rPr>
        <w:t>Destructive Emotions: How can we overcome them?: A scientific dialogue with the Dalai Lama</w:t>
      </w:r>
      <w:r w:rsidRPr="00ED47D3">
        <w:rPr>
          <w:color w:val="262626"/>
          <w:sz w:val="24"/>
          <w:lang w:eastAsia="ja-JP"/>
        </w:rPr>
        <w:t>. New York: Bantam Books.</w:t>
      </w:r>
    </w:p>
    <w:p w14:paraId="19E69E72"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3F59448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Johnson, W. (1982). </w:t>
      </w:r>
      <w:r w:rsidRPr="00ED47D3">
        <w:rPr>
          <w:i/>
          <w:iCs/>
          <w:color w:val="262626"/>
          <w:sz w:val="24"/>
          <w:lang w:eastAsia="ja-JP"/>
        </w:rPr>
        <w:t>Riding the Ox Home: A history of meditation from Shamanism to science</w:t>
      </w:r>
      <w:r w:rsidRPr="00ED47D3">
        <w:rPr>
          <w:color w:val="262626"/>
          <w:sz w:val="24"/>
          <w:lang w:eastAsia="ja-JP"/>
        </w:rPr>
        <w:t>. London: Rider.</w:t>
      </w:r>
    </w:p>
    <w:p w14:paraId="5EA76D20"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58123C4A"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Monroe, K. (2004). </w:t>
      </w:r>
      <w:r w:rsidRPr="00ED47D3">
        <w:rPr>
          <w:i/>
          <w:iCs/>
          <w:color w:val="262626"/>
          <w:sz w:val="24"/>
          <w:lang w:eastAsia="ja-JP"/>
        </w:rPr>
        <w:t>The Hand of Compassion: Portraits of moral choice during the Holocaust</w:t>
      </w:r>
      <w:r w:rsidRPr="00ED47D3">
        <w:rPr>
          <w:color w:val="262626"/>
          <w:sz w:val="24"/>
          <w:lang w:eastAsia="ja-JP"/>
        </w:rPr>
        <w:t>. Princeton, NJ: Princeton University Press.</w:t>
      </w:r>
    </w:p>
    <w:p w14:paraId="4E9FD0A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6414747A"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Neff, K. (2011). </w:t>
      </w:r>
      <w:r w:rsidRPr="00ED47D3">
        <w:rPr>
          <w:i/>
          <w:iCs/>
          <w:color w:val="262626"/>
          <w:sz w:val="24"/>
          <w:lang w:eastAsia="ja-JP"/>
        </w:rPr>
        <w:t>Self-Compassion: Stop beating yourself up and leave insecurity behind</w:t>
      </w:r>
      <w:r w:rsidRPr="00ED47D3">
        <w:rPr>
          <w:color w:val="262626"/>
          <w:sz w:val="24"/>
          <w:lang w:eastAsia="ja-JP"/>
        </w:rPr>
        <w:t>. New York: William Morrow.</w:t>
      </w:r>
    </w:p>
    <w:p w14:paraId="7FC5560A"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5082C92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Pert, C. (1997). </w:t>
      </w:r>
      <w:r w:rsidRPr="00ED47D3">
        <w:rPr>
          <w:i/>
          <w:iCs/>
          <w:color w:val="262626"/>
          <w:sz w:val="24"/>
          <w:lang w:eastAsia="ja-JP"/>
        </w:rPr>
        <w:t>Molecules of Emotion: Why you feel the way you feel</w:t>
      </w:r>
      <w:r w:rsidRPr="00ED47D3">
        <w:rPr>
          <w:color w:val="262626"/>
          <w:sz w:val="24"/>
          <w:lang w:eastAsia="ja-JP"/>
        </w:rPr>
        <w:t>. New York, NY: Scribner.</w:t>
      </w:r>
    </w:p>
    <w:p w14:paraId="446B990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12340CD7" w14:textId="779AABDA" w:rsidR="008B565E" w:rsidRDefault="008B565E"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Pr>
          <w:color w:val="262626"/>
          <w:sz w:val="24"/>
          <w:lang w:eastAsia="ja-JP"/>
        </w:rPr>
        <w:t>Sen, A. (2006) Identity and Violence,The Illusion of Identity, New York. W.W. Norton</w:t>
      </w:r>
    </w:p>
    <w:p w14:paraId="4FD69EE6" w14:textId="77777777" w:rsidR="008B565E" w:rsidRDefault="008B565E"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6EDACD20" w14:textId="71DD3F69"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Siegel, D. (2010). </w:t>
      </w:r>
      <w:r w:rsidRPr="00ED47D3">
        <w:rPr>
          <w:i/>
          <w:iCs/>
          <w:color w:val="262626"/>
          <w:sz w:val="24"/>
          <w:lang w:eastAsia="ja-JP"/>
        </w:rPr>
        <w:t>Mindsight: The new science of personal transformation</w:t>
      </w:r>
      <w:r w:rsidRPr="00ED47D3">
        <w:rPr>
          <w:color w:val="262626"/>
          <w:sz w:val="24"/>
          <w:lang w:eastAsia="ja-JP"/>
        </w:rPr>
        <w:t>. New York: Bantam Books.</w:t>
      </w:r>
    </w:p>
    <w:p w14:paraId="5AFC432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1AAA0D9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Waal, F. (2009). </w:t>
      </w:r>
      <w:r w:rsidRPr="00ED47D3">
        <w:rPr>
          <w:i/>
          <w:iCs/>
          <w:color w:val="262626"/>
          <w:sz w:val="24"/>
          <w:lang w:eastAsia="ja-JP"/>
        </w:rPr>
        <w:t>The Age of Empathy: Nature's lessons for a kinder society</w:t>
      </w:r>
      <w:r w:rsidRPr="00ED47D3">
        <w:rPr>
          <w:color w:val="262626"/>
          <w:sz w:val="24"/>
          <w:lang w:eastAsia="ja-JP"/>
        </w:rPr>
        <w:t>. New York: Harmony Books.</w:t>
      </w:r>
    </w:p>
    <w:p w14:paraId="08D8E19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0353B92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3DF399D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r w:rsidRPr="00ED47D3">
        <w:rPr>
          <w:b/>
          <w:bCs/>
          <w:sz w:val="24"/>
          <w:lang w:eastAsia="ja-JP"/>
        </w:rPr>
        <w:t>INSTINCTS AND THE CREATIVE LIFE</w:t>
      </w:r>
    </w:p>
    <w:p w14:paraId="456274B3"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6D23D775"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Campbell, J. (1968). </w:t>
      </w:r>
      <w:r w:rsidRPr="00ED47D3">
        <w:rPr>
          <w:i/>
          <w:iCs/>
          <w:color w:val="262626"/>
          <w:sz w:val="24"/>
        </w:rPr>
        <w:t>Creative Mythology: The Masks of God</w:t>
      </w:r>
      <w:r w:rsidRPr="00ED47D3">
        <w:rPr>
          <w:color w:val="262626"/>
          <w:sz w:val="24"/>
        </w:rPr>
        <w:t>. Penguin.</w:t>
      </w:r>
    </w:p>
    <w:p w14:paraId="130D9AF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0BFDD7B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Catmull, E., &amp; Wallace, A. (n.d.). </w:t>
      </w:r>
      <w:r w:rsidRPr="00ED47D3">
        <w:rPr>
          <w:i/>
          <w:iCs/>
          <w:color w:val="262626"/>
          <w:sz w:val="24"/>
        </w:rPr>
        <w:t>Creativity, Inc.: Overcoming the unseen forces that stand in the way of true inspiration</w:t>
      </w:r>
      <w:r w:rsidRPr="00ED47D3">
        <w:rPr>
          <w:color w:val="262626"/>
          <w:sz w:val="24"/>
        </w:rPr>
        <w:t>.</w:t>
      </w:r>
    </w:p>
    <w:p w14:paraId="2449118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22320232"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Gawain, S. (1979). </w:t>
      </w:r>
      <w:r w:rsidRPr="00ED47D3">
        <w:rPr>
          <w:i/>
          <w:iCs/>
          <w:color w:val="262626"/>
          <w:sz w:val="24"/>
        </w:rPr>
        <w:t>Creative Visualization</w:t>
      </w:r>
      <w:r w:rsidRPr="00ED47D3">
        <w:rPr>
          <w:color w:val="262626"/>
          <w:sz w:val="24"/>
        </w:rPr>
        <w:t>.</w:t>
      </w:r>
      <w:r w:rsidRPr="00ED47D3">
        <w:rPr>
          <w:sz w:val="24"/>
          <w:lang w:eastAsia="ja-JP"/>
        </w:rPr>
        <w:t xml:space="preserve"> </w:t>
      </w:r>
    </w:p>
    <w:p w14:paraId="738AFAB3"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35C08A42"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Gendlin, E. (1978). </w:t>
      </w:r>
      <w:r w:rsidRPr="00ED47D3">
        <w:rPr>
          <w:i/>
          <w:iCs/>
          <w:color w:val="262626"/>
          <w:sz w:val="24"/>
        </w:rPr>
        <w:t>Focusing</w:t>
      </w:r>
      <w:r w:rsidRPr="00ED47D3">
        <w:rPr>
          <w:color w:val="262626"/>
          <w:sz w:val="24"/>
        </w:rPr>
        <w:t>. New York: Everest House.</w:t>
      </w:r>
      <w:r w:rsidRPr="00ED47D3">
        <w:rPr>
          <w:sz w:val="24"/>
          <w:lang w:eastAsia="ja-JP"/>
        </w:rPr>
        <w:t xml:space="preserve"> </w:t>
      </w:r>
    </w:p>
    <w:p w14:paraId="3684C8B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1F15CE6F"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Halpin, M. (1982). </w:t>
      </w:r>
      <w:r w:rsidRPr="00ED47D3">
        <w:rPr>
          <w:i/>
          <w:iCs/>
          <w:color w:val="262626"/>
          <w:sz w:val="24"/>
        </w:rPr>
        <w:t>Imagine That!: Using phantasy in spiritual direction</w:t>
      </w:r>
      <w:r w:rsidRPr="00ED47D3">
        <w:rPr>
          <w:color w:val="262626"/>
          <w:sz w:val="24"/>
        </w:rPr>
        <w:t>. Dubuque, Iowa: Religious Education Division, W.C. Brown.</w:t>
      </w:r>
    </w:p>
    <w:p w14:paraId="229D2EA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0313643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Lehrer, J. (2009). </w:t>
      </w:r>
      <w:r w:rsidRPr="00ED47D3">
        <w:rPr>
          <w:i/>
          <w:iCs/>
          <w:color w:val="262626"/>
          <w:sz w:val="24"/>
        </w:rPr>
        <w:t>How We Decide</w:t>
      </w:r>
      <w:r w:rsidRPr="00ED47D3">
        <w:rPr>
          <w:color w:val="262626"/>
          <w:sz w:val="24"/>
        </w:rPr>
        <w:t>. Boston: Houghton Mifflin Harcourt.</w:t>
      </w:r>
      <w:r w:rsidRPr="00ED47D3">
        <w:rPr>
          <w:sz w:val="24"/>
          <w:lang w:eastAsia="ja-JP"/>
        </w:rPr>
        <w:t xml:space="preserve"> </w:t>
      </w:r>
    </w:p>
    <w:p w14:paraId="19F901A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00C2265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Neumann, E. (1959). </w:t>
      </w:r>
      <w:r w:rsidRPr="00ED47D3">
        <w:rPr>
          <w:i/>
          <w:iCs/>
          <w:color w:val="262626"/>
          <w:sz w:val="24"/>
        </w:rPr>
        <w:t>Art and the Creative Unconscious; four essays.</w:t>
      </w:r>
      <w:r w:rsidRPr="00ED47D3">
        <w:rPr>
          <w:color w:val="262626"/>
          <w:sz w:val="24"/>
        </w:rPr>
        <w:t xml:space="preserve"> New York: Pantheon Books.</w:t>
      </w:r>
      <w:r w:rsidRPr="00ED47D3">
        <w:rPr>
          <w:sz w:val="24"/>
          <w:lang w:eastAsia="ja-JP"/>
        </w:rPr>
        <w:t xml:space="preserve"> </w:t>
      </w:r>
    </w:p>
    <w:p w14:paraId="33449B1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69FE748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Rossman, M., &amp; Rossman, M. (2000). </w:t>
      </w:r>
      <w:r w:rsidRPr="00ED47D3">
        <w:rPr>
          <w:i/>
          <w:iCs/>
          <w:color w:val="262626"/>
          <w:sz w:val="24"/>
        </w:rPr>
        <w:t>Guided Imagery for Self-Healing: An essential resource for anyone seeking wellness</w:t>
      </w:r>
      <w:r w:rsidRPr="00ED47D3">
        <w:rPr>
          <w:color w:val="262626"/>
          <w:sz w:val="24"/>
        </w:rPr>
        <w:t xml:space="preserve"> (2nd ed.). Tiburon, Calif.: H J Kramer ;.</w:t>
      </w:r>
    </w:p>
    <w:p w14:paraId="61C96D1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076A1DAA"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Samuels, M., &amp; Samuels, N. (1975). </w:t>
      </w:r>
      <w:r w:rsidRPr="00ED47D3">
        <w:rPr>
          <w:i/>
          <w:iCs/>
          <w:color w:val="262626"/>
          <w:sz w:val="24"/>
        </w:rPr>
        <w:t>Seeing with the Mind's Eye: The history, techniques, and uses of visualization</w:t>
      </w:r>
      <w:r w:rsidRPr="00ED47D3">
        <w:rPr>
          <w:color w:val="262626"/>
          <w:sz w:val="24"/>
        </w:rPr>
        <w:t>. New York: Random House.</w:t>
      </w:r>
      <w:r w:rsidRPr="00ED47D3">
        <w:rPr>
          <w:sz w:val="24"/>
          <w:lang w:eastAsia="ja-JP"/>
        </w:rPr>
        <w:t xml:space="preserve"> </w:t>
      </w:r>
    </w:p>
    <w:p w14:paraId="0D00B93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6FCEE84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Sheldrake, R. (1994). </w:t>
      </w:r>
      <w:r w:rsidRPr="00ED47D3">
        <w:rPr>
          <w:i/>
          <w:iCs/>
          <w:color w:val="262626"/>
          <w:sz w:val="24"/>
        </w:rPr>
        <w:t>Seven Experiments that Could Change the World</w:t>
      </w:r>
      <w:r w:rsidRPr="00ED47D3">
        <w:rPr>
          <w:color w:val="262626"/>
          <w:sz w:val="24"/>
        </w:rPr>
        <w:t>. London: Fourth Estate.</w:t>
      </w:r>
      <w:r w:rsidRPr="00ED47D3">
        <w:rPr>
          <w:sz w:val="24"/>
          <w:lang w:eastAsia="ja-JP"/>
        </w:rPr>
        <w:t xml:space="preserve"> </w:t>
      </w:r>
    </w:p>
    <w:p w14:paraId="6FB2799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2CF032F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Shubin, N. (2008). </w:t>
      </w:r>
      <w:r w:rsidRPr="00ED47D3">
        <w:rPr>
          <w:i/>
          <w:iCs/>
          <w:color w:val="262626"/>
          <w:sz w:val="24"/>
        </w:rPr>
        <w:t>Your Inner Fish: A journey into the 3.5-billion-year history of the human body</w:t>
      </w:r>
      <w:r w:rsidRPr="00ED47D3">
        <w:rPr>
          <w:color w:val="262626"/>
          <w:sz w:val="24"/>
        </w:rPr>
        <w:t>. New York: Pantheon Books.</w:t>
      </w:r>
    </w:p>
    <w:p w14:paraId="15DFC064"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43E47892"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2EF2546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r w:rsidRPr="00ED47D3">
        <w:rPr>
          <w:b/>
          <w:bCs/>
          <w:sz w:val="24"/>
          <w:lang w:eastAsia="ja-JP"/>
        </w:rPr>
        <w:t>DREAMS AND THE SYMBOLIC WORLD</w:t>
      </w:r>
    </w:p>
    <w:p w14:paraId="219BD0D3"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71A7025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Bosnak, R. (1996). </w:t>
      </w:r>
      <w:r w:rsidRPr="00ED47D3">
        <w:rPr>
          <w:i/>
          <w:iCs/>
          <w:color w:val="262626"/>
          <w:sz w:val="24"/>
        </w:rPr>
        <w:t>Tracks in the Wilderness of Dreaming: Exploring interior landscape through practical dreamwork</w:t>
      </w:r>
      <w:r w:rsidRPr="00ED47D3">
        <w:rPr>
          <w:color w:val="262626"/>
          <w:sz w:val="24"/>
        </w:rPr>
        <w:t>. New York: Delacorte Press.</w:t>
      </w:r>
    </w:p>
    <w:p w14:paraId="2F11E60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5CB352C5"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Campbell, J., &amp; Abadie, M. (1974). </w:t>
      </w:r>
      <w:r w:rsidRPr="00ED47D3">
        <w:rPr>
          <w:i/>
          <w:iCs/>
          <w:color w:val="262626"/>
          <w:sz w:val="24"/>
        </w:rPr>
        <w:t>The Mythic Image</w:t>
      </w:r>
      <w:r w:rsidRPr="00ED47D3">
        <w:rPr>
          <w:color w:val="262626"/>
          <w:sz w:val="24"/>
        </w:rPr>
        <w:t>. Princeton, N.J.: Princeton University Press.</w:t>
      </w:r>
    </w:p>
    <w:p w14:paraId="667B256F"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1D57F34F"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Clements, R. (1997). </w:t>
      </w:r>
      <w:r w:rsidRPr="00ED47D3">
        <w:rPr>
          <w:i/>
          <w:iCs/>
          <w:color w:val="262626"/>
          <w:sz w:val="24"/>
        </w:rPr>
        <w:t>Analyzing your Dreams Dictiona[r]y</w:t>
      </w:r>
      <w:r w:rsidRPr="00ED47D3">
        <w:rPr>
          <w:color w:val="262626"/>
          <w:sz w:val="24"/>
        </w:rPr>
        <w:t>. Newmarket, Ont.: R. Clements.</w:t>
      </w:r>
      <w:r w:rsidRPr="00ED47D3">
        <w:rPr>
          <w:sz w:val="24"/>
          <w:lang w:eastAsia="ja-JP"/>
        </w:rPr>
        <w:t xml:space="preserve"> </w:t>
      </w:r>
    </w:p>
    <w:p w14:paraId="521DEB53"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60D9AFE2"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Franz, M., &amp; Boa, F. (1988). </w:t>
      </w:r>
      <w:r w:rsidRPr="00ED47D3">
        <w:rPr>
          <w:i/>
          <w:iCs/>
          <w:color w:val="262626"/>
          <w:sz w:val="24"/>
        </w:rPr>
        <w:t>The Way of the Dream</w:t>
      </w:r>
      <w:r w:rsidRPr="00ED47D3">
        <w:rPr>
          <w:color w:val="262626"/>
          <w:sz w:val="24"/>
        </w:rPr>
        <w:t>. Toronto: Windrose Films.</w:t>
      </w:r>
    </w:p>
    <w:p w14:paraId="1A3D5E0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3F4DD03F"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r w:rsidRPr="00ED47D3">
        <w:rPr>
          <w:color w:val="262626"/>
          <w:sz w:val="24"/>
          <w:lang w:eastAsia="ja-JP"/>
        </w:rPr>
        <w:t xml:space="preserve">Johnson, R. (1986). </w:t>
      </w:r>
      <w:r w:rsidRPr="00ED47D3">
        <w:rPr>
          <w:i/>
          <w:iCs/>
          <w:color w:val="262626"/>
          <w:sz w:val="24"/>
          <w:lang w:eastAsia="ja-JP"/>
        </w:rPr>
        <w:t>Inner Work: Using dreams and active imagination for personal growth</w:t>
      </w:r>
      <w:r w:rsidRPr="00ED47D3">
        <w:rPr>
          <w:color w:val="262626"/>
          <w:sz w:val="24"/>
          <w:lang w:eastAsia="ja-JP"/>
        </w:rPr>
        <w:t>. San Francisco: Harper &amp; Row.</w:t>
      </w:r>
    </w:p>
    <w:p w14:paraId="273ACB3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lang w:eastAsia="ja-JP"/>
        </w:rPr>
      </w:pPr>
    </w:p>
    <w:p w14:paraId="1592DE04"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Jung, C. (1974). </w:t>
      </w:r>
      <w:r w:rsidRPr="00ED47D3">
        <w:rPr>
          <w:i/>
          <w:iCs/>
          <w:color w:val="262626"/>
          <w:sz w:val="24"/>
        </w:rPr>
        <w:t>Dreams</w:t>
      </w:r>
      <w:r w:rsidRPr="00ED47D3">
        <w:rPr>
          <w:color w:val="262626"/>
          <w:sz w:val="24"/>
        </w:rPr>
        <w:t>. Princeton, N.J.: Princeton University Press.</w:t>
      </w:r>
    </w:p>
    <w:p w14:paraId="3E5BFB8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69CDF742"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Jung, C., &amp; Franz, M. (1964). </w:t>
      </w:r>
      <w:r w:rsidRPr="00ED47D3">
        <w:rPr>
          <w:i/>
          <w:iCs/>
          <w:color w:val="262626"/>
          <w:sz w:val="24"/>
        </w:rPr>
        <w:t>Man and His Symbols</w:t>
      </w:r>
      <w:r w:rsidRPr="00ED47D3">
        <w:rPr>
          <w:color w:val="262626"/>
          <w:sz w:val="24"/>
        </w:rPr>
        <w:t>. Garden City, N.Y.: Doubleday.</w:t>
      </w:r>
    </w:p>
    <w:p w14:paraId="1D93912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4134F19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Sanford, J. (1968). </w:t>
      </w:r>
      <w:r w:rsidRPr="00ED47D3">
        <w:rPr>
          <w:i/>
          <w:iCs/>
          <w:color w:val="262626"/>
          <w:sz w:val="24"/>
        </w:rPr>
        <w:t>Dreams: God's forgotten language</w:t>
      </w:r>
      <w:r w:rsidRPr="00ED47D3">
        <w:rPr>
          <w:color w:val="262626"/>
          <w:sz w:val="24"/>
        </w:rPr>
        <w:t>. J.B. Lippincott &amp;.</w:t>
      </w:r>
    </w:p>
    <w:p w14:paraId="27242470"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3096B195"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Stevens, A. (1995). </w:t>
      </w:r>
      <w:r w:rsidRPr="00ED47D3">
        <w:rPr>
          <w:i/>
          <w:iCs/>
          <w:color w:val="262626"/>
          <w:sz w:val="24"/>
        </w:rPr>
        <w:t>Private Myths: Dreams and dreaming</w:t>
      </w:r>
      <w:r w:rsidRPr="00ED47D3">
        <w:rPr>
          <w:color w:val="262626"/>
          <w:sz w:val="24"/>
        </w:rPr>
        <w:t>. Cambridge, Mass.: Harvard University Press.</w:t>
      </w:r>
    </w:p>
    <w:p w14:paraId="2027734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247D3B1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735096DA"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r w:rsidRPr="00ED47D3">
        <w:rPr>
          <w:b/>
          <w:bCs/>
          <w:sz w:val="24"/>
          <w:lang w:eastAsia="ja-JP"/>
        </w:rPr>
        <w:t>ARCHETYPES</w:t>
      </w:r>
    </w:p>
    <w:p w14:paraId="75B81D8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3352D43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Bolen, J. (1984). </w:t>
      </w:r>
      <w:r w:rsidRPr="00ED47D3">
        <w:rPr>
          <w:i/>
          <w:iCs/>
          <w:color w:val="262626"/>
          <w:sz w:val="24"/>
        </w:rPr>
        <w:t>Goddesses in Everywoman: A new psychology of women</w:t>
      </w:r>
      <w:r w:rsidRPr="00ED47D3">
        <w:rPr>
          <w:color w:val="262626"/>
          <w:sz w:val="24"/>
        </w:rPr>
        <w:t>. San Francisco: Harper &amp; Row.</w:t>
      </w:r>
    </w:p>
    <w:p w14:paraId="0BA4E12F"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4F5F845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Bolen, J. (1989). </w:t>
      </w:r>
      <w:r w:rsidRPr="00ED47D3">
        <w:rPr>
          <w:i/>
          <w:iCs/>
          <w:color w:val="262626"/>
          <w:sz w:val="24"/>
        </w:rPr>
        <w:t>Gods In Everyman: A new psychology of men</w:t>
      </w:r>
      <w:r w:rsidRPr="00ED47D3">
        <w:rPr>
          <w:color w:val="262626"/>
          <w:sz w:val="24"/>
        </w:rPr>
        <w:t>. Harper Publishing.</w:t>
      </w:r>
    </w:p>
    <w:p w14:paraId="1E63F2C4"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7B650CC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Franz, M., &amp; Sharp, D. (2002). </w:t>
      </w:r>
      <w:r w:rsidRPr="00ED47D3">
        <w:rPr>
          <w:i/>
          <w:iCs/>
          <w:color w:val="262626"/>
          <w:sz w:val="24"/>
        </w:rPr>
        <w:t>Animus and Anima in Fairy Tales</w:t>
      </w:r>
      <w:r w:rsidRPr="00ED47D3">
        <w:rPr>
          <w:color w:val="262626"/>
          <w:sz w:val="24"/>
        </w:rPr>
        <w:t>. Toronto: Inner City Books.</w:t>
      </w:r>
      <w:r w:rsidRPr="00ED47D3">
        <w:rPr>
          <w:sz w:val="24"/>
          <w:lang w:eastAsia="ja-JP"/>
        </w:rPr>
        <w:t xml:space="preserve"> </w:t>
      </w:r>
    </w:p>
    <w:p w14:paraId="6EA87513"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4FA0560F"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Hollis, J. (1994). </w:t>
      </w:r>
      <w:r w:rsidRPr="00ED47D3">
        <w:rPr>
          <w:i/>
          <w:iCs/>
          <w:color w:val="262626"/>
          <w:sz w:val="24"/>
        </w:rPr>
        <w:t>Under Saturn's Shadow: The wounding and healing of men</w:t>
      </w:r>
      <w:r w:rsidRPr="00ED47D3">
        <w:rPr>
          <w:color w:val="262626"/>
          <w:sz w:val="24"/>
        </w:rPr>
        <w:t>. Toronto: Inner City Books.</w:t>
      </w:r>
      <w:r w:rsidRPr="00ED47D3">
        <w:rPr>
          <w:sz w:val="24"/>
          <w:lang w:eastAsia="ja-JP"/>
        </w:rPr>
        <w:t xml:space="preserve"> </w:t>
      </w:r>
    </w:p>
    <w:p w14:paraId="5512568A"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3B8EC4D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Pinkola, C. (1992). </w:t>
      </w:r>
      <w:r w:rsidRPr="00ED47D3">
        <w:rPr>
          <w:i/>
          <w:iCs/>
          <w:color w:val="262626"/>
          <w:sz w:val="24"/>
        </w:rPr>
        <w:t>Women Who Run With the Wolves: Myths and stories of the wild woman archetype</w:t>
      </w:r>
      <w:r w:rsidRPr="00ED47D3">
        <w:rPr>
          <w:color w:val="262626"/>
          <w:sz w:val="24"/>
        </w:rPr>
        <w:t>. New York: Ballantine Books.</w:t>
      </w:r>
      <w:r w:rsidRPr="00ED47D3">
        <w:rPr>
          <w:sz w:val="24"/>
          <w:lang w:eastAsia="ja-JP"/>
        </w:rPr>
        <w:t xml:space="preserve"> </w:t>
      </w:r>
    </w:p>
    <w:p w14:paraId="6F22951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1CBD9E05"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Pinkola, C. (2011). </w:t>
      </w:r>
      <w:r w:rsidRPr="00ED47D3">
        <w:rPr>
          <w:i/>
          <w:iCs/>
          <w:color w:val="262626"/>
          <w:sz w:val="24"/>
        </w:rPr>
        <w:t>Untie the Strong Woman: Blessed mother's immaculate love for the wild soul</w:t>
      </w:r>
      <w:r w:rsidRPr="00ED47D3">
        <w:rPr>
          <w:color w:val="262626"/>
          <w:sz w:val="24"/>
        </w:rPr>
        <w:t>. Boulder, Colo.: Sounds True.</w:t>
      </w:r>
      <w:r w:rsidRPr="00ED47D3">
        <w:rPr>
          <w:sz w:val="24"/>
          <w:lang w:eastAsia="ja-JP"/>
        </w:rPr>
        <w:t xml:space="preserve"> </w:t>
      </w:r>
    </w:p>
    <w:p w14:paraId="3163EE93"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61C43F30"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Woodman, M. (1982). </w:t>
      </w:r>
      <w:r w:rsidRPr="00ED47D3">
        <w:rPr>
          <w:i/>
          <w:iCs/>
          <w:color w:val="262626"/>
          <w:sz w:val="24"/>
        </w:rPr>
        <w:t>Addiction to Perfection: The still unravished bride</w:t>
      </w:r>
      <w:r w:rsidRPr="00ED47D3">
        <w:rPr>
          <w:color w:val="262626"/>
          <w:sz w:val="24"/>
        </w:rPr>
        <w:t>. Toronto: Inner City Books.</w:t>
      </w:r>
    </w:p>
    <w:p w14:paraId="40B900B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145D0BA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5094CEB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r w:rsidRPr="00ED47D3">
        <w:rPr>
          <w:b/>
          <w:bCs/>
          <w:sz w:val="24"/>
          <w:lang w:eastAsia="ja-JP"/>
        </w:rPr>
        <w:t>SHADOW AND THE ROLE OF DIFFICULTY</w:t>
      </w:r>
    </w:p>
    <w:p w14:paraId="77CB6CD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521C5C6F"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Bly, R., &amp; Booth, W. (1988). </w:t>
      </w:r>
      <w:r w:rsidRPr="00ED47D3">
        <w:rPr>
          <w:i/>
          <w:iCs/>
          <w:color w:val="262626"/>
          <w:sz w:val="24"/>
        </w:rPr>
        <w:t>A Little Book on the Human Shadow</w:t>
      </w:r>
      <w:r w:rsidRPr="00ED47D3">
        <w:rPr>
          <w:color w:val="262626"/>
          <w:sz w:val="24"/>
        </w:rPr>
        <w:t>. San Francisco: Harper &amp; Row.</w:t>
      </w:r>
      <w:r w:rsidRPr="00ED47D3">
        <w:rPr>
          <w:sz w:val="24"/>
          <w:lang w:eastAsia="ja-JP"/>
        </w:rPr>
        <w:t xml:space="preserve"> </w:t>
      </w:r>
    </w:p>
    <w:p w14:paraId="2512FBC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6452830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Edinger, E. (1973). </w:t>
      </w:r>
      <w:r w:rsidRPr="00ED47D3">
        <w:rPr>
          <w:i/>
          <w:iCs/>
          <w:color w:val="262626"/>
          <w:sz w:val="24"/>
        </w:rPr>
        <w:t>Ego and Archetype: Individuation and the religious function of psyche</w:t>
      </w:r>
      <w:r w:rsidRPr="00ED47D3">
        <w:rPr>
          <w:color w:val="262626"/>
          <w:sz w:val="24"/>
        </w:rPr>
        <w:t>. New York: Penguin Books.</w:t>
      </w:r>
      <w:r w:rsidRPr="00ED47D3">
        <w:rPr>
          <w:sz w:val="24"/>
          <w:lang w:eastAsia="ja-JP"/>
        </w:rPr>
        <w:t xml:space="preserve"> </w:t>
      </w:r>
    </w:p>
    <w:p w14:paraId="4C7A3734"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07A4A98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Edinger, E. (1995). </w:t>
      </w:r>
      <w:r w:rsidRPr="00ED47D3">
        <w:rPr>
          <w:i/>
          <w:iCs/>
          <w:color w:val="262626"/>
          <w:sz w:val="24"/>
        </w:rPr>
        <w:t>Melville's Moby-Dick: An American Nekyia</w:t>
      </w:r>
      <w:r w:rsidRPr="00ED47D3">
        <w:rPr>
          <w:color w:val="262626"/>
          <w:sz w:val="24"/>
        </w:rPr>
        <w:t>. Toronto: Inner City Books.</w:t>
      </w:r>
    </w:p>
    <w:p w14:paraId="530929AA"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2190356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Johnson, R. (1991). </w:t>
      </w:r>
      <w:r w:rsidRPr="00ED47D3">
        <w:rPr>
          <w:i/>
          <w:iCs/>
          <w:color w:val="262626"/>
          <w:sz w:val="24"/>
        </w:rPr>
        <w:t>Owning Your Own Shadow: Understanding the dark side of the psyche</w:t>
      </w:r>
      <w:r w:rsidRPr="00ED47D3">
        <w:rPr>
          <w:color w:val="262626"/>
          <w:sz w:val="24"/>
        </w:rPr>
        <w:t>. San Francisco: HarperSanFrancisco.</w:t>
      </w:r>
      <w:r w:rsidRPr="00ED47D3">
        <w:rPr>
          <w:sz w:val="24"/>
          <w:lang w:eastAsia="ja-JP"/>
        </w:rPr>
        <w:t xml:space="preserve"> </w:t>
      </w:r>
    </w:p>
    <w:p w14:paraId="345C7CD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5B2D28B4"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Monbourquette, J. (2001). </w:t>
      </w:r>
      <w:r w:rsidRPr="00ED47D3">
        <w:rPr>
          <w:i/>
          <w:iCs/>
          <w:color w:val="262626"/>
          <w:sz w:val="24"/>
        </w:rPr>
        <w:t>How to Befriend Your Shadow: Welcoming your unloved side</w:t>
      </w:r>
      <w:r w:rsidRPr="00ED47D3">
        <w:rPr>
          <w:color w:val="262626"/>
          <w:sz w:val="24"/>
        </w:rPr>
        <w:t>. Darton Longman and Todd.</w:t>
      </w:r>
      <w:r w:rsidRPr="00ED47D3">
        <w:rPr>
          <w:sz w:val="24"/>
          <w:lang w:eastAsia="ja-JP"/>
        </w:rPr>
        <w:t xml:space="preserve"> </w:t>
      </w:r>
    </w:p>
    <w:p w14:paraId="6E7F65D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2873E5B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Richo, D. (1991). </w:t>
      </w:r>
      <w:r w:rsidRPr="00ED47D3">
        <w:rPr>
          <w:i/>
          <w:iCs/>
          <w:color w:val="262626"/>
          <w:sz w:val="24"/>
        </w:rPr>
        <w:t>How to Be an Adult: A handbook on psychological and spiritual integration</w:t>
      </w:r>
      <w:r w:rsidRPr="00ED47D3">
        <w:rPr>
          <w:color w:val="262626"/>
          <w:sz w:val="24"/>
        </w:rPr>
        <w:t>. New York: Paulist Press.</w:t>
      </w:r>
    </w:p>
    <w:p w14:paraId="014179A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47E5988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Zweig, C., &amp; Abrams, J. (1991). </w:t>
      </w:r>
      <w:r w:rsidRPr="00ED47D3">
        <w:rPr>
          <w:i/>
          <w:iCs/>
          <w:color w:val="262626"/>
          <w:sz w:val="24"/>
        </w:rPr>
        <w:t>Meeting the Shadow: The hidden power of the dark side of human nature</w:t>
      </w:r>
      <w:r w:rsidRPr="00ED47D3">
        <w:rPr>
          <w:color w:val="262626"/>
          <w:sz w:val="24"/>
        </w:rPr>
        <w:t>. Tarcher.</w:t>
      </w:r>
    </w:p>
    <w:p w14:paraId="4E19FD44"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5615E6C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2144432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r w:rsidRPr="00ED47D3">
        <w:rPr>
          <w:b/>
          <w:bCs/>
          <w:sz w:val="24"/>
          <w:lang w:eastAsia="ja-JP"/>
        </w:rPr>
        <w:t>BODY AND THE KINESTHETIC KNOWING</w:t>
      </w:r>
    </w:p>
    <w:p w14:paraId="52D1129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39C352D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Achterberg, J. (1985). </w:t>
      </w:r>
      <w:r w:rsidRPr="00ED47D3">
        <w:rPr>
          <w:i/>
          <w:iCs/>
          <w:color w:val="262626"/>
          <w:sz w:val="24"/>
        </w:rPr>
        <w:t>Imagery in Healing: Shamanism and modern medicine</w:t>
      </w:r>
      <w:r w:rsidRPr="00ED47D3">
        <w:rPr>
          <w:color w:val="262626"/>
          <w:sz w:val="24"/>
        </w:rPr>
        <w:t>. Boston: Shambhala.</w:t>
      </w:r>
    </w:p>
    <w:p w14:paraId="154E0B74"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6E1A129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Asimov, I. (1965). </w:t>
      </w:r>
      <w:r w:rsidRPr="00ED47D3">
        <w:rPr>
          <w:i/>
          <w:iCs/>
          <w:color w:val="262626"/>
          <w:sz w:val="24"/>
        </w:rPr>
        <w:t>The Human Body: Its structure and operation</w:t>
      </w:r>
      <w:r w:rsidRPr="00ED47D3">
        <w:rPr>
          <w:color w:val="262626"/>
          <w:sz w:val="24"/>
        </w:rPr>
        <w:t>. Nelson.</w:t>
      </w:r>
    </w:p>
    <w:p w14:paraId="7948268F"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5FFC37F4"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Asimov, I. (1965). </w:t>
      </w:r>
      <w:r w:rsidRPr="00ED47D3">
        <w:rPr>
          <w:i/>
          <w:iCs/>
          <w:color w:val="262626"/>
          <w:sz w:val="24"/>
        </w:rPr>
        <w:t>The Human Brain: Its capacities and functions</w:t>
      </w:r>
      <w:r w:rsidRPr="00ED47D3">
        <w:rPr>
          <w:color w:val="262626"/>
          <w:sz w:val="24"/>
        </w:rPr>
        <w:t>. Signet.</w:t>
      </w:r>
    </w:p>
    <w:p w14:paraId="69FB7D2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6FFD487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Diamond, J. (1979). </w:t>
      </w:r>
      <w:r w:rsidRPr="00ED47D3">
        <w:rPr>
          <w:i/>
          <w:iCs/>
          <w:color w:val="262626"/>
          <w:sz w:val="24"/>
        </w:rPr>
        <w:t>Your Body Doesn't Lie</w:t>
      </w:r>
      <w:r w:rsidRPr="00ED47D3">
        <w:rPr>
          <w:color w:val="262626"/>
          <w:sz w:val="24"/>
        </w:rPr>
        <w:t>. Harper &amp; Row.</w:t>
      </w:r>
      <w:r w:rsidRPr="00ED47D3">
        <w:rPr>
          <w:sz w:val="24"/>
          <w:lang w:eastAsia="ja-JP"/>
        </w:rPr>
        <w:t xml:space="preserve"> </w:t>
      </w:r>
    </w:p>
    <w:p w14:paraId="62D2BEE5"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49F24F2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Dychtwald, K. (1977). </w:t>
      </w:r>
      <w:r w:rsidRPr="00ED47D3">
        <w:rPr>
          <w:i/>
          <w:iCs/>
          <w:color w:val="262626"/>
          <w:sz w:val="24"/>
        </w:rPr>
        <w:t>Bodymind</w:t>
      </w:r>
      <w:r w:rsidRPr="00ED47D3">
        <w:rPr>
          <w:color w:val="262626"/>
          <w:sz w:val="24"/>
        </w:rPr>
        <w:t>. New York: Pantheon Books.</w:t>
      </w:r>
      <w:r w:rsidRPr="00ED47D3">
        <w:rPr>
          <w:sz w:val="24"/>
          <w:lang w:eastAsia="ja-JP"/>
        </w:rPr>
        <w:t xml:space="preserve"> </w:t>
      </w:r>
    </w:p>
    <w:p w14:paraId="6FD35D9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1ABA3C34"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Emoto, M. (2004). </w:t>
      </w:r>
      <w:r w:rsidRPr="00ED47D3">
        <w:rPr>
          <w:i/>
          <w:iCs/>
          <w:color w:val="262626"/>
          <w:sz w:val="24"/>
        </w:rPr>
        <w:t>The Hidden Messages in Water</w:t>
      </w:r>
      <w:r w:rsidRPr="00ED47D3">
        <w:rPr>
          <w:color w:val="262626"/>
          <w:sz w:val="24"/>
        </w:rPr>
        <w:t>. Hillsboro: Beyond Words.</w:t>
      </w:r>
      <w:r w:rsidRPr="00ED47D3">
        <w:rPr>
          <w:sz w:val="24"/>
          <w:lang w:eastAsia="ja-JP"/>
        </w:rPr>
        <w:t xml:space="preserve"> </w:t>
      </w:r>
    </w:p>
    <w:p w14:paraId="75A4625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3E5DA070"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Grey, A., &amp; Wilber, K. (1990). </w:t>
      </w:r>
      <w:r w:rsidRPr="00ED47D3">
        <w:rPr>
          <w:i/>
          <w:iCs/>
          <w:color w:val="262626"/>
          <w:sz w:val="24"/>
        </w:rPr>
        <w:t>The Sacred Mirrors: The visionary art of Alex Grey</w:t>
      </w:r>
      <w:r w:rsidRPr="00ED47D3">
        <w:rPr>
          <w:color w:val="262626"/>
          <w:sz w:val="24"/>
        </w:rPr>
        <w:t>. Rochester: Inner Traditions International.</w:t>
      </w:r>
      <w:r w:rsidRPr="00ED47D3">
        <w:rPr>
          <w:sz w:val="24"/>
          <w:lang w:eastAsia="ja-JP"/>
        </w:rPr>
        <w:t xml:space="preserve"> </w:t>
      </w:r>
    </w:p>
    <w:p w14:paraId="28E0B3D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4F602010"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Harris, J. (2001). </w:t>
      </w:r>
      <w:r w:rsidRPr="00ED47D3">
        <w:rPr>
          <w:i/>
          <w:iCs/>
          <w:color w:val="262626"/>
          <w:sz w:val="24"/>
        </w:rPr>
        <w:t>Jung and Yoga: The psyche-body connection</w:t>
      </w:r>
      <w:r w:rsidRPr="00ED47D3">
        <w:rPr>
          <w:color w:val="262626"/>
          <w:sz w:val="24"/>
        </w:rPr>
        <w:t>. Toronto: Inner City Books.</w:t>
      </w:r>
      <w:r w:rsidRPr="00ED47D3">
        <w:rPr>
          <w:sz w:val="24"/>
          <w:lang w:eastAsia="ja-JP"/>
        </w:rPr>
        <w:t xml:space="preserve"> </w:t>
      </w:r>
    </w:p>
    <w:p w14:paraId="35BAE14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5D62187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Hay, L. (1982). </w:t>
      </w:r>
      <w:r w:rsidRPr="00ED47D3">
        <w:rPr>
          <w:i/>
          <w:iCs/>
          <w:color w:val="262626"/>
          <w:sz w:val="24"/>
        </w:rPr>
        <w:t>Heal Your Body: The mental causes for physical illness and the metaphysical way to overcome them</w:t>
      </w:r>
      <w:r w:rsidRPr="00ED47D3">
        <w:rPr>
          <w:color w:val="262626"/>
          <w:sz w:val="24"/>
        </w:rPr>
        <w:t>. Hay House.</w:t>
      </w:r>
    </w:p>
    <w:p w14:paraId="17528B9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54C1F652"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Judith, A. (1996). </w:t>
      </w:r>
      <w:r w:rsidRPr="00ED47D3">
        <w:rPr>
          <w:i/>
          <w:iCs/>
          <w:color w:val="262626"/>
          <w:sz w:val="24"/>
        </w:rPr>
        <w:t>Eastern Body, Western Mind: Psychology and the chakra system as a path to the self</w:t>
      </w:r>
      <w:r w:rsidRPr="00ED47D3">
        <w:rPr>
          <w:color w:val="262626"/>
          <w:sz w:val="24"/>
        </w:rPr>
        <w:t>. Celestial Arts.</w:t>
      </w:r>
      <w:r w:rsidRPr="00ED47D3">
        <w:rPr>
          <w:sz w:val="24"/>
          <w:lang w:eastAsia="ja-JP"/>
        </w:rPr>
        <w:t xml:space="preserve"> </w:t>
      </w:r>
    </w:p>
    <w:p w14:paraId="3013992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7AE7668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Woodman, M. (1982). </w:t>
      </w:r>
      <w:r w:rsidRPr="00ED47D3">
        <w:rPr>
          <w:i/>
          <w:iCs/>
          <w:color w:val="262626"/>
          <w:sz w:val="24"/>
        </w:rPr>
        <w:t>Addiction to Perfection: The still unravished bride</w:t>
      </w:r>
      <w:r w:rsidRPr="00ED47D3">
        <w:rPr>
          <w:color w:val="262626"/>
          <w:sz w:val="24"/>
        </w:rPr>
        <w:t>. Toronto: Inner City Books.</w:t>
      </w:r>
    </w:p>
    <w:p w14:paraId="1A5612F4"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7321EB7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7753F3DF"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r w:rsidRPr="00ED47D3">
        <w:rPr>
          <w:b/>
          <w:bCs/>
          <w:sz w:val="24"/>
          <w:lang w:eastAsia="ja-JP"/>
        </w:rPr>
        <w:t>THE SENSES AND EMBODIMENT</w:t>
      </w:r>
    </w:p>
    <w:p w14:paraId="6ABFADB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5678417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Aav, M. (2000). </w:t>
      </w:r>
      <w:r w:rsidRPr="00ED47D3">
        <w:rPr>
          <w:i/>
          <w:iCs/>
          <w:color w:val="262626"/>
          <w:sz w:val="24"/>
        </w:rPr>
        <w:t>Tapio Wirkkala: Eye Hand and Thought</w:t>
      </w:r>
      <w:r w:rsidRPr="00ED47D3">
        <w:rPr>
          <w:color w:val="262626"/>
          <w:sz w:val="24"/>
        </w:rPr>
        <w:t>. Helsinki: WSOY Finland.</w:t>
      </w:r>
    </w:p>
    <w:p w14:paraId="5E75237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4EDF4C6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Crawford, M. (2010). </w:t>
      </w:r>
      <w:r w:rsidRPr="00ED47D3">
        <w:rPr>
          <w:i/>
          <w:iCs/>
          <w:color w:val="262626"/>
          <w:sz w:val="24"/>
        </w:rPr>
        <w:t>Shop Class as Soulcraft: An inquiry into the value of work</w:t>
      </w:r>
      <w:r w:rsidRPr="00ED47D3">
        <w:rPr>
          <w:color w:val="262626"/>
          <w:sz w:val="24"/>
        </w:rPr>
        <w:t>. New York: Penguin Books.</w:t>
      </w:r>
    </w:p>
    <w:p w14:paraId="6782C4A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1EBF7EE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Discoe, P., &amp; Quinn, A. (2008). </w:t>
      </w:r>
      <w:r w:rsidRPr="00ED47D3">
        <w:rPr>
          <w:i/>
          <w:iCs/>
          <w:color w:val="262626"/>
          <w:sz w:val="24"/>
        </w:rPr>
        <w:t>Zen Architecture: The building process as practice</w:t>
      </w:r>
      <w:r w:rsidRPr="00ED47D3">
        <w:rPr>
          <w:color w:val="262626"/>
          <w:sz w:val="24"/>
        </w:rPr>
        <w:t>. Layton: Gibbs Smith.</w:t>
      </w:r>
    </w:p>
    <w:p w14:paraId="33745942"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1190FDB0"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Heatherwick, T., &amp; Rowe, M. (2012). </w:t>
      </w:r>
      <w:r w:rsidRPr="00ED47D3">
        <w:rPr>
          <w:i/>
          <w:iCs/>
          <w:color w:val="262626"/>
          <w:sz w:val="24"/>
        </w:rPr>
        <w:t>Making</w:t>
      </w:r>
      <w:r w:rsidRPr="00ED47D3">
        <w:rPr>
          <w:color w:val="262626"/>
          <w:sz w:val="24"/>
        </w:rPr>
        <w:t>. London: Thames &amp; Hudson.</w:t>
      </w:r>
      <w:r w:rsidRPr="00ED47D3">
        <w:rPr>
          <w:sz w:val="24"/>
          <w:lang w:eastAsia="ja-JP"/>
        </w:rPr>
        <w:t xml:space="preserve"> </w:t>
      </w:r>
    </w:p>
    <w:p w14:paraId="02611212"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60FEFAC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Koren, L. (2008). </w:t>
      </w:r>
      <w:r w:rsidRPr="00ED47D3">
        <w:rPr>
          <w:i/>
          <w:iCs/>
          <w:color w:val="262626"/>
          <w:sz w:val="24"/>
        </w:rPr>
        <w:t>Wabi-Sabi for Artists, Designers, Poets &amp; Philosophers</w:t>
      </w:r>
      <w:r w:rsidRPr="00ED47D3">
        <w:rPr>
          <w:color w:val="262626"/>
          <w:sz w:val="24"/>
        </w:rPr>
        <w:t>. Imperfect Publishing.</w:t>
      </w:r>
      <w:r w:rsidRPr="00ED47D3">
        <w:rPr>
          <w:sz w:val="24"/>
          <w:lang w:eastAsia="ja-JP"/>
        </w:rPr>
        <w:t xml:space="preserve"> </w:t>
      </w:r>
    </w:p>
    <w:p w14:paraId="30E8888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63C99B45"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Nakashima, G. (1988). </w:t>
      </w:r>
      <w:r w:rsidRPr="00ED47D3">
        <w:rPr>
          <w:i/>
          <w:iCs/>
          <w:color w:val="262626"/>
          <w:sz w:val="24"/>
        </w:rPr>
        <w:t>The Soul of a Tree: A woodworker's reflections</w:t>
      </w:r>
      <w:r w:rsidRPr="00ED47D3">
        <w:rPr>
          <w:color w:val="262626"/>
          <w:sz w:val="24"/>
        </w:rPr>
        <w:t>. Tokyo: Kodansha International.</w:t>
      </w:r>
      <w:r w:rsidRPr="00ED47D3">
        <w:rPr>
          <w:sz w:val="24"/>
          <w:lang w:eastAsia="ja-JP"/>
        </w:rPr>
        <w:t xml:space="preserve"> </w:t>
      </w:r>
    </w:p>
    <w:p w14:paraId="4856A12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3E71FF8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Sennett, R. (2008). </w:t>
      </w:r>
      <w:r w:rsidRPr="00ED47D3">
        <w:rPr>
          <w:i/>
          <w:iCs/>
          <w:color w:val="262626"/>
          <w:sz w:val="24"/>
        </w:rPr>
        <w:t>The Craftsman</w:t>
      </w:r>
      <w:r w:rsidRPr="00ED47D3">
        <w:rPr>
          <w:color w:val="262626"/>
          <w:sz w:val="24"/>
        </w:rPr>
        <w:t>. New Haven: Yale University Press.</w:t>
      </w:r>
    </w:p>
    <w:p w14:paraId="3664E97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585E152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Snyder, G. (1990). </w:t>
      </w:r>
      <w:r w:rsidRPr="00ED47D3">
        <w:rPr>
          <w:i/>
          <w:iCs/>
          <w:color w:val="262626"/>
          <w:sz w:val="24"/>
        </w:rPr>
        <w:t>The Practice of the Wild</w:t>
      </w:r>
      <w:r w:rsidRPr="00ED47D3">
        <w:rPr>
          <w:color w:val="262626"/>
          <w:sz w:val="24"/>
        </w:rPr>
        <w:t>. North Point Press.</w:t>
      </w:r>
      <w:r w:rsidRPr="00ED47D3">
        <w:rPr>
          <w:sz w:val="24"/>
          <w:lang w:eastAsia="ja-JP"/>
        </w:rPr>
        <w:t xml:space="preserve"> </w:t>
      </w:r>
    </w:p>
    <w:p w14:paraId="2C5E9AF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446AC93F"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Wilson, F. (1999). </w:t>
      </w:r>
      <w:r w:rsidRPr="00ED47D3">
        <w:rPr>
          <w:i/>
          <w:iCs/>
          <w:color w:val="262626"/>
          <w:sz w:val="24"/>
        </w:rPr>
        <w:t>The Hand: How its use shapes the brain, language, and human culture</w:t>
      </w:r>
      <w:r w:rsidRPr="00ED47D3">
        <w:rPr>
          <w:color w:val="262626"/>
          <w:sz w:val="24"/>
        </w:rPr>
        <w:t>. New York: Vintage Books.</w:t>
      </w:r>
      <w:r w:rsidRPr="00ED47D3">
        <w:rPr>
          <w:sz w:val="24"/>
          <w:lang w:eastAsia="ja-JP"/>
        </w:rPr>
        <w:t xml:space="preserve"> </w:t>
      </w:r>
    </w:p>
    <w:p w14:paraId="4FB74A7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3923839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r w:rsidRPr="00ED47D3">
        <w:rPr>
          <w:b/>
          <w:bCs/>
          <w:sz w:val="24"/>
          <w:lang w:eastAsia="ja-JP"/>
        </w:rPr>
        <w:t>MYTH AND THE TRANSCENDENT FUNCTION</w:t>
      </w:r>
    </w:p>
    <w:p w14:paraId="227B2C0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6A5557B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Blacker, C. (1975). </w:t>
      </w:r>
      <w:r w:rsidRPr="00ED47D3">
        <w:rPr>
          <w:i/>
          <w:iCs/>
          <w:color w:val="262626"/>
          <w:sz w:val="24"/>
        </w:rPr>
        <w:t>The Catalpa Bow: A study of shamanistic practices in Japan</w:t>
      </w:r>
      <w:r w:rsidRPr="00ED47D3">
        <w:rPr>
          <w:color w:val="262626"/>
          <w:sz w:val="24"/>
        </w:rPr>
        <w:t>. London.</w:t>
      </w:r>
    </w:p>
    <w:p w14:paraId="671310BF"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6176669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Campbell, J. (1949). </w:t>
      </w:r>
      <w:r w:rsidRPr="00ED47D3">
        <w:rPr>
          <w:i/>
          <w:iCs/>
          <w:color w:val="262626"/>
          <w:sz w:val="24"/>
        </w:rPr>
        <w:t>The Hero With a Thousand Faces</w:t>
      </w:r>
      <w:r w:rsidRPr="00ED47D3">
        <w:rPr>
          <w:color w:val="262626"/>
          <w:sz w:val="24"/>
        </w:rPr>
        <w:t>. Pantheon Books.</w:t>
      </w:r>
      <w:r w:rsidRPr="00ED47D3">
        <w:rPr>
          <w:sz w:val="24"/>
          <w:lang w:eastAsia="ja-JP"/>
        </w:rPr>
        <w:t xml:space="preserve"> </w:t>
      </w:r>
      <w:r w:rsidRPr="00ED47D3">
        <w:rPr>
          <w:color w:val="262626"/>
          <w:sz w:val="24"/>
        </w:rPr>
        <w:t xml:space="preserve">Edinger, E. (1995). </w:t>
      </w:r>
      <w:r w:rsidRPr="00ED47D3">
        <w:rPr>
          <w:i/>
          <w:iCs/>
          <w:color w:val="262626"/>
          <w:sz w:val="24"/>
        </w:rPr>
        <w:t>Melville's Moby-Dick: An American Nekyia</w:t>
      </w:r>
      <w:r w:rsidRPr="00ED47D3">
        <w:rPr>
          <w:color w:val="262626"/>
          <w:sz w:val="24"/>
        </w:rPr>
        <w:t>. Toronto: Inner City Books.</w:t>
      </w:r>
    </w:p>
    <w:p w14:paraId="164AD50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4FDC028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Hollis, J. (1995). </w:t>
      </w:r>
      <w:r w:rsidRPr="00ED47D3">
        <w:rPr>
          <w:i/>
          <w:iCs/>
          <w:color w:val="262626"/>
          <w:sz w:val="24"/>
        </w:rPr>
        <w:t>Tracking the Gods: The place of myth in modern life</w:t>
      </w:r>
      <w:r w:rsidRPr="00ED47D3">
        <w:rPr>
          <w:color w:val="262626"/>
          <w:sz w:val="24"/>
        </w:rPr>
        <w:t>. Toronto: Inner City Books.</w:t>
      </w:r>
      <w:r w:rsidRPr="00ED47D3">
        <w:rPr>
          <w:sz w:val="24"/>
          <w:lang w:eastAsia="ja-JP"/>
        </w:rPr>
        <w:t xml:space="preserve"> </w:t>
      </w:r>
    </w:p>
    <w:p w14:paraId="465AC93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23E635B3" w14:textId="77777777" w:rsidR="00ED47D3" w:rsidRPr="00ED47D3" w:rsidRDefault="00ED47D3" w:rsidP="00ED47D3">
      <w:pPr>
        <w:widowControl w:val="0"/>
        <w:autoSpaceDE w:val="0"/>
        <w:autoSpaceDN w:val="0"/>
        <w:adjustRightInd w:val="0"/>
        <w:rPr>
          <w:color w:val="262626"/>
          <w:sz w:val="24"/>
        </w:rPr>
      </w:pPr>
      <w:r w:rsidRPr="00ED47D3">
        <w:rPr>
          <w:color w:val="262626"/>
          <w:sz w:val="24"/>
        </w:rPr>
        <w:t xml:space="preserve">Eliade, M. (1970). </w:t>
      </w:r>
      <w:r w:rsidRPr="00ED47D3">
        <w:rPr>
          <w:i/>
          <w:iCs/>
          <w:color w:val="262626"/>
          <w:sz w:val="24"/>
        </w:rPr>
        <w:t>Shamanism: Archaic techniques of ecstasy</w:t>
      </w:r>
      <w:r w:rsidRPr="00ED47D3">
        <w:rPr>
          <w:color w:val="262626"/>
          <w:sz w:val="24"/>
        </w:rPr>
        <w:t>. London.</w:t>
      </w:r>
    </w:p>
    <w:p w14:paraId="51A6CB0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sz w:val="24"/>
          <w:lang w:eastAsia="ja-JP"/>
        </w:rPr>
        <w:t xml:space="preserve"> </w:t>
      </w:r>
    </w:p>
    <w:p w14:paraId="06C78B7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Harner, M. (1980). </w:t>
      </w:r>
      <w:r w:rsidRPr="00ED47D3">
        <w:rPr>
          <w:i/>
          <w:iCs/>
          <w:color w:val="262626"/>
          <w:sz w:val="24"/>
        </w:rPr>
        <w:t>The Way of the Shaman: A guide to power and healing</w:t>
      </w:r>
      <w:r w:rsidRPr="00ED47D3">
        <w:rPr>
          <w:color w:val="262626"/>
          <w:sz w:val="24"/>
        </w:rPr>
        <w:t>. San Francisco: Harper &amp; Row.</w:t>
      </w:r>
      <w:r w:rsidRPr="00ED47D3">
        <w:rPr>
          <w:sz w:val="24"/>
          <w:lang w:eastAsia="ja-JP"/>
        </w:rPr>
        <w:t xml:space="preserve"> </w:t>
      </w:r>
    </w:p>
    <w:p w14:paraId="303DDF05"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50A1A2A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Mails, T. (1979). </w:t>
      </w:r>
      <w:r w:rsidRPr="00ED47D3">
        <w:rPr>
          <w:i/>
          <w:iCs/>
          <w:color w:val="262626"/>
          <w:sz w:val="24"/>
        </w:rPr>
        <w:t>Fools Crow</w:t>
      </w:r>
      <w:r w:rsidRPr="00ED47D3">
        <w:rPr>
          <w:color w:val="262626"/>
          <w:sz w:val="24"/>
        </w:rPr>
        <w:t>.</w:t>
      </w:r>
      <w:r w:rsidRPr="00ED47D3">
        <w:rPr>
          <w:sz w:val="24"/>
          <w:lang w:eastAsia="ja-JP"/>
        </w:rPr>
        <w:t xml:space="preserve"> </w:t>
      </w:r>
    </w:p>
    <w:p w14:paraId="63E9A05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14B9AC0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Neihardt, J. (1932). </w:t>
      </w:r>
      <w:r w:rsidRPr="00ED47D3">
        <w:rPr>
          <w:i/>
          <w:iCs/>
          <w:color w:val="262626"/>
          <w:sz w:val="24"/>
        </w:rPr>
        <w:t>Black Elk Speaks</w:t>
      </w:r>
      <w:r w:rsidRPr="00ED47D3">
        <w:rPr>
          <w:color w:val="262626"/>
          <w:sz w:val="24"/>
        </w:rPr>
        <w:t>. William Morrow &amp; Company.</w:t>
      </w:r>
    </w:p>
    <w:p w14:paraId="32099B1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35901960"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742A450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r w:rsidRPr="00ED47D3">
        <w:rPr>
          <w:b/>
          <w:bCs/>
          <w:sz w:val="24"/>
          <w:lang w:eastAsia="ja-JP"/>
        </w:rPr>
        <w:t>ADDITIONAL READING AND RESOURCES</w:t>
      </w:r>
    </w:p>
    <w:p w14:paraId="14A7E103"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lang w:eastAsia="ja-JP"/>
        </w:rPr>
      </w:pPr>
    </w:p>
    <w:p w14:paraId="076FE91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Armstrong, K. (2011). </w:t>
      </w:r>
      <w:r w:rsidRPr="00ED47D3">
        <w:rPr>
          <w:i/>
          <w:iCs/>
          <w:color w:val="262626"/>
          <w:sz w:val="24"/>
        </w:rPr>
        <w:t>Twelve Steps to a Compassionate Life</w:t>
      </w:r>
      <w:r w:rsidRPr="00ED47D3">
        <w:rPr>
          <w:color w:val="262626"/>
          <w:sz w:val="24"/>
        </w:rPr>
        <w:t>. New York: Alfred A. Knopf.</w:t>
      </w:r>
    </w:p>
    <w:p w14:paraId="6B4EB9C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4639E2A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Dorner, D. (1996). </w:t>
      </w:r>
      <w:r w:rsidRPr="00ED47D3">
        <w:rPr>
          <w:i/>
          <w:iCs/>
          <w:color w:val="262626"/>
          <w:sz w:val="24"/>
        </w:rPr>
        <w:t>The Logic of Failure: Why things go wrong and what we can do to make them right</w:t>
      </w:r>
      <w:r w:rsidRPr="00ED47D3">
        <w:rPr>
          <w:color w:val="262626"/>
          <w:sz w:val="24"/>
        </w:rPr>
        <w:t>. New York.</w:t>
      </w:r>
      <w:r w:rsidRPr="00ED47D3">
        <w:rPr>
          <w:sz w:val="24"/>
          <w:lang w:eastAsia="ja-JP"/>
        </w:rPr>
        <w:t xml:space="preserve"> </w:t>
      </w:r>
    </w:p>
    <w:p w14:paraId="35B82483"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745D9040"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Ericsson, K. (1996). </w:t>
      </w:r>
      <w:r w:rsidRPr="00ED47D3">
        <w:rPr>
          <w:i/>
          <w:iCs/>
          <w:color w:val="262626"/>
          <w:sz w:val="24"/>
        </w:rPr>
        <w:t>The Road to Excellence: The acquisition of expert performance in the arts and sciences, sports, and games</w:t>
      </w:r>
      <w:r w:rsidRPr="00ED47D3">
        <w:rPr>
          <w:color w:val="262626"/>
          <w:sz w:val="24"/>
        </w:rPr>
        <w:t>. Mahwah: Lawrence Erlbaum Associates.</w:t>
      </w:r>
    </w:p>
    <w:p w14:paraId="4473DF3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2C46ED1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Goleman, D. (2014). </w:t>
      </w:r>
      <w:r w:rsidRPr="00ED47D3">
        <w:rPr>
          <w:i/>
          <w:iCs/>
          <w:color w:val="262626"/>
          <w:sz w:val="24"/>
        </w:rPr>
        <w:t>Focus: The hidden driver of excellence</w:t>
      </w:r>
      <w:r w:rsidRPr="00ED47D3">
        <w:rPr>
          <w:color w:val="262626"/>
          <w:sz w:val="24"/>
        </w:rPr>
        <w:t>.</w:t>
      </w:r>
    </w:p>
    <w:p w14:paraId="38034ADA"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715B5473"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Kabat-Zinn, J. (1991). </w:t>
      </w:r>
      <w:r w:rsidRPr="00ED47D3">
        <w:rPr>
          <w:i/>
          <w:iCs/>
          <w:color w:val="262626"/>
          <w:sz w:val="24"/>
        </w:rPr>
        <w:t>Full Catastrophe Living: Using the wisdom of your body and mind to face stress, pain, and illness</w:t>
      </w:r>
      <w:r w:rsidRPr="00ED47D3">
        <w:rPr>
          <w:color w:val="262626"/>
          <w:sz w:val="24"/>
        </w:rPr>
        <w:t>.</w:t>
      </w:r>
    </w:p>
    <w:p w14:paraId="57C3B603"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0A2A8336"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Kahane, A. (2007). </w:t>
      </w:r>
      <w:r w:rsidRPr="00ED47D3">
        <w:rPr>
          <w:i/>
          <w:iCs/>
          <w:color w:val="262626"/>
          <w:sz w:val="24"/>
        </w:rPr>
        <w:t>Solving Tough Problems: An open way of talking, listening, and creating new realities</w:t>
      </w:r>
      <w:r w:rsidRPr="00ED47D3">
        <w:rPr>
          <w:color w:val="262626"/>
          <w:sz w:val="24"/>
        </w:rPr>
        <w:t>. San Francisco: Berrett-Koehler.</w:t>
      </w:r>
      <w:r w:rsidRPr="00ED47D3">
        <w:rPr>
          <w:sz w:val="24"/>
          <w:lang w:eastAsia="ja-JP"/>
        </w:rPr>
        <w:t xml:space="preserve"> </w:t>
      </w:r>
    </w:p>
    <w:p w14:paraId="1BF8543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20C43C5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 xml:space="preserve">Levitt, A. (2007). </w:t>
      </w:r>
      <w:r w:rsidRPr="00ED47D3">
        <w:rPr>
          <w:i/>
          <w:iCs/>
          <w:color w:val="262626"/>
          <w:sz w:val="24"/>
        </w:rPr>
        <w:t>The Inner Studio: A designer's guide to the resources of the psyche</w:t>
      </w:r>
      <w:r w:rsidRPr="00ED47D3">
        <w:rPr>
          <w:color w:val="262626"/>
          <w:sz w:val="24"/>
        </w:rPr>
        <w:t>. Cambridge: Riverside Architectural Press.</w:t>
      </w:r>
    </w:p>
    <w:p w14:paraId="234AC3F2"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064BF090"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8"/>
        </w:rPr>
      </w:pPr>
      <w:r w:rsidRPr="00ED47D3">
        <w:rPr>
          <w:color w:val="262626"/>
          <w:sz w:val="24"/>
        </w:rPr>
        <w:t xml:space="preserve">Nelson, H., &amp; Stolterman, E. (2014). </w:t>
      </w:r>
      <w:r w:rsidRPr="00ED47D3">
        <w:rPr>
          <w:i/>
          <w:iCs/>
          <w:color w:val="262626"/>
          <w:sz w:val="24"/>
        </w:rPr>
        <w:t>The Design Way: Intentional change in an unpredictable world</w:t>
      </w:r>
      <w:r w:rsidRPr="00ED47D3">
        <w:rPr>
          <w:color w:val="262626"/>
          <w:sz w:val="24"/>
        </w:rPr>
        <w:t>. The MIT Press.</w:t>
      </w:r>
    </w:p>
    <w:p w14:paraId="2A58690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1CC20B8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 xml:space="preserve">Ricard, M. (2011). </w:t>
      </w:r>
      <w:r w:rsidRPr="00ED47D3">
        <w:rPr>
          <w:i/>
          <w:iCs/>
          <w:color w:val="262626"/>
          <w:sz w:val="24"/>
        </w:rPr>
        <w:t>The Art of Meditation</w:t>
      </w:r>
      <w:r w:rsidRPr="00ED47D3">
        <w:rPr>
          <w:color w:val="262626"/>
          <w:sz w:val="24"/>
        </w:rPr>
        <w:t>. London: Atlantic.</w:t>
      </w:r>
      <w:r w:rsidRPr="00ED47D3">
        <w:rPr>
          <w:sz w:val="24"/>
          <w:lang w:eastAsia="ja-JP"/>
        </w:rPr>
        <w:t xml:space="preserve"> </w:t>
      </w:r>
    </w:p>
    <w:p w14:paraId="5B414003"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7141AA9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sidRPr="00ED47D3">
        <w:rPr>
          <w:color w:val="262626"/>
          <w:sz w:val="24"/>
        </w:rPr>
        <w:t xml:space="preserve">Senge, P. (1999). </w:t>
      </w:r>
      <w:r w:rsidRPr="00ED47D3">
        <w:rPr>
          <w:i/>
          <w:iCs/>
          <w:color w:val="262626"/>
          <w:sz w:val="24"/>
        </w:rPr>
        <w:t>The Fifth Discipline: The art and practice of the learning organization</w:t>
      </w:r>
      <w:r w:rsidRPr="00ED47D3">
        <w:rPr>
          <w:color w:val="262626"/>
          <w:sz w:val="24"/>
        </w:rPr>
        <w:t>.</w:t>
      </w:r>
      <w:r w:rsidRPr="00ED47D3">
        <w:rPr>
          <w:sz w:val="24"/>
        </w:rPr>
        <w:t xml:space="preserve"> </w:t>
      </w:r>
    </w:p>
    <w:p w14:paraId="7F3AA4E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07D5B699"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The Center for Investigating Healthy Minds (CIHM) at the Waisman Center. (2015). Retrieved September 1, 2015, from http://www.investigatinghealthyminds.org</w:t>
      </w:r>
    </w:p>
    <w:p w14:paraId="2CCABC5D"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055CBE97" w14:textId="77777777" w:rsidR="00ED47D3" w:rsidRPr="00ED47D3" w:rsidRDefault="00ED47D3" w:rsidP="00ED47D3">
      <w:pPr>
        <w:widowControl w:val="0"/>
        <w:tabs>
          <w:tab w:val="left" w:pos="560"/>
          <w:tab w:val="left" w:pos="720"/>
          <w:tab w:val="left" w:pos="1440"/>
          <w:tab w:val="left" w:pos="2160"/>
          <w:tab w:val="left" w:pos="2880"/>
          <w:tab w:val="left" w:pos="3600"/>
        </w:tabs>
        <w:autoSpaceDE w:val="0"/>
        <w:autoSpaceDN w:val="0"/>
        <w:adjustRightInd w:val="0"/>
        <w:rPr>
          <w:b/>
          <w:sz w:val="24"/>
        </w:rPr>
      </w:pPr>
      <w:r w:rsidRPr="00ED47D3">
        <w:rPr>
          <w:b/>
          <w:sz w:val="24"/>
        </w:rPr>
        <w:t>VIEWING</w:t>
      </w:r>
      <w:r w:rsidRPr="00ED47D3">
        <w:rPr>
          <w:b/>
          <w:sz w:val="24"/>
        </w:rPr>
        <w:tab/>
      </w:r>
      <w:r w:rsidRPr="00ED47D3">
        <w:rPr>
          <w:b/>
          <w:sz w:val="24"/>
        </w:rPr>
        <w:tab/>
      </w:r>
      <w:r w:rsidRPr="00ED47D3">
        <w:rPr>
          <w:b/>
          <w:sz w:val="24"/>
        </w:rPr>
        <w:tab/>
      </w:r>
      <w:r w:rsidRPr="00ED47D3">
        <w:rPr>
          <w:b/>
          <w:sz w:val="24"/>
        </w:rPr>
        <w:tab/>
      </w:r>
      <w:r w:rsidRPr="00ED47D3">
        <w:rPr>
          <w:b/>
          <w:sz w:val="24"/>
        </w:rPr>
        <w:tab/>
      </w:r>
    </w:p>
    <w:p w14:paraId="520867A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277DE988"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Children Full of Life - Important Documentary.. Very. (n.d.). Retrieved September 1, 2015, from https://www.youtube.com/watch?v=1tLB1lU-H0M</w:t>
      </w:r>
    </w:p>
    <w:p w14:paraId="2474DB27"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32082B5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Davidson, R. (n.d.). Transform Your Mind, Change Your Brain. Retrieved September 1, 2015, from https://www.youtube.com/watch?v=7tRdDqXgsJ0</w:t>
      </w:r>
    </w:p>
    <w:p w14:paraId="7E7400C5"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434E870B"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Free The Mind - Official Trailer (HD) Documentary. (n.d.). Retrieved September 1, 2015, from https://www.youtube.com/watch?v=mJvGZmOhCDo</w:t>
      </w:r>
    </w:p>
    <w:p w14:paraId="369F860A"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p>
    <w:p w14:paraId="20E60DB1"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sidRPr="00ED47D3">
        <w:rPr>
          <w:color w:val="262626"/>
          <w:sz w:val="24"/>
        </w:rPr>
        <w:t>Kahane, A. (n.d.). Power and Love: A theory and practice of social change. Retrieved September 1, 2015, from https://www.youtube.com/watch?v=v8ScJqk25yo</w:t>
      </w:r>
    </w:p>
    <w:p w14:paraId="34A813E5"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2F1014CE"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262626"/>
          <w:sz w:val="24"/>
        </w:rPr>
      </w:pPr>
      <w:r w:rsidRPr="00ED47D3">
        <w:rPr>
          <w:color w:val="262626"/>
          <w:sz w:val="24"/>
        </w:rPr>
        <w:t>Senge, P. (n.d.). Systems Thinking for a Better World. Retrieved September 1, 2015, from https://www.youtube.com/watch?v=0QtQqZ6Q5-o</w:t>
      </w:r>
    </w:p>
    <w:p w14:paraId="16FAE9C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p>
    <w:p w14:paraId="32E7EB1C"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eastAsia="ja-JP"/>
        </w:rPr>
      </w:pPr>
      <w:r w:rsidRPr="00ED47D3">
        <w:rPr>
          <w:color w:val="262626"/>
          <w:sz w:val="24"/>
        </w:rPr>
        <w:t>Stolterman, E. (n.d.). Understanding Design Practice, Design Methods, and Design Theory. Retrieved September 1, 2015, from http://vimeo.com/67683008</w:t>
      </w:r>
    </w:p>
    <w:p w14:paraId="06336D43" w14:textId="77777777" w:rsidR="00ED47D3" w:rsidRPr="00ED47D3" w:rsidRDefault="00ED47D3" w:rsidP="00ED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7DF35FE1" w14:textId="77777777" w:rsidR="00A22D28" w:rsidRPr="00ED47D3" w:rsidRDefault="00A22D28"/>
    <w:sectPr w:rsidR="00A22D28" w:rsidRPr="00ED47D3">
      <w:headerReference w:type="even" r:id="rId12"/>
      <w:headerReference w:type="default" r:id="rId13"/>
      <w:footerReference w:type="even" r:id="rId14"/>
      <w:footerReference w:type="defaul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309E8" w14:textId="77777777" w:rsidR="00814C87" w:rsidRDefault="00814C87">
      <w:r>
        <w:separator/>
      </w:r>
    </w:p>
  </w:endnote>
  <w:endnote w:type="continuationSeparator" w:id="0">
    <w:p w14:paraId="6903F55D" w14:textId="77777777" w:rsidR="00814C87" w:rsidRDefault="0081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A6929" w14:textId="77777777" w:rsidR="005E1453" w:rsidRDefault="00814C87">
    <w:pPr>
      <w:pStyle w:val="HeaderFooter"/>
      <w:rPr>
        <w:rFonts w:ascii="Times New Roman" w:eastAsia="Times New Roman" w:hAnsi="Times New Roman"/>
        <w:color w:val="auto"/>
        <w:lang w:bidi="x-non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0BB3B" w14:textId="77777777" w:rsidR="005E1453" w:rsidRDefault="00814C87">
    <w:pPr>
      <w:pStyle w:val="HeaderFooter"/>
      <w:rPr>
        <w:rFonts w:ascii="Times New Roman" w:eastAsia="Times New Roman" w:hAnsi="Times New Roman"/>
        <w:color w:val="auto"/>
        <w:lang w:bidi="x-non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7A1C8" w14:textId="77777777" w:rsidR="00814C87" w:rsidRDefault="00814C87">
      <w:r>
        <w:separator/>
      </w:r>
    </w:p>
  </w:footnote>
  <w:footnote w:type="continuationSeparator" w:id="0">
    <w:p w14:paraId="48839A34" w14:textId="77777777" w:rsidR="00814C87" w:rsidRDefault="00814C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EE37B" w14:textId="77777777" w:rsidR="005E1453" w:rsidRDefault="00814C87">
    <w:pPr>
      <w:pStyle w:val="HeaderFooter"/>
      <w:rPr>
        <w:rFonts w:ascii="Times New Roman" w:eastAsia="Times New Roman" w:hAnsi="Times New Roman"/>
        <w:color w:val="auto"/>
        <w:lang w:bidi="x-non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C0801" w14:textId="77777777" w:rsidR="005E1453" w:rsidRDefault="00814C87">
    <w:pPr>
      <w:pStyle w:val="HeaderFooter"/>
      <w:rPr>
        <w:rFonts w:ascii="Times New Roman" w:eastAsia="Times New Roman" w:hAnsi="Times New Roman"/>
        <w:color w:val="auto"/>
        <w:lang w:bidi="x-non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6"/>
      <w:numFmt w:val="upperLetter"/>
      <w:lvlText w:val="%1."/>
      <w:lvlJc w:val="left"/>
      <w:pPr>
        <w:tabs>
          <w:tab w:val="num" w:pos="270"/>
        </w:tabs>
        <w:ind w:left="270" w:firstLine="0"/>
      </w:pPr>
      <w:rPr>
        <w:rFonts w:hint="default"/>
        <w:color w:val="000000"/>
        <w:position w:val="0"/>
        <w:sz w:val="32"/>
      </w:rPr>
    </w:lvl>
    <w:lvl w:ilvl="1">
      <w:start w:val="1"/>
      <w:numFmt w:val="upperLetter"/>
      <w:suff w:val="nothing"/>
      <w:lvlText w:val="%2."/>
      <w:lvlJc w:val="left"/>
      <w:pPr>
        <w:ind w:left="0" w:firstLine="990"/>
      </w:pPr>
      <w:rPr>
        <w:rFonts w:hint="default"/>
        <w:color w:val="000000"/>
        <w:position w:val="0"/>
        <w:sz w:val="32"/>
      </w:rPr>
    </w:lvl>
    <w:lvl w:ilvl="2">
      <w:start w:val="1"/>
      <w:numFmt w:val="upperLetter"/>
      <w:suff w:val="nothing"/>
      <w:lvlText w:val="%3."/>
      <w:lvlJc w:val="left"/>
      <w:pPr>
        <w:ind w:left="0" w:firstLine="1710"/>
      </w:pPr>
      <w:rPr>
        <w:rFonts w:hint="default"/>
        <w:color w:val="000000"/>
        <w:position w:val="0"/>
        <w:sz w:val="32"/>
      </w:rPr>
    </w:lvl>
    <w:lvl w:ilvl="3">
      <w:start w:val="1"/>
      <w:numFmt w:val="upperLetter"/>
      <w:suff w:val="nothing"/>
      <w:lvlText w:val="%4."/>
      <w:lvlJc w:val="left"/>
      <w:pPr>
        <w:ind w:left="0" w:firstLine="2430"/>
      </w:pPr>
      <w:rPr>
        <w:rFonts w:hint="default"/>
        <w:color w:val="000000"/>
        <w:position w:val="0"/>
        <w:sz w:val="32"/>
      </w:rPr>
    </w:lvl>
    <w:lvl w:ilvl="4">
      <w:start w:val="1"/>
      <w:numFmt w:val="upperLetter"/>
      <w:suff w:val="nothing"/>
      <w:lvlText w:val="%5."/>
      <w:lvlJc w:val="left"/>
      <w:pPr>
        <w:ind w:left="0" w:firstLine="3150"/>
      </w:pPr>
      <w:rPr>
        <w:rFonts w:hint="default"/>
        <w:color w:val="000000"/>
        <w:position w:val="0"/>
        <w:sz w:val="32"/>
      </w:rPr>
    </w:lvl>
    <w:lvl w:ilvl="5">
      <w:start w:val="1"/>
      <w:numFmt w:val="upperLetter"/>
      <w:suff w:val="nothing"/>
      <w:lvlText w:val="%6."/>
      <w:lvlJc w:val="left"/>
      <w:pPr>
        <w:ind w:left="0" w:firstLine="3870"/>
      </w:pPr>
      <w:rPr>
        <w:rFonts w:hint="default"/>
        <w:color w:val="000000"/>
        <w:position w:val="0"/>
        <w:sz w:val="32"/>
      </w:rPr>
    </w:lvl>
    <w:lvl w:ilvl="6">
      <w:start w:val="1"/>
      <w:numFmt w:val="upperLetter"/>
      <w:suff w:val="nothing"/>
      <w:lvlText w:val="%7."/>
      <w:lvlJc w:val="left"/>
      <w:pPr>
        <w:ind w:left="0" w:firstLine="4590"/>
      </w:pPr>
      <w:rPr>
        <w:rFonts w:hint="default"/>
        <w:color w:val="000000"/>
        <w:position w:val="0"/>
        <w:sz w:val="32"/>
      </w:rPr>
    </w:lvl>
    <w:lvl w:ilvl="7">
      <w:start w:val="1"/>
      <w:numFmt w:val="upperLetter"/>
      <w:suff w:val="nothing"/>
      <w:lvlText w:val="%8."/>
      <w:lvlJc w:val="left"/>
      <w:pPr>
        <w:ind w:left="0" w:firstLine="5310"/>
      </w:pPr>
      <w:rPr>
        <w:rFonts w:hint="default"/>
        <w:color w:val="000000"/>
        <w:position w:val="0"/>
        <w:sz w:val="32"/>
      </w:rPr>
    </w:lvl>
    <w:lvl w:ilvl="8">
      <w:start w:val="1"/>
      <w:numFmt w:val="upperLetter"/>
      <w:suff w:val="nothing"/>
      <w:lvlText w:val="%9."/>
      <w:lvlJc w:val="left"/>
      <w:pPr>
        <w:ind w:left="0" w:firstLine="6030"/>
      </w:pPr>
      <w:rPr>
        <w:rFonts w:hint="default"/>
        <w:color w:val="000000"/>
        <w:position w:val="0"/>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7D3"/>
    <w:rsid w:val="00735D75"/>
    <w:rsid w:val="00814C87"/>
    <w:rsid w:val="008B38CF"/>
    <w:rsid w:val="008B565E"/>
    <w:rsid w:val="00A22D28"/>
    <w:rsid w:val="00CF1FCB"/>
    <w:rsid w:val="00DE602B"/>
    <w:rsid w:val="00ED4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7E1C6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D47D3"/>
    <w:rPr>
      <w:rFonts w:ascii="Trebuchet MS" w:eastAsia="ヒラギノ角ゴ Pro W3" w:hAnsi="Trebuchet MS"/>
      <w:color w:val="000000"/>
      <w:sz w:val="3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ED47D3"/>
    <w:pPr>
      <w:tabs>
        <w:tab w:val="right" w:pos="9360"/>
      </w:tabs>
    </w:pPr>
    <w:rPr>
      <w:rFonts w:ascii="Helvetica" w:eastAsia="ヒラギノ角ゴ Pro W3" w:hAnsi="Helvetica"/>
      <w:color w:val="000000"/>
      <w:lang w:eastAsia="en-US"/>
    </w:rPr>
  </w:style>
  <w:style w:type="paragraph" w:customStyle="1" w:styleId="Heading11">
    <w:name w:val="Heading 11"/>
    <w:next w:val="Normal"/>
    <w:rsid w:val="00ED47D3"/>
    <w:pPr>
      <w:keepNext/>
      <w:outlineLvl w:val="0"/>
    </w:pPr>
    <w:rPr>
      <w:rFonts w:ascii="Helvetica" w:eastAsia="ヒラギノ角ゴ Pro W3" w:hAnsi="Helvetica"/>
      <w:b/>
      <w:color w:val="000000"/>
      <w:sz w:val="24"/>
      <w:lang w:eastAsia="en-US"/>
    </w:rPr>
  </w:style>
  <w:style w:type="paragraph" w:customStyle="1" w:styleId="BodyText1">
    <w:name w:val="Body Text1"/>
    <w:rsid w:val="00ED47D3"/>
    <w:rPr>
      <w:rFonts w:ascii="Helvetica" w:eastAsia="ヒラギノ角ゴ Pro W3" w:hAnsi="Helvetica"/>
      <w:color w:val="000000"/>
      <w:sz w:val="24"/>
      <w:lang w:eastAsia="en-US"/>
    </w:rPr>
  </w:style>
  <w:style w:type="paragraph" w:customStyle="1" w:styleId="Body">
    <w:name w:val="Body"/>
    <w:rsid w:val="00ED47D3"/>
    <w:rPr>
      <w:rFonts w:ascii="Helvetica" w:eastAsia="ヒラギノ角ゴ Pro W3" w:hAnsi="Helvetica"/>
      <w:color w:val="000000"/>
      <w:sz w:val="24"/>
      <w:lang w:eastAsia="en-US"/>
    </w:rPr>
  </w:style>
  <w:style w:type="character" w:styleId="Hyperlink">
    <w:name w:val="Hyperlink"/>
    <w:uiPriority w:val="99"/>
    <w:unhideWhenUsed/>
    <w:rsid w:val="00ED47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hyperlink" Target="http://www.adm.uwaterloo.ca/infosec/Policies/policy70.pdf" TargetMode="External"/><Relationship Id="rId18"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7" Type="http://schemas.openxmlformats.org/officeDocument/2006/relationships/hyperlink" Target="http://www.eng.uwaterloo.ca/~ugoffice/course_responsibilities.html" TargetMode="External"/><Relationship Id="rId16"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customXml" Target="../customXml/item3.xml"/><Relationship Id="rId11" Type="http://schemas.openxmlformats.org/officeDocument/2006/relationships/hyperlink" Target="http://www.adm.uwaterloo.ca/infosec/Policies/policy71.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adm.uwaterloo.ca/infosec/Policies/policy71.pdf" TargetMode="External"/><Relationship Id="rId19" Type="http://schemas.openxmlformats.org/officeDocument/2006/relationships/customXml" Target="../customXml/item2.xml"/><Relationship Id="rId1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dm.uwaterloo.ca/infosec/Policies/policy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B5971456B4946AA8A898B7B3A77BE" ma:contentTypeVersion="19" ma:contentTypeDescription="Create a new document." ma:contentTypeScope="" ma:versionID="d1ab7fca2ace62cbf226a8311017d19a">
  <xsd:schema xmlns:xsd="http://www.w3.org/2001/XMLSchema" xmlns:xs="http://www.w3.org/2001/XMLSchema" xmlns:p="http://schemas.microsoft.com/office/2006/metadata/properties" xmlns:ns2="20647a95-3990-47fe-a810-3a35f8cd547c" xmlns:ns3="728cdf2f-d140-4946-9425-727e35ccec8f" targetNamespace="http://schemas.microsoft.com/office/2006/metadata/properties" ma:root="true" ma:fieldsID="cfe3675981e6001f27442998a4303208" ns2:_="" ns3:_="">
    <xsd:import namespace="20647a95-3990-47fe-a810-3a35f8cd547c"/>
    <xsd:import namespace="728cdf2f-d140-4946-9425-727e35ccec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47a95-3990-47fe-a810-3a35f8cd5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cdf2f-d140-4946-9425-727e35ccec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d2d67c-8903-4a88-adde-0165e1603b4e}" ma:internalName="TaxCatchAll" ma:showField="CatchAllData" ma:web="728cdf2f-d140-4946-9425-727e35ccec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8cdf2f-d140-4946-9425-727e35ccec8f" xsi:nil="true"/>
    <lcf76f155ced4ddcb4097134ff3c332f xmlns="20647a95-3990-47fe-a810-3a35f8cd547c">
      <Terms xmlns="http://schemas.microsoft.com/office/infopath/2007/PartnerControls"/>
    </lcf76f155ced4ddcb4097134ff3c332f>
    <SharedWithUsers xmlns="728cdf2f-d140-4946-9425-727e35ccec8f">
      <UserInfo>
        <DisplayName/>
        <AccountId xsi:nil="true"/>
        <AccountType/>
      </UserInfo>
    </SharedWithUsers>
  </documentManagement>
</p:properties>
</file>

<file path=customXml/itemProps1.xml><?xml version="1.0" encoding="utf-8"?>
<ds:datastoreItem xmlns:ds="http://schemas.openxmlformats.org/officeDocument/2006/customXml" ds:itemID="{35DFB083-6158-4560-AA0A-74A2BB775314}"/>
</file>

<file path=customXml/itemProps2.xml><?xml version="1.0" encoding="utf-8"?>
<ds:datastoreItem xmlns:ds="http://schemas.openxmlformats.org/officeDocument/2006/customXml" ds:itemID="{B5011D36-6CC4-4EBA-92AB-EB25DE52D0DD}"/>
</file>

<file path=customXml/itemProps3.xml><?xml version="1.0" encoding="utf-8"?>
<ds:datastoreItem xmlns:ds="http://schemas.openxmlformats.org/officeDocument/2006/customXml" ds:itemID="{ADC445B0-C73E-40D4-8634-A352704C7508}"/>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2342</Words>
  <Characters>13350</Characters>
  <Application>Microsoft Macintosh Word</Application>
  <DocSecurity>0</DocSecurity>
  <Lines>111</Lines>
  <Paragraphs>31</Paragraphs>
  <ScaleCrop>false</ScaleCrop>
  <Company/>
  <LinksUpToDate>false</LinksUpToDate>
  <CharactersWithSpaces>15661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andrew/levitt User</dc:creator>
  <cp:keywords/>
  <dc:description/>
  <cp:lastModifiedBy>Microsoft Office User</cp:lastModifiedBy>
  <cp:revision>2</cp:revision>
  <dcterms:created xsi:type="dcterms:W3CDTF">2016-05-05T21:20:00Z</dcterms:created>
  <dcterms:modified xsi:type="dcterms:W3CDTF">2016-05-05T21:20:00Z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0x0101009ABB5971456B4946AA8A898B7B3A77BE</vt:lpwstr>
  </property>
  <property fmtid="{D5CDD505-2E9C-101B-9397-08002B2CF9AE}" pid="3" name="Order">
    <vt:r8>1474300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