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64" w:rsidRDefault="002D1764">
      <w:bookmarkStart w:id="0" w:name="_GoBack"/>
      <w:bookmarkEnd w:id="0"/>
    </w:p>
    <w:p w:rsidR="002D1764" w:rsidRDefault="002D1764"/>
    <w:p w:rsidR="002D1764" w:rsidRDefault="002D1764"/>
    <w:p w:rsidR="002D1764" w:rsidRDefault="002D1764"/>
    <w:p w:rsidR="002D1764" w:rsidRDefault="002D1764"/>
    <w:p w:rsidR="002D1764" w:rsidRDefault="002D1764"/>
    <w:p w:rsidR="002D1764" w:rsidRDefault="002D1764"/>
    <w:p w:rsidR="00BE1684" w:rsidRDefault="00BE1684" w:rsidP="002D1764">
      <w:pPr>
        <w:spacing w:line="360" w:lineRule="auto"/>
        <w:jc w:val="center"/>
      </w:pPr>
      <w:r>
        <w:t xml:space="preserve">Financial and Ethical Considerations of Food Taxation </w:t>
      </w:r>
    </w:p>
    <w:p w:rsidR="002D1764" w:rsidRDefault="002D1764" w:rsidP="002D1764">
      <w:pPr>
        <w:spacing w:line="360" w:lineRule="auto"/>
        <w:jc w:val="center"/>
      </w:pPr>
      <w:r>
        <w:t>Rebecca Nieuwhof</w:t>
      </w:r>
    </w:p>
    <w:p w:rsidR="002D1764" w:rsidRDefault="002D1764" w:rsidP="00B45C38">
      <w:pPr>
        <w:spacing w:line="360" w:lineRule="auto"/>
        <w:jc w:val="center"/>
      </w:pPr>
      <w:r>
        <w:t>University of Prince Edward Island</w:t>
      </w:r>
    </w:p>
    <w:p w:rsidR="002D1764" w:rsidRDefault="00B45C38" w:rsidP="00B45C38">
      <w:pPr>
        <w:spacing w:line="360" w:lineRule="auto"/>
        <w:jc w:val="center"/>
      </w:pPr>
      <w:r>
        <w:t>Faculty Sponsor: Edward Gamble</w:t>
      </w:r>
    </w:p>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 w:rsidR="00BE1684" w:rsidRDefault="00BE1684"/>
    <w:p w:rsidR="002D1764" w:rsidRDefault="002D1764"/>
    <w:p w:rsidR="002D1764" w:rsidRDefault="002D1764"/>
    <w:p w:rsidR="002D1764" w:rsidRDefault="002D1764"/>
    <w:p w:rsidR="002D1764" w:rsidRDefault="002D1764"/>
    <w:p w:rsidR="002D1764" w:rsidRDefault="002D1764"/>
    <w:p w:rsidR="002D1764" w:rsidRDefault="002D1764"/>
    <w:p w:rsidR="002D1764" w:rsidRDefault="002D1764">
      <w:pPr>
        <w:rPr>
          <w:b/>
        </w:rPr>
      </w:pPr>
      <w:r>
        <w:rPr>
          <w:b/>
        </w:rPr>
        <w:lastRenderedPageBreak/>
        <w:t>Abstract</w:t>
      </w:r>
    </w:p>
    <w:p w:rsidR="002D1764" w:rsidRDefault="002D1764">
      <w:pPr>
        <w:rPr>
          <w:b/>
        </w:rPr>
      </w:pPr>
    </w:p>
    <w:p w:rsidR="00460FEF" w:rsidRDefault="00EF29F4" w:rsidP="00A80B86">
      <w:pPr>
        <w:spacing w:line="480" w:lineRule="auto"/>
        <w:jc w:val="both"/>
      </w:pPr>
      <w:r>
        <w:t>The aim</w:t>
      </w:r>
      <w:r w:rsidR="002D1764">
        <w:t xml:space="preserve"> of</w:t>
      </w:r>
      <w:r w:rsidR="007768A8">
        <w:t xml:space="preserve"> this paper is to determine the</w:t>
      </w:r>
      <w:r>
        <w:t xml:space="preserve"> </w:t>
      </w:r>
      <w:r w:rsidR="002D1764">
        <w:t>financi</w:t>
      </w:r>
      <w:r>
        <w:t>a</w:t>
      </w:r>
      <w:r w:rsidR="007768A8">
        <w:t>l and ethical considerations of</w:t>
      </w:r>
      <w:r w:rsidR="002D1764">
        <w:t xml:space="preserve"> implementing a food tax. </w:t>
      </w:r>
      <w:r w:rsidR="00A80B86">
        <w:t>Obesity is a prevalent and growing issue in Canada</w:t>
      </w:r>
      <w:sdt>
        <w:sdtPr>
          <w:id w:val="-2070719082"/>
          <w:citation/>
        </w:sdtPr>
        <w:sdtEndPr/>
        <w:sdtContent>
          <w:r w:rsidR="00527181">
            <w:fldChar w:fldCharType="begin"/>
          </w:r>
          <w:r w:rsidR="00527181">
            <w:instrText xml:space="preserve"> CITATION Con00 \l 4105  \m Lob04 \m Tra13</w:instrText>
          </w:r>
          <w:r w:rsidR="00527181">
            <w:fldChar w:fldCharType="separate"/>
          </w:r>
          <w:r w:rsidR="00D910B5">
            <w:rPr>
              <w:noProof/>
            </w:rPr>
            <w:t xml:space="preserve"> (World Health Organization, 2000; Lobstein, Baur, &amp; Uauy, 2004; Tran, Nair, Kuhle, Ohinmaa, &amp; Veugelers, 2013)</w:t>
          </w:r>
          <w:r w:rsidR="00527181">
            <w:fldChar w:fldCharType="end"/>
          </w:r>
        </w:sdtContent>
      </w:sdt>
      <w:r w:rsidR="00A80B86">
        <w:t xml:space="preserve">. The government has a number of options available to try and </w:t>
      </w:r>
      <w:r w:rsidR="00527181">
        <w:t>reduce obesity</w:t>
      </w:r>
      <w:r w:rsidR="00A80B86">
        <w:t xml:space="preserve"> </w:t>
      </w:r>
      <w:r w:rsidR="00527181">
        <w:t>and encourage healthier diets</w:t>
      </w:r>
      <w:sdt>
        <w:sdtPr>
          <w:id w:val="-1366368722"/>
          <w:citation/>
        </w:sdtPr>
        <w:sdtEndPr/>
        <w:sdtContent>
          <w:r w:rsidR="00527181">
            <w:fldChar w:fldCharType="begin"/>
          </w:r>
          <w:r w:rsidR="00527181">
            <w:instrText xml:space="preserve"> CITATION Pub11 \l 4105 </w:instrText>
          </w:r>
          <w:r w:rsidR="00527181">
            <w:fldChar w:fldCharType="separate"/>
          </w:r>
          <w:r w:rsidR="00D910B5">
            <w:rPr>
              <w:noProof/>
            </w:rPr>
            <w:t xml:space="preserve"> (Public Health Agency of Canada, 2011)</w:t>
          </w:r>
          <w:r w:rsidR="00527181">
            <w:fldChar w:fldCharType="end"/>
          </w:r>
        </w:sdtContent>
      </w:sdt>
      <w:r w:rsidR="00A80B86">
        <w:t xml:space="preserve">. Applying a tax on unhealthy food is one option that </w:t>
      </w:r>
      <w:r w:rsidR="00527181">
        <w:t xml:space="preserve">has </w:t>
      </w:r>
      <w:r w:rsidR="00A80B86">
        <w:t xml:space="preserve">gained global recognition </w:t>
      </w:r>
      <w:r w:rsidR="00527181">
        <w:t>and</w:t>
      </w:r>
      <w:r w:rsidR="00A80B86">
        <w:t xml:space="preserve"> support in many areas around the world</w:t>
      </w:r>
      <w:r w:rsidR="00D910B5">
        <w:t xml:space="preserve"> </w:t>
      </w:r>
      <w:sdt>
        <w:sdtPr>
          <w:id w:val="781850200"/>
          <w:citation/>
        </w:sdtPr>
        <w:sdtEndPr/>
        <w:sdtContent>
          <w:r w:rsidR="00527181">
            <w:fldChar w:fldCharType="begin"/>
          </w:r>
          <w:r w:rsidR="00527181">
            <w:instrText xml:space="preserve"> CITATION Con00 \l 4105  \m Nes00 \m Cas07</w:instrText>
          </w:r>
          <w:r w:rsidR="00527181">
            <w:fldChar w:fldCharType="separate"/>
          </w:r>
          <w:r w:rsidR="00D910B5">
            <w:rPr>
              <w:noProof/>
            </w:rPr>
            <w:t>(World Health Organization, 2000; Nestle &amp; Jacobson, 2000; Cash &amp; Lacanilao, 2007)</w:t>
          </w:r>
          <w:r w:rsidR="00527181">
            <w:fldChar w:fldCharType="end"/>
          </w:r>
        </w:sdtContent>
      </w:sdt>
      <w:r w:rsidR="00A80B86">
        <w:t xml:space="preserve">. </w:t>
      </w:r>
      <w:r w:rsidR="00355C04">
        <w:t>The major considerations are determining what constitutes as junk food, how much tax to levy, an</w:t>
      </w:r>
      <w:r w:rsidR="008C2FCD">
        <w:t xml:space="preserve">d where to direct the revenues </w:t>
      </w:r>
      <w:sdt>
        <w:sdtPr>
          <w:id w:val="-1519852711"/>
          <w:citation/>
        </w:sdtPr>
        <w:sdtEndPr/>
        <w:sdtContent>
          <w:r w:rsidR="008C2FCD">
            <w:fldChar w:fldCharType="begin"/>
          </w:r>
          <w:r w:rsidR="008C2FCD">
            <w:instrText xml:space="preserve"> CITATION Jac00 \l 4105  \m Fin04 \m Cas07</w:instrText>
          </w:r>
          <w:r w:rsidR="008C2FCD">
            <w:fldChar w:fldCharType="separate"/>
          </w:r>
          <w:r w:rsidR="00D910B5">
            <w:rPr>
              <w:noProof/>
            </w:rPr>
            <w:t>(Jacobson &amp; Brownell, 2000; Finkelstein, French, Variyam, &amp; Haines, 2004; Cash &amp; Lacanilao, 2007)</w:t>
          </w:r>
          <w:r w:rsidR="008C2FCD">
            <w:fldChar w:fldCharType="end"/>
          </w:r>
        </w:sdtContent>
      </w:sdt>
      <w:r w:rsidR="008C2FCD">
        <w:t>.</w:t>
      </w:r>
      <w:r w:rsidR="002510B2">
        <w:t xml:space="preserve"> While implementing a tax may have positive outcomes that are better for society as a whole, t</w:t>
      </w:r>
      <w:r w:rsidR="008C2FCD">
        <w:t xml:space="preserve">he main ethical concern is </w:t>
      </w:r>
      <w:r w:rsidR="002510B2">
        <w:t>the</w:t>
      </w:r>
      <w:r w:rsidR="007768A8">
        <w:t xml:space="preserve"> fairness of th</w:t>
      </w:r>
      <w:r w:rsidR="002510B2">
        <w:t>e tax to low-income individuals.</w:t>
      </w:r>
    </w:p>
    <w:p w:rsidR="008C2FCD" w:rsidRDefault="008C2FCD" w:rsidP="00A80B86">
      <w:pPr>
        <w:spacing w:line="480" w:lineRule="auto"/>
        <w:jc w:val="both"/>
      </w:pPr>
    </w:p>
    <w:p w:rsidR="002D1764" w:rsidRDefault="002D1764"/>
    <w:p w:rsidR="002D1764" w:rsidRDefault="002D1764"/>
    <w:p w:rsidR="002D1764" w:rsidRDefault="002D1764"/>
    <w:p w:rsidR="002D1764" w:rsidRDefault="002D1764"/>
    <w:p w:rsidR="00A80B86" w:rsidRDefault="00A80B86"/>
    <w:p w:rsidR="00A80B86" w:rsidRDefault="00A80B86"/>
    <w:p w:rsidR="00A80B86" w:rsidRDefault="00A80B86"/>
    <w:p w:rsidR="00A80B86" w:rsidRDefault="00A80B86"/>
    <w:p w:rsidR="00A80B86" w:rsidRDefault="00A80B86"/>
    <w:p w:rsidR="00A80B86" w:rsidRDefault="00A80B86"/>
    <w:p w:rsidR="00A80B86" w:rsidRDefault="00A80B86"/>
    <w:p w:rsidR="00A80B86" w:rsidRDefault="00A80B86"/>
    <w:p w:rsidR="00A80B86" w:rsidRDefault="00A80B86"/>
    <w:p w:rsidR="00A80B86" w:rsidRDefault="00A80B86"/>
    <w:p w:rsidR="00A80B86" w:rsidRDefault="00A80B86"/>
    <w:p w:rsidR="00A80B86" w:rsidRDefault="00A80B86"/>
    <w:p w:rsidR="00A80B86" w:rsidRDefault="00A80B86"/>
    <w:p w:rsidR="002510B2" w:rsidRDefault="002510B2" w:rsidP="004675B7">
      <w:pPr>
        <w:spacing w:line="480" w:lineRule="auto"/>
      </w:pPr>
    </w:p>
    <w:p w:rsidR="000A1191" w:rsidRPr="004675B7" w:rsidRDefault="000A1191" w:rsidP="004675B7">
      <w:pPr>
        <w:spacing w:line="480" w:lineRule="auto"/>
        <w:rPr>
          <w:b/>
        </w:rPr>
      </w:pPr>
      <w:r>
        <w:rPr>
          <w:b/>
        </w:rPr>
        <w:lastRenderedPageBreak/>
        <w:t>Introduction</w:t>
      </w:r>
    </w:p>
    <w:p w:rsidR="004F7A28" w:rsidRDefault="00EF29F4" w:rsidP="006275B3">
      <w:pPr>
        <w:spacing w:after="240" w:line="480" w:lineRule="auto"/>
        <w:jc w:val="both"/>
      </w:pPr>
      <w:r>
        <w:t>Obesity</w:t>
      </w:r>
      <w:r w:rsidR="0082064C">
        <w:t xml:space="preserve"> has</w:t>
      </w:r>
      <w:r w:rsidR="006C28E6">
        <w:t xml:space="preserve"> developed into a major public health challenge</w:t>
      </w:r>
      <w:sdt>
        <w:sdtPr>
          <w:id w:val="-415477522"/>
          <w:citation/>
        </w:sdtPr>
        <w:sdtEndPr/>
        <w:sdtContent>
          <w:r w:rsidR="00A8506F">
            <w:fldChar w:fldCharType="begin"/>
          </w:r>
          <w:r w:rsidR="00FF26B5">
            <w:instrText xml:space="preserve">CITATION Con00 \m Lob04 \m Tra13 \l 4105 </w:instrText>
          </w:r>
          <w:r w:rsidR="00A8506F">
            <w:fldChar w:fldCharType="separate"/>
          </w:r>
          <w:r w:rsidR="00D910B5">
            <w:rPr>
              <w:noProof/>
            </w:rPr>
            <w:t xml:space="preserve"> (World Health Organization, 2000; Lobstein, Baur, &amp; Uauy, 2004; Tran, Nair, Kuhle, Ohinmaa, &amp; Veugelers, 2013)</w:t>
          </w:r>
          <w:r w:rsidR="00A8506F">
            <w:fldChar w:fldCharType="end"/>
          </w:r>
        </w:sdtContent>
      </w:sdt>
      <w:r w:rsidR="006C28E6">
        <w:t>.</w:t>
      </w:r>
      <w:r w:rsidR="00870A3A">
        <w:t xml:space="preserve"> </w:t>
      </w:r>
      <w:r w:rsidR="007E7D91">
        <w:t xml:space="preserve">Obesity is classified as a body mass index (BMI) of </w:t>
      </w:r>
      <w:r w:rsidR="00FF26B5">
        <w:t xml:space="preserve">30 or greater </w:t>
      </w:r>
      <w:sdt>
        <w:sdtPr>
          <w:id w:val="1104067801"/>
          <w:citation/>
        </w:sdtPr>
        <w:sdtEndPr/>
        <w:sdtContent>
          <w:r w:rsidR="00FF26B5">
            <w:fldChar w:fldCharType="begin"/>
          </w:r>
          <w:r w:rsidR="00FF26B5">
            <w:instrText xml:space="preserve"> CITATION Con00 \l 4105 </w:instrText>
          </w:r>
          <w:r w:rsidR="00FF26B5">
            <w:fldChar w:fldCharType="separate"/>
          </w:r>
          <w:r w:rsidR="00D910B5">
            <w:rPr>
              <w:noProof/>
            </w:rPr>
            <w:t>(World Health Organization, 2000)</w:t>
          </w:r>
          <w:r w:rsidR="00FF26B5">
            <w:fldChar w:fldCharType="end"/>
          </w:r>
        </w:sdtContent>
      </w:sdt>
      <w:r w:rsidR="00DE48E8">
        <w:t>. As shown in Appendix A, o</w:t>
      </w:r>
      <w:r w:rsidR="00FF26B5">
        <w:t>besity is further separated into 3 classes according to the increased health risks associated with increasing BMI levels</w:t>
      </w:r>
      <w:r w:rsidR="00DE48E8">
        <w:t xml:space="preserve"> </w:t>
      </w:r>
      <w:sdt>
        <w:sdtPr>
          <w:id w:val="-1137334716"/>
          <w:citation/>
        </w:sdtPr>
        <w:sdtEndPr/>
        <w:sdtContent>
          <w:r w:rsidR="00DE48E8">
            <w:fldChar w:fldCharType="begin"/>
          </w:r>
          <w:r w:rsidR="00DE48E8">
            <w:instrText xml:space="preserve"> CITATION Kat06 \l 4105 </w:instrText>
          </w:r>
          <w:r w:rsidR="00DE48E8">
            <w:fldChar w:fldCharType="separate"/>
          </w:r>
          <w:r w:rsidR="00D910B5">
            <w:rPr>
              <w:noProof/>
            </w:rPr>
            <w:t>(Katzmarzyk &amp; Mason, 2006)</w:t>
          </w:r>
          <w:r w:rsidR="00DE48E8">
            <w:fldChar w:fldCharType="end"/>
          </w:r>
        </w:sdtContent>
      </w:sdt>
      <w:r w:rsidR="00DE48E8">
        <w:t xml:space="preserve">. </w:t>
      </w:r>
      <w:r w:rsidR="00446703">
        <w:t xml:space="preserve">Although the accuracy of BMI to measure obesity is </w:t>
      </w:r>
      <w:r w:rsidR="00533553">
        <w:t>question</w:t>
      </w:r>
      <w:r w:rsidR="00B053AE">
        <w:t>able</w:t>
      </w:r>
      <w:r w:rsidR="00446703">
        <w:t xml:space="preserve">, researchers suggest that as a proxy measure of changes in obesity, BMI is a practical measure on a population basis </w:t>
      </w:r>
      <w:sdt>
        <w:sdtPr>
          <w:id w:val="607091402"/>
          <w:citation/>
        </w:sdtPr>
        <w:sdtEndPr/>
        <w:sdtContent>
          <w:r w:rsidR="00B4291F">
            <w:fldChar w:fldCharType="begin"/>
          </w:r>
          <w:r w:rsidR="00B4291F">
            <w:instrText xml:space="preserve"> CITATION FuW03 \l 4105  \m Bru08</w:instrText>
          </w:r>
          <w:r w:rsidR="00B4291F">
            <w:fldChar w:fldCharType="separate"/>
          </w:r>
          <w:r w:rsidR="00D910B5">
            <w:rPr>
              <w:noProof/>
            </w:rPr>
            <w:t>(Fu, et al., 2003; Brunt, Lester, Davies, &amp; Williams, 2008)</w:t>
          </w:r>
          <w:r w:rsidR="00B4291F">
            <w:fldChar w:fldCharType="end"/>
          </w:r>
        </w:sdtContent>
      </w:sdt>
      <w:r w:rsidR="00B4291F">
        <w:t xml:space="preserve">. </w:t>
      </w:r>
    </w:p>
    <w:p w:rsidR="00D913A7" w:rsidRPr="00D913A7" w:rsidRDefault="00212074" w:rsidP="004675B7">
      <w:pPr>
        <w:spacing w:after="240" w:line="480" w:lineRule="auto"/>
        <w:jc w:val="both"/>
        <w:rPr>
          <w:color w:val="FF0000"/>
        </w:rPr>
      </w:pPr>
      <w:r>
        <w:t xml:space="preserve">In Canada, approximately 37% of adults are classified as overweight and 24% are obese according to BMI measurements </w:t>
      </w:r>
      <w:sdt>
        <w:sdtPr>
          <w:id w:val="752636526"/>
          <w:citation/>
        </w:sdtPr>
        <w:sdtEndPr/>
        <w:sdtContent>
          <w:r>
            <w:fldChar w:fldCharType="begin"/>
          </w:r>
          <w:r>
            <w:instrText xml:space="preserve"> CITATION Shi10 \l 4105 </w:instrText>
          </w:r>
          <w:r>
            <w:fldChar w:fldCharType="separate"/>
          </w:r>
          <w:r w:rsidR="00D910B5">
            <w:rPr>
              <w:noProof/>
            </w:rPr>
            <w:t>(Shields, et al., 2010)</w:t>
          </w:r>
          <w:r>
            <w:fldChar w:fldCharType="end"/>
          </w:r>
        </w:sdtContent>
      </w:sdt>
      <w:r w:rsidR="001D2988">
        <w:t>. T</w:t>
      </w:r>
      <w:r>
        <w:t>he percentage of overweight and obese</w:t>
      </w:r>
      <w:r w:rsidR="001D2988">
        <w:t xml:space="preserve"> adults has been steadily increasing</w:t>
      </w:r>
      <w:r>
        <w:t>.</w:t>
      </w:r>
      <w:r w:rsidR="002F5EE4">
        <w:t xml:space="preserve"> Researchers suggest that if</w:t>
      </w:r>
      <w:r>
        <w:t xml:space="preserve"> these trends continue over the next 25 years, half of Canadians over the age of 40 will be obese</w:t>
      </w:r>
      <w:sdt>
        <w:sdtPr>
          <w:id w:val="206690357"/>
          <w:citation/>
        </w:sdtPr>
        <w:sdtEndPr/>
        <w:sdtContent>
          <w:r w:rsidR="001D2988">
            <w:fldChar w:fldCharType="begin"/>
          </w:r>
          <w:r w:rsidR="001D2988">
            <w:instrText xml:space="preserve"> CITATION Shi10 \l 4105 </w:instrText>
          </w:r>
          <w:r w:rsidR="001D2988">
            <w:fldChar w:fldCharType="separate"/>
          </w:r>
          <w:r w:rsidR="00D910B5">
            <w:rPr>
              <w:noProof/>
            </w:rPr>
            <w:t xml:space="preserve"> (Shields, et al., 2010)</w:t>
          </w:r>
          <w:r w:rsidR="001D2988">
            <w:fldChar w:fldCharType="end"/>
          </w:r>
        </w:sdtContent>
      </w:sdt>
      <w:r>
        <w:t>.</w:t>
      </w:r>
      <w:r w:rsidR="00D913A7">
        <w:t xml:space="preserve"> I</w:t>
      </w:r>
      <w:r w:rsidR="00D84775">
        <w:t>ndividuals whose BMI falls into overweight or obese categories are more likely to experience health problems associated with excess weight</w:t>
      </w:r>
      <w:sdt>
        <w:sdtPr>
          <w:id w:val="843751514"/>
          <w:citation/>
        </w:sdtPr>
        <w:sdtEndPr/>
        <w:sdtContent>
          <w:r w:rsidR="00D913A7">
            <w:fldChar w:fldCharType="begin"/>
          </w:r>
          <w:r w:rsidR="00D913A7">
            <w:instrText xml:space="preserve"> CITATION Con00 \l 4105  \m Kat06</w:instrText>
          </w:r>
          <w:r w:rsidR="00D913A7">
            <w:fldChar w:fldCharType="separate"/>
          </w:r>
          <w:r w:rsidR="00D910B5">
            <w:rPr>
              <w:noProof/>
            </w:rPr>
            <w:t xml:space="preserve"> (World Health Organization, 2000; Katzmarzyk &amp; Mason, 2006)</w:t>
          </w:r>
          <w:r w:rsidR="00D913A7">
            <w:fldChar w:fldCharType="end"/>
          </w:r>
        </w:sdtContent>
      </w:sdt>
      <w:r w:rsidR="00D84775">
        <w:t>.</w:t>
      </w:r>
    </w:p>
    <w:p w:rsidR="00A219A9" w:rsidRPr="00A219A9" w:rsidRDefault="00D913A7" w:rsidP="004675B7">
      <w:pPr>
        <w:spacing w:after="240" w:line="480" w:lineRule="auto"/>
        <w:jc w:val="both"/>
      </w:pPr>
      <w:r>
        <w:t>For example, numerous c</w:t>
      </w:r>
      <w:r w:rsidR="001F67D0">
        <w:t xml:space="preserve">hronic diseases such as </w:t>
      </w:r>
      <w:r w:rsidR="004A6FAD">
        <w:t>diabetes, heart di</w:t>
      </w:r>
      <w:r w:rsidR="006C5EE1">
        <w:t>sease</w:t>
      </w:r>
      <w:r w:rsidR="004A6FAD">
        <w:t xml:space="preserve">, stroke, arthritis, and cancer have been shown to be directly associated with obesity </w:t>
      </w:r>
      <w:sdt>
        <w:sdtPr>
          <w:id w:val="401421983"/>
          <w:citation/>
        </w:sdtPr>
        <w:sdtEndPr/>
        <w:sdtContent>
          <w:r w:rsidR="003A1FAA">
            <w:fldChar w:fldCharType="begin"/>
          </w:r>
          <w:r w:rsidR="003A1FAA">
            <w:instrText xml:space="preserve"> CITATION Bir991 \l 4105  \m Kat04 \m Fle10</w:instrText>
          </w:r>
          <w:r w:rsidR="00A34964">
            <w:instrText xml:space="preserve"> \m Ani</w:instrText>
          </w:r>
          <w:r w:rsidR="003A1FAA">
            <w:fldChar w:fldCharType="separate"/>
          </w:r>
          <w:r w:rsidR="00D910B5">
            <w:rPr>
              <w:noProof/>
            </w:rPr>
            <w:t>(Birmingham, Muller, Palepu, Spinelli, &amp; Anis, 1999; Katzmarzyk &amp; Janssen, 2004; Flegal, Carroll, Ogden, &amp; Curtin, 2010; Anis, et al., 2010)</w:t>
          </w:r>
          <w:r w:rsidR="003A1FAA">
            <w:fldChar w:fldCharType="end"/>
          </w:r>
        </w:sdtContent>
      </w:sdt>
      <w:r w:rsidR="003A1FAA">
        <w:t>.</w:t>
      </w:r>
      <w:r>
        <w:rPr>
          <w:color w:val="FF0000"/>
        </w:rPr>
        <w:t xml:space="preserve"> </w:t>
      </w:r>
      <w:r w:rsidR="00A219A9">
        <w:t xml:space="preserve">Obesity is </w:t>
      </w:r>
      <w:r w:rsidR="00A12E23">
        <w:t xml:space="preserve">associated </w:t>
      </w:r>
      <w:r w:rsidR="00A219A9">
        <w:t xml:space="preserve">with poorer health status and more frequent use of health care services </w:t>
      </w:r>
      <w:sdt>
        <w:sdtPr>
          <w:id w:val="-1659459092"/>
          <w:citation/>
        </w:sdtPr>
        <w:sdtEndPr/>
        <w:sdtContent>
          <w:r w:rsidR="00A219A9">
            <w:fldChar w:fldCharType="begin"/>
          </w:r>
          <w:r w:rsidR="00A219A9">
            <w:instrText xml:space="preserve"> CITATION Jan09 \l 4105  \m Kuh11</w:instrText>
          </w:r>
          <w:r w:rsidR="00A219A9">
            <w:fldChar w:fldCharType="separate"/>
          </w:r>
          <w:r w:rsidR="00D910B5">
            <w:rPr>
              <w:noProof/>
            </w:rPr>
            <w:t>(Janssen, Lam, &amp; Katzmarzyk, 2009; Kuhle, et al., 2011)</w:t>
          </w:r>
          <w:r w:rsidR="00A219A9">
            <w:fldChar w:fldCharType="end"/>
          </w:r>
        </w:sdtContent>
      </w:sdt>
      <w:r w:rsidR="00A219A9">
        <w:t xml:space="preserve">. As a result, the negative consequences of obesity are placing a substantial economic burden on Canada’s </w:t>
      </w:r>
      <w:r w:rsidR="00A219A9">
        <w:lastRenderedPageBreak/>
        <w:t>healthcare system</w:t>
      </w:r>
      <w:sdt>
        <w:sdtPr>
          <w:id w:val="-877935630"/>
          <w:citation/>
        </w:sdtPr>
        <w:sdtEndPr/>
        <w:sdtContent>
          <w:r w:rsidR="00A12E23">
            <w:fldChar w:fldCharType="begin"/>
          </w:r>
          <w:r w:rsidR="00A12E23">
            <w:instrText xml:space="preserve"> CITATION Bir991 \l 4105  \m Kat04 \m Ani</w:instrText>
          </w:r>
          <w:r w:rsidR="00A12E23">
            <w:fldChar w:fldCharType="separate"/>
          </w:r>
          <w:r w:rsidR="00D910B5">
            <w:rPr>
              <w:noProof/>
            </w:rPr>
            <w:t xml:space="preserve"> (Birmingham, Muller, Palepu, Spinelli, &amp; Anis, 1999; Katzmarzyk &amp; Janssen, 2004; Anis, et al., 2010)</w:t>
          </w:r>
          <w:r w:rsidR="00A12E23">
            <w:fldChar w:fldCharType="end"/>
          </w:r>
        </w:sdtContent>
      </w:sdt>
      <w:r w:rsidR="00A219A9">
        <w:t>.</w:t>
      </w:r>
    </w:p>
    <w:p w:rsidR="002F49E5" w:rsidRDefault="002F49E5" w:rsidP="002F49E5">
      <w:pPr>
        <w:spacing w:line="480" w:lineRule="auto"/>
        <w:jc w:val="both"/>
        <w:rPr>
          <w:b/>
        </w:rPr>
      </w:pPr>
      <w:r>
        <w:rPr>
          <w:b/>
        </w:rPr>
        <w:t>Cost of Obesity</w:t>
      </w:r>
    </w:p>
    <w:p w:rsidR="002C0F8F" w:rsidRDefault="007851A1" w:rsidP="004675B7">
      <w:pPr>
        <w:spacing w:after="240" w:line="480" w:lineRule="auto"/>
        <w:jc w:val="both"/>
      </w:pPr>
      <w:r>
        <w:t xml:space="preserve">The costs of obesity can be grouped into two categories: direct and indirect costs. </w:t>
      </w:r>
      <w:r w:rsidR="00C233DA">
        <w:t xml:space="preserve">An analysis estimated </w:t>
      </w:r>
      <w:r w:rsidR="00552F50">
        <w:t>total direct costs attributa</w:t>
      </w:r>
      <w:r w:rsidR="00BF6675">
        <w:t>ble to overweight and obesity to be $6 billion, which</w:t>
      </w:r>
      <w:r w:rsidR="00552F50">
        <w:t xml:space="preserve"> is about 4.1% of total Canadian health care expenditures </w:t>
      </w:r>
      <w:sdt>
        <w:sdtPr>
          <w:id w:val="-1407919878"/>
          <w:citation/>
        </w:sdtPr>
        <w:sdtEndPr/>
        <w:sdtContent>
          <w:r w:rsidR="00552F50">
            <w:fldChar w:fldCharType="begin"/>
          </w:r>
          <w:r w:rsidR="00A34964">
            <w:instrText xml:space="preserve">CITATION Ani \l 4105 </w:instrText>
          </w:r>
          <w:r w:rsidR="00552F50">
            <w:fldChar w:fldCharType="separate"/>
          </w:r>
          <w:r w:rsidR="00D910B5">
            <w:rPr>
              <w:noProof/>
            </w:rPr>
            <w:t>(Anis, et al., 2010)</w:t>
          </w:r>
          <w:r w:rsidR="00552F50">
            <w:fldChar w:fldCharType="end"/>
          </w:r>
        </w:sdtContent>
      </w:sdt>
      <w:r w:rsidR="00FD1C66">
        <w:t>.</w:t>
      </w:r>
      <w:r w:rsidR="00A12E23">
        <w:t xml:space="preserve"> </w:t>
      </w:r>
      <w:r w:rsidR="00AE27D9">
        <w:t xml:space="preserve">If obesity continues to increase, it is likely that direct costs will reach $8 billion in the coming years </w:t>
      </w:r>
      <w:sdt>
        <w:sdtPr>
          <w:id w:val="-31573689"/>
          <w:citation/>
        </w:sdtPr>
        <w:sdtEndPr/>
        <w:sdtContent>
          <w:r w:rsidR="00AE27D9">
            <w:fldChar w:fldCharType="begin"/>
          </w:r>
          <w:r w:rsidR="00AE27D9">
            <w:instrText xml:space="preserve"> CITATION Ani \l 4105 </w:instrText>
          </w:r>
          <w:r w:rsidR="00AE27D9">
            <w:fldChar w:fldCharType="separate"/>
          </w:r>
          <w:r w:rsidR="00D910B5">
            <w:rPr>
              <w:noProof/>
            </w:rPr>
            <w:t>(Anis, et al., 2010)</w:t>
          </w:r>
          <w:r w:rsidR="00AE27D9">
            <w:fldChar w:fldCharType="end"/>
          </w:r>
        </w:sdtContent>
      </w:sdt>
      <w:r w:rsidR="00AE27D9">
        <w:t xml:space="preserve">. </w:t>
      </w:r>
      <w:r>
        <w:t>These direct costs include hospital care, physician services, services provided from other professionals, drugs,</w:t>
      </w:r>
      <w:r w:rsidR="00C233DA">
        <w:t xml:space="preserve"> and</w:t>
      </w:r>
      <w:r w:rsidR="00BF6675">
        <w:t xml:space="preserve"> health research </w:t>
      </w:r>
      <w:sdt>
        <w:sdtPr>
          <w:id w:val="-828910883"/>
          <w:citation/>
        </w:sdtPr>
        <w:sdtEndPr/>
        <w:sdtContent>
          <w:r w:rsidR="00BF6675">
            <w:fldChar w:fldCharType="begin"/>
          </w:r>
          <w:r w:rsidR="00BF6675">
            <w:instrText xml:space="preserve"> CITATION Ani \l 4105 </w:instrText>
          </w:r>
          <w:r w:rsidR="00BF6675">
            <w:fldChar w:fldCharType="separate"/>
          </w:r>
          <w:r w:rsidR="00D910B5">
            <w:rPr>
              <w:noProof/>
            </w:rPr>
            <w:t>(Anis, et al., 2010)</w:t>
          </w:r>
          <w:r w:rsidR="00BF6675">
            <w:fldChar w:fldCharType="end"/>
          </w:r>
        </w:sdtContent>
      </w:sdt>
      <w:r w:rsidR="00BF6675">
        <w:t xml:space="preserve">. While direct costs </w:t>
      </w:r>
      <w:r w:rsidR="001449FB">
        <w:t xml:space="preserve">are those that </w:t>
      </w:r>
      <w:r w:rsidR="00BF6675">
        <w:t xml:space="preserve">require payment, indirect costs </w:t>
      </w:r>
      <w:r w:rsidR="001449FB">
        <w:t>are when resources are lost</w:t>
      </w:r>
      <w:r w:rsidR="00BF6675">
        <w:t xml:space="preserve"> </w:t>
      </w:r>
      <w:sdt>
        <w:sdtPr>
          <w:id w:val="1196579669"/>
          <w:citation/>
        </w:sdtPr>
        <w:sdtEndPr/>
        <w:sdtContent>
          <w:r w:rsidR="00BF6675">
            <w:fldChar w:fldCharType="begin"/>
          </w:r>
          <w:r w:rsidR="00BF6675">
            <w:instrText xml:space="preserve"> CITATION Ric00 \l 4105 </w:instrText>
          </w:r>
          <w:r w:rsidR="00BF6675">
            <w:fldChar w:fldCharType="separate"/>
          </w:r>
          <w:r w:rsidR="00D910B5">
            <w:rPr>
              <w:noProof/>
            </w:rPr>
            <w:t>(Rice, 2000)</w:t>
          </w:r>
          <w:r w:rsidR="00BF6675">
            <w:fldChar w:fldCharType="end"/>
          </w:r>
        </w:sdtContent>
      </w:sdt>
      <w:r w:rsidR="00BF6675">
        <w:t>.</w:t>
      </w:r>
      <w:r w:rsidR="001449FB">
        <w:t xml:space="preserve"> </w:t>
      </w:r>
    </w:p>
    <w:p w:rsidR="00D913A7" w:rsidRDefault="001449FB" w:rsidP="002C0F8F">
      <w:pPr>
        <w:spacing w:after="240" w:line="480" w:lineRule="auto"/>
        <w:jc w:val="both"/>
        <w:rPr>
          <w:b/>
        </w:rPr>
      </w:pPr>
      <w:r>
        <w:t>Indirect costs include productivity losses, diminished quality of life, and risk of poor</w:t>
      </w:r>
      <w:r w:rsidR="002C0F8F">
        <w:t xml:space="preserve"> health and premature mortality</w:t>
      </w:r>
      <w:sdt>
        <w:sdtPr>
          <w:id w:val="-1377230334"/>
          <w:citation/>
        </w:sdtPr>
        <w:sdtEndPr/>
        <w:sdtContent>
          <w:r w:rsidR="0081649E">
            <w:fldChar w:fldCharType="begin"/>
          </w:r>
          <w:r w:rsidR="0081649E">
            <w:instrText xml:space="preserve"> CITATION Bir991 \l 4105  \m Reh12 \m Liv12</w:instrText>
          </w:r>
          <w:r w:rsidR="0081649E">
            <w:fldChar w:fldCharType="separate"/>
          </w:r>
          <w:r w:rsidR="00D910B5">
            <w:rPr>
              <w:noProof/>
            </w:rPr>
            <w:t xml:space="preserve"> (Birmingham, Muller, Palepu, Spinelli, &amp; Anis, 1999; Neovius, Rehnberg, Rasmussen, &amp; Neovius, 2012; Livingston &amp; Ko, 2012)</w:t>
          </w:r>
          <w:r w:rsidR="0081649E">
            <w:fldChar w:fldCharType="end"/>
          </w:r>
        </w:sdtContent>
      </w:sdt>
      <w:r w:rsidR="002C0F8F">
        <w:t xml:space="preserve">. </w:t>
      </w:r>
      <w:r w:rsidR="00A03FF5">
        <w:t xml:space="preserve">Productivity losses occur when an individual is unable to work due to health reasons such as sick leave or disability pensions. Results of a study show that productivity losses over a lifetime are two times the amount for an obese individual compared to a normal weight individual </w:t>
      </w:r>
      <w:sdt>
        <w:sdtPr>
          <w:id w:val="1693488195"/>
          <w:citation/>
        </w:sdtPr>
        <w:sdtEndPr/>
        <w:sdtContent>
          <w:r w:rsidR="00A03FF5">
            <w:fldChar w:fldCharType="begin"/>
          </w:r>
          <w:r w:rsidR="00A03FF5">
            <w:instrText xml:space="preserve">CITATION Reh12 \l 4105 </w:instrText>
          </w:r>
          <w:r w:rsidR="00A03FF5">
            <w:fldChar w:fldCharType="separate"/>
          </w:r>
          <w:r w:rsidR="00D910B5">
            <w:rPr>
              <w:noProof/>
            </w:rPr>
            <w:t>(Neovius, Rehnberg, Rasmussen, &amp; Neovius, 2012)</w:t>
          </w:r>
          <w:r w:rsidR="00A03FF5">
            <w:fldChar w:fldCharType="end"/>
          </w:r>
        </w:sdtContent>
      </w:sdt>
      <w:r w:rsidR="00A03FF5">
        <w:t xml:space="preserve">. </w:t>
      </w:r>
      <w:r w:rsidR="002C0F8F">
        <w:t xml:space="preserve">Obesity also has an impact on individual’s quality of life. </w:t>
      </w:r>
      <w:r w:rsidR="004F6638">
        <w:t xml:space="preserve">For example, obesity can cause inability to perform personal care and routine needs, as well as preventing or limiting ability to working </w:t>
      </w:r>
      <w:sdt>
        <w:sdtPr>
          <w:id w:val="2112781032"/>
          <w:citation/>
        </w:sdtPr>
        <w:sdtEndPr/>
        <w:sdtContent>
          <w:r w:rsidR="004F6638">
            <w:fldChar w:fldCharType="begin"/>
          </w:r>
          <w:r w:rsidR="004F6638">
            <w:instrText xml:space="preserve"> CITATION Liv12 \l 4105 </w:instrText>
          </w:r>
          <w:r w:rsidR="004F6638">
            <w:fldChar w:fldCharType="separate"/>
          </w:r>
          <w:r w:rsidR="00D910B5">
            <w:rPr>
              <w:noProof/>
            </w:rPr>
            <w:t>(Livingston &amp; Ko, 2012)</w:t>
          </w:r>
          <w:r w:rsidR="004F6638">
            <w:fldChar w:fldCharType="end"/>
          </w:r>
        </w:sdtContent>
      </w:sdt>
      <w:r w:rsidR="004F6638">
        <w:t>.</w:t>
      </w:r>
      <w:r w:rsidR="002C0F8F">
        <w:t xml:space="preserve"> </w:t>
      </w:r>
    </w:p>
    <w:p w:rsidR="00552F50" w:rsidRPr="004675B7" w:rsidRDefault="000A1191" w:rsidP="004675B7">
      <w:pPr>
        <w:spacing w:line="480" w:lineRule="auto"/>
        <w:rPr>
          <w:b/>
        </w:rPr>
      </w:pPr>
      <w:r>
        <w:rPr>
          <w:b/>
        </w:rPr>
        <w:t>Food Tax Proposition</w:t>
      </w:r>
    </w:p>
    <w:p w:rsidR="00AE27D9" w:rsidRDefault="00CB6841" w:rsidP="00AE27D9">
      <w:pPr>
        <w:spacing w:after="240" w:line="480" w:lineRule="auto"/>
        <w:jc w:val="both"/>
      </w:pPr>
      <w:r>
        <w:t xml:space="preserve">Obesity has become an epidemic </w:t>
      </w:r>
      <w:sdt>
        <w:sdtPr>
          <w:id w:val="501944082"/>
          <w:citation/>
        </w:sdtPr>
        <w:sdtEndPr/>
        <w:sdtContent>
          <w:r>
            <w:fldChar w:fldCharType="begin"/>
          </w:r>
          <w:r>
            <w:instrText xml:space="preserve"> CITATION Con00 \l 4105  \m Eis11 \m Got12</w:instrText>
          </w:r>
          <w:r>
            <w:fldChar w:fldCharType="separate"/>
          </w:r>
          <w:r w:rsidR="00D910B5">
            <w:rPr>
              <w:noProof/>
            </w:rPr>
            <w:t>(World Health Organization, 2000; Eisenberg, Atallah, Grandi, Windle, &amp; Berry, 2011; Gotay, et al., 2012)</w:t>
          </w:r>
          <w:r>
            <w:fldChar w:fldCharType="end"/>
          </w:r>
        </w:sdtContent>
      </w:sdt>
      <w:r>
        <w:t xml:space="preserve"> that is burdening society with direct and indirect </w:t>
      </w:r>
      <w:r>
        <w:lastRenderedPageBreak/>
        <w:t xml:space="preserve">costs. </w:t>
      </w:r>
      <w:r w:rsidR="005B3E9C">
        <w:t xml:space="preserve">Obesity has traditionally been considered a medical “problem” for physicians to treat </w:t>
      </w:r>
      <w:sdt>
        <w:sdtPr>
          <w:id w:val="2061284990"/>
          <w:citation/>
        </w:sdtPr>
        <w:sdtEndPr/>
        <w:sdtContent>
          <w:r w:rsidR="005B3E9C">
            <w:fldChar w:fldCharType="begin"/>
          </w:r>
          <w:r w:rsidR="005B3E9C">
            <w:instrText xml:space="preserve"> CITATION Wan05 \l 4105 </w:instrText>
          </w:r>
          <w:r w:rsidR="005B3E9C">
            <w:fldChar w:fldCharType="separate"/>
          </w:r>
          <w:r w:rsidR="00D910B5">
            <w:rPr>
              <w:noProof/>
            </w:rPr>
            <w:t>(Wang &amp; Brownell, 2005)</w:t>
          </w:r>
          <w:r w:rsidR="005B3E9C">
            <w:fldChar w:fldCharType="end"/>
          </w:r>
        </w:sdtContent>
      </w:sdt>
      <w:r w:rsidR="005B3E9C">
        <w:t>. However, t</w:t>
      </w:r>
      <w:r w:rsidR="00FC31A0">
        <w:t xml:space="preserve">he </w:t>
      </w:r>
      <w:r>
        <w:t>World Health Organization states</w:t>
      </w:r>
      <w:r w:rsidR="00FC31A0">
        <w:t xml:space="preserve"> that government involvement is essential in reaching long-lasting results that show an improvement in public health</w:t>
      </w:r>
      <w:sdt>
        <w:sdtPr>
          <w:id w:val="1922520508"/>
          <w:citation/>
        </w:sdtPr>
        <w:sdtEndPr/>
        <w:sdtContent>
          <w:r w:rsidR="00FC31A0">
            <w:fldChar w:fldCharType="begin"/>
          </w:r>
          <w:r w:rsidR="00FC31A0">
            <w:instrText xml:space="preserve"> CITATION Wor04 \l 4105 </w:instrText>
          </w:r>
          <w:r w:rsidR="00FC31A0">
            <w:fldChar w:fldCharType="separate"/>
          </w:r>
          <w:r w:rsidR="00D910B5">
            <w:rPr>
              <w:noProof/>
            </w:rPr>
            <w:t xml:space="preserve"> (World Health Organization, 2004)</w:t>
          </w:r>
          <w:r w:rsidR="00FC31A0">
            <w:fldChar w:fldCharType="end"/>
          </w:r>
        </w:sdtContent>
      </w:sdt>
      <w:r w:rsidR="00FC31A0">
        <w:t xml:space="preserve">. </w:t>
      </w:r>
    </w:p>
    <w:p w:rsidR="00E66A7E" w:rsidRDefault="00E66A7E" w:rsidP="00EE4D59">
      <w:pPr>
        <w:spacing w:after="240" w:line="480" w:lineRule="auto"/>
        <w:jc w:val="both"/>
      </w:pPr>
      <w:r>
        <w:t>The Canadian</w:t>
      </w:r>
      <w:r w:rsidR="00EE4D59">
        <w:t xml:space="preserve"> government can implement </w:t>
      </w:r>
      <w:r>
        <w:t>a number of initiatives in an attempt to reduce obesity and encourage healthier diets</w:t>
      </w:r>
      <w:r w:rsidR="00EE4D59">
        <w:t xml:space="preserve">. These initiatives include: </w:t>
      </w:r>
      <w:r w:rsidR="008956D4">
        <w:t xml:space="preserve">implementing </w:t>
      </w:r>
      <w:r w:rsidR="00EE4D59">
        <w:t xml:space="preserve">subsidy programs to support healthy eating, improving food labelling to help consumers understand health implications, regulating marketing of junk food to children, </w:t>
      </w:r>
      <w:r w:rsidR="00871AD7">
        <w:t xml:space="preserve">and </w:t>
      </w:r>
      <w:r w:rsidR="00EE4D59">
        <w:t>introducing financial incentives in the form of</w:t>
      </w:r>
      <w:r w:rsidR="00871AD7">
        <w:t xml:space="preserve"> tax credits</w:t>
      </w:r>
      <w:sdt>
        <w:sdtPr>
          <w:id w:val="-1901966749"/>
          <w:citation/>
        </w:sdtPr>
        <w:sdtEndPr/>
        <w:sdtContent>
          <w:r w:rsidR="00265AE6">
            <w:fldChar w:fldCharType="begin"/>
          </w:r>
          <w:r w:rsidR="00265AE6">
            <w:instrText xml:space="preserve"> CITATION Con00 \l 4105  \m Nes00 \m Rai07 \m Bro10 \m Pub11</w:instrText>
          </w:r>
          <w:r w:rsidR="00265AE6">
            <w:fldChar w:fldCharType="separate"/>
          </w:r>
          <w:r w:rsidR="00D910B5">
            <w:rPr>
              <w:noProof/>
            </w:rPr>
            <w:t xml:space="preserve"> (World Health Organization, 2000; Nestle &amp; Jacobson, 2000; Raine &amp; Wilson, 2007; Brownell, et al., 2010; Public Health Agency of Canada, 2011)</w:t>
          </w:r>
          <w:r w:rsidR="00265AE6">
            <w:fldChar w:fldCharType="end"/>
          </w:r>
        </w:sdtContent>
      </w:sdt>
      <w:r w:rsidR="00871AD7">
        <w:t>.</w:t>
      </w:r>
      <w:r w:rsidR="00265AE6">
        <w:rPr>
          <w:noProof/>
        </w:rPr>
        <w:t xml:space="preserve"> </w:t>
      </w:r>
      <w:r w:rsidR="00C42596">
        <w:t xml:space="preserve">The main barrier to executing many of these initiatives is the lack of funding available </w:t>
      </w:r>
      <w:sdt>
        <w:sdtPr>
          <w:id w:val="1526053441"/>
          <w:citation/>
        </w:sdtPr>
        <w:sdtEndPr/>
        <w:sdtContent>
          <w:r w:rsidR="00C42596">
            <w:fldChar w:fldCharType="begin"/>
          </w:r>
          <w:r w:rsidR="00C42596">
            <w:instrText xml:space="preserve"> CITATION Nes00 \l 4105 </w:instrText>
          </w:r>
          <w:r w:rsidR="00C42596">
            <w:fldChar w:fldCharType="separate"/>
          </w:r>
          <w:r w:rsidR="00D910B5">
            <w:rPr>
              <w:noProof/>
            </w:rPr>
            <w:t>(Nestle &amp; Jacobson, 2000)</w:t>
          </w:r>
          <w:r w:rsidR="00C42596">
            <w:fldChar w:fldCharType="end"/>
          </w:r>
        </w:sdtContent>
      </w:sdt>
      <w:r w:rsidR="00C42596">
        <w:t>.</w:t>
      </w:r>
      <w:r w:rsidR="002F5EE4">
        <w:t xml:space="preserve"> </w:t>
      </w:r>
      <w:r w:rsidR="00C42596">
        <w:t xml:space="preserve"> </w:t>
      </w:r>
    </w:p>
    <w:p w:rsidR="00D259F7" w:rsidRDefault="00841B05" w:rsidP="00CB6841">
      <w:pPr>
        <w:spacing w:after="240" w:line="480" w:lineRule="auto"/>
        <w:jc w:val="both"/>
      </w:pPr>
      <w:r>
        <w:t xml:space="preserve">Another initiative available to the government is to implement </w:t>
      </w:r>
      <w:r w:rsidR="00516CBA">
        <w:t xml:space="preserve">a tax on food that is considered unhealthy </w:t>
      </w:r>
      <w:sdt>
        <w:sdtPr>
          <w:id w:val="-2083977341"/>
          <w:citation/>
        </w:sdtPr>
        <w:sdtEndPr/>
        <w:sdtContent>
          <w:r w:rsidR="00516CBA">
            <w:fldChar w:fldCharType="begin"/>
          </w:r>
          <w:r w:rsidR="00516CBA">
            <w:instrText xml:space="preserve"> CITATION Con00 \l 4105  \m Nes00 \m Pub11</w:instrText>
          </w:r>
          <w:r w:rsidR="00516CBA">
            <w:fldChar w:fldCharType="separate"/>
          </w:r>
          <w:r w:rsidR="00D910B5">
            <w:rPr>
              <w:noProof/>
            </w:rPr>
            <w:t>(World Health Organization, 2000; Nestle &amp; Jacobson, 2000; Public Health Agency of Canada, 2011)</w:t>
          </w:r>
          <w:r w:rsidR="00516CBA">
            <w:fldChar w:fldCharType="end"/>
          </w:r>
        </w:sdtContent>
      </w:sdt>
      <w:r w:rsidR="00516CBA">
        <w:t>.</w:t>
      </w:r>
      <w:r w:rsidR="007717CF">
        <w:t xml:space="preserve"> The objective of this initiative</w:t>
      </w:r>
      <w:r w:rsidR="003429A1">
        <w:t xml:space="preserve"> is a two-fold. Firstly, to discourage the consumption of unhealth</w:t>
      </w:r>
      <w:r w:rsidR="004112F2">
        <w:t>y, energy-dense foods by increasing price</w:t>
      </w:r>
      <w:sdt>
        <w:sdtPr>
          <w:id w:val="-944001594"/>
          <w:citation/>
        </w:sdtPr>
        <w:sdtEndPr/>
        <w:sdtContent>
          <w:r w:rsidR="00265AE6">
            <w:fldChar w:fldCharType="begin"/>
          </w:r>
          <w:r w:rsidR="00265AE6">
            <w:instrText xml:space="preserve"> CITATION Cas07 \l 4105  \m Pow09</w:instrText>
          </w:r>
          <w:r w:rsidR="00185148">
            <w:instrText xml:space="preserve"> \m Eng09</w:instrText>
          </w:r>
          <w:r w:rsidR="00265AE6">
            <w:fldChar w:fldCharType="separate"/>
          </w:r>
          <w:r w:rsidR="00D910B5">
            <w:rPr>
              <w:noProof/>
            </w:rPr>
            <w:t xml:space="preserve"> (Cash &amp; Lacanilao, 2007; Powell &amp; Chaloupka, 2009; Engelhard, Garson, &amp; Dorn, 2009)</w:t>
          </w:r>
          <w:r w:rsidR="00265AE6">
            <w:fldChar w:fldCharType="end"/>
          </w:r>
        </w:sdtContent>
      </w:sdt>
      <w:r w:rsidR="003429A1">
        <w:t>.</w:t>
      </w:r>
      <w:r>
        <w:t xml:space="preserve"> By </w:t>
      </w:r>
      <w:r w:rsidR="000A1191">
        <w:t>decreas</w:t>
      </w:r>
      <w:r>
        <w:t xml:space="preserve">ing </w:t>
      </w:r>
      <w:r w:rsidR="000A1191">
        <w:t>consumption</w:t>
      </w:r>
      <w:r w:rsidR="00F04478">
        <w:t xml:space="preserve">, the objective of </w:t>
      </w:r>
      <w:r w:rsidR="000A1191">
        <w:t>reduc</w:t>
      </w:r>
      <w:r w:rsidR="00F04478">
        <w:t>ing</w:t>
      </w:r>
      <w:r w:rsidR="000A1191">
        <w:t xml:space="preserve"> obesity and healthcare costs</w:t>
      </w:r>
      <w:r w:rsidR="00F04478">
        <w:t xml:space="preserve"> can be reached</w:t>
      </w:r>
      <w:r w:rsidR="000A1191">
        <w:t>.</w:t>
      </w:r>
      <w:r w:rsidR="003429A1">
        <w:t xml:space="preserve"> Secondly, to provide incentive to manufacturers to alter production processes to reduce fat, salt or </w:t>
      </w:r>
      <w:r w:rsidR="002D1764">
        <w:t>sugar content, in order to maintain their market shares</w:t>
      </w:r>
      <w:r w:rsidR="003429A1">
        <w:t xml:space="preserve"> </w:t>
      </w:r>
      <w:sdt>
        <w:sdtPr>
          <w:id w:val="-2005967750"/>
          <w:citation/>
        </w:sdtPr>
        <w:sdtEndPr/>
        <w:sdtContent>
          <w:r w:rsidR="003429A1">
            <w:fldChar w:fldCharType="begin"/>
          </w:r>
          <w:r w:rsidR="003429A1">
            <w:instrText xml:space="preserve"> CITATION Mad07 \l 4105 </w:instrText>
          </w:r>
          <w:r w:rsidR="003429A1">
            <w:fldChar w:fldCharType="separate"/>
          </w:r>
          <w:r w:rsidR="00D910B5">
            <w:rPr>
              <w:noProof/>
            </w:rPr>
            <w:t>(Madore, 2007)</w:t>
          </w:r>
          <w:r w:rsidR="003429A1">
            <w:fldChar w:fldCharType="end"/>
          </w:r>
        </w:sdtContent>
      </w:sdt>
      <w:r w:rsidR="003429A1">
        <w:t>.</w:t>
      </w:r>
    </w:p>
    <w:p w:rsidR="00FC36AC" w:rsidRDefault="00FC36AC" w:rsidP="0020342F">
      <w:pPr>
        <w:spacing w:after="240" w:line="480" w:lineRule="auto"/>
        <w:jc w:val="both"/>
      </w:pPr>
      <w:r>
        <w:t xml:space="preserve">Applying a tax on unhealthy food is one option that has gained global recognition and support in many areas around the world </w:t>
      </w:r>
      <w:sdt>
        <w:sdtPr>
          <w:id w:val="831645305"/>
          <w:citation/>
        </w:sdtPr>
        <w:sdtEndPr/>
        <w:sdtContent>
          <w:r>
            <w:fldChar w:fldCharType="begin"/>
          </w:r>
          <w:r>
            <w:instrText xml:space="preserve"> CITATION Con00 \l 4105  \m Nes00 \m Cas07</w:instrText>
          </w:r>
          <w:r>
            <w:fldChar w:fldCharType="separate"/>
          </w:r>
          <w:r w:rsidR="00D910B5">
            <w:rPr>
              <w:noProof/>
            </w:rPr>
            <w:t>(World Health Organization, 2000; Nestle &amp; Jacobson, 2000; Cash &amp; Lacanilao, 2007)</w:t>
          </w:r>
          <w:r>
            <w:fldChar w:fldCharType="end"/>
          </w:r>
        </w:sdtContent>
      </w:sdt>
      <w:r>
        <w:t xml:space="preserve">. A junk food tax places responsibility at the societal and population levels </w:t>
      </w:r>
      <w:r>
        <w:lastRenderedPageBreak/>
        <w:t>and focuses on influencing the factors that are causing obesity</w:t>
      </w:r>
      <w:r w:rsidR="007768A8">
        <w:t xml:space="preserve">, such as consumer’s lifestyle </w:t>
      </w:r>
      <w:sdt>
        <w:sdtPr>
          <w:id w:val="2117099836"/>
          <w:citation/>
        </w:sdtPr>
        <w:sdtEndPr/>
        <w:sdtContent>
          <w:r>
            <w:fldChar w:fldCharType="begin"/>
          </w:r>
          <w:r>
            <w:instrText xml:space="preserve"> CITATION Wan05 \l 4105 </w:instrText>
          </w:r>
          <w:r>
            <w:fldChar w:fldCharType="separate"/>
          </w:r>
          <w:r w:rsidR="00D910B5">
            <w:rPr>
              <w:noProof/>
            </w:rPr>
            <w:t>(Wang &amp; Brownell, 2005)</w:t>
          </w:r>
          <w:r>
            <w:fldChar w:fldCharType="end"/>
          </w:r>
        </w:sdtContent>
      </w:sdt>
      <w:r>
        <w:t xml:space="preserve">. This type of approach has been used </w:t>
      </w:r>
      <w:r w:rsidR="0020342F">
        <w:t xml:space="preserve">successfully to reduce cigarette smoking in Canada, with tobacco taxes </w:t>
      </w:r>
      <w:sdt>
        <w:sdtPr>
          <w:id w:val="1635135744"/>
          <w:citation/>
        </w:sdtPr>
        <w:sdtEndPr/>
        <w:sdtContent>
          <w:r w:rsidR="0020342F">
            <w:fldChar w:fldCharType="begin"/>
          </w:r>
          <w:r w:rsidR="0020342F">
            <w:instrText xml:space="preserve"> CITATION Wan05 \l 4105  \m Gos07</w:instrText>
          </w:r>
          <w:r w:rsidR="0020342F">
            <w:fldChar w:fldCharType="separate"/>
          </w:r>
          <w:r w:rsidR="00D910B5">
            <w:rPr>
              <w:noProof/>
            </w:rPr>
            <w:t>(Wang &amp; Brownell, 2005; Gostin, 2007)</w:t>
          </w:r>
          <w:r w:rsidR="0020342F">
            <w:fldChar w:fldCharType="end"/>
          </w:r>
        </w:sdtContent>
      </w:sdt>
      <w:r w:rsidR="0020342F">
        <w:t xml:space="preserve">. </w:t>
      </w:r>
    </w:p>
    <w:p w:rsidR="002D1764" w:rsidRPr="00CB6841" w:rsidRDefault="000A1191" w:rsidP="007717CF">
      <w:pPr>
        <w:spacing w:line="480" w:lineRule="auto"/>
        <w:jc w:val="both"/>
      </w:pPr>
      <w:r>
        <w:rPr>
          <w:b/>
        </w:rPr>
        <w:t>Benefits of Food Tax</w:t>
      </w:r>
    </w:p>
    <w:p w:rsidR="0097552D" w:rsidRDefault="00F04478" w:rsidP="004675B7">
      <w:pPr>
        <w:spacing w:after="240" w:line="480" w:lineRule="auto"/>
        <w:jc w:val="both"/>
      </w:pPr>
      <w:r>
        <w:t>The primary purpose</w:t>
      </w:r>
      <w:r w:rsidR="00895132">
        <w:t xml:space="preserve"> and benefit of</w:t>
      </w:r>
      <w:r>
        <w:t xml:space="preserve"> implementing a junk food tax is to reduce the consumption of unhealthy food</w:t>
      </w:r>
      <w:r w:rsidRPr="00F04478">
        <w:t xml:space="preserve"> </w:t>
      </w:r>
      <w:sdt>
        <w:sdtPr>
          <w:id w:val="-1973749609"/>
          <w:citation/>
        </w:sdtPr>
        <w:sdtEndPr/>
        <w:sdtContent>
          <w:r>
            <w:fldChar w:fldCharType="begin"/>
          </w:r>
          <w:r>
            <w:instrText xml:space="preserve"> CITATION Pow09 \l 4105  \m Eng09</w:instrText>
          </w:r>
          <w:r>
            <w:fldChar w:fldCharType="separate"/>
          </w:r>
          <w:r w:rsidR="00D910B5">
            <w:rPr>
              <w:noProof/>
            </w:rPr>
            <w:t>(Powell &amp; Chaloupka, 2009; Engelhard, Garson, &amp; Dorn, 2009)</w:t>
          </w:r>
          <w:r>
            <w:fldChar w:fldCharType="end"/>
          </w:r>
        </w:sdtContent>
      </w:sdt>
      <w:r>
        <w:t>.</w:t>
      </w:r>
      <w:r w:rsidR="002F49E5">
        <w:t xml:space="preserve"> If consumption of unhealthy food can be reduced, then there could be a</w:t>
      </w:r>
      <w:r w:rsidR="0097552D">
        <w:t xml:space="preserve"> potential domino effect. </w:t>
      </w:r>
      <w:r w:rsidR="00CC0EB1">
        <w:t>Ideally, this</w:t>
      </w:r>
      <w:r w:rsidR="0097552D">
        <w:t xml:space="preserve"> effect would result in a decline of obesity,</w:t>
      </w:r>
      <w:r w:rsidR="00586B6F">
        <w:t xml:space="preserve"> the number of as</w:t>
      </w:r>
      <w:r w:rsidR="00CC0EB1">
        <w:t>sociated chronic diseases</w:t>
      </w:r>
      <w:r w:rsidR="0097552D">
        <w:t xml:space="preserve">, and healthcare costs </w:t>
      </w:r>
      <w:sdt>
        <w:sdtPr>
          <w:id w:val="1197282830"/>
          <w:citation/>
        </w:sdtPr>
        <w:sdtEndPr/>
        <w:sdtContent>
          <w:r w:rsidR="0097552D">
            <w:fldChar w:fldCharType="begin"/>
          </w:r>
          <w:r w:rsidR="0097552D">
            <w:instrText xml:space="preserve"> CITATION Cas07 \l 4105  \m Eng09</w:instrText>
          </w:r>
          <w:r w:rsidR="0097552D">
            <w:fldChar w:fldCharType="separate"/>
          </w:r>
          <w:r w:rsidR="00D910B5">
            <w:rPr>
              <w:noProof/>
            </w:rPr>
            <w:t>(Cash &amp; Lacanilao, 2007; Engelhard, Garson, &amp; Dorn, 2009)</w:t>
          </w:r>
          <w:r w:rsidR="0097552D">
            <w:fldChar w:fldCharType="end"/>
          </w:r>
        </w:sdtContent>
      </w:sdt>
      <w:r w:rsidR="00CC0EB1">
        <w:t>. While r</w:t>
      </w:r>
      <w:r w:rsidR="00586B6F">
        <w:t xml:space="preserve">aising prices </w:t>
      </w:r>
      <w:r w:rsidR="00CC0EB1">
        <w:t xml:space="preserve">reduces consumption, it </w:t>
      </w:r>
      <w:r w:rsidR="0057233D">
        <w:t xml:space="preserve">could also </w:t>
      </w:r>
      <w:r w:rsidR="00CC0EB1">
        <w:t>potentia</w:t>
      </w:r>
      <w:r w:rsidR="0057233D">
        <w:t>l</w:t>
      </w:r>
      <w:r w:rsidR="00CC0EB1">
        <w:t>l</w:t>
      </w:r>
      <w:r w:rsidR="0057233D">
        <w:t>y alter consumption behaviours</w:t>
      </w:r>
      <w:sdt>
        <w:sdtPr>
          <w:id w:val="230512872"/>
          <w:citation/>
        </w:sdtPr>
        <w:sdtEndPr/>
        <w:sdtContent>
          <w:r w:rsidR="00D8317F">
            <w:fldChar w:fldCharType="begin"/>
          </w:r>
          <w:r w:rsidR="00D8317F">
            <w:instrText xml:space="preserve"> CITATION Myt12 \l 4105 </w:instrText>
          </w:r>
          <w:r w:rsidR="00D8317F">
            <w:fldChar w:fldCharType="separate"/>
          </w:r>
          <w:r w:rsidR="00D910B5">
            <w:rPr>
              <w:noProof/>
            </w:rPr>
            <w:t xml:space="preserve"> (Mytton, Clarke, &amp; Rayner, 2012)</w:t>
          </w:r>
          <w:r w:rsidR="00D8317F">
            <w:fldChar w:fldCharType="end"/>
          </w:r>
        </w:sdtContent>
      </w:sdt>
      <w:r w:rsidR="00D8317F">
        <w:t xml:space="preserve">. </w:t>
      </w:r>
    </w:p>
    <w:p w:rsidR="00DF6E88" w:rsidRDefault="00CC0EB1" w:rsidP="004675B7">
      <w:pPr>
        <w:spacing w:after="240" w:line="480" w:lineRule="auto"/>
        <w:jc w:val="both"/>
      </w:pPr>
      <w:r>
        <w:t xml:space="preserve">Encouraging personal responsibility is another </w:t>
      </w:r>
      <w:r w:rsidR="00594495">
        <w:t>benefit</w:t>
      </w:r>
      <w:r>
        <w:t xml:space="preserve"> in implementing a junk food tax</w:t>
      </w:r>
      <w:sdt>
        <w:sdtPr>
          <w:id w:val="-1783181745"/>
          <w:citation/>
        </w:sdtPr>
        <w:sdtEndPr/>
        <w:sdtContent>
          <w:r>
            <w:fldChar w:fldCharType="begin"/>
          </w:r>
          <w:r>
            <w:instrText xml:space="preserve"> CITATION Eng09 \l 4105 </w:instrText>
          </w:r>
          <w:r>
            <w:fldChar w:fldCharType="separate"/>
          </w:r>
          <w:r w:rsidR="00D910B5">
            <w:rPr>
              <w:noProof/>
            </w:rPr>
            <w:t xml:space="preserve"> (Engelhard, Garson, &amp; Dorn, 2009)</w:t>
          </w:r>
          <w:r>
            <w:fldChar w:fldCharType="end"/>
          </w:r>
        </w:sdtContent>
      </w:sdt>
      <w:r>
        <w:t>. This theory suggests that the person who causes the negative effects should take personal responsibility of the n</w:t>
      </w:r>
      <w:r w:rsidR="0097552D">
        <w:t>egative results</w:t>
      </w:r>
      <w:sdt>
        <w:sdtPr>
          <w:id w:val="1895779597"/>
          <w:citation/>
        </w:sdtPr>
        <w:sdtEndPr/>
        <w:sdtContent>
          <w:r w:rsidR="0097552D">
            <w:fldChar w:fldCharType="begin"/>
          </w:r>
          <w:r w:rsidR="0097552D">
            <w:instrText xml:space="preserve"> CITATION Bro10 \l 4105 </w:instrText>
          </w:r>
          <w:r w:rsidR="0097552D">
            <w:fldChar w:fldCharType="separate"/>
          </w:r>
          <w:r w:rsidR="00D910B5">
            <w:rPr>
              <w:noProof/>
            </w:rPr>
            <w:t xml:space="preserve"> (Brownell, et al., 2010)</w:t>
          </w:r>
          <w:r w:rsidR="0097552D">
            <w:fldChar w:fldCharType="end"/>
          </w:r>
        </w:sdtContent>
      </w:sdt>
      <w:r w:rsidR="0097552D">
        <w:t>. O</w:t>
      </w:r>
      <w:r>
        <w:t xml:space="preserve">bese individuals are increasing healthcare costs, yet all Canadian taxpayers are </w:t>
      </w:r>
      <w:r w:rsidR="00594495">
        <w:t>bearing the negative result. Implementing a food tax will result in obese individuals</w:t>
      </w:r>
      <w:r w:rsidR="00EE73AB">
        <w:t xml:space="preserve"> indirectly</w:t>
      </w:r>
      <w:r w:rsidR="00594495">
        <w:t xml:space="preserve"> paying more back into the healthcare system and taking responsibility for their own lifestyle choice</w:t>
      </w:r>
      <w:sdt>
        <w:sdtPr>
          <w:id w:val="-317196762"/>
          <w:citation/>
        </w:sdtPr>
        <w:sdtEndPr/>
        <w:sdtContent>
          <w:r w:rsidR="0097552D">
            <w:fldChar w:fldCharType="begin"/>
          </w:r>
          <w:r w:rsidR="0097552D">
            <w:instrText xml:space="preserve"> CITATION Bro10 \l 4105 </w:instrText>
          </w:r>
          <w:r w:rsidR="0097552D">
            <w:fldChar w:fldCharType="separate"/>
          </w:r>
          <w:r w:rsidR="00D910B5">
            <w:rPr>
              <w:noProof/>
            </w:rPr>
            <w:t xml:space="preserve"> (Brownell, et al., 2010)</w:t>
          </w:r>
          <w:r w:rsidR="0097552D">
            <w:fldChar w:fldCharType="end"/>
          </w:r>
        </w:sdtContent>
      </w:sdt>
      <w:r w:rsidR="00594495">
        <w:t>.</w:t>
      </w:r>
    </w:p>
    <w:p w:rsidR="00594495" w:rsidRDefault="00594495" w:rsidP="0020342F">
      <w:pPr>
        <w:spacing w:after="240" w:line="480" w:lineRule="auto"/>
        <w:jc w:val="both"/>
      </w:pPr>
      <w:r>
        <w:t xml:space="preserve">Another </w:t>
      </w:r>
      <w:r w:rsidR="00E975EC">
        <w:t xml:space="preserve">benefit of a </w:t>
      </w:r>
      <w:r>
        <w:t xml:space="preserve">junk food </w:t>
      </w:r>
      <w:r w:rsidR="00E975EC">
        <w:t>tax is that the revenues</w:t>
      </w:r>
      <w:r>
        <w:t xml:space="preserve"> raise</w:t>
      </w:r>
      <w:r w:rsidR="00E975EC">
        <w:t>d</w:t>
      </w:r>
      <w:r>
        <w:t xml:space="preserve"> can be used for change</w:t>
      </w:r>
      <w:sdt>
        <w:sdtPr>
          <w:id w:val="1445495793"/>
          <w:citation/>
        </w:sdtPr>
        <w:sdtEndPr/>
        <w:sdtContent>
          <w:r w:rsidR="00E975EC">
            <w:fldChar w:fldCharType="begin"/>
          </w:r>
          <w:r w:rsidR="00E975EC">
            <w:instrText xml:space="preserve"> CITATION Jac00 \l 4105 </w:instrText>
          </w:r>
          <w:r w:rsidR="00E975EC">
            <w:fldChar w:fldCharType="separate"/>
          </w:r>
          <w:r w:rsidR="00D910B5">
            <w:rPr>
              <w:noProof/>
            </w:rPr>
            <w:t xml:space="preserve"> (Jacobson &amp; Brownell, 2000)</w:t>
          </w:r>
          <w:r w:rsidR="00E975EC">
            <w:fldChar w:fldCharType="end"/>
          </w:r>
        </w:sdtContent>
      </w:sdt>
      <w:r>
        <w:t xml:space="preserve">. Small taxes on a wide range of foods can result in raising substantial revenues. For example, across the United States there was a special tax levied on </w:t>
      </w:r>
      <w:r w:rsidR="002E7B4C">
        <w:t>soft drinks, candy, and other snacks raised approximately $1 billion per year</w:t>
      </w:r>
      <w:r>
        <w:t xml:space="preserve"> </w:t>
      </w:r>
      <w:sdt>
        <w:sdtPr>
          <w:id w:val="-722750094"/>
          <w:citation/>
        </w:sdtPr>
        <w:sdtEndPr/>
        <w:sdtContent>
          <w:r>
            <w:fldChar w:fldCharType="begin"/>
          </w:r>
          <w:r>
            <w:instrText xml:space="preserve"> CITATION Jac00 \l 4105 </w:instrText>
          </w:r>
          <w:r>
            <w:fldChar w:fldCharType="separate"/>
          </w:r>
          <w:r w:rsidR="00D910B5">
            <w:rPr>
              <w:noProof/>
            </w:rPr>
            <w:t>(Jacobson &amp; Brownell, 2000)</w:t>
          </w:r>
          <w:r>
            <w:fldChar w:fldCharType="end"/>
          </w:r>
        </w:sdtContent>
      </w:sdt>
      <w:r>
        <w:t xml:space="preserve">. </w:t>
      </w:r>
      <w:r w:rsidR="002E7B4C">
        <w:t>Many anti-</w:t>
      </w:r>
      <w:r w:rsidR="002E7B4C">
        <w:lastRenderedPageBreak/>
        <w:t>obesity efforts have been proven to work in the past, but these efforts require financing</w:t>
      </w:r>
      <w:sdt>
        <w:sdtPr>
          <w:id w:val="-778482269"/>
          <w:citation/>
        </w:sdtPr>
        <w:sdtEndPr/>
        <w:sdtContent>
          <w:r w:rsidR="00C35D37">
            <w:fldChar w:fldCharType="begin"/>
          </w:r>
          <w:r w:rsidR="00C35D37">
            <w:instrText xml:space="preserve"> CITATION Nes00 \l 4105 </w:instrText>
          </w:r>
          <w:r w:rsidR="00C35D37">
            <w:fldChar w:fldCharType="separate"/>
          </w:r>
          <w:r w:rsidR="00D910B5">
            <w:rPr>
              <w:noProof/>
            </w:rPr>
            <w:t xml:space="preserve"> (Nestle &amp; Jacobson, 2000)</w:t>
          </w:r>
          <w:r w:rsidR="00C35D37">
            <w:fldChar w:fldCharType="end"/>
          </w:r>
        </w:sdtContent>
      </w:sdt>
      <w:r w:rsidR="002E7B4C">
        <w:t xml:space="preserve">. Revenue raised from the tax can be used to subsidize healthy food to make the healthy food more affordable for individuals. In addition, the </w:t>
      </w:r>
      <w:r w:rsidR="00E975EC">
        <w:t>tax revenues could be used to fu</w:t>
      </w:r>
      <w:r w:rsidR="002E7B4C">
        <w:t xml:space="preserve">nd nutrition and physical activity programmes to teach and encourage healthy eating and physical exercise </w:t>
      </w:r>
      <w:sdt>
        <w:sdtPr>
          <w:id w:val="-1339145992"/>
          <w:citation/>
        </w:sdtPr>
        <w:sdtEndPr/>
        <w:sdtContent>
          <w:r w:rsidR="002E7B4C">
            <w:fldChar w:fldCharType="begin"/>
          </w:r>
          <w:r w:rsidR="002E7B4C">
            <w:instrText xml:space="preserve"> CITATION Jac00 \l 4105 </w:instrText>
          </w:r>
          <w:r w:rsidR="002E7B4C">
            <w:fldChar w:fldCharType="separate"/>
          </w:r>
          <w:r w:rsidR="00D910B5">
            <w:rPr>
              <w:noProof/>
            </w:rPr>
            <w:t>(Jacobson &amp; Brownell, 2000)</w:t>
          </w:r>
          <w:r w:rsidR="002E7B4C">
            <w:fldChar w:fldCharType="end"/>
          </w:r>
        </w:sdtContent>
      </w:sdt>
      <w:r w:rsidR="002E7B4C">
        <w:t>.</w:t>
      </w:r>
    </w:p>
    <w:p w:rsidR="002E7B4C" w:rsidRPr="002E7B4C" w:rsidRDefault="002E7B4C" w:rsidP="004675B7">
      <w:pPr>
        <w:spacing w:line="480" w:lineRule="auto"/>
        <w:rPr>
          <w:b/>
        </w:rPr>
      </w:pPr>
      <w:r>
        <w:rPr>
          <w:b/>
        </w:rPr>
        <w:t>Drawbacks of Food Tax</w:t>
      </w:r>
    </w:p>
    <w:p w:rsidR="00837CF6" w:rsidRDefault="00EE73AB" w:rsidP="004675B7">
      <w:pPr>
        <w:spacing w:after="240" w:line="480" w:lineRule="auto"/>
        <w:jc w:val="both"/>
      </w:pPr>
      <w:r>
        <w:t>The greatest shortcoming of the</w:t>
      </w:r>
      <w:r w:rsidR="00DF6E88">
        <w:t xml:space="preserve"> junk food tax is that it has been implemented in areas before </w:t>
      </w:r>
      <w:r w:rsidR="006B4760">
        <w:t>and results show</w:t>
      </w:r>
      <w:r w:rsidR="00DF6E88">
        <w:t xml:space="preserve"> that it fails to di</w:t>
      </w:r>
      <w:r w:rsidR="006B4760">
        <w:t>rectly target the cause of</w:t>
      </w:r>
      <w:r w:rsidR="00DF6E88">
        <w:t xml:space="preserve"> obesity</w:t>
      </w:r>
      <w:r w:rsidR="006B4760">
        <w:t xml:space="preserve"> </w:t>
      </w:r>
      <w:sdt>
        <w:sdtPr>
          <w:id w:val="1203374889"/>
          <w:citation/>
        </w:sdtPr>
        <w:sdtEndPr/>
        <w:sdtContent>
          <w:r w:rsidR="006B4760">
            <w:fldChar w:fldCharType="begin"/>
          </w:r>
          <w:r w:rsidR="006B4760">
            <w:instrText xml:space="preserve"> CITATION Von111 \l 4105 </w:instrText>
          </w:r>
          <w:r w:rsidR="006B4760">
            <w:fldChar w:fldCharType="separate"/>
          </w:r>
          <w:r w:rsidR="00D910B5">
            <w:rPr>
              <w:noProof/>
            </w:rPr>
            <w:t>(Von Tigerstrom, Larre, &amp; Sauder, 2011)</w:t>
          </w:r>
          <w:r w:rsidR="006B4760">
            <w:fldChar w:fldCharType="end"/>
          </w:r>
        </w:sdtContent>
      </w:sdt>
      <w:r w:rsidR="006B4760">
        <w:t>. For example, a junk food</w:t>
      </w:r>
      <w:r w:rsidR="00DF6E88">
        <w:t xml:space="preserve"> tax was implemented in Denm</w:t>
      </w:r>
      <w:r w:rsidR="00E00537">
        <w:t>ark on certain products and the tax</w:t>
      </w:r>
      <w:r w:rsidR="00DF6E88">
        <w:t xml:space="preserve"> ended up </w:t>
      </w:r>
      <w:r w:rsidR="00E00537">
        <w:t>being removed as</w:t>
      </w:r>
      <w:r w:rsidR="00DF6E88">
        <w:t xml:space="preserve"> results showed that eating behaviours were not </w:t>
      </w:r>
      <w:r w:rsidR="00E00537">
        <w:t xml:space="preserve">changing </w:t>
      </w:r>
      <w:sdt>
        <w:sdtPr>
          <w:id w:val="-930274606"/>
          <w:citation/>
        </w:sdtPr>
        <w:sdtEndPr/>
        <w:sdtContent>
          <w:r w:rsidR="00E00537">
            <w:fldChar w:fldCharType="begin"/>
          </w:r>
          <w:r w:rsidR="00E00537">
            <w:instrText xml:space="preserve"> CITATION HaT12 \l 4105 </w:instrText>
          </w:r>
          <w:r w:rsidR="00E00537">
            <w:fldChar w:fldCharType="separate"/>
          </w:r>
          <w:r w:rsidR="00D910B5">
            <w:rPr>
              <w:noProof/>
            </w:rPr>
            <w:t>(Ha, 2012)</w:t>
          </w:r>
          <w:r w:rsidR="00E00537">
            <w:fldChar w:fldCharType="end"/>
          </w:r>
        </w:sdtContent>
      </w:sdt>
      <w:r w:rsidR="00DF6E88">
        <w:t xml:space="preserve">. </w:t>
      </w:r>
      <w:r w:rsidR="0000194E">
        <w:t>Since</w:t>
      </w:r>
      <w:r w:rsidR="00837CF6">
        <w:t xml:space="preserve"> the tax has been shown to fail </w:t>
      </w:r>
      <w:r w:rsidR="006B4760">
        <w:t>in the past</w:t>
      </w:r>
      <w:r w:rsidR="0057233D">
        <w:t>, this could</w:t>
      </w:r>
      <w:r w:rsidR="0000194E">
        <w:t xml:space="preserve"> be an</w:t>
      </w:r>
      <w:r w:rsidR="00E00537">
        <w:t xml:space="preserve"> </w:t>
      </w:r>
      <w:r w:rsidR="00837CF6">
        <w:t>indicator of the results to expect in Canada. If eating behaviours and lifestyle mannerisms are not altered by the junk food tax, then the real issue at hand is not being targeted</w:t>
      </w:r>
      <w:r w:rsidR="0000194E">
        <w:t xml:space="preserve"> and obesity will not decrease</w:t>
      </w:r>
      <w:sdt>
        <w:sdtPr>
          <w:id w:val="984046464"/>
          <w:citation/>
        </w:sdtPr>
        <w:sdtEndPr/>
        <w:sdtContent>
          <w:r w:rsidR="006B4760">
            <w:fldChar w:fldCharType="begin"/>
          </w:r>
          <w:r w:rsidR="006B4760">
            <w:instrText xml:space="preserve"> CITATION Von111 \l 4105 </w:instrText>
          </w:r>
          <w:r w:rsidR="006B4760">
            <w:fldChar w:fldCharType="separate"/>
          </w:r>
          <w:r w:rsidR="00D910B5">
            <w:rPr>
              <w:noProof/>
            </w:rPr>
            <w:t xml:space="preserve"> (Von Tigerstrom, Larre, &amp; Sauder, 2011)</w:t>
          </w:r>
          <w:r w:rsidR="006B4760">
            <w:fldChar w:fldCharType="end"/>
          </w:r>
        </w:sdtContent>
      </w:sdt>
      <w:r w:rsidR="00837CF6">
        <w:t>.</w:t>
      </w:r>
    </w:p>
    <w:p w:rsidR="00871921" w:rsidRDefault="00B62448" w:rsidP="004675B7">
      <w:pPr>
        <w:spacing w:after="240" w:line="480" w:lineRule="auto"/>
        <w:jc w:val="both"/>
      </w:pPr>
      <w:r>
        <w:t xml:space="preserve">Another disadvantage of </w:t>
      </w:r>
      <w:r w:rsidR="0000194E">
        <w:t>the junk food tax is the impact</w:t>
      </w:r>
      <w:r>
        <w:t xml:space="preserve"> on low-income individuals</w:t>
      </w:r>
      <w:sdt>
        <w:sdtPr>
          <w:id w:val="-268394826"/>
          <w:citation/>
        </w:sdtPr>
        <w:sdtEndPr/>
        <w:sdtContent>
          <w:r w:rsidR="0000194E">
            <w:fldChar w:fldCharType="begin"/>
          </w:r>
          <w:r w:rsidR="0000194E">
            <w:instrText xml:space="preserve"> CITATION Eng09 \l 4105  \m Wil12</w:instrText>
          </w:r>
          <w:r w:rsidR="0000194E">
            <w:fldChar w:fldCharType="separate"/>
          </w:r>
          <w:r w:rsidR="00D910B5">
            <w:rPr>
              <w:noProof/>
            </w:rPr>
            <w:t xml:space="preserve"> (Engelhard, Garson, &amp; Dorn, 2009; Willms, Tremblay, &amp; Katzmarzyk, 2012)</w:t>
          </w:r>
          <w:r w:rsidR="0000194E">
            <w:fldChar w:fldCharType="end"/>
          </w:r>
        </w:sdtContent>
      </w:sdt>
      <w:r>
        <w:t xml:space="preserve">. The </w:t>
      </w:r>
      <w:r w:rsidR="0000194E">
        <w:t>lower your income,</w:t>
      </w:r>
      <w:r>
        <w:t xml:space="preserve"> the less likely you are able to afford healthy food. </w:t>
      </w:r>
      <w:r w:rsidR="00FE5C37">
        <w:t>Part of the issue for obese individu</w:t>
      </w:r>
      <w:r w:rsidR="0057233D">
        <w:t>als is that they lack the finances</w:t>
      </w:r>
      <w:r w:rsidR="00FE5C37">
        <w:t xml:space="preserve"> to afford</w:t>
      </w:r>
      <w:r w:rsidR="00EE73AB">
        <w:t xml:space="preserve"> healthy food</w:t>
      </w:r>
      <w:sdt>
        <w:sdtPr>
          <w:id w:val="1186397942"/>
          <w:citation/>
        </w:sdtPr>
        <w:sdtEndPr/>
        <w:sdtContent>
          <w:r w:rsidR="00022042">
            <w:fldChar w:fldCharType="begin"/>
          </w:r>
          <w:r w:rsidR="00022042">
            <w:instrText xml:space="preserve"> CITATION ODe10 \l 4105 </w:instrText>
          </w:r>
          <w:r w:rsidR="00022042">
            <w:fldChar w:fldCharType="separate"/>
          </w:r>
          <w:r w:rsidR="00D910B5">
            <w:rPr>
              <w:noProof/>
            </w:rPr>
            <w:t xml:space="preserve"> (O'Dea &amp; Eriksen, 2010)</w:t>
          </w:r>
          <w:r w:rsidR="00022042">
            <w:fldChar w:fldCharType="end"/>
          </w:r>
        </w:sdtContent>
      </w:sdt>
      <w:r w:rsidR="00FE5C37">
        <w:t>.</w:t>
      </w:r>
      <w:r w:rsidR="00FE5C37" w:rsidRPr="00FE5C37">
        <w:t xml:space="preserve"> </w:t>
      </w:r>
      <w:r w:rsidR="00FE5C37">
        <w:t xml:space="preserve">A tax on junk food will prevent low-income families from being able to afford equally healthy food. </w:t>
      </w:r>
      <w:sdt>
        <w:sdtPr>
          <w:id w:val="-1731687593"/>
          <w:citation/>
        </w:sdtPr>
        <w:sdtEndPr/>
        <w:sdtContent>
          <w:r w:rsidR="00FE5C37">
            <w:fldChar w:fldCharType="begin"/>
          </w:r>
          <w:r w:rsidR="00FE5C37">
            <w:instrText xml:space="preserve"> CITATION Wil12 \l 4105 </w:instrText>
          </w:r>
          <w:r w:rsidR="00FE5C37">
            <w:fldChar w:fldCharType="separate"/>
          </w:r>
          <w:r w:rsidR="00D910B5">
            <w:rPr>
              <w:noProof/>
            </w:rPr>
            <w:t>(Willms, Tremblay, &amp; Katzmarzyk, 2012)</w:t>
          </w:r>
          <w:r w:rsidR="00FE5C37">
            <w:fldChar w:fldCharType="end"/>
          </w:r>
        </w:sdtContent>
      </w:sdt>
      <w:r>
        <w:t xml:space="preserve">. </w:t>
      </w:r>
      <w:r w:rsidR="00F07D17">
        <w:t>As such</w:t>
      </w:r>
      <w:r w:rsidR="00022042">
        <w:t>, these individuals</w:t>
      </w:r>
      <w:r w:rsidR="0057233D">
        <w:t xml:space="preserve"> could end up eating</w:t>
      </w:r>
      <w:r w:rsidR="00F07D17">
        <w:t xml:space="preserve"> food </w:t>
      </w:r>
      <w:r w:rsidR="0057233D">
        <w:t>that is unhealthier which</w:t>
      </w:r>
      <w:r w:rsidR="00F07D17">
        <w:t xml:space="preserve"> contradict</w:t>
      </w:r>
      <w:r w:rsidR="00E00537">
        <w:t>s</w:t>
      </w:r>
      <w:r w:rsidR="0057233D">
        <w:t xml:space="preserve"> the reasoning for a</w:t>
      </w:r>
      <w:r w:rsidR="00F07D17">
        <w:t xml:space="preserve"> junk food tax. </w:t>
      </w:r>
      <w:r w:rsidR="00022042">
        <w:t>Therefore, a</w:t>
      </w:r>
      <w:r>
        <w:t xml:space="preserve"> tax on junk food has the potential to worsen the economic situation for low-income families and individuals</w:t>
      </w:r>
      <w:sdt>
        <w:sdtPr>
          <w:id w:val="-948616602"/>
          <w:citation/>
        </w:sdtPr>
        <w:sdtEndPr/>
        <w:sdtContent>
          <w:r w:rsidR="00022042">
            <w:fldChar w:fldCharType="begin"/>
          </w:r>
          <w:r w:rsidR="00022042">
            <w:instrText xml:space="preserve"> CITATION Eng09 \l 4105  \m Wil12</w:instrText>
          </w:r>
          <w:r w:rsidR="00022042">
            <w:fldChar w:fldCharType="separate"/>
          </w:r>
          <w:r w:rsidR="00D910B5">
            <w:rPr>
              <w:noProof/>
            </w:rPr>
            <w:t xml:space="preserve"> (Engelhard, Garson, &amp; Dorn, 2009; Willms, Tremblay, &amp; Katzmarzyk, 2012)</w:t>
          </w:r>
          <w:r w:rsidR="00022042">
            <w:fldChar w:fldCharType="end"/>
          </w:r>
        </w:sdtContent>
      </w:sdt>
      <w:r>
        <w:t xml:space="preserve">. </w:t>
      </w:r>
      <w:r w:rsidR="00FE5C37">
        <w:t xml:space="preserve">This type of tax is regressive </w:t>
      </w:r>
      <w:r w:rsidR="00FE5C37">
        <w:lastRenderedPageBreak/>
        <w:t>and is</w:t>
      </w:r>
      <w:r w:rsidR="00D83D0B">
        <w:t xml:space="preserve"> </w:t>
      </w:r>
      <w:r w:rsidR="00FE5C37">
        <w:t xml:space="preserve">primarily </w:t>
      </w:r>
      <w:r w:rsidR="00D83D0B">
        <w:t>af</w:t>
      </w:r>
      <w:r w:rsidR="00FE5C37">
        <w:t xml:space="preserve">fecting </w:t>
      </w:r>
      <w:r w:rsidR="00022042">
        <w:t xml:space="preserve">low-income individuals, which is </w:t>
      </w:r>
      <w:r w:rsidR="00FE5C37">
        <w:t>an unintended consequ</w:t>
      </w:r>
      <w:r w:rsidR="00EE73AB">
        <w:t>ence of the food tax</w:t>
      </w:r>
      <w:sdt>
        <w:sdtPr>
          <w:id w:val="491375734"/>
          <w:citation/>
        </w:sdtPr>
        <w:sdtEndPr/>
        <w:sdtContent>
          <w:r w:rsidR="00FE5C37">
            <w:fldChar w:fldCharType="begin"/>
          </w:r>
          <w:r w:rsidR="00FE5C37">
            <w:instrText xml:space="preserve"> CITATION Kim06 \l 4105 </w:instrText>
          </w:r>
          <w:r w:rsidR="00FE5C37">
            <w:fldChar w:fldCharType="separate"/>
          </w:r>
          <w:r w:rsidR="00D910B5">
            <w:rPr>
              <w:noProof/>
            </w:rPr>
            <w:t xml:space="preserve"> (Kim &amp; Kawachi, 2006)</w:t>
          </w:r>
          <w:r w:rsidR="00FE5C37">
            <w:fldChar w:fldCharType="end"/>
          </w:r>
        </w:sdtContent>
      </w:sdt>
      <w:r w:rsidR="00FE5C37">
        <w:t>.</w:t>
      </w:r>
    </w:p>
    <w:p w:rsidR="00F07D17" w:rsidRDefault="00F07D17" w:rsidP="004675B7">
      <w:pPr>
        <w:spacing w:after="240" w:line="480" w:lineRule="auto"/>
        <w:jc w:val="both"/>
      </w:pPr>
      <w:r>
        <w:t>There is also the disadvantage of public rejection</w:t>
      </w:r>
      <w:sdt>
        <w:sdtPr>
          <w:id w:val="-1581361460"/>
          <w:citation/>
        </w:sdtPr>
        <w:sdtEndPr/>
        <w:sdtContent>
          <w:r w:rsidR="00FE5C37">
            <w:fldChar w:fldCharType="begin"/>
          </w:r>
          <w:r w:rsidR="00FE5C37">
            <w:instrText xml:space="preserve"> CITATION Car05 \l 4105 </w:instrText>
          </w:r>
          <w:r w:rsidR="00FE5C37">
            <w:fldChar w:fldCharType="separate"/>
          </w:r>
          <w:r w:rsidR="00D910B5">
            <w:rPr>
              <w:noProof/>
            </w:rPr>
            <w:t xml:space="preserve"> (Caraher &amp; Cowburn, 2005)</w:t>
          </w:r>
          <w:r w:rsidR="00FE5C37">
            <w:fldChar w:fldCharType="end"/>
          </w:r>
        </w:sdtContent>
      </w:sdt>
      <w:r>
        <w:t xml:space="preserve">. </w:t>
      </w:r>
      <w:r w:rsidR="00DF4E35">
        <w:t>In New York, for example, Mayor Michael Bloomberg worked to pass a ban on large sodas as a way to fight obesity. Critics dismissed the ban as they felt</w:t>
      </w:r>
      <w:r w:rsidR="004326BB">
        <w:t xml:space="preserve"> that</w:t>
      </w:r>
      <w:r w:rsidR="00DF4E35">
        <w:t xml:space="preserve"> Bloomberg was in the </w:t>
      </w:r>
      <w:r w:rsidR="003041B2">
        <w:t>“</w:t>
      </w:r>
      <w:r w:rsidR="00DF4E35">
        <w:t>nanny-state mentality</w:t>
      </w:r>
      <w:r w:rsidR="003041B2">
        <w:t>”</w:t>
      </w:r>
      <w:r w:rsidR="00DF4E35">
        <w:t xml:space="preserve"> and</w:t>
      </w:r>
      <w:r w:rsidR="004326BB">
        <w:t xml:space="preserve"> that</w:t>
      </w:r>
      <w:r w:rsidR="00DF4E35">
        <w:t xml:space="preserve"> the ban would fail because consumers would eat what they want either way </w:t>
      </w:r>
      <w:sdt>
        <w:sdtPr>
          <w:id w:val="-488021752"/>
          <w:citation/>
        </w:sdtPr>
        <w:sdtEndPr/>
        <w:sdtContent>
          <w:r w:rsidR="00DF4E35">
            <w:fldChar w:fldCharType="begin"/>
          </w:r>
          <w:r w:rsidR="00DF4E35">
            <w:instrText xml:space="preserve"> CITATION Sur12 \l 4105 </w:instrText>
          </w:r>
          <w:r w:rsidR="00DF4E35">
            <w:fldChar w:fldCharType="separate"/>
          </w:r>
          <w:r w:rsidR="00D910B5">
            <w:rPr>
              <w:noProof/>
            </w:rPr>
            <w:t>(Surowiecki, 2012)</w:t>
          </w:r>
          <w:r w:rsidR="00DF4E35">
            <w:fldChar w:fldCharType="end"/>
          </w:r>
        </w:sdtContent>
      </w:sdt>
      <w:r w:rsidR="007A7A8C">
        <w:t>. C</w:t>
      </w:r>
      <w:r w:rsidR="00E045DF">
        <w:t xml:space="preserve">onsumers </w:t>
      </w:r>
      <w:r w:rsidR="003041B2">
        <w:t xml:space="preserve">may </w:t>
      </w:r>
      <w:r w:rsidR="00E045DF">
        <w:t xml:space="preserve">feel that their freedom of choice </w:t>
      </w:r>
      <w:r w:rsidR="003041B2">
        <w:t>is being taken away</w:t>
      </w:r>
      <w:r w:rsidR="00E045DF">
        <w:t>.</w:t>
      </w:r>
      <w:r w:rsidR="003041B2">
        <w:t xml:space="preserve"> </w:t>
      </w:r>
      <w:r w:rsidR="007A7A8C">
        <w:t>Some consumers of normal weight that consume unhealthy food will be unfairly burdened by a junk food tax</w:t>
      </w:r>
      <w:sdt>
        <w:sdtPr>
          <w:id w:val="-19163569"/>
          <w:citation/>
        </w:sdtPr>
        <w:sdtEndPr/>
        <w:sdtContent>
          <w:r w:rsidR="00A02612">
            <w:fldChar w:fldCharType="begin"/>
          </w:r>
          <w:r w:rsidR="00A02612">
            <w:instrText xml:space="preserve"> CITATION Fin04 \l 4105  \m Cas07</w:instrText>
          </w:r>
          <w:r w:rsidR="00A02612">
            <w:fldChar w:fldCharType="separate"/>
          </w:r>
          <w:r w:rsidR="00D910B5">
            <w:rPr>
              <w:noProof/>
            </w:rPr>
            <w:t xml:space="preserve"> (Finkelstein, French, Variyam, &amp; Haines, 2004; Cash &amp; Lacanilao, 2007)</w:t>
          </w:r>
          <w:r w:rsidR="00A02612">
            <w:fldChar w:fldCharType="end"/>
          </w:r>
        </w:sdtContent>
      </w:sdt>
      <w:r w:rsidR="007A7A8C">
        <w:t xml:space="preserve">. For example, not only are </w:t>
      </w:r>
      <w:r w:rsidR="007F212A">
        <w:t xml:space="preserve">these consumers </w:t>
      </w:r>
      <w:r w:rsidR="007A7A8C">
        <w:t>already bearing the healthcare costs</w:t>
      </w:r>
      <w:r w:rsidR="007F212A">
        <w:t xml:space="preserve"> of obese individuals,</w:t>
      </w:r>
      <w:r w:rsidR="00B45C38">
        <w:t xml:space="preserve"> they</w:t>
      </w:r>
      <w:r w:rsidR="007A7A8C">
        <w:t xml:space="preserve"> must</w:t>
      </w:r>
      <w:r w:rsidR="00B45C38">
        <w:t xml:space="preserve"> also</w:t>
      </w:r>
      <w:r w:rsidR="007A7A8C">
        <w:t xml:space="preserve"> pay</w:t>
      </w:r>
      <w:r w:rsidR="007F212A">
        <w:t xml:space="preserve"> an additional tax on junk food they want to consume. </w:t>
      </w:r>
      <w:r w:rsidR="000E42BB">
        <w:t xml:space="preserve">Producers and retailers, along with consumers, will be affected by a junk food tax. </w:t>
      </w:r>
      <w:r w:rsidR="00FD2340">
        <w:t>If</w:t>
      </w:r>
      <w:r w:rsidR="00B45C38">
        <w:t xml:space="preserve"> there are additional laws or </w:t>
      </w:r>
      <w:r w:rsidR="00FD2340">
        <w:t>tax</w:t>
      </w:r>
      <w:r w:rsidR="00B45C38">
        <w:t xml:space="preserve">es affecting </w:t>
      </w:r>
      <w:r w:rsidR="00FD2340">
        <w:t>consumer’s buying behaviours, the</w:t>
      </w:r>
      <w:r w:rsidR="00C35D37">
        <w:t>n there is potential that these producers and retailers will pose legal challe</w:t>
      </w:r>
      <w:r w:rsidR="00EE73AB">
        <w:t>nges towards policymakers</w:t>
      </w:r>
      <w:sdt>
        <w:sdtPr>
          <w:id w:val="-1932575840"/>
          <w:citation/>
        </w:sdtPr>
        <w:sdtEndPr/>
        <w:sdtContent>
          <w:r w:rsidR="000E42BB">
            <w:fldChar w:fldCharType="begin"/>
          </w:r>
          <w:r w:rsidR="000E42BB">
            <w:instrText xml:space="preserve"> CITATION Car05 \l 4105  \m Cas07</w:instrText>
          </w:r>
          <w:r w:rsidR="000E42BB">
            <w:fldChar w:fldCharType="separate"/>
          </w:r>
          <w:r w:rsidR="00D910B5">
            <w:rPr>
              <w:noProof/>
            </w:rPr>
            <w:t xml:space="preserve"> (Caraher &amp; Cowburn, 2005; Cash &amp; Lacanilao, 2007)</w:t>
          </w:r>
          <w:r w:rsidR="000E42BB">
            <w:fldChar w:fldCharType="end"/>
          </w:r>
        </w:sdtContent>
      </w:sdt>
      <w:r w:rsidR="004D0D0B">
        <w:t>.</w:t>
      </w:r>
    </w:p>
    <w:p w:rsidR="006B75F3" w:rsidRDefault="0061407D" w:rsidP="004675B7">
      <w:pPr>
        <w:spacing w:after="240" w:line="480" w:lineRule="auto"/>
        <w:jc w:val="both"/>
      </w:pPr>
      <w:r>
        <w:t>Perhaps t</w:t>
      </w:r>
      <w:r w:rsidR="000E42BB">
        <w:t>he biggest challenge in implementing a junk food tax is determining what constitutes as junk food</w:t>
      </w:r>
      <w:sdt>
        <w:sdtPr>
          <w:id w:val="486296413"/>
          <w:citation/>
        </w:sdtPr>
        <w:sdtEndPr/>
        <w:sdtContent>
          <w:r w:rsidR="00C35D37">
            <w:fldChar w:fldCharType="begin"/>
          </w:r>
          <w:r w:rsidR="00C35D37">
            <w:instrText xml:space="preserve"> CITATION Cas07 \l 4105 </w:instrText>
          </w:r>
          <w:r w:rsidR="00C35D37">
            <w:fldChar w:fldCharType="separate"/>
          </w:r>
          <w:r w:rsidR="00D910B5">
            <w:rPr>
              <w:noProof/>
            </w:rPr>
            <w:t xml:space="preserve"> (Cash &amp; Lacanilao, 2007)</w:t>
          </w:r>
          <w:r w:rsidR="00C35D37">
            <w:fldChar w:fldCharType="end"/>
          </w:r>
        </w:sdtContent>
      </w:sdt>
      <w:r w:rsidR="00E045DF">
        <w:t xml:space="preserve">. </w:t>
      </w:r>
      <w:r w:rsidR="00062D46">
        <w:t xml:space="preserve">Fast food, carbonated beverages, and foods high in sugar and fat are </w:t>
      </w:r>
      <w:r w:rsidR="00A02612">
        <w:t xml:space="preserve">the likely targets for taxes, considering it is generally accepted that over-consumption of these items is associated with weight gain </w:t>
      </w:r>
      <w:sdt>
        <w:sdtPr>
          <w:id w:val="1844352475"/>
          <w:citation/>
        </w:sdtPr>
        <w:sdtEndPr/>
        <w:sdtContent>
          <w:r w:rsidR="00A02612">
            <w:fldChar w:fldCharType="begin"/>
          </w:r>
          <w:r w:rsidR="00A02612">
            <w:instrText xml:space="preserve"> CITATION Fin04 \l 4105 </w:instrText>
          </w:r>
          <w:r w:rsidR="00A02612">
            <w:fldChar w:fldCharType="separate"/>
          </w:r>
          <w:r w:rsidR="00D910B5">
            <w:rPr>
              <w:noProof/>
            </w:rPr>
            <w:t>(Finkelstein, French, Variyam, &amp; Haines, 2004)</w:t>
          </w:r>
          <w:r w:rsidR="00A02612">
            <w:fldChar w:fldCharType="end"/>
          </w:r>
        </w:sdtContent>
      </w:sdt>
      <w:r w:rsidR="00A02612">
        <w:t>. Although evidence shows that excess consumption of these foods results in weight gain, there is no evidence that suggests apply</w:t>
      </w:r>
      <w:r w:rsidR="006B75F3">
        <w:t>ing a tax on them would reduce</w:t>
      </w:r>
      <w:r w:rsidR="00A02612">
        <w:t xml:space="preserve"> obesity and improve health </w:t>
      </w:r>
      <w:sdt>
        <w:sdtPr>
          <w:id w:val="301510617"/>
          <w:citation/>
        </w:sdtPr>
        <w:sdtEndPr/>
        <w:sdtContent>
          <w:r w:rsidR="00A02612">
            <w:fldChar w:fldCharType="begin"/>
          </w:r>
          <w:r w:rsidR="00A02612">
            <w:instrText xml:space="preserve"> CITATION Fin04 \l 4105  \m Von111</w:instrText>
          </w:r>
          <w:r w:rsidR="00A02612">
            <w:fldChar w:fldCharType="separate"/>
          </w:r>
          <w:r w:rsidR="00D910B5">
            <w:rPr>
              <w:noProof/>
            </w:rPr>
            <w:t>(Finkelstein, French, Variyam, &amp; Haines, 2004; Von Tigerstrom, Larre, &amp; Sauder, 2011)</w:t>
          </w:r>
          <w:r w:rsidR="00A02612">
            <w:fldChar w:fldCharType="end"/>
          </w:r>
        </w:sdtContent>
      </w:sdt>
      <w:r w:rsidR="00A02612">
        <w:t>. Considering the availability of substitute foods, it is unlikely that</w:t>
      </w:r>
      <w:r w:rsidR="00EE73AB">
        <w:t xml:space="preserve"> applying</w:t>
      </w:r>
      <w:r w:rsidR="00A02612">
        <w:t xml:space="preserve"> taxes on a n</w:t>
      </w:r>
      <w:r w:rsidR="006B75F3">
        <w:t xml:space="preserve">arrow line of products will have a positive effect on obesity and </w:t>
      </w:r>
      <w:r w:rsidR="00EE73AB">
        <w:t xml:space="preserve">overall </w:t>
      </w:r>
      <w:r w:rsidR="006B75F3">
        <w:t xml:space="preserve">health </w:t>
      </w:r>
      <w:sdt>
        <w:sdtPr>
          <w:id w:val="2113160886"/>
          <w:citation/>
        </w:sdtPr>
        <w:sdtEndPr/>
        <w:sdtContent>
          <w:r w:rsidR="006B75F3">
            <w:fldChar w:fldCharType="begin"/>
          </w:r>
          <w:r w:rsidR="006B75F3">
            <w:instrText xml:space="preserve"> CITATION Fin04 \l 4105 </w:instrText>
          </w:r>
          <w:r w:rsidR="006B75F3">
            <w:fldChar w:fldCharType="separate"/>
          </w:r>
          <w:r w:rsidR="00D910B5">
            <w:rPr>
              <w:noProof/>
            </w:rPr>
            <w:t xml:space="preserve">(Finkelstein, French, </w:t>
          </w:r>
          <w:r w:rsidR="00D910B5">
            <w:rPr>
              <w:noProof/>
            </w:rPr>
            <w:lastRenderedPageBreak/>
            <w:t>Variyam, &amp; Haines, 2004)</w:t>
          </w:r>
          <w:r w:rsidR="006B75F3">
            <w:fldChar w:fldCharType="end"/>
          </w:r>
        </w:sdtContent>
      </w:sdt>
      <w:r w:rsidR="006B75F3">
        <w:t xml:space="preserve">. </w:t>
      </w:r>
      <w:r w:rsidR="00A02612" w:rsidRPr="00A02612">
        <w:rPr>
          <w:rFonts w:eastAsia="Arial Unicode MS"/>
          <w:szCs w:val="20"/>
          <w:shd w:val="clear" w:color="auto" w:fill="FFFFFF"/>
        </w:rPr>
        <w:t>For example, taxes on soft drinks may reduce soda consumption but increase the consumption of other beverages high in sugar and calories.</w:t>
      </w:r>
      <w:r w:rsidR="006B75F3">
        <w:t xml:space="preserve"> </w:t>
      </w:r>
    </w:p>
    <w:p w:rsidR="00B85198" w:rsidRPr="00B85198" w:rsidRDefault="00B85198" w:rsidP="00B85198">
      <w:pPr>
        <w:spacing w:line="480" w:lineRule="auto"/>
        <w:jc w:val="both"/>
        <w:rPr>
          <w:b/>
        </w:rPr>
      </w:pPr>
      <w:r>
        <w:rPr>
          <w:b/>
        </w:rPr>
        <w:t>Financial Considerations</w:t>
      </w:r>
    </w:p>
    <w:p w:rsidR="000601BF" w:rsidRDefault="00EE73AB" w:rsidP="004675B7">
      <w:pPr>
        <w:spacing w:after="240" w:line="480" w:lineRule="auto"/>
        <w:jc w:val="both"/>
      </w:pPr>
      <w:r>
        <w:t>Even a</w:t>
      </w:r>
      <w:r w:rsidR="006B75F3">
        <w:t xml:space="preserve">fter guidelines on which foods to tax </w:t>
      </w:r>
      <w:r w:rsidR="00C35D37">
        <w:t>are established</w:t>
      </w:r>
      <w:r w:rsidR="00B85198">
        <w:t>, a</w:t>
      </w:r>
      <w:r w:rsidR="006B75F3">
        <w:t xml:space="preserve"> major consideration is determining</w:t>
      </w:r>
      <w:r w:rsidR="00C35D37">
        <w:t xml:space="preserve"> how much tax to levy.</w:t>
      </w:r>
      <w:r w:rsidR="006B75F3">
        <w:t xml:space="preserve"> </w:t>
      </w:r>
      <w:r w:rsidR="00D2160E">
        <w:rPr>
          <w:rFonts w:eastAsia="Arial Unicode MS"/>
          <w:szCs w:val="20"/>
          <w:shd w:val="clear" w:color="auto" w:fill="FFFFFF"/>
        </w:rPr>
        <w:t>In order to make this decision, p</w:t>
      </w:r>
      <w:r w:rsidR="006B75F3" w:rsidRPr="006B75F3">
        <w:rPr>
          <w:rFonts w:eastAsia="Arial Unicode MS"/>
          <w:szCs w:val="20"/>
          <w:shd w:val="clear" w:color="auto" w:fill="FFFFFF"/>
        </w:rPr>
        <w:t xml:space="preserve">olicymakers need information concerning how much consumption will change due to a given change in price. For example, </w:t>
      </w:r>
      <w:r w:rsidR="00D2160E">
        <w:rPr>
          <w:rFonts w:eastAsia="Arial Unicode MS"/>
          <w:szCs w:val="20"/>
          <w:shd w:val="clear" w:color="auto" w:fill="FFFFFF"/>
        </w:rPr>
        <w:t xml:space="preserve">implementing </w:t>
      </w:r>
      <w:r w:rsidR="006B75F3" w:rsidRPr="006B75F3">
        <w:rPr>
          <w:rFonts w:eastAsia="Arial Unicode MS"/>
          <w:szCs w:val="20"/>
          <w:shd w:val="clear" w:color="auto" w:fill="FFFFFF"/>
        </w:rPr>
        <w:t xml:space="preserve">a relatively small tax may not </w:t>
      </w:r>
      <w:r w:rsidR="00D2160E">
        <w:rPr>
          <w:rFonts w:eastAsia="Arial Unicode MS"/>
          <w:szCs w:val="20"/>
          <w:shd w:val="clear" w:color="auto" w:fill="FFFFFF"/>
        </w:rPr>
        <w:t xml:space="preserve">noticeably </w:t>
      </w:r>
      <w:r w:rsidR="006B75F3" w:rsidRPr="006B75F3">
        <w:rPr>
          <w:rFonts w:eastAsia="Arial Unicode MS"/>
          <w:szCs w:val="20"/>
          <w:shd w:val="clear" w:color="auto" w:fill="FFFFFF"/>
        </w:rPr>
        <w:t>affect consumption, whereas a large tax may affect consumption but increase food insecurity among low-income consumers</w:t>
      </w:r>
      <w:sdt>
        <w:sdtPr>
          <w:rPr>
            <w:rFonts w:eastAsia="Arial Unicode MS"/>
            <w:szCs w:val="20"/>
            <w:shd w:val="clear" w:color="auto" w:fill="FFFFFF"/>
          </w:rPr>
          <w:id w:val="2046017593"/>
          <w:citation/>
        </w:sdtPr>
        <w:sdtEndPr/>
        <w:sdtContent>
          <w:r w:rsidR="00D2160E">
            <w:rPr>
              <w:rFonts w:eastAsia="Arial Unicode MS"/>
              <w:szCs w:val="20"/>
              <w:shd w:val="clear" w:color="auto" w:fill="FFFFFF"/>
            </w:rPr>
            <w:fldChar w:fldCharType="begin"/>
          </w:r>
          <w:r w:rsidR="00D2160E">
            <w:rPr>
              <w:rFonts w:eastAsia="Arial Unicode MS"/>
              <w:szCs w:val="20"/>
              <w:shd w:val="clear" w:color="auto" w:fill="FFFFFF"/>
            </w:rPr>
            <w:instrText xml:space="preserve"> CITATION Fin04 \l 4105 </w:instrText>
          </w:r>
          <w:r w:rsidR="00D2160E">
            <w:rPr>
              <w:rFonts w:eastAsia="Arial Unicode MS"/>
              <w:szCs w:val="20"/>
              <w:shd w:val="clear" w:color="auto" w:fill="FFFFFF"/>
            </w:rPr>
            <w:fldChar w:fldCharType="separate"/>
          </w:r>
          <w:r w:rsidR="00D910B5">
            <w:rPr>
              <w:rFonts w:eastAsia="Arial Unicode MS"/>
              <w:noProof/>
              <w:szCs w:val="20"/>
              <w:shd w:val="clear" w:color="auto" w:fill="FFFFFF"/>
            </w:rPr>
            <w:t xml:space="preserve"> </w:t>
          </w:r>
          <w:r w:rsidR="00D910B5" w:rsidRPr="00D910B5">
            <w:rPr>
              <w:rFonts w:eastAsia="Arial Unicode MS"/>
              <w:noProof/>
              <w:szCs w:val="20"/>
              <w:shd w:val="clear" w:color="auto" w:fill="FFFFFF"/>
            </w:rPr>
            <w:t>(Finkelstein, French, Variyam, &amp; Haines, 2004)</w:t>
          </w:r>
          <w:r w:rsidR="00D2160E">
            <w:rPr>
              <w:rFonts w:eastAsia="Arial Unicode MS"/>
              <w:szCs w:val="20"/>
              <w:shd w:val="clear" w:color="auto" w:fill="FFFFFF"/>
            </w:rPr>
            <w:fldChar w:fldCharType="end"/>
          </w:r>
        </w:sdtContent>
      </w:sdt>
      <w:r w:rsidR="006B75F3" w:rsidRPr="006B75F3">
        <w:rPr>
          <w:rFonts w:eastAsia="Arial Unicode MS"/>
          <w:szCs w:val="20"/>
          <w:shd w:val="clear" w:color="auto" w:fill="FFFFFF"/>
        </w:rPr>
        <w:t>.</w:t>
      </w:r>
    </w:p>
    <w:p w:rsidR="00B12D12" w:rsidRDefault="00B45AA9" w:rsidP="00B12D12">
      <w:pPr>
        <w:spacing w:after="240" w:line="480" w:lineRule="auto"/>
        <w:jc w:val="both"/>
      </w:pPr>
      <w:r>
        <w:rPr>
          <w:color w:val="000000"/>
          <w:sz w:val="23"/>
          <w:szCs w:val="23"/>
        </w:rPr>
        <w:t xml:space="preserve">Another financial consideration is the cost versus benefit outcome, how much revenue will be raised and will it result in a positive outcome. </w:t>
      </w:r>
      <w:r w:rsidR="00947808">
        <w:rPr>
          <w:color w:val="000000"/>
          <w:sz w:val="23"/>
          <w:szCs w:val="23"/>
        </w:rPr>
        <w:t>Small taxes on unhealthy foods, such as soft drinks, snacks, or junk food, have been imposed in Australia, Canada, Finland, Norway, and some states of the U.S.</w:t>
      </w:r>
      <w:sdt>
        <w:sdtPr>
          <w:rPr>
            <w:color w:val="000000"/>
            <w:sz w:val="23"/>
            <w:szCs w:val="23"/>
          </w:rPr>
          <w:id w:val="546880789"/>
          <w:citation/>
        </w:sdtPr>
        <w:sdtEndPr/>
        <w:sdtContent>
          <w:r w:rsidR="00947808">
            <w:rPr>
              <w:color w:val="000000"/>
              <w:sz w:val="23"/>
              <w:szCs w:val="23"/>
            </w:rPr>
            <w:fldChar w:fldCharType="begin"/>
          </w:r>
          <w:r w:rsidR="00947808">
            <w:rPr>
              <w:color w:val="000000"/>
              <w:sz w:val="23"/>
              <w:szCs w:val="23"/>
            </w:rPr>
            <w:instrText xml:space="preserve"> CITATION Jac00 \l 4105 </w:instrText>
          </w:r>
          <w:r w:rsidR="00947808">
            <w:rPr>
              <w:color w:val="000000"/>
              <w:sz w:val="23"/>
              <w:szCs w:val="23"/>
            </w:rPr>
            <w:fldChar w:fldCharType="separate"/>
          </w:r>
          <w:r w:rsidR="00D910B5">
            <w:rPr>
              <w:noProof/>
              <w:color w:val="000000"/>
              <w:sz w:val="23"/>
              <w:szCs w:val="23"/>
            </w:rPr>
            <w:t xml:space="preserve"> </w:t>
          </w:r>
          <w:r w:rsidR="00D910B5" w:rsidRPr="00D910B5">
            <w:rPr>
              <w:noProof/>
              <w:color w:val="000000"/>
              <w:sz w:val="23"/>
              <w:szCs w:val="23"/>
            </w:rPr>
            <w:t>(Jacobson &amp; Brownell, 2000)</w:t>
          </w:r>
          <w:r w:rsidR="00947808">
            <w:rPr>
              <w:color w:val="000000"/>
              <w:sz w:val="23"/>
              <w:szCs w:val="23"/>
            </w:rPr>
            <w:fldChar w:fldCharType="end"/>
          </w:r>
        </w:sdtContent>
      </w:sdt>
      <w:r w:rsidR="00947808">
        <w:rPr>
          <w:color w:val="000000"/>
          <w:sz w:val="23"/>
          <w:szCs w:val="23"/>
        </w:rPr>
        <w:t xml:space="preserve">. </w:t>
      </w:r>
      <w:r w:rsidR="003256BF">
        <w:t>In Norway,</w:t>
      </w:r>
      <w:r w:rsidR="00947808">
        <w:t xml:space="preserve"> f</w:t>
      </w:r>
      <w:r w:rsidR="003256BF">
        <w:t xml:space="preserve">or example, taxes are </w:t>
      </w:r>
      <w:r w:rsidR="005F1297">
        <w:t>applied on foods with high salt, sugar, or fat content; as a result the tax is more so considered</w:t>
      </w:r>
      <w:r w:rsidR="003256BF">
        <w:t xml:space="preserve"> a “calorie” tax rather than a “fat” tax</w:t>
      </w:r>
      <w:sdt>
        <w:sdtPr>
          <w:id w:val="-1649354253"/>
          <w:citation/>
        </w:sdtPr>
        <w:sdtEndPr/>
        <w:sdtContent>
          <w:r w:rsidR="005F1297">
            <w:fldChar w:fldCharType="begin"/>
          </w:r>
          <w:r w:rsidR="005F1297">
            <w:instrText xml:space="preserve"> CITATION Car05 \l 4105 </w:instrText>
          </w:r>
          <w:r w:rsidR="005F1297">
            <w:fldChar w:fldCharType="separate"/>
          </w:r>
          <w:r w:rsidR="00D910B5">
            <w:rPr>
              <w:noProof/>
            </w:rPr>
            <w:t xml:space="preserve"> (Caraher &amp; Cowburn, 2005)</w:t>
          </w:r>
          <w:r w:rsidR="005F1297">
            <w:fldChar w:fldCharType="end"/>
          </w:r>
        </w:sdtContent>
      </w:sdt>
      <w:r w:rsidR="003256BF">
        <w:t xml:space="preserve">. </w:t>
      </w:r>
    </w:p>
    <w:p w:rsidR="00062D46" w:rsidRPr="00062D46" w:rsidRDefault="00B85198" w:rsidP="00B12D12">
      <w:pPr>
        <w:spacing w:before="240" w:after="240" w:line="480" w:lineRule="auto"/>
        <w:jc w:val="both"/>
      </w:pPr>
      <w:r>
        <w:t xml:space="preserve">In </w:t>
      </w:r>
      <w:r w:rsidR="005B53CF">
        <w:t xml:space="preserve">the US there are </w:t>
      </w:r>
      <w:r>
        <w:t>examples</w:t>
      </w:r>
      <w:r w:rsidR="005B53CF">
        <w:t xml:space="preserve"> of states</w:t>
      </w:r>
      <w:r>
        <w:t xml:space="preserve"> that are more c</w:t>
      </w:r>
      <w:r w:rsidR="005B53CF">
        <w:t>oncerned with generating income. For example, Arkansas, Washington a</w:t>
      </w:r>
      <w:r w:rsidR="00EE73AB">
        <w:t>nd West Virginia have</w:t>
      </w:r>
      <w:r w:rsidR="005B53CF">
        <w:t xml:space="preserve"> special taxes on soft drinks; Minnesota charges sales tax on candy, chewing gum and ice cream; and Texas imposes a candy tax</w:t>
      </w:r>
      <w:sdt>
        <w:sdtPr>
          <w:id w:val="1520735019"/>
          <w:citation/>
        </w:sdtPr>
        <w:sdtEndPr/>
        <w:sdtContent>
          <w:r w:rsidR="00B12D12">
            <w:fldChar w:fldCharType="begin"/>
          </w:r>
          <w:r w:rsidR="00B12D12">
            <w:instrText xml:space="preserve"> CITATION JPM03 \l 4105 </w:instrText>
          </w:r>
          <w:r w:rsidR="00B12D12">
            <w:fldChar w:fldCharType="separate"/>
          </w:r>
          <w:r w:rsidR="00D910B5">
            <w:rPr>
              <w:noProof/>
            </w:rPr>
            <w:t xml:space="preserve"> (JP Morgan, 2003)</w:t>
          </w:r>
          <w:r w:rsidR="00B12D12">
            <w:fldChar w:fldCharType="end"/>
          </w:r>
        </w:sdtContent>
      </w:sdt>
      <w:r w:rsidR="005B53CF">
        <w:t>. In early 2002</w:t>
      </w:r>
      <w:r w:rsidR="00B12D12">
        <w:t>,</w:t>
      </w:r>
      <w:r w:rsidR="005B53CF">
        <w:t xml:space="preserve"> California attempted to impose a levy of $0.21 per gallon of soda and $2 per </w:t>
      </w:r>
      <w:r w:rsidR="00EE73AB">
        <w:t>gallon of concentrate. This soda tax</w:t>
      </w:r>
      <w:r w:rsidR="005B53CF">
        <w:t xml:space="preserve"> would have generated $342 million a year in revenues to be shared between schools that stopped selling soda on their campuses</w:t>
      </w:r>
      <w:sdt>
        <w:sdtPr>
          <w:id w:val="-923031331"/>
          <w:citation/>
        </w:sdtPr>
        <w:sdtEndPr/>
        <w:sdtContent>
          <w:r w:rsidR="005B53CF">
            <w:fldChar w:fldCharType="begin"/>
          </w:r>
          <w:r w:rsidR="005B53CF">
            <w:instrText xml:space="preserve"> CITATION JPM03 \l 4105 </w:instrText>
          </w:r>
          <w:r w:rsidR="005B53CF">
            <w:fldChar w:fldCharType="separate"/>
          </w:r>
          <w:r w:rsidR="00D910B5">
            <w:rPr>
              <w:noProof/>
            </w:rPr>
            <w:t xml:space="preserve"> (JP Morgan, 2003)</w:t>
          </w:r>
          <w:r w:rsidR="005B53CF">
            <w:fldChar w:fldCharType="end"/>
          </w:r>
        </w:sdtContent>
      </w:sdt>
      <w:r w:rsidR="005B53CF">
        <w:t xml:space="preserve">. In most of the examples in the US, the tax is applied to a category of food </w:t>
      </w:r>
      <w:r w:rsidR="00B12D12">
        <w:t xml:space="preserve">rather than </w:t>
      </w:r>
      <w:r w:rsidR="00B12D12">
        <w:lastRenderedPageBreak/>
        <w:t xml:space="preserve">applied in relation to nutrient content </w:t>
      </w:r>
      <w:sdt>
        <w:sdtPr>
          <w:id w:val="-1285573251"/>
          <w:citation/>
        </w:sdtPr>
        <w:sdtEndPr/>
        <w:sdtContent>
          <w:r w:rsidR="00B12D12">
            <w:fldChar w:fldCharType="begin"/>
          </w:r>
          <w:r w:rsidR="00B12D12">
            <w:instrText xml:space="preserve"> CITATION Car05 \l 4105 </w:instrText>
          </w:r>
          <w:r w:rsidR="00B12D12">
            <w:fldChar w:fldCharType="separate"/>
          </w:r>
          <w:r w:rsidR="00D910B5">
            <w:rPr>
              <w:noProof/>
            </w:rPr>
            <w:t>(Caraher &amp; Cowburn, 2005)</w:t>
          </w:r>
          <w:r w:rsidR="00B12D12">
            <w:fldChar w:fldCharType="end"/>
          </w:r>
        </w:sdtContent>
      </w:sdt>
      <w:r w:rsidR="00B12D12">
        <w:t>. Regardless of motive, whether to influence behaviour or raise revenue, applying food tax as shown t</w:t>
      </w:r>
      <w:r w:rsidR="00EE73AB">
        <w:t>o be successful in raising revenues</w:t>
      </w:r>
      <w:r w:rsidR="00B12D12">
        <w:t xml:space="preserve"> </w:t>
      </w:r>
      <w:sdt>
        <w:sdtPr>
          <w:id w:val="-786422571"/>
          <w:citation/>
        </w:sdtPr>
        <w:sdtEndPr/>
        <w:sdtContent>
          <w:r w:rsidR="00B12D12">
            <w:fldChar w:fldCharType="begin"/>
          </w:r>
          <w:r w:rsidR="00B12D12">
            <w:instrText xml:space="preserve"> CITATION Jac00 \l 4105 </w:instrText>
          </w:r>
          <w:r w:rsidR="00B12D12">
            <w:fldChar w:fldCharType="separate"/>
          </w:r>
          <w:r w:rsidR="00D910B5">
            <w:rPr>
              <w:noProof/>
            </w:rPr>
            <w:t>(Jacobson &amp; Brownell, 2000)</w:t>
          </w:r>
          <w:r w:rsidR="00B12D12">
            <w:fldChar w:fldCharType="end"/>
          </w:r>
        </w:sdtContent>
      </w:sdt>
      <w:r w:rsidR="00B12D12">
        <w:t>.</w:t>
      </w:r>
    </w:p>
    <w:p w:rsidR="001F3BDB" w:rsidRDefault="00B12D12" w:rsidP="0020342F">
      <w:pPr>
        <w:spacing w:after="240" w:line="480" w:lineRule="auto"/>
        <w:jc w:val="both"/>
      </w:pPr>
      <w:r>
        <w:t>Another consideration</w:t>
      </w:r>
      <w:r w:rsidR="00FD2340">
        <w:t xml:space="preserve"> is determining where the revenues from the tax will go</w:t>
      </w:r>
      <w:r w:rsidR="001F3BDB">
        <w:t xml:space="preserve">. It is important that the revenues be used to reduce obesity by improving health </w:t>
      </w:r>
      <w:sdt>
        <w:sdtPr>
          <w:id w:val="56373097"/>
          <w:citation/>
        </w:sdtPr>
        <w:sdtEndPr/>
        <w:sdtContent>
          <w:r w:rsidR="001F3BDB">
            <w:fldChar w:fldCharType="begin"/>
          </w:r>
          <w:r w:rsidR="001F3BDB">
            <w:instrText xml:space="preserve"> CITATION Jac00 \l 4105  \m Nes00 \m Kat04</w:instrText>
          </w:r>
          <w:r w:rsidR="001F3BDB">
            <w:fldChar w:fldCharType="separate"/>
          </w:r>
          <w:r w:rsidR="00D910B5">
            <w:rPr>
              <w:noProof/>
            </w:rPr>
            <w:t>(Jacobson &amp; Brownell, 2000; Nestle &amp; Jacobson, 2000; Katzmarzyk &amp; Janssen, 2004)</w:t>
          </w:r>
          <w:r w:rsidR="001F3BDB">
            <w:fldChar w:fldCharType="end"/>
          </w:r>
        </w:sdtContent>
      </w:sdt>
      <w:r w:rsidR="001F3BDB">
        <w:t>. While the revenu</w:t>
      </w:r>
      <w:r w:rsidR="002E2ACB">
        <w:t>es could be directed at reducing</w:t>
      </w:r>
      <w:r w:rsidR="001F3BDB">
        <w:t xml:space="preserve"> healthcare expense, this would </w:t>
      </w:r>
      <w:r w:rsidR="002E2ACB">
        <w:t xml:space="preserve">fail to reduce obesity and healthcare costs would either stay at the same level or increase. Some other options would include directing the funds towards education and exercise programs, labelling improvements, and subsidy programs </w:t>
      </w:r>
      <w:sdt>
        <w:sdtPr>
          <w:id w:val="-540127138"/>
          <w:citation/>
        </w:sdtPr>
        <w:sdtEndPr/>
        <w:sdtContent>
          <w:r w:rsidR="002E2ACB">
            <w:fldChar w:fldCharType="begin"/>
          </w:r>
          <w:r w:rsidR="002E2ACB">
            <w:instrText xml:space="preserve"> CITATION Nes00 \l 4105  \m Rai07</w:instrText>
          </w:r>
          <w:r w:rsidR="002E2ACB">
            <w:fldChar w:fldCharType="separate"/>
          </w:r>
          <w:r w:rsidR="00D910B5">
            <w:rPr>
              <w:noProof/>
            </w:rPr>
            <w:t>(Nestle &amp; Jacobson, 2000; Raine &amp; Wilson, 2007)</w:t>
          </w:r>
          <w:r w:rsidR="002E2ACB">
            <w:fldChar w:fldCharType="end"/>
          </w:r>
        </w:sdtContent>
      </w:sdt>
      <w:r w:rsidR="002E2ACB">
        <w:t xml:space="preserve">. </w:t>
      </w:r>
      <w:r w:rsidR="001F3BDB">
        <w:t>The key is to ensure that obesity is reduced rather than financed</w:t>
      </w:r>
      <w:r w:rsidR="002E2ACB">
        <w:t>.</w:t>
      </w:r>
      <w:r w:rsidR="00EE73AB">
        <w:t xml:space="preserve"> This requires finding a solution to decrease obesity.</w:t>
      </w:r>
    </w:p>
    <w:p w:rsidR="00D41CAC" w:rsidRPr="00C35D37" w:rsidRDefault="00C35D37" w:rsidP="004675B7">
      <w:pPr>
        <w:spacing w:line="480" w:lineRule="auto"/>
        <w:rPr>
          <w:b/>
        </w:rPr>
      </w:pPr>
      <w:r>
        <w:rPr>
          <w:b/>
        </w:rPr>
        <w:t>Ethical Considerations</w:t>
      </w:r>
    </w:p>
    <w:p w:rsidR="00B50D86" w:rsidRDefault="00FD2340" w:rsidP="004675B7">
      <w:pPr>
        <w:spacing w:after="240" w:line="480" w:lineRule="auto"/>
        <w:jc w:val="both"/>
      </w:pPr>
      <w:r>
        <w:t xml:space="preserve">Along with these considerations, there are also ethical </w:t>
      </w:r>
      <w:r w:rsidR="00D2160E">
        <w:t xml:space="preserve">concerns </w:t>
      </w:r>
      <w:r w:rsidR="00D41CAC">
        <w:t>surrounding</w:t>
      </w:r>
      <w:r>
        <w:t xml:space="preserve"> the implementation of a food tax. </w:t>
      </w:r>
      <w:r w:rsidR="00D41CAC">
        <w:t xml:space="preserve">Deontology </w:t>
      </w:r>
      <w:r w:rsidR="00B10440">
        <w:t xml:space="preserve">theory states that the morally correct action is chosen without regard to the positive or negative </w:t>
      </w:r>
      <w:r w:rsidR="002E2ACB">
        <w:t>consequences that result</w:t>
      </w:r>
      <w:sdt>
        <w:sdtPr>
          <w:id w:val="469638689"/>
          <w:citation/>
        </w:sdtPr>
        <w:sdtEndPr/>
        <w:sdtContent>
          <w:r w:rsidR="00E54824">
            <w:fldChar w:fldCharType="begin"/>
          </w:r>
          <w:r w:rsidR="00E54824">
            <w:instrText xml:space="preserve"> CITATION Mac94 \l 4105 </w:instrText>
          </w:r>
          <w:r w:rsidR="00E54824">
            <w:fldChar w:fldCharType="separate"/>
          </w:r>
          <w:r w:rsidR="00D910B5">
            <w:rPr>
              <w:noProof/>
            </w:rPr>
            <w:t xml:space="preserve"> (Macdonald &amp; Beck-Dudley, 1994)</w:t>
          </w:r>
          <w:r w:rsidR="00E54824">
            <w:fldChar w:fldCharType="end"/>
          </w:r>
        </w:sdtContent>
      </w:sdt>
      <w:r w:rsidR="00CB4ECA">
        <w:t>. T</w:t>
      </w:r>
      <w:r w:rsidR="00B10440">
        <w:t xml:space="preserve">his theory is based on neutral ground. Since </w:t>
      </w:r>
      <w:r w:rsidR="00B50D86">
        <w:t xml:space="preserve">a junk food tax is claimed to be unfair, </w:t>
      </w:r>
      <w:r w:rsidR="00B10440">
        <w:t>discriminatory</w:t>
      </w:r>
      <w:r w:rsidR="00B50D86">
        <w:t>, and a threat to freedom of choice</w:t>
      </w:r>
      <w:r w:rsidR="00B10440">
        <w:t xml:space="preserve"> </w:t>
      </w:r>
      <w:r w:rsidR="002E2ACB">
        <w:t>there is argument that the implementing a tax is unethical</w:t>
      </w:r>
      <w:sdt>
        <w:sdtPr>
          <w:id w:val="872965447"/>
          <w:citation/>
        </w:sdtPr>
        <w:sdtEndPr/>
        <w:sdtContent>
          <w:r w:rsidR="00B50D86">
            <w:fldChar w:fldCharType="begin"/>
          </w:r>
          <w:r w:rsidR="00B50D86">
            <w:instrText xml:space="preserve"> CITATION Dor10 \l 4105 </w:instrText>
          </w:r>
          <w:r w:rsidR="00B50D86">
            <w:fldChar w:fldCharType="separate"/>
          </w:r>
          <w:r w:rsidR="00D910B5">
            <w:rPr>
              <w:noProof/>
            </w:rPr>
            <w:t xml:space="preserve"> (Dorsey, 2010)</w:t>
          </w:r>
          <w:r w:rsidR="00B50D86">
            <w:fldChar w:fldCharType="end"/>
          </w:r>
        </w:sdtContent>
      </w:sdt>
      <w:r w:rsidR="00B50D86">
        <w:t xml:space="preserve">. </w:t>
      </w:r>
    </w:p>
    <w:p w:rsidR="00871921" w:rsidRDefault="00CB4ECA" w:rsidP="004675B7">
      <w:pPr>
        <w:spacing w:after="240" w:line="480" w:lineRule="auto"/>
        <w:jc w:val="both"/>
      </w:pPr>
      <w:r>
        <w:t xml:space="preserve">Consequentialism theory </w:t>
      </w:r>
      <w:r w:rsidR="00B50D86">
        <w:t>states that an action is to be ethically judged by analyzing the resulting consequences</w:t>
      </w:r>
      <w:sdt>
        <w:sdtPr>
          <w:id w:val="444429071"/>
          <w:citation/>
        </w:sdtPr>
        <w:sdtEndPr/>
        <w:sdtContent>
          <w:r w:rsidR="00355C04">
            <w:fldChar w:fldCharType="begin"/>
          </w:r>
          <w:r w:rsidR="00355C04">
            <w:instrText xml:space="preserve"> CITATION Dor10 \l 4105  \m Pet12</w:instrText>
          </w:r>
          <w:r w:rsidR="00355C04">
            <w:fldChar w:fldCharType="separate"/>
          </w:r>
          <w:r w:rsidR="00D910B5">
            <w:rPr>
              <w:noProof/>
            </w:rPr>
            <w:t xml:space="preserve"> (Dorsey, 2010; Pettit, 2012)</w:t>
          </w:r>
          <w:r w:rsidR="00355C04">
            <w:fldChar w:fldCharType="end"/>
          </w:r>
        </w:sdtContent>
      </w:sdt>
      <w:r w:rsidR="00B50D86">
        <w:t xml:space="preserve">. In the case of </w:t>
      </w:r>
      <w:r>
        <w:t>implementing a junk food tax</w:t>
      </w:r>
      <w:r w:rsidR="00B50D86">
        <w:t xml:space="preserve">, there are arguments for either side. For example, </w:t>
      </w:r>
      <w:r w:rsidR="00355C04">
        <w:t>there can be</w:t>
      </w:r>
      <w:r w:rsidR="00871921">
        <w:t xml:space="preserve"> unfair and discriminatory implications if the action is deemed to be good for society as a whole. </w:t>
      </w:r>
      <w:r>
        <w:t>Since the junk food tax is</w:t>
      </w:r>
      <w:r w:rsidR="00871921">
        <w:t xml:space="preserve"> addressing the </w:t>
      </w:r>
      <w:r w:rsidR="00871921">
        <w:lastRenderedPageBreak/>
        <w:t xml:space="preserve">issue of obesity and </w:t>
      </w:r>
      <w:r>
        <w:t>attempting to reduce healthcare costs it can be considered</w:t>
      </w:r>
      <w:r w:rsidR="00871921">
        <w:t xml:space="preserve"> an action that will be good for society as a whole. The</w:t>
      </w:r>
      <w:r>
        <w:t>refore, from this perspective,</w:t>
      </w:r>
      <w:r w:rsidR="00871921">
        <w:t xml:space="preserve"> a junk food tax is justifiable. However, if we consider another perspective, there is potential that the government will implement the food tax and no matter if it improves public health they will keep the policy implemented in order to continue on with the revenue stream. Since there are arguments for either side of this theory, it is not arguable</w:t>
      </w:r>
      <w:sdt>
        <w:sdtPr>
          <w:id w:val="-646054377"/>
          <w:citation/>
        </w:sdtPr>
        <w:sdtEndPr/>
        <w:sdtContent>
          <w:r w:rsidR="00871921">
            <w:fldChar w:fldCharType="begin"/>
          </w:r>
          <w:r w:rsidR="00871921">
            <w:instrText xml:space="preserve"> CITATION Dor10 \l 4105 </w:instrText>
          </w:r>
          <w:r w:rsidR="00871921">
            <w:fldChar w:fldCharType="separate"/>
          </w:r>
          <w:r w:rsidR="00D910B5">
            <w:rPr>
              <w:noProof/>
            </w:rPr>
            <w:t xml:space="preserve"> (Dorsey, 2010)</w:t>
          </w:r>
          <w:r w:rsidR="00871921">
            <w:fldChar w:fldCharType="end"/>
          </w:r>
        </w:sdtContent>
      </w:sdt>
      <w:r w:rsidR="00871921">
        <w:t>.</w:t>
      </w:r>
    </w:p>
    <w:p w:rsidR="00267345" w:rsidRDefault="00871921" w:rsidP="00355C04">
      <w:pPr>
        <w:spacing w:after="240" w:line="480" w:lineRule="auto"/>
      </w:pPr>
      <w:r>
        <w:t>Another aspect to consider is the social justice of a junk f</w:t>
      </w:r>
      <w:r w:rsidR="00D910B5">
        <w:t>ood tax. T</w:t>
      </w:r>
      <w:r>
        <w:t>here is evidence to show that this tax is regressive and will significantly impact the low-income individuals and families</w:t>
      </w:r>
      <w:sdt>
        <w:sdtPr>
          <w:id w:val="-1284187523"/>
          <w:citation/>
        </w:sdtPr>
        <w:sdtEndPr/>
        <w:sdtContent>
          <w:r>
            <w:fldChar w:fldCharType="begin"/>
          </w:r>
          <w:r>
            <w:instrText xml:space="preserve"> CITATION Wil12 \l 4105 </w:instrText>
          </w:r>
          <w:r>
            <w:fldChar w:fldCharType="separate"/>
          </w:r>
          <w:r w:rsidR="00D910B5">
            <w:rPr>
              <w:noProof/>
            </w:rPr>
            <w:t xml:space="preserve"> (Willms, Tremblay, &amp; Katzmarzyk, 2012)</w:t>
          </w:r>
          <w:r>
            <w:fldChar w:fldCharType="end"/>
          </w:r>
        </w:sdtContent>
      </w:sdt>
      <w:r>
        <w:t>. Aspects to consider are fairness and equality of this impact.</w:t>
      </w:r>
      <w:r w:rsidR="00267345">
        <w:t xml:space="preserve"> Is the health of Canadians being protected if they have no choice but to purchase lower grade food than </w:t>
      </w:r>
      <w:r w:rsidR="00D910B5">
        <w:t>what</w:t>
      </w:r>
      <w:r w:rsidR="00267345">
        <w:t xml:space="preserve"> they can afford now?</w:t>
      </w:r>
    </w:p>
    <w:p w:rsidR="00CB4ECA" w:rsidRDefault="00CB4ECA" w:rsidP="004675B7">
      <w:pPr>
        <w:spacing w:line="480" w:lineRule="auto"/>
        <w:jc w:val="both"/>
        <w:rPr>
          <w:b/>
        </w:rPr>
      </w:pPr>
      <w:r>
        <w:rPr>
          <w:b/>
        </w:rPr>
        <w:t>Recommendation</w:t>
      </w:r>
    </w:p>
    <w:p w:rsidR="00D37FFC" w:rsidRDefault="00190B39" w:rsidP="00D37FFC">
      <w:pPr>
        <w:spacing w:after="240" w:line="480" w:lineRule="auto"/>
        <w:jc w:val="both"/>
        <w:rPr>
          <w:b/>
        </w:rPr>
      </w:pPr>
      <w:r>
        <w:t>Given the fact that</w:t>
      </w:r>
      <w:r w:rsidR="00CB4ECA">
        <w:t xml:space="preserve"> </w:t>
      </w:r>
      <w:r>
        <w:t xml:space="preserve">obesity is </w:t>
      </w:r>
      <w:r w:rsidR="00D37FFC">
        <w:t xml:space="preserve">a </w:t>
      </w:r>
      <w:r>
        <w:t xml:space="preserve">major public health challenge </w:t>
      </w:r>
      <w:sdt>
        <w:sdtPr>
          <w:id w:val="1301802735"/>
          <w:citation/>
        </w:sdtPr>
        <w:sdtEndPr/>
        <w:sdtContent>
          <w:r>
            <w:fldChar w:fldCharType="begin"/>
          </w:r>
          <w:r>
            <w:instrText xml:space="preserve"> CITATION Con00 \l 4105 </w:instrText>
          </w:r>
          <w:r>
            <w:fldChar w:fldCharType="separate"/>
          </w:r>
          <w:r w:rsidR="00D910B5">
            <w:rPr>
              <w:noProof/>
            </w:rPr>
            <w:t>(World Health Organization, 2000)</w:t>
          </w:r>
          <w:r>
            <w:fldChar w:fldCharType="end"/>
          </w:r>
        </w:sdtContent>
      </w:sdt>
      <w:r>
        <w:t>, there is no question that something needs to be done</w:t>
      </w:r>
      <w:r w:rsidRPr="00190B39">
        <w:t xml:space="preserve">. </w:t>
      </w:r>
      <w:r w:rsidRPr="00190B39">
        <w:rPr>
          <w:shd w:val="clear" w:color="auto" w:fill="FFFFFF"/>
        </w:rPr>
        <w:t>If we are to combat obesity, a public health approach is needed that includes legislative interventions</w:t>
      </w:r>
      <w:r>
        <w:rPr>
          <w:shd w:val="clear" w:color="auto" w:fill="FFFFFF"/>
        </w:rPr>
        <w:t xml:space="preserve"> </w:t>
      </w:r>
      <w:sdt>
        <w:sdtPr>
          <w:rPr>
            <w:shd w:val="clear" w:color="auto" w:fill="FFFFFF"/>
          </w:rPr>
          <w:id w:val="-1952312873"/>
          <w:citation/>
        </w:sdtPr>
        <w:sdtEndPr/>
        <w:sdtContent>
          <w:r>
            <w:rPr>
              <w:shd w:val="clear" w:color="auto" w:fill="FFFFFF"/>
            </w:rPr>
            <w:fldChar w:fldCharType="begin"/>
          </w:r>
          <w:r>
            <w:rPr>
              <w:shd w:val="clear" w:color="auto" w:fill="FFFFFF"/>
            </w:rPr>
            <w:instrText xml:space="preserve"> CITATION Gos07 \l 4105 </w:instrText>
          </w:r>
          <w:r>
            <w:rPr>
              <w:shd w:val="clear" w:color="auto" w:fill="FFFFFF"/>
            </w:rPr>
            <w:fldChar w:fldCharType="separate"/>
          </w:r>
          <w:r w:rsidR="00D910B5" w:rsidRPr="00D910B5">
            <w:rPr>
              <w:noProof/>
              <w:shd w:val="clear" w:color="auto" w:fill="FFFFFF"/>
            </w:rPr>
            <w:t>(Gostin, 2007)</w:t>
          </w:r>
          <w:r>
            <w:rPr>
              <w:shd w:val="clear" w:color="auto" w:fill="FFFFFF"/>
            </w:rPr>
            <w:fldChar w:fldCharType="end"/>
          </w:r>
        </w:sdtContent>
      </w:sdt>
      <w:r w:rsidR="002510B2">
        <w:rPr>
          <w:shd w:val="clear" w:color="auto" w:fill="FFFFFF"/>
        </w:rPr>
        <w:t>.</w:t>
      </w:r>
      <w:r>
        <w:rPr>
          <w:shd w:val="clear" w:color="auto" w:fill="FFFFFF"/>
        </w:rPr>
        <w:t xml:space="preserve"> Applying a tax on unhealthy food is a viable option; however, it</w:t>
      </w:r>
      <w:r w:rsidR="00D37FFC">
        <w:rPr>
          <w:shd w:val="clear" w:color="auto" w:fill="FFFFFF"/>
        </w:rPr>
        <w:t xml:space="preserve"> should not be used on its own. </w:t>
      </w:r>
      <w:r>
        <w:rPr>
          <w:shd w:val="clear" w:color="auto" w:fill="FFFFFF"/>
        </w:rPr>
        <w:t xml:space="preserve">The recommendation </w:t>
      </w:r>
      <w:r w:rsidR="00D37FFC">
        <w:rPr>
          <w:shd w:val="clear" w:color="auto" w:fill="FFFFFF"/>
        </w:rPr>
        <w:t xml:space="preserve">provided contains two phases. The first phase </w:t>
      </w:r>
      <w:r>
        <w:rPr>
          <w:shd w:val="clear" w:color="auto" w:fill="FFFFFF"/>
        </w:rPr>
        <w:t>is to implement a tax on foods with high fat, sugar, and salt content</w:t>
      </w:r>
      <w:r w:rsidR="00D37FFC">
        <w:rPr>
          <w:shd w:val="clear" w:color="auto" w:fill="FFFFFF"/>
        </w:rPr>
        <w:t xml:space="preserve">. </w:t>
      </w:r>
      <w:r w:rsidR="00D910B5">
        <w:rPr>
          <w:shd w:val="clear" w:color="auto" w:fill="FFFFFF"/>
        </w:rPr>
        <w:t>Given the number of</w:t>
      </w:r>
      <w:r>
        <w:rPr>
          <w:shd w:val="clear" w:color="auto" w:fill="FFFFFF"/>
        </w:rPr>
        <w:t xml:space="preserve"> available substitutes</w:t>
      </w:r>
      <w:r w:rsidR="00D37FFC">
        <w:rPr>
          <w:shd w:val="clear" w:color="auto" w:fill="FFFFFF"/>
        </w:rPr>
        <w:t xml:space="preserve">, the issue of obesity is more likely to be targeted if the tax is placed based on nutritional value rather than certain food categories </w:t>
      </w:r>
      <w:sdt>
        <w:sdtPr>
          <w:rPr>
            <w:shd w:val="clear" w:color="auto" w:fill="FFFFFF"/>
          </w:rPr>
          <w:id w:val="1333414533"/>
          <w:citation/>
        </w:sdtPr>
        <w:sdtEndPr/>
        <w:sdtContent>
          <w:r w:rsidR="00D37FFC">
            <w:rPr>
              <w:shd w:val="clear" w:color="auto" w:fill="FFFFFF"/>
            </w:rPr>
            <w:fldChar w:fldCharType="begin"/>
          </w:r>
          <w:r w:rsidR="00D37FFC">
            <w:rPr>
              <w:shd w:val="clear" w:color="auto" w:fill="FFFFFF"/>
            </w:rPr>
            <w:instrText xml:space="preserve"> CITATION Car05 \l 4105 </w:instrText>
          </w:r>
          <w:r w:rsidR="00D37FFC">
            <w:rPr>
              <w:shd w:val="clear" w:color="auto" w:fill="FFFFFF"/>
            </w:rPr>
            <w:fldChar w:fldCharType="separate"/>
          </w:r>
          <w:r w:rsidR="00D910B5" w:rsidRPr="00D910B5">
            <w:rPr>
              <w:noProof/>
              <w:shd w:val="clear" w:color="auto" w:fill="FFFFFF"/>
            </w:rPr>
            <w:t>(Caraher &amp; Cowburn, 2005)</w:t>
          </w:r>
          <w:r w:rsidR="00D37FFC">
            <w:rPr>
              <w:shd w:val="clear" w:color="auto" w:fill="FFFFFF"/>
            </w:rPr>
            <w:fldChar w:fldCharType="end"/>
          </w:r>
        </w:sdtContent>
      </w:sdt>
      <w:r w:rsidR="00D37FFC">
        <w:rPr>
          <w:shd w:val="clear" w:color="auto" w:fill="FFFFFF"/>
        </w:rPr>
        <w:t>. The second phase is to use the revenues raised to provide resources to obese individuals. These resources include</w:t>
      </w:r>
      <w:r w:rsidR="002510B2">
        <w:rPr>
          <w:shd w:val="clear" w:color="auto" w:fill="FFFFFF"/>
        </w:rPr>
        <w:t>:</w:t>
      </w:r>
      <w:r w:rsidR="00D37FFC">
        <w:rPr>
          <w:shd w:val="clear" w:color="auto" w:fill="FFFFFF"/>
        </w:rPr>
        <w:t xml:space="preserve"> </w:t>
      </w:r>
      <w:r w:rsidR="00B0026E">
        <w:t>implementing subsidy programs to support healthy eating, improving</w:t>
      </w:r>
      <w:r w:rsidR="002510B2">
        <w:t xml:space="preserve"> food labelling</w:t>
      </w:r>
      <w:r w:rsidR="00B0026E">
        <w:t xml:space="preserve">, and providing education and exercise programs. Offering these resources is essential because the tax on its own has little </w:t>
      </w:r>
      <w:r w:rsidR="00B0026E">
        <w:lastRenderedPageBreak/>
        <w:t xml:space="preserve">chance to alter obese individual’s lifestyle. The key is to ensure that obesity is reduced, not just financed. If the tax revenues are </w:t>
      </w:r>
      <w:r w:rsidR="00307778">
        <w:t xml:space="preserve">only </w:t>
      </w:r>
      <w:r w:rsidR="00B0026E">
        <w:t>used to reduce healthcare costs then we are not fixing the real problem at hand</w:t>
      </w:r>
      <w:r w:rsidR="00307778">
        <w:t>.</w:t>
      </w:r>
    </w:p>
    <w:p w:rsidR="00267345" w:rsidRDefault="00267345" w:rsidP="004675B7">
      <w:pPr>
        <w:spacing w:line="480" w:lineRule="auto"/>
        <w:jc w:val="both"/>
        <w:rPr>
          <w:b/>
        </w:rPr>
      </w:pPr>
      <w:r>
        <w:rPr>
          <w:b/>
        </w:rPr>
        <w:t>Conclusion</w:t>
      </w:r>
    </w:p>
    <w:p w:rsidR="000E2CFE" w:rsidRDefault="00383C03" w:rsidP="004675B7">
      <w:pPr>
        <w:spacing w:line="480" w:lineRule="auto"/>
        <w:jc w:val="both"/>
      </w:pPr>
      <w:r>
        <w:t xml:space="preserve">Obesity </w:t>
      </w:r>
      <w:r w:rsidR="00444744">
        <w:t>has been steadily increasing and has developed into a</w:t>
      </w:r>
      <w:r>
        <w:t xml:space="preserve"> major public health challenge</w:t>
      </w:r>
      <w:sdt>
        <w:sdtPr>
          <w:id w:val="1252621674"/>
          <w:citation/>
        </w:sdtPr>
        <w:sdtEndPr/>
        <w:sdtContent>
          <w:r>
            <w:fldChar w:fldCharType="begin"/>
          </w:r>
          <w:r>
            <w:instrText xml:space="preserve">CITATION Con00 \m Lob04 \m Tra13 \l 4105 </w:instrText>
          </w:r>
          <w:r>
            <w:fldChar w:fldCharType="separate"/>
          </w:r>
          <w:r w:rsidR="00D910B5">
            <w:rPr>
              <w:noProof/>
            </w:rPr>
            <w:t xml:space="preserve"> (World Health Organization, 2000; Lobstein, Baur, &amp; Uauy, 2004; Tran, Nair, Kuhle, Ohinmaa, &amp; Veugelers, 2013)</w:t>
          </w:r>
          <w:r>
            <w:fldChar w:fldCharType="end"/>
          </w:r>
        </w:sdtContent>
      </w:sdt>
      <w:r>
        <w:t xml:space="preserve">. If obesity continues to increase, it is likely that direct costs will reach $8 billion in the coming years </w:t>
      </w:r>
      <w:sdt>
        <w:sdtPr>
          <w:id w:val="-1755572919"/>
          <w:citation/>
        </w:sdtPr>
        <w:sdtEndPr/>
        <w:sdtContent>
          <w:r>
            <w:fldChar w:fldCharType="begin"/>
          </w:r>
          <w:r>
            <w:instrText xml:space="preserve"> CITATION Ani \l 4105 </w:instrText>
          </w:r>
          <w:r>
            <w:fldChar w:fldCharType="separate"/>
          </w:r>
          <w:r w:rsidR="00D910B5">
            <w:rPr>
              <w:noProof/>
            </w:rPr>
            <w:t>(Anis, et al., 2010)</w:t>
          </w:r>
          <w:r>
            <w:fldChar w:fldCharType="end"/>
          </w:r>
        </w:sdtContent>
      </w:sdt>
      <w:r>
        <w:t xml:space="preserve">. </w:t>
      </w:r>
      <w:r w:rsidR="00444744">
        <w:t xml:space="preserve">It is important that the government is involved in implementing initiatives to target obesity. </w:t>
      </w:r>
      <w:r>
        <w:t xml:space="preserve">Applying a tax on unhealthy food is one option that has gained global recognition and support in many areas around the world </w:t>
      </w:r>
      <w:sdt>
        <w:sdtPr>
          <w:id w:val="-158693080"/>
          <w:citation/>
        </w:sdtPr>
        <w:sdtEndPr/>
        <w:sdtContent>
          <w:r>
            <w:fldChar w:fldCharType="begin"/>
          </w:r>
          <w:r>
            <w:instrText xml:space="preserve"> CITATION Con00 \l 4105  \m Nes00 \m Cas07</w:instrText>
          </w:r>
          <w:r>
            <w:fldChar w:fldCharType="separate"/>
          </w:r>
          <w:r w:rsidR="00D910B5">
            <w:rPr>
              <w:noProof/>
            </w:rPr>
            <w:t>(World Health Organization, 2000; Nestle &amp; Jacobson, 2000; Cash &amp; Lacanilao, 2007)</w:t>
          </w:r>
          <w:r>
            <w:fldChar w:fldCharType="end"/>
          </w:r>
        </w:sdtContent>
      </w:sdt>
      <w:r>
        <w:t xml:space="preserve">. </w:t>
      </w:r>
      <w:r w:rsidR="002510B2">
        <w:t>While there are benefits and drawbacks to a junk food tax, t</w:t>
      </w:r>
      <w:r w:rsidR="00B0026E">
        <w:t xml:space="preserve">he major considerations are determining what constitutes as junk food, how much tax to levy, and where to direct the revenues </w:t>
      </w:r>
      <w:sdt>
        <w:sdtPr>
          <w:id w:val="-1577663525"/>
          <w:citation/>
        </w:sdtPr>
        <w:sdtEndPr/>
        <w:sdtContent>
          <w:r w:rsidR="00B0026E">
            <w:fldChar w:fldCharType="begin"/>
          </w:r>
          <w:r w:rsidR="00B0026E">
            <w:instrText xml:space="preserve"> CITATION Jac00 \l 4105  \m Fin04 \m Cas07</w:instrText>
          </w:r>
          <w:r w:rsidR="00B0026E">
            <w:fldChar w:fldCharType="separate"/>
          </w:r>
          <w:r w:rsidR="00D910B5">
            <w:rPr>
              <w:noProof/>
            </w:rPr>
            <w:t>(Jacobson &amp; Brownell, 2000; Finkelstein, French, Variyam, &amp; Haines, 2004; Cash &amp; Lacanilao, 2007)</w:t>
          </w:r>
          <w:r w:rsidR="00B0026E">
            <w:fldChar w:fldCharType="end"/>
          </w:r>
        </w:sdtContent>
      </w:sdt>
      <w:r w:rsidR="00B0026E">
        <w:t>.</w:t>
      </w:r>
      <w:r w:rsidR="002510B2">
        <w:t xml:space="preserve"> While implementing a tax may have positive outcomes that are better for society as a whole, the main ethical concern is the fairness of the tax to low-income individuals.</w:t>
      </w:r>
      <w:r w:rsidR="00B0026E">
        <w:t xml:space="preserve"> The recommendation</w:t>
      </w:r>
      <w:r w:rsidR="002510B2">
        <w:t xml:space="preserve"> provided</w:t>
      </w:r>
      <w:r w:rsidR="00B0026E">
        <w:t xml:space="preserve"> outlines a two phase process. First, </w:t>
      </w:r>
      <w:r w:rsidR="00B0026E">
        <w:rPr>
          <w:shd w:val="clear" w:color="auto" w:fill="FFFFFF"/>
        </w:rPr>
        <w:t xml:space="preserve">implement a tax on foods with high fat, sugar, and salt content. Second, use the revenues raised to provide resources to obese individuals. </w:t>
      </w:r>
    </w:p>
    <w:p w:rsidR="000E2CFE" w:rsidRDefault="000E2CFE" w:rsidP="004675B7">
      <w:pPr>
        <w:spacing w:line="480" w:lineRule="auto"/>
        <w:jc w:val="both"/>
      </w:pPr>
    </w:p>
    <w:p w:rsidR="000E2CFE" w:rsidRDefault="000E2CFE" w:rsidP="004675B7">
      <w:pPr>
        <w:spacing w:line="480" w:lineRule="auto"/>
        <w:jc w:val="both"/>
      </w:pPr>
    </w:p>
    <w:p w:rsidR="000E2CFE" w:rsidRPr="00267345" w:rsidRDefault="000E2CFE" w:rsidP="004675B7">
      <w:pPr>
        <w:spacing w:line="480" w:lineRule="auto"/>
        <w:jc w:val="both"/>
      </w:pPr>
    </w:p>
    <w:p w:rsidR="00B50D86" w:rsidRDefault="00B50D86"/>
    <w:p w:rsidR="001A4487" w:rsidRDefault="001A4487"/>
    <w:p w:rsidR="001A4487" w:rsidRDefault="001A4487"/>
    <w:p w:rsidR="002510B2" w:rsidRDefault="002510B2" w:rsidP="002510B2"/>
    <w:p w:rsidR="002510B2" w:rsidRDefault="002510B2" w:rsidP="002510B2"/>
    <w:p w:rsidR="00D910B5" w:rsidRDefault="00D910B5" w:rsidP="007E7D91">
      <w:pPr>
        <w:jc w:val="center"/>
      </w:pPr>
    </w:p>
    <w:p w:rsidR="00D910B5" w:rsidRDefault="00D910B5" w:rsidP="007E7D91">
      <w:pPr>
        <w:jc w:val="center"/>
      </w:pPr>
    </w:p>
    <w:p w:rsidR="007E7D91" w:rsidRDefault="007E7D91" w:rsidP="007E7D91">
      <w:pPr>
        <w:jc w:val="center"/>
      </w:pPr>
      <w:r>
        <w:t>Appendix A</w:t>
      </w:r>
    </w:p>
    <w:p w:rsidR="00D910B5" w:rsidRDefault="00D910B5" w:rsidP="007E7D91">
      <w:pPr>
        <w:jc w:val="center"/>
      </w:pPr>
    </w:p>
    <w:p w:rsidR="001A4487" w:rsidRDefault="001A4487"/>
    <w:p w:rsidR="007E7D91" w:rsidRDefault="007E7D91" w:rsidP="007E7D91">
      <w:pPr>
        <w:jc w:val="center"/>
      </w:pPr>
      <w:r>
        <w:rPr>
          <w:noProof/>
          <w:lang w:val="en-US" w:eastAsia="en-US"/>
        </w:rPr>
        <w:drawing>
          <wp:inline distT="0" distB="0" distL="0" distR="0">
            <wp:extent cx="5582335" cy="2679700"/>
            <wp:effectExtent l="0" t="0" r="0" b="6350"/>
            <wp:docPr id="1" name="Picture 1" descr="http://www.springerimages.com/img/Images/BMC/VOL=2004.4/ISU=S1/ART=38/MediaObjects/MEDIUM_12905_2004_Article_38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ringerimages.com/img/Images/BMC/VOL=2004.4/ISU=S1/ART=38/MediaObjects/MEDIUM_12905_2004_Article_38_Fig1_HTM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5816" cy="2681371"/>
                    </a:xfrm>
                    <a:prstGeom prst="rect">
                      <a:avLst/>
                    </a:prstGeom>
                    <a:noFill/>
                    <a:ln>
                      <a:noFill/>
                    </a:ln>
                  </pic:spPr>
                </pic:pic>
              </a:graphicData>
            </a:graphic>
          </wp:inline>
        </w:drawing>
      </w:r>
    </w:p>
    <w:p w:rsidR="001A4487" w:rsidRDefault="007E7D91">
      <w:r>
        <w:t xml:space="preserve">Source: </w:t>
      </w:r>
      <w:sdt>
        <w:sdtPr>
          <w:id w:val="996618831"/>
          <w:citation/>
        </w:sdtPr>
        <w:sdtEndPr/>
        <w:sdtContent>
          <w:r w:rsidR="00D259F7">
            <w:fldChar w:fldCharType="begin"/>
          </w:r>
          <w:r w:rsidR="00D259F7">
            <w:rPr>
              <w:color w:val="000000"/>
              <w:szCs w:val="20"/>
              <w:shd w:val="clear" w:color="auto" w:fill="FFFFFF"/>
            </w:rPr>
            <w:instrText xml:space="preserve"> CITATION Con00 \l 4105 </w:instrText>
          </w:r>
          <w:r w:rsidR="00D259F7">
            <w:fldChar w:fldCharType="separate"/>
          </w:r>
          <w:r w:rsidR="00D910B5" w:rsidRPr="00D910B5">
            <w:rPr>
              <w:noProof/>
              <w:color w:val="000000"/>
              <w:szCs w:val="20"/>
              <w:shd w:val="clear" w:color="auto" w:fill="FFFFFF"/>
            </w:rPr>
            <w:t>(World Health Organization, 2000)</w:t>
          </w:r>
          <w:r w:rsidR="00D259F7">
            <w:fldChar w:fldCharType="end"/>
          </w:r>
        </w:sdtContent>
      </w:sdt>
    </w:p>
    <w:p w:rsidR="001A4487" w:rsidRDefault="001A4487"/>
    <w:p w:rsidR="001A4487" w:rsidRDefault="001A4487"/>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D910B5" w:rsidRDefault="00D910B5"/>
    <w:p w:rsidR="001A4487" w:rsidRDefault="001A4487"/>
    <w:sdt>
      <w:sdtPr>
        <w:rPr>
          <w:rFonts w:ascii="Times New Roman" w:eastAsia="Times New Roman" w:hAnsi="Times New Roman" w:cs="Times New Roman"/>
          <w:b w:val="0"/>
          <w:bCs w:val="0"/>
          <w:color w:val="auto"/>
          <w:sz w:val="24"/>
          <w:szCs w:val="24"/>
          <w:lang w:val="en-CA" w:eastAsia="en-CA"/>
        </w:rPr>
        <w:id w:val="-631869064"/>
        <w:docPartObj>
          <w:docPartGallery w:val="Bibliographies"/>
          <w:docPartUnique/>
        </w:docPartObj>
      </w:sdtPr>
      <w:sdtEndPr/>
      <w:sdtContent>
        <w:p w:rsidR="001A4487" w:rsidRPr="001A4487" w:rsidRDefault="001A4487" w:rsidP="001A4487">
          <w:pPr>
            <w:pStyle w:val="Heading1"/>
            <w:jc w:val="center"/>
            <w:rPr>
              <w:color w:val="auto"/>
            </w:rPr>
          </w:pPr>
          <w:r w:rsidRPr="001A4487">
            <w:rPr>
              <w:color w:val="auto"/>
            </w:rPr>
            <w:t>References</w:t>
          </w:r>
        </w:p>
        <w:sdt>
          <w:sdtPr>
            <w:id w:val="111145805"/>
            <w:bibliography/>
          </w:sdtPr>
          <w:sdtEndPr/>
          <w:sdtContent>
            <w:p w:rsidR="00D910B5" w:rsidRDefault="001A4487" w:rsidP="00D910B5">
              <w:pPr>
                <w:pStyle w:val="Bibliography"/>
                <w:ind w:left="720" w:hanging="720"/>
                <w:rPr>
                  <w:noProof/>
                  <w:lang w:val="en-US"/>
                </w:rPr>
              </w:pPr>
              <w:r>
                <w:fldChar w:fldCharType="begin"/>
              </w:r>
              <w:r>
                <w:instrText xml:space="preserve"> BIBLIOGRAPHY </w:instrText>
              </w:r>
              <w:r>
                <w:fldChar w:fldCharType="separate"/>
              </w:r>
              <w:r w:rsidR="00D910B5">
                <w:rPr>
                  <w:noProof/>
                  <w:lang w:val="en-US"/>
                </w:rPr>
                <w:t>Anis, A. H., Zhang, W., Bansback, N., Guh, D. P., Amarsi, Z., &amp; Birmingham, C. L. (2010). Obesity and overweight in Canada: an updated cost</w:t>
              </w:r>
              <w:r w:rsidR="00D910B5">
                <w:rPr>
                  <w:rFonts w:ascii="Cambria Math" w:hAnsi="Cambria Math" w:cs="Cambria Math"/>
                  <w:noProof/>
                  <w:lang w:val="en-US"/>
                </w:rPr>
                <w:t>‐</w:t>
              </w:r>
              <w:r w:rsidR="00D910B5">
                <w:rPr>
                  <w:noProof/>
                  <w:lang w:val="en-US"/>
                </w:rPr>
                <w:t>of</w:t>
              </w:r>
              <w:r w:rsidR="00D910B5">
                <w:rPr>
                  <w:rFonts w:ascii="Cambria Math" w:hAnsi="Cambria Math" w:cs="Cambria Math"/>
                  <w:noProof/>
                  <w:lang w:val="en-US"/>
                </w:rPr>
                <w:t>‐</w:t>
              </w:r>
              <w:r w:rsidR="00D910B5">
                <w:rPr>
                  <w:noProof/>
                  <w:lang w:val="en-US"/>
                </w:rPr>
                <w:t xml:space="preserve">illness study. </w:t>
              </w:r>
              <w:r w:rsidR="00D910B5">
                <w:rPr>
                  <w:i/>
                  <w:iCs/>
                  <w:noProof/>
                  <w:lang w:val="en-US"/>
                </w:rPr>
                <w:t>Obesity Reviews, 11</w:t>
              </w:r>
              <w:r w:rsidR="00D910B5">
                <w:rPr>
                  <w:noProof/>
                  <w:lang w:val="en-US"/>
                </w:rPr>
                <w:t>(1), 31-40.</w:t>
              </w:r>
            </w:p>
            <w:p w:rsidR="00D910B5" w:rsidRDefault="00D910B5" w:rsidP="00D910B5">
              <w:pPr>
                <w:pStyle w:val="Bibliography"/>
                <w:ind w:left="720" w:hanging="720"/>
                <w:rPr>
                  <w:noProof/>
                  <w:lang w:val="en-US"/>
                </w:rPr>
              </w:pPr>
              <w:r>
                <w:rPr>
                  <w:noProof/>
                  <w:lang w:val="en-US"/>
                </w:rPr>
                <w:t xml:space="preserve">Birmingham, C. L., Muller, J. L., Palepu, A., Spinelli, J. J., &amp; Anis, A. H. (1999). The cost of obesity in Canada. </w:t>
              </w:r>
              <w:r>
                <w:rPr>
                  <w:i/>
                  <w:iCs/>
                  <w:noProof/>
                  <w:lang w:val="en-US"/>
                </w:rPr>
                <w:t>Canadian Medical Association Journal, 160</w:t>
              </w:r>
              <w:r>
                <w:rPr>
                  <w:noProof/>
                  <w:lang w:val="en-US"/>
                </w:rPr>
                <w:t>(4), 483-488.</w:t>
              </w:r>
            </w:p>
            <w:p w:rsidR="00D910B5" w:rsidRDefault="00D910B5" w:rsidP="00D910B5">
              <w:pPr>
                <w:pStyle w:val="Bibliography"/>
                <w:ind w:left="720" w:hanging="720"/>
                <w:rPr>
                  <w:noProof/>
                  <w:lang w:val="en-US"/>
                </w:rPr>
              </w:pPr>
              <w:r>
                <w:rPr>
                  <w:noProof/>
                  <w:lang w:val="en-US"/>
                </w:rPr>
                <w:t xml:space="preserve">Brownell, K. D., Ludwig, D. S., Post, R. C., Puhl, R. M., Schwartz, M. B., &amp; Willet, W. C. (2010). Personal responsibility and obesity: a constructive approach to a controversial issue. </w:t>
              </w:r>
              <w:r>
                <w:rPr>
                  <w:i/>
                  <w:iCs/>
                  <w:noProof/>
                  <w:lang w:val="en-US"/>
                </w:rPr>
                <w:t>Health Affairs, 29</w:t>
              </w:r>
              <w:r>
                <w:rPr>
                  <w:noProof/>
                  <w:lang w:val="en-US"/>
                </w:rPr>
                <w:t>(3), 379-387.</w:t>
              </w:r>
            </w:p>
            <w:p w:rsidR="00D910B5" w:rsidRDefault="00D910B5" w:rsidP="00D910B5">
              <w:pPr>
                <w:pStyle w:val="Bibliography"/>
                <w:ind w:left="720" w:hanging="720"/>
                <w:rPr>
                  <w:noProof/>
                  <w:lang w:val="en-US"/>
                </w:rPr>
              </w:pPr>
              <w:r>
                <w:rPr>
                  <w:noProof/>
                  <w:lang w:val="en-US"/>
                </w:rPr>
                <w:t xml:space="preserve">Brunt, H., Lester, N., Davies, G., &amp; Williams, R. (2008). Childhood overweight and obesity: is the gap closing the wrong way? </w:t>
              </w:r>
              <w:r>
                <w:rPr>
                  <w:i/>
                  <w:iCs/>
                  <w:noProof/>
                  <w:lang w:val="en-US"/>
                </w:rPr>
                <w:t>Journal of public health, 30</w:t>
              </w:r>
              <w:r>
                <w:rPr>
                  <w:noProof/>
                  <w:lang w:val="en-US"/>
                </w:rPr>
                <w:t>(2), 145-152.</w:t>
              </w:r>
            </w:p>
            <w:p w:rsidR="00D910B5" w:rsidRDefault="00D910B5" w:rsidP="00D910B5">
              <w:pPr>
                <w:pStyle w:val="Bibliography"/>
                <w:ind w:left="720" w:hanging="720"/>
                <w:rPr>
                  <w:noProof/>
                  <w:lang w:val="en-US"/>
                </w:rPr>
              </w:pPr>
              <w:r>
                <w:rPr>
                  <w:noProof/>
                  <w:lang w:val="en-US"/>
                </w:rPr>
                <w:t xml:space="preserve">Caraher, M., &amp; Cowburn, G. (2005). Taxing food: implications for public health nutrition. </w:t>
              </w:r>
              <w:r>
                <w:rPr>
                  <w:i/>
                  <w:iCs/>
                  <w:noProof/>
                  <w:lang w:val="en-US"/>
                </w:rPr>
                <w:t>Public Health Nutrition, 8</w:t>
              </w:r>
              <w:r>
                <w:rPr>
                  <w:noProof/>
                  <w:lang w:val="en-US"/>
                </w:rPr>
                <w:t>(8), 1242-1249.</w:t>
              </w:r>
            </w:p>
            <w:p w:rsidR="00D910B5" w:rsidRDefault="00D910B5" w:rsidP="00D910B5">
              <w:pPr>
                <w:pStyle w:val="Bibliography"/>
                <w:ind w:left="720" w:hanging="720"/>
                <w:rPr>
                  <w:noProof/>
                  <w:lang w:val="en-US"/>
                </w:rPr>
              </w:pPr>
              <w:r>
                <w:rPr>
                  <w:noProof/>
                  <w:lang w:val="en-US"/>
                </w:rPr>
                <w:t xml:space="preserve">Cash, S., &amp; Lacanilao, R. D. (2007). Taxing food to improve health: economic evidence and arguments. </w:t>
              </w:r>
              <w:r>
                <w:rPr>
                  <w:i/>
                  <w:iCs/>
                  <w:noProof/>
                  <w:lang w:val="en-US"/>
                </w:rPr>
                <w:t>Agricultural and Resource Economics Review, 36</w:t>
              </w:r>
              <w:r>
                <w:rPr>
                  <w:noProof/>
                  <w:lang w:val="en-US"/>
                </w:rPr>
                <w:t>(2), 174.</w:t>
              </w:r>
            </w:p>
            <w:p w:rsidR="00D910B5" w:rsidRDefault="00D910B5" w:rsidP="00D910B5">
              <w:pPr>
                <w:pStyle w:val="Bibliography"/>
                <w:ind w:left="720" w:hanging="720"/>
                <w:rPr>
                  <w:noProof/>
                  <w:lang w:val="en-US"/>
                </w:rPr>
              </w:pPr>
              <w:r>
                <w:rPr>
                  <w:noProof/>
                  <w:lang w:val="en-US"/>
                </w:rPr>
                <w:t xml:space="preserve">Dorsey, R. (2010). In defense of "sin taxes": Tax policy, virture ethics, and behavioural economics. </w:t>
              </w:r>
              <w:r>
                <w:rPr>
                  <w:i/>
                  <w:iCs/>
                  <w:noProof/>
                  <w:lang w:val="en-US"/>
                </w:rPr>
                <w:t>Southern Law Journal, 20</w:t>
              </w:r>
              <w:r>
                <w:rPr>
                  <w:noProof/>
                  <w:lang w:val="en-US"/>
                </w:rPr>
                <w:t>(1).</w:t>
              </w:r>
            </w:p>
            <w:p w:rsidR="00D910B5" w:rsidRDefault="00D910B5" w:rsidP="00D910B5">
              <w:pPr>
                <w:pStyle w:val="Bibliography"/>
                <w:ind w:left="720" w:hanging="720"/>
                <w:rPr>
                  <w:noProof/>
                  <w:lang w:val="en-US"/>
                </w:rPr>
              </w:pPr>
              <w:r>
                <w:rPr>
                  <w:noProof/>
                  <w:lang w:val="en-US"/>
                </w:rPr>
                <w:t xml:space="preserve">Eisenberg, M. J., Atallah, R., Grandi, S. M., Windle, S. B., &amp; Berry, E. M. (2011). Legislative approaches to tackling the obesity epidemic. </w:t>
              </w:r>
              <w:r>
                <w:rPr>
                  <w:i/>
                  <w:iCs/>
                  <w:noProof/>
                  <w:lang w:val="en-US"/>
                </w:rPr>
                <w:t>Canadian Medical Association Journal, 183</w:t>
              </w:r>
              <w:r>
                <w:rPr>
                  <w:noProof/>
                  <w:lang w:val="en-US"/>
                </w:rPr>
                <w:t>(13), 1496-1500.</w:t>
              </w:r>
            </w:p>
            <w:p w:rsidR="00D910B5" w:rsidRDefault="00D910B5" w:rsidP="00D910B5">
              <w:pPr>
                <w:pStyle w:val="Bibliography"/>
                <w:ind w:left="720" w:hanging="720"/>
                <w:rPr>
                  <w:noProof/>
                  <w:lang w:val="en-US"/>
                </w:rPr>
              </w:pPr>
              <w:r>
                <w:rPr>
                  <w:noProof/>
                  <w:lang w:val="en-US"/>
                </w:rPr>
                <w:t xml:space="preserve">Engelhard, C. L., Garson, A., &amp; Dorn, S. (2009, August 13). Reducing obesity: Policy strategies from the tobacco wars. </w:t>
              </w:r>
              <w:r>
                <w:rPr>
                  <w:i/>
                  <w:iCs/>
                  <w:noProof/>
                  <w:lang w:val="en-US"/>
                </w:rPr>
                <w:t>Washington, DC: Urban Institute</w:t>
              </w:r>
              <w:r>
                <w:rPr>
                  <w:noProof/>
                  <w:lang w:val="en-US"/>
                </w:rPr>
                <w:t>.</w:t>
              </w:r>
            </w:p>
            <w:p w:rsidR="00D910B5" w:rsidRDefault="00D910B5" w:rsidP="00D910B5">
              <w:pPr>
                <w:pStyle w:val="Bibliography"/>
                <w:ind w:left="720" w:hanging="720"/>
                <w:rPr>
                  <w:noProof/>
                  <w:lang w:val="en-US"/>
                </w:rPr>
              </w:pPr>
              <w:r>
                <w:rPr>
                  <w:noProof/>
                  <w:lang w:val="en-US"/>
                </w:rPr>
                <w:t xml:space="preserve">Finkelstein, E., French, S., Variyam, J. N., &amp; Haines, P. S. (2004). Pros and cons of proposed interventions to promote healthy eating. </w:t>
              </w:r>
              <w:r>
                <w:rPr>
                  <w:i/>
                  <w:iCs/>
                  <w:noProof/>
                  <w:lang w:val="en-US"/>
                </w:rPr>
                <w:t>American journal of preventive medicine, 27</w:t>
              </w:r>
              <w:r>
                <w:rPr>
                  <w:noProof/>
                  <w:lang w:val="en-US"/>
                </w:rPr>
                <w:t>(3), 163-171.</w:t>
              </w:r>
            </w:p>
            <w:p w:rsidR="00D910B5" w:rsidRDefault="00D910B5" w:rsidP="00D910B5">
              <w:pPr>
                <w:pStyle w:val="Bibliography"/>
                <w:ind w:left="720" w:hanging="720"/>
                <w:rPr>
                  <w:noProof/>
                  <w:lang w:val="en-US"/>
                </w:rPr>
              </w:pPr>
              <w:r>
                <w:rPr>
                  <w:noProof/>
                  <w:lang w:val="en-US"/>
                </w:rPr>
                <w:t xml:space="preserve">Flegal, K. M., Carroll, M. D., Ogden, C. L., &amp; Curtin, L. R. (2010). Prevalence and trends in obesity among US adults, 1999-2008. </w:t>
              </w:r>
              <w:r>
                <w:rPr>
                  <w:i/>
                  <w:iCs/>
                  <w:noProof/>
                  <w:lang w:val="en-US"/>
                </w:rPr>
                <w:t>JAMA: the journal of the American Medical Association, 303</w:t>
              </w:r>
              <w:r>
                <w:rPr>
                  <w:noProof/>
                  <w:lang w:val="en-US"/>
                </w:rPr>
                <w:t>(3), 235-241.</w:t>
              </w:r>
            </w:p>
            <w:p w:rsidR="00D910B5" w:rsidRDefault="00D910B5" w:rsidP="00D910B5">
              <w:pPr>
                <w:pStyle w:val="Bibliography"/>
                <w:ind w:left="720" w:hanging="720"/>
                <w:rPr>
                  <w:noProof/>
                  <w:lang w:val="en-US"/>
                </w:rPr>
              </w:pPr>
              <w:r>
                <w:rPr>
                  <w:noProof/>
                  <w:lang w:val="en-US"/>
                </w:rPr>
                <w:t xml:space="preserve">Fu, W. P., Lee, H. C., Ng, C. J., Tay, Y. D., Kau, C. Y., Seow, C. J., . . . Hong, C. Y. (2003). Screening for childhood obesity: international vs population-specific definitions. Which is more appropriate? </w:t>
              </w:r>
              <w:r>
                <w:rPr>
                  <w:i/>
                  <w:iCs/>
                  <w:noProof/>
                  <w:lang w:val="en-US"/>
                </w:rPr>
                <w:t>International Journal of Obesity, 27</w:t>
              </w:r>
              <w:r>
                <w:rPr>
                  <w:noProof/>
                  <w:lang w:val="en-US"/>
                </w:rPr>
                <w:t>(9), 1121-1126.</w:t>
              </w:r>
            </w:p>
            <w:p w:rsidR="00D910B5" w:rsidRDefault="00D910B5" w:rsidP="00D910B5">
              <w:pPr>
                <w:pStyle w:val="Bibliography"/>
                <w:ind w:left="720" w:hanging="720"/>
                <w:rPr>
                  <w:noProof/>
                  <w:lang w:val="en-US"/>
                </w:rPr>
              </w:pPr>
              <w:r>
                <w:rPr>
                  <w:noProof/>
                  <w:lang w:val="en-US"/>
                </w:rPr>
                <w:t xml:space="preserve">Gostin, L. O. (2007). Law as a tool to facilitate healthier lifestyles and prevent obesity. </w:t>
              </w:r>
              <w:r>
                <w:rPr>
                  <w:i/>
                  <w:iCs/>
                  <w:noProof/>
                  <w:lang w:val="en-US"/>
                </w:rPr>
                <w:t>JAMA: the journal of the American Medical Association, 297</w:t>
              </w:r>
              <w:r>
                <w:rPr>
                  <w:noProof/>
                  <w:lang w:val="en-US"/>
                </w:rPr>
                <w:t>(1), 87-90.</w:t>
              </w:r>
            </w:p>
            <w:p w:rsidR="00D910B5" w:rsidRDefault="00D910B5" w:rsidP="00D910B5">
              <w:pPr>
                <w:pStyle w:val="Bibliography"/>
                <w:ind w:left="720" w:hanging="720"/>
                <w:rPr>
                  <w:noProof/>
                  <w:lang w:val="en-US"/>
                </w:rPr>
              </w:pPr>
              <w:r>
                <w:rPr>
                  <w:noProof/>
                  <w:lang w:val="en-US"/>
                </w:rPr>
                <w:t xml:space="preserve">Gotay, C. C., Katzmarzyk, P. T., Janssen, I., Dawson, M. Y., Aminoltejari, K., &amp; Bartley, N. L. (2012). Updating the Canadian Obesity Maps: An Epidemic in Progress. </w:t>
              </w:r>
              <w:r>
                <w:rPr>
                  <w:i/>
                  <w:iCs/>
                  <w:noProof/>
                  <w:lang w:val="en-US"/>
                </w:rPr>
                <w:t>Can J Public Health, 104</w:t>
              </w:r>
              <w:r>
                <w:rPr>
                  <w:noProof/>
                  <w:lang w:val="en-US"/>
                </w:rPr>
                <w:t>(1), e64-e68.</w:t>
              </w:r>
            </w:p>
            <w:p w:rsidR="00D910B5" w:rsidRDefault="00D910B5" w:rsidP="00D910B5">
              <w:pPr>
                <w:pStyle w:val="Bibliography"/>
                <w:ind w:left="720" w:hanging="720"/>
                <w:rPr>
                  <w:noProof/>
                  <w:lang w:val="en-US"/>
                </w:rPr>
              </w:pPr>
              <w:r>
                <w:rPr>
                  <w:noProof/>
                  <w:lang w:val="en-US"/>
                </w:rPr>
                <w:t>Ha, T. T. (2012, November 12). Denmark sheds its maligned fat tax. Retrieved from http://www.theglobeandmail.com/life/health-and-fitness/health/denmark-sheds-its-maligned-fat-tax/article5193544/</w:t>
              </w:r>
            </w:p>
            <w:p w:rsidR="00D910B5" w:rsidRDefault="00D910B5" w:rsidP="00D910B5">
              <w:pPr>
                <w:pStyle w:val="Bibliography"/>
                <w:ind w:left="720" w:hanging="720"/>
                <w:rPr>
                  <w:noProof/>
                  <w:lang w:val="en-US"/>
                </w:rPr>
              </w:pPr>
              <w:r>
                <w:rPr>
                  <w:noProof/>
                  <w:lang w:val="en-US"/>
                </w:rPr>
                <w:t xml:space="preserve">Jacobson, M. F., &amp; Brownell, K. D. (2000). Small taxes on soft drinks and snack foods to promote health. </w:t>
              </w:r>
              <w:r>
                <w:rPr>
                  <w:i/>
                  <w:iCs/>
                  <w:noProof/>
                  <w:lang w:val="en-US"/>
                </w:rPr>
                <w:t>American Journal of Public Health, 90</w:t>
              </w:r>
              <w:r>
                <w:rPr>
                  <w:noProof/>
                  <w:lang w:val="en-US"/>
                </w:rPr>
                <w:t>(6), 854.</w:t>
              </w:r>
            </w:p>
            <w:p w:rsidR="00D910B5" w:rsidRDefault="00D910B5" w:rsidP="00D910B5">
              <w:pPr>
                <w:pStyle w:val="Bibliography"/>
                <w:ind w:left="720" w:hanging="720"/>
                <w:rPr>
                  <w:noProof/>
                  <w:lang w:val="en-US"/>
                </w:rPr>
              </w:pPr>
              <w:r>
                <w:rPr>
                  <w:noProof/>
                  <w:lang w:val="en-US"/>
                </w:rPr>
                <w:t xml:space="preserve">Janssen, I., Lam, M., &amp; Katzmarzyk, P. T. (2009). Influence of overweight and obesity on physician costs in adolescents and adults in Ontario, Canada. </w:t>
              </w:r>
              <w:r>
                <w:rPr>
                  <w:i/>
                  <w:iCs/>
                  <w:noProof/>
                  <w:lang w:val="en-US"/>
                </w:rPr>
                <w:t>Obesity Reviews, 10</w:t>
              </w:r>
              <w:r>
                <w:rPr>
                  <w:noProof/>
                  <w:lang w:val="en-US"/>
                </w:rPr>
                <w:t>(1), 51-57.</w:t>
              </w:r>
            </w:p>
            <w:p w:rsidR="00D910B5" w:rsidRDefault="00D910B5" w:rsidP="00D910B5">
              <w:pPr>
                <w:pStyle w:val="Bibliography"/>
                <w:ind w:left="720" w:hanging="720"/>
                <w:rPr>
                  <w:noProof/>
                  <w:lang w:val="en-US"/>
                </w:rPr>
              </w:pPr>
              <w:r>
                <w:rPr>
                  <w:noProof/>
                  <w:lang w:val="en-US"/>
                </w:rPr>
                <w:t xml:space="preserve">JP Morgan. (2003). Food Manufacturing: Obesity the Big Issue. </w:t>
              </w:r>
              <w:r>
                <w:rPr>
                  <w:i/>
                  <w:iCs/>
                  <w:noProof/>
                  <w:lang w:val="en-US"/>
                </w:rPr>
                <w:t>London: JP Morgan European Equity Research</w:t>
              </w:r>
              <w:r>
                <w:rPr>
                  <w:noProof/>
                  <w:lang w:val="en-US"/>
                </w:rPr>
                <w:t>.</w:t>
              </w:r>
            </w:p>
            <w:p w:rsidR="00D910B5" w:rsidRDefault="00D910B5" w:rsidP="00D910B5">
              <w:pPr>
                <w:pStyle w:val="Bibliography"/>
                <w:ind w:left="720" w:hanging="720"/>
                <w:rPr>
                  <w:noProof/>
                  <w:lang w:val="en-US"/>
                </w:rPr>
              </w:pPr>
              <w:r>
                <w:rPr>
                  <w:noProof/>
                  <w:lang w:val="en-US"/>
                </w:rPr>
                <w:lastRenderedPageBreak/>
                <w:t xml:space="preserve">Katzmarzyk, P. T., &amp; Janssen, I. (2004). The economic costs associated with physical inactivity and obesity in Canada: an update. </w:t>
              </w:r>
              <w:r>
                <w:rPr>
                  <w:i/>
                  <w:iCs/>
                  <w:noProof/>
                  <w:lang w:val="en-US"/>
                </w:rPr>
                <w:t>Canadian Journal of Applied Physiology, 29</w:t>
              </w:r>
              <w:r>
                <w:rPr>
                  <w:noProof/>
                  <w:lang w:val="en-US"/>
                </w:rPr>
                <w:t>(1), 90-115.</w:t>
              </w:r>
            </w:p>
            <w:p w:rsidR="00D910B5" w:rsidRDefault="00D910B5" w:rsidP="00D910B5">
              <w:pPr>
                <w:pStyle w:val="Bibliography"/>
                <w:ind w:left="720" w:hanging="720"/>
                <w:rPr>
                  <w:noProof/>
                  <w:lang w:val="en-US"/>
                </w:rPr>
              </w:pPr>
              <w:r>
                <w:rPr>
                  <w:noProof/>
                  <w:lang w:val="en-US"/>
                </w:rPr>
                <w:t xml:space="preserve">Katzmarzyk, P. T., &amp; Mason, C. (2006). Prevalence of class I, II and III obesity in Canada. </w:t>
              </w:r>
              <w:r>
                <w:rPr>
                  <w:i/>
                  <w:iCs/>
                  <w:noProof/>
                  <w:lang w:val="en-US"/>
                </w:rPr>
                <w:t>Canadian Medical Association Journal, 174</w:t>
              </w:r>
              <w:r>
                <w:rPr>
                  <w:noProof/>
                  <w:lang w:val="en-US"/>
                </w:rPr>
                <w:t>(2), 156-157.</w:t>
              </w:r>
            </w:p>
            <w:p w:rsidR="00D910B5" w:rsidRDefault="00D910B5" w:rsidP="00D910B5">
              <w:pPr>
                <w:pStyle w:val="Bibliography"/>
                <w:ind w:left="720" w:hanging="720"/>
                <w:rPr>
                  <w:noProof/>
                  <w:lang w:val="en-US"/>
                </w:rPr>
              </w:pPr>
              <w:r>
                <w:rPr>
                  <w:noProof/>
                  <w:lang w:val="en-US"/>
                </w:rPr>
                <w:t xml:space="preserve">Kim, D., &amp; Kawachi, I. (2006). Food Taxation and Pricing Strategies to? Thin Out? the Obesity Epidemic. </w:t>
              </w:r>
              <w:r>
                <w:rPr>
                  <w:i/>
                  <w:iCs/>
                  <w:noProof/>
                  <w:lang w:val="en-US"/>
                </w:rPr>
                <w:t>American journal of preventive medicine, 30</w:t>
              </w:r>
              <w:r>
                <w:rPr>
                  <w:noProof/>
                  <w:lang w:val="en-US"/>
                </w:rPr>
                <w:t>(5), 430-437.</w:t>
              </w:r>
            </w:p>
            <w:p w:rsidR="00D910B5" w:rsidRDefault="00D910B5" w:rsidP="00D910B5">
              <w:pPr>
                <w:pStyle w:val="Bibliography"/>
                <w:ind w:left="720" w:hanging="720"/>
                <w:rPr>
                  <w:noProof/>
                  <w:lang w:val="en-US"/>
                </w:rPr>
              </w:pPr>
              <w:r>
                <w:rPr>
                  <w:noProof/>
                  <w:lang w:val="en-US"/>
                </w:rPr>
                <w:t xml:space="preserve">Kuhle, S., Kirk, S., Ohinmaa, A., Yasui, Y., Allen, A. C., &amp; Veugelers, P. J. (2011). Use and cost of health services among overweight and obese Canadian children. </w:t>
              </w:r>
              <w:r>
                <w:rPr>
                  <w:i/>
                  <w:iCs/>
                  <w:noProof/>
                  <w:lang w:val="en-US"/>
                </w:rPr>
                <w:t>International Journal of Pediatric Obesity, 6</w:t>
              </w:r>
              <w:r>
                <w:rPr>
                  <w:noProof/>
                  <w:lang w:val="en-US"/>
                </w:rPr>
                <w:t>(2), 142-148.</w:t>
              </w:r>
            </w:p>
            <w:p w:rsidR="00D910B5" w:rsidRDefault="00D910B5" w:rsidP="00D910B5">
              <w:pPr>
                <w:pStyle w:val="Bibliography"/>
                <w:ind w:left="720" w:hanging="720"/>
                <w:rPr>
                  <w:noProof/>
                  <w:lang w:val="en-US"/>
                </w:rPr>
              </w:pPr>
              <w:r>
                <w:rPr>
                  <w:noProof/>
                  <w:lang w:val="en-US"/>
                </w:rPr>
                <w:t xml:space="preserve">Livingston, E. H., &amp; Ko, C. Y. (2012). Use of the health and activities limitation index as a measure of quality of life in obesity. </w:t>
              </w:r>
              <w:r>
                <w:rPr>
                  <w:i/>
                  <w:iCs/>
                  <w:noProof/>
                  <w:lang w:val="en-US"/>
                </w:rPr>
                <w:t>Obesity research, 10</w:t>
              </w:r>
              <w:r>
                <w:rPr>
                  <w:noProof/>
                  <w:lang w:val="en-US"/>
                </w:rPr>
                <w:t>(8), 824-832.</w:t>
              </w:r>
            </w:p>
            <w:p w:rsidR="00D910B5" w:rsidRDefault="00D910B5" w:rsidP="00D910B5">
              <w:pPr>
                <w:pStyle w:val="Bibliography"/>
                <w:ind w:left="720" w:hanging="720"/>
                <w:rPr>
                  <w:noProof/>
                  <w:lang w:val="en-US"/>
                </w:rPr>
              </w:pPr>
              <w:r>
                <w:rPr>
                  <w:noProof/>
                  <w:lang w:val="en-US"/>
                </w:rPr>
                <w:t xml:space="preserve">Lobstein, T., Baur, L., &amp; Uauy, R. (2004). Obesity in children and young people: a crisis in public health. </w:t>
              </w:r>
              <w:r>
                <w:rPr>
                  <w:i/>
                  <w:iCs/>
                  <w:noProof/>
                  <w:lang w:val="en-US"/>
                </w:rPr>
                <w:t>Obesity reviews, 5</w:t>
              </w:r>
              <w:r>
                <w:rPr>
                  <w:noProof/>
                  <w:lang w:val="en-US"/>
                </w:rPr>
                <w:t>, 4-85.</w:t>
              </w:r>
            </w:p>
            <w:p w:rsidR="00D910B5" w:rsidRDefault="00D910B5" w:rsidP="00D910B5">
              <w:pPr>
                <w:pStyle w:val="Bibliography"/>
                <w:ind w:left="720" w:hanging="720"/>
                <w:rPr>
                  <w:noProof/>
                  <w:lang w:val="en-US"/>
                </w:rPr>
              </w:pPr>
              <w:r>
                <w:rPr>
                  <w:noProof/>
                  <w:lang w:val="en-US"/>
                </w:rPr>
                <w:t xml:space="preserve">Macdonald, J. E., &amp; Beck-Dudley, C. L. (1994). Are deontology and teleology mutually exclusive? </w:t>
              </w:r>
              <w:r>
                <w:rPr>
                  <w:i/>
                  <w:iCs/>
                  <w:noProof/>
                  <w:lang w:val="en-US"/>
                </w:rPr>
                <w:t>Journal of Business Ethics, 13</w:t>
              </w:r>
              <w:r>
                <w:rPr>
                  <w:noProof/>
                  <w:lang w:val="en-US"/>
                </w:rPr>
                <w:t>(8), 615-623.</w:t>
              </w:r>
            </w:p>
            <w:p w:rsidR="00D910B5" w:rsidRDefault="00D910B5" w:rsidP="00D910B5">
              <w:pPr>
                <w:pStyle w:val="Bibliography"/>
                <w:ind w:left="720" w:hanging="720"/>
                <w:rPr>
                  <w:noProof/>
                  <w:lang w:val="en-US"/>
                </w:rPr>
              </w:pPr>
              <w:r>
                <w:rPr>
                  <w:noProof/>
                  <w:lang w:val="en-US"/>
                </w:rPr>
                <w:t xml:space="preserve">Madore, O. (2007). The impact of economic instruments that promote healthy eating, encourage physical activity and combat obesity: literature review. </w:t>
              </w:r>
              <w:r>
                <w:rPr>
                  <w:i/>
                  <w:iCs/>
                  <w:noProof/>
                  <w:lang w:val="en-US"/>
                </w:rPr>
                <w:t>Parliamentary Information and Research Service</w:t>
              </w:r>
              <w:r>
                <w:rPr>
                  <w:noProof/>
                  <w:lang w:val="en-US"/>
                </w:rPr>
                <w:t>.</w:t>
              </w:r>
            </w:p>
            <w:p w:rsidR="00D910B5" w:rsidRDefault="00D910B5" w:rsidP="00D910B5">
              <w:pPr>
                <w:pStyle w:val="Bibliography"/>
                <w:ind w:left="720" w:hanging="720"/>
                <w:rPr>
                  <w:noProof/>
                  <w:lang w:val="en-US"/>
                </w:rPr>
              </w:pPr>
              <w:r>
                <w:rPr>
                  <w:noProof/>
                  <w:lang w:val="en-US"/>
                </w:rPr>
                <w:t xml:space="preserve">Mytton, O. T., Clarke, D., &amp; Rayner, M. (2012). Taxing unhealthy food and drinks to improve health. </w:t>
              </w:r>
              <w:r>
                <w:rPr>
                  <w:i/>
                  <w:iCs/>
                  <w:noProof/>
                  <w:lang w:val="en-US"/>
                </w:rPr>
                <w:t>BMJ: British Medical Journal</w:t>
              </w:r>
              <w:r>
                <w:rPr>
                  <w:noProof/>
                  <w:lang w:val="en-US"/>
                </w:rPr>
                <w:t>, 344.</w:t>
              </w:r>
            </w:p>
            <w:p w:rsidR="00D910B5" w:rsidRDefault="00D910B5" w:rsidP="00D910B5">
              <w:pPr>
                <w:pStyle w:val="Bibliography"/>
                <w:ind w:left="720" w:hanging="720"/>
                <w:rPr>
                  <w:noProof/>
                  <w:lang w:val="en-US"/>
                </w:rPr>
              </w:pPr>
              <w:r>
                <w:rPr>
                  <w:noProof/>
                  <w:lang w:val="en-US"/>
                </w:rPr>
                <w:t xml:space="preserve">Neovius, K., Rehnberg, C., Rasmussen, F., &amp; Neovius, M. (2012). Lifetime Productivity Losses Associated with Obesity Status in Early Adulthood. </w:t>
              </w:r>
              <w:r>
                <w:rPr>
                  <w:i/>
                  <w:iCs/>
                  <w:noProof/>
                  <w:lang w:val="en-US"/>
                </w:rPr>
                <w:t>Applied Health Economics and Health Policy, 10</w:t>
              </w:r>
              <w:r>
                <w:rPr>
                  <w:noProof/>
                  <w:lang w:val="en-US"/>
                </w:rPr>
                <w:t>(5), 309-317.</w:t>
              </w:r>
            </w:p>
            <w:p w:rsidR="00D910B5" w:rsidRDefault="00D910B5" w:rsidP="00D910B5">
              <w:pPr>
                <w:pStyle w:val="Bibliography"/>
                <w:ind w:left="720" w:hanging="720"/>
                <w:rPr>
                  <w:noProof/>
                  <w:lang w:val="en-US"/>
                </w:rPr>
              </w:pPr>
              <w:r>
                <w:rPr>
                  <w:noProof/>
                  <w:lang w:val="en-US"/>
                </w:rPr>
                <w:t xml:space="preserve">Nestle, M., &amp; Jacobson, M. F. (2000). Halting the obesity epidemic: a public health policy approach. </w:t>
              </w:r>
              <w:r>
                <w:rPr>
                  <w:i/>
                  <w:iCs/>
                  <w:noProof/>
                  <w:lang w:val="en-US"/>
                </w:rPr>
                <w:t>Public Health Reports, 115</w:t>
              </w:r>
              <w:r>
                <w:rPr>
                  <w:noProof/>
                  <w:lang w:val="en-US"/>
                </w:rPr>
                <w:t>(1), 12.</w:t>
              </w:r>
            </w:p>
            <w:p w:rsidR="00D910B5" w:rsidRDefault="00D910B5" w:rsidP="00D910B5">
              <w:pPr>
                <w:pStyle w:val="Bibliography"/>
                <w:ind w:left="720" w:hanging="720"/>
                <w:rPr>
                  <w:noProof/>
                  <w:lang w:val="en-US"/>
                </w:rPr>
              </w:pPr>
              <w:r>
                <w:rPr>
                  <w:noProof/>
                  <w:lang w:val="en-US"/>
                </w:rPr>
                <w:t xml:space="preserve">O'Dea, J. A., &amp; Eriksen, M. P. (2010). </w:t>
              </w:r>
              <w:r>
                <w:rPr>
                  <w:i/>
                  <w:iCs/>
                  <w:noProof/>
                  <w:lang w:val="en-US"/>
                </w:rPr>
                <w:t>Childhood Obesity Prevention: International Research, Controversies and Interventions.</w:t>
              </w:r>
              <w:r>
                <w:rPr>
                  <w:noProof/>
                  <w:lang w:val="en-US"/>
                </w:rPr>
                <w:t xml:space="preserve"> Oxford University Press.</w:t>
              </w:r>
            </w:p>
            <w:p w:rsidR="00D910B5" w:rsidRDefault="00D910B5" w:rsidP="00D910B5">
              <w:pPr>
                <w:pStyle w:val="Bibliography"/>
                <w:ind w:left="720" w:hanging="720"/>
                <w:rPr>
                  <w:noProof/>
                  <w:lang w:val="en-US"/>
                </w:rPr>
              </w:pPr>
              <w:r>
                <w:rPr>
                  <w:noProof/>
                  <w:lang w:val="en-US"/>
                </w:rPr>
                <w:t xml:space="preserve">Pettit, P. (2012). </w:t>
              </w:r>
              <w:r>
                <w:rPr>
                  <w:i/>
                  <w:iCs/>
                  <w:noProof/>
                  <w:lang w:val="en-US"/>
                </w:rPr>
                <w:t>The Inescapability of Consequentialism.</w:t>
              </w:r>
              <w:r>
                <w:rPr>
                  <w:noProof/>
                  <w:lang w:val="en-US"/>
                </w:rPr>
                <w:t xml:space="preserve"> Luck, Value, and Commitment: Themes From the Ethics of Bernard Williams.</w:t>
              </w:r>
            </w:p>
            <w:p w:rsidR="00D910B5" w:rsidRDefault="00D910B5" w:rsidP="00D910B5">
              <w:pPr>
                <w:pStyle w:val="Bibliography"/>
                <w:ind w:left="720" w:hanging="720"/>
                <w:rPr>
                  <w:noProof/>
                  <w:lang w:val="en-US"/>
                </w:rPr>
              </w:pPr>
              <w:r>
                <w:rPr>
                  <w:noProof/>
                  <w:lang w:val="en-US"/>
                </w:rPr>
                <w:t xml:space="preserve">Powell, L. M., &amp; Chaloupka, F. J. (2009). Food prices and obesity: evidence and policy implications for taxes and subsidies. </w:t>
              </w:r>
              <w:r>
                <w:rPr>
                  <w:i/>
                  <w:iCs/>
                  <w:noProof/>
                  <w:lang w:val="en-US"/>
                </w:rPr>
                <w:t>Milbank Quarterly, 87</w:t>
              </w:r>
              <w:r>
                <w:rPr>
                  <w:noProof/>
                  <w:lang w:val="en-US"/>
                </w:rPr>
                <w:t>(1), 229-257.</w:t>
              </w:r>
            </w:p>
            <w:p w:rsidR="00D910B5" w:rsidRDefault="00D910B5" w:rsidP="00D910B5">
              <w:pPr>
                <w:pStyle w:val="Bibliography"/>
                <w:ind w:left="720" w:hanging="720"/>
                <w:rPr>
                  <w:noProof/>
                  <w:lang w:val="en-US"/>
                </w:rPr>
              </w:pPr>
              <w:r>
                <w:rPr>
                  <w:noProof/>
                  <w:lang w:val="en-US"/>
                </w:rPr>
                <w:t xml:space="preserve">Public Health Agency of Canada. (2011, June 23). </w:t>
              </w:r>
              <w:r>
                <w:rPr>
                  <w:i/>
                  <w:iCs/>
                  <w:noProof/>
                  <w:lang w:val="en-US"/>
                </w:rPr>
                <w:t>Obesity in canada</w:t>
              </w:r>
              <w:r>
                <w:rPr>
                  <w:noProof/>
                  <w:lang w:val="en-US"/>
                </w:rPr>
                <w:t>. Retrieved from http://www.phac-aspc.gc.ca/hp-ps/hl-mvs/oic-oac/interv-eng.php</w:t>
              </w:r>
            </w:p>
            <w:p w:rsidR="00D910B5" w:rsidRDefault="00D910B5" w:rsidP="00D910B5">
              <w:pPr>
                <w:pStyle w:val="Bibliography"/>
                <w:ind w:left="720" w:hanging="720"/>
                <w:rPr>
                  <w:noProof/>
                  <w:lang w:val="en-US"/>
                </w:rPr>
              </w:pPr>
              <w:r>
                <w:rPr>
                  <w:noProof/>
                  <w:lang w:val="en-US"/>
                </w:rPr>
                <w:t xml:space="preserve">Raine, K., &amp; Wilson, E. (2007). Obesity prevention in the Canadian population: policy recommendations for environmental change. </w:t>
              </w:r>
              <w:r>
                <w:rPr>
                  <w:i/>
                  <w:iCs/>
                  <w:noProof/>
                  <w:lang w:val="en-US"/>
                </w:rPr>
                <w:t>Canadian Medical Association Journal, 176</w:t>
              </w:r>
              <w:r>
                <w:rPr>
                  <w:noProof/>
                  <w:lang w:val="en-US"/>
                </w:rPr>
                <w:t>(8), 106-109.</w:t>
              </w:r>
            </w:p>
            <w:p w:rsidR="00D910B5" w:rsidRDefault="00D910B5" w:rsidP="00D910B5">
              <w:pPr>
                <w:pStyle w:val="Bibliography"/>
                <w:ind w:left="720" w:hanging="720"/>
                <w:rPr>
                  <w:noProof/>
                  <w:lang w:val="en-US"/>
                </w:rPr>
              </w:pPr>
              <w:r>
                <w:rPr>
                  <w:noProof/>
                  <w:lang w:val="en-US"/>
                </w:rPr>
                <w:t xml:space="preserve">Rice, D. P. (2000). Cost of illness studies: what is good about them? </w:t>
              </w:r>
              <w:r>
                <w:rPr>
                  <w:i/>
                  <w:iCs/>
                  <w:noProof/>
                  <w:lang w:val="en-US"/>
                </w:rPr>
                <w:t>Injury Prevention, 6</w:t>
              </w:r>
              <w:r>
                <w:rPr>
                  <w:noProof/>
                  <w:lang w:val="en-US"/>
                </w:rPr>
                <w:t>(3), 177-179.</w:t>
              </w:r>
            </w:p>
            <w:p w:rsidR="00D910B5" w:rsidRDefault="00D910B5" w:rsidP="00D910B5">
              <w:pPr>
                <w:pStyle w:val="Bibliography"/>
                <w:ind w:left="720" w:hanging="720"/>
                <w:rPr>
                  <w:noProof/>
                  <w:lang w:val="en-US"/>
                </w:rPr>
              </w:pPr>
              <w:r>
                <w:rPr>
                  <w:noProof/>
                  <w:lang w:val="en-US"/>
                </w:rPr>
                <w:t xml:space="preserve">Shields, M., Tremblay, M. S., Laviolette, M., Craig, C. L., Janssen, I., &amp; Gorber, S. C. (2010). Fitness of Canadian adults: results from the 2007–2009 Canadian Health Measures Survey. </w:t>
              </w:r>
              <w:r>
                <w:rPr>
                  <w:i/>
                  <w:iCs/>
                  <w:noProof/>
                  <w:lang w:val="en-US"/>
                </w:rPr>
                <w:t>Health Rep, 21</w:t>
              </w:r>
              <w:r>
                <w:rPr>
                  <w:noProof/>
                  <w:lang w:val="en-US"/>
                </w:rPr>
                <w:t>(1), 21-35.</w:t>
              </w:r>
            </w:p>
            <w:p w:rsidR="00D910B5" w:rsidRDefault="00D910B5" w:rsidP="00D910B5">
              <w:pPr>
                <w:pStyle w:val="Bibliography"/>
                <w:ind w:left="720" w:hanging="720"/>
                <w:rPr>
                  <w:noProof/>
                  <w:lang w:val="en-US"/>
                </w:rPr>
              </w:pPr>
              <w:r>
                <w:rPr>
                  <w:noProof/>
                  <w:lang w:val="en-US"/>
                </w:rPr>
                <w:t xml:space="preserve">Surowiecki, J. (2012). Downsizing Supersize. </w:t>
              </w:r>
              <w:r>
                <w:rPr>
                  <w:i/>
                  <w:iCs/>
                  <w:noProof/>
                  <w:lang w:val="en-US"/>
                </w:rPr>
                <w:t>The New Yorker</w:t>
              </w:r>
              <w:r>
                <w:rPr>
                  <w:noProof/>
                  <w:lang w:val="en-US"/>
                </w:rPr>
                <w:t>.</w:t>
              </w:r>
            </w:p>
            <w:p w:rsidR="00D910B5" w:rsidRDefault="00D910B5" w:rsidP="00D910B5">
              <w:pPr>
                <w:pStyle w:val="Bibliography"/>
                <w:ind w:left="720" w:hanging="720"/>
                <w:rPr>
                  <w:noProof/>
                  <w:lang w:val="en-US"/>
                </w:rPr>
              </w:pPr>
              <w:r>
                <w:rPr>
                  <w:noProof/>
                  <w:lang w:val="en-US"/>
                </w:rPr>
                <w:t xml:space="preserve">Tran, B. X., Nair, A. V., Kuhle, S., Ohinmaa, A., &amp; Veugelers, P. J. (2013). Cost analyses of obesity in Canada: scope, quality, and implications. </w:t>
              </w:r>
              <w:r>
                <w:rPr>
                  <w:i/>
                  <w:iCs/>
                  <w:noProof/>
                  <w:lang w:val="en-US"/>
                </w:rPr>
                <w:t>Cost Effectiveness and Resource Allocation, 11</w:t>
              </w:r>
              <w:r>
                <w:rPr>
                  <w:noProof/>
                  <w:lang w:val="en-US"/>
                </w:rPr>
                <w:t>(3), 1-9.</w:t>
              </w:r>
            </w:p>
            <w:p w:rsidR="00D910B5" w:rsidRDefault="00D910B5" w:rsidP="00D910B5">
              <w:pPr>
                <w:pStyle w:val="Bibliography"/>
                <w:ind w:left="720" w:hanging="720"/>
                <w:rPr>
                  <w:noProof/>
                  <w:lang w:val="en-US"/>
                </w:rPr>
              </w:pPr>
              <w:r>
                <w:rPr>
                  <w:noProof/>
                  <w:lang w:val="en-US"/>
                </w:rPr>
                <w:lastRenderedPageBreak/>
                <w:t xml:space="preserve">Von Tigerstrom, B., Larre, T., &amp; Sauder, J. (2011). Using the tax system to promote physical activity: critical analysis of Canadian initiatives. </w:t>
              </w:r>
              <w:r>
                <w:rPr>
                  <w:i/>
                  <w:iCs/>
                  <w:noProof/>
                  <w:lang w:val="en-US"/>
                </w:rPr>
                <w:t>Journal Information, 101</w:t>
              </w:r>
              <w:r>
                <w:rPr>
                  <w:noProof/>
                  <w:lang w:val="en-US"/>
                </w:rPr>
                <w:t>(8).</w:t>
              </w:r>
            </w:p>
            <w:p w:rsidR="00D910B5" w:rsidRDefault="00D910B5" w:rsidP="00D910B5">
              <w:pPr>
                <w:pStyle w:val="Bibliography"/>
                <w:ind w:left="720" w:hanging="720"/>
                <w:rPr>
                  <w:noProof/>
                  <w:lang w:val="en-US"/>
                </w:rPr>
              </w:pPr>
              <w:r>
                <w:rPr>
                  <w:noProof/>
                  <w:lang w:val="en-US"/>
                </w:rPr>
                <w:t xml:space="preserve">Wang, S. S., &amp; Brownell, K. D. (2005). Public policy and obesity: the need to marry science with advocacy. </w:t>
              </w:r>
              <w:r>
                <w:rPr>
                  <w:i/>
                  <w:iCs/>
                  <w:noProof/>
                  <w:lang w:val="en-US"/>
                </w:rPr>
                <w:t>The Psychiatric clinics of North America, 28</w:t>
              </w:r>
              <w:r>
                <w:rPr>
                  <w:noProof/>
                  <w:lang w:val="en-US"/>
                </w:rPr>
                <w:t>(1), 235.</w:t>
              </w:r>
            </w:p>
            <w:p w:rsidR="00D910B5" w:rsidRDefault="00D910B5" w:rsidP="00D910B5">
              <w:pPr>
                <w:pStyle w:val="Bibliography"/>
                <w:ind w:left="720" w:hanging="720"/>
                <w:rPr>
                  <w:noProof/>
                  <w:lang w:val="en-US"/>
                </w:rPr>
              </w:pPr>
              <w:r>
                <w:rPr>
                  <w:noProof/>
                  <w:lang w:val="en-US"/>
                </w:rPr>
                <w:t xml:space="preserve">Willms, J. D., Tremblay, M. S., &amp; Katzmarzyk, P. T. (2012). Geographic and demographic variation in the prevalence of overweight Canadian children. </w:t>
              </w:r>
              <w:r>
                <w:rPr>
                  <w:i/>
                  <w:iCs/>
                  <w:noProof/>
                  <w:lang w:val="en-US"/>
                </w:rPr>
                <w:t>Obesity Research, 11</w:t>
              </w:r>
              <w:r>
                <w:rPr>
                  <w:noProof/>
                  <w:lang w:val="en-US"/>
                </w:rPr>
                <w:t>(5), 668-673.</w:t>
              </w:r>
            </w:p>
            <w:p w:rsidR="00D910B5" w:rsidRDefault="00D910B5" w:rsidP="00D910B5">
              <w:pPr>
                <w:pStyle w:val="Bibliography"/>
                <w:ind w:left="720" w:hanging="720"/>
                <w:rPr>
                  <w:noProof/>
                  <w:lang w:val="en-US"/>
                </w:rPr>
              </w:pPr>
              <w:r>
                <w:rPr>
                  <w:noProof/>
                  <w:lang w:val="en-US"/>
                </w:rPr>
                <w:t xml:space="preserve">World Health Organization. (2000). Obesity: preventing and managing the global epidemic. </w:t>
              </w:r>
              <w:r>
                <w:rPr>
                  <w:i/>
                  <w:iCs/>
                  <w:noProof/>
                  <w:lang w:val="en-US"/>
                </w:rPr>
                <w:t>World Health Organization technical report series</w:t>
              </w:r>
              <w:r>
                <w:rPr>
                  <w:noProof/>
                  <w:lang w:val="en-US"/>
                </w:rPr>
                <w:t>, 894.</w:t>
              </w:r>
            </w:p>
            <w:p w:rsidR="00D910B5" w:rsidRDefault="00D910B5" w:rsidP="00D910B5">
              <w:pPr>
                <w:pStyle w:val="Bibliography"/>
                <w:ind w:left="720" w:hanging="720"/>
                <w:rPr>
                  <w:noProof/>
                  <w:lang w:val="en-US"/>
                </w:rPr>
              </w:pPr>
              <w:r>
                <w:rPr>
                  <w:noProof/>
                  <w:lang w:val="en-US"/>
                </w:rPr>
                <w:t xml:space="preserve">World Health Organization. (2004). Global Strategy on Diet, Physical Activity and Health. </w:t>
              </w:r>
              <w:r>
                <w:rPr>
                  <w:i/>
                  <w:iCs/>
                  <w:noProof/>
                  <w:lang w:val="en-US"/>
                </w:rPr>
                <w:t>WHO Library Cataloguing-in-Publication Data</w:t>
              </w:r>
              <w:r>
                <w:rPr>
                  <w:noProof/>
                  <w:lang w:val="en-US"/>
                </w:rPr>
                <w:t>. Geneva, Switzerland.</w:t>
              </w:r>
            </w:p>
            <w:p w:rsidR="001A4487" w:rsidRDefault="001A4487" w:rsidP="00D910B5">
              <w:r>
                <w:rPr>
                  <w:b/>
                  <w:bCs/>
                  <w:noProof/>
                </w:rPr>
                <w:fldChar w:fldCharType="end"/>
              </w:r>
            </w:p>
          </w:sdtContent>
        </w:sdt>
      </w:sdtContent>
    </w:sdt>
    <w:p w:rsidR="001A4487" w:rsidRDefault="001A4487"/>
    <w:p w:rsidR="00B50D86" w:rsidRDefault="00B50D86"/>
    <w:p w:rsidR="00B10440" w:rsidRDefault="00B10440"/>
    <w:p w:rsidR="00D41CAC" w:rsidRDefault="00D41CAC"/>
    <w:p w:rsidR="00D41CAC" w:rsidRDefault="00D41CAC"/>
    <w:p w:rsidR="007A468C" w:rsidRDefault="007A468C"/>
    <w:p w:rsidR="007A468C" w:rsidRDefault="007A468C"/>
    <w:sectPr w:rsidR="007A468C" w:rsidSect="005E680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9C" w:rsidRDefault="00B7079C" w:rsidP="002D1764">
      <w:r>
        <w:separator/>
      </w:r>
    </w:p>
  </w:endnote>
  <w:endnote w:type="continuationSeparator" w:id="0">
    <w:p w:rsidR="00B7079C" w:rsidRDefault="00B7079C" w:rsidP="002D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9C" w:rsidRDefault="00B7079C" w:rsidP="002D1764">
      <w:r>
        <w:separator/>
      </w:r>
    </w:p>
  </w:footnote>
  <w:footnote w:type="continuationSeparator" w:id="0">
    <w:p w:rsidR="00B7079C" w:rsidRDefault="00B7079C" w:rsidP="002D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BF" w:rsidRDefault="003256BF" w:rsidP="00BE1684">
    <w:pPr>
      <w:pStyle w:val="Header"/>
      <w:jc w:val="right"/>
    </w:pPr>
    <w:r>
      <w:t xml:space="preserve">Financial and Ethical Considerations of Food Taxation   </w:t>
    </w:r>
    <w:sdt>
      <w:sdtPr>
        <w:id w:val="9109712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247DC">
          <w:rPr>
            <w:noProof/>
          </w:rPr>
          <w:t>1</w:t>
        </w:r>
        <w:r>
          <w:rPr>
            <w:noProof/>
          </w:rPr>
          <w:fldChar w:fldCharType="end"/>
        </w:r>
      </w:sdtContent>
    </w:sdt>
  </w:p>
  <w:p w:rsidR="003256BF" w:rsidRDefault="00325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67E97"/>
    <w:multiLevelType w:val="hybridMultilevel"/>
    <w:tmpl w:val="5B066622"/>
    <w:lvl w:ilvl="0" w:tplc="D60079C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A0"/>
    <w:rsid w:val="0000194E"/>
    <w:rsid w:val="00021202"/>
    <w:rsid w:val="00022042"/>
    <w:rsid w:val="000255D9"/>
    <w:rsid w:val="00054C12"/>
    <w:rsid w:val="000601BF"/>
    <w:rsid w:val="00062D46"/>
    <w:rsid w:val="000A1191"/>
    <w:rsid w:val="000D7F18"/>
    <w:rsid w:val="000E2CFE"/>
    <w:rsid w:val="000E42BB"/>
    <w:rsid w:val="001449FB"/>
    <w:rsid w:val="001810C9"/>
    <w:rsid w:val="00185148"/>
    <w:rsid w:val="00190B39"/>
    <w:rsid w:val="001A4487"/>
    <w:rsid w:val="001B36E2"/>
    <w:rsid w:val="001D2988"/>
    <w:rsid w:val="001F3BDB"/>
    <w:rsid w:val="001F67D0"/>
    <w:rsid w:val="0020342F"/>
    <w:rsid w:val="00212074"/>
    <w:rsid w:val="002510B2"/>
    <w:rsid w:val="00265AE6"/>
    <w:rsid w:val="00267345"/>
    <w:rsid w:val="00271E15"/>
    <w:rsid w:val="002A325C"/>
    <w:rsid w:val="002C0F8F"/>
    <w:rsid w:val="002D1764"/>
    <w:rsid w:val="002E2ACB"/>
    <w:rsid w:val="002E7B4C"/>
    <w:rsid w:val="002F49E5"/>
    <w:rsid w:val="002F5EE4"/>
    <w:rsid w:val="003041B2"/>
    <w:rsid w:val="00307778"/>
    <w:rsid w:val="003256BF"/>
    <w:rsid w:val="003429A1"/>
    <w:rsid w:val="00344F3D"/>
    <w:rsid w:val="00355C04"/>
    <w:rsid w:val="00383C03"/>
    <w:rsid w:val="00387E86"/>
    <w:rsid w:val="003A1FAA"/>
    <w:rsid w:val="004112F2"/>
    <w:rsid w:val="004326BB"/>
    <w:rsid w:val="004421EB"/>
    <w:rsid w:val="00444744"/>
    <w:rsid w:val="00446703"/>
    <w:rsid w:val="00460FEF"/>
    <w:rsid w:val="00462184"/>
    <w:rsid w:val="004675B7"/>
    <w:rsid w:val="004A6FAD"/>
    <w:rsid w:val="004D0D0B"/>
    <w:rsid w:val="004F6638"/>
    <w:rsid w:val="004F7A28"/>
    <w:rsid w:val="00516CBA"/>
    <w:rsid w:val="0052559D"/>
    <w:rsid w:val="00527181"/>
    <w:rsid w:val="00532619"/>
    <w:rsid w:val="00533553"/>
    <w:rsid w:val="00552F50"/>
    <w:rsid w:val="0057233D"/>
    <w:rsid w:val="00586B6F"/>
    <w:rsid w:val="00594495"/>
    <w:rsid w:val="005B291C"/>
    <w:rsid w:val="005B3E9C"/>
    <w:rsid w:val="005B4FA7"/>
    <w:rsid w:val="005B53CF"/>
    <w:rsid w:val="005E680C"/>
    <w:rsid w:val="005E73B2"/>
    <w:rsid w:val="005F1297"/>
    <w:rsid w:val="0061407D"/>
    <w:rsid w:val="006275B3"/>
    <w:rsid w:val="006379FE"/>
    <w:rsid w:val="006B4760"/>
    <w:rsid w:val="006B75F3"/>
    <w:rsid w:val="006C28E6"/>
    <w:rsid w:val="006C5EE1"/>
    <w:rsid w:val="007247DC"/>
    <w:rsid w:val="007717CF"/>
    <w:rsid w:val="007768A8"/>
    <w:rsid w:val="00784726"/>
    <w:rsid w:val="007851A1"/>
    <w:rsid w:val="00796C8A"/>
    <w:rsid w:val="007A468C"/>
    <w:rsid w:val="007A7A8C"/>
    <w:rsid w:val="007E7D91"/>
    <w:rsid w:val="007F0D2D"/>
    <w:rsid w:val="007F212A"/>
    <w:rsid w:val="0081649E"/>
    <w:rsid w:val="0082064C"/>
    <w:rsid w:val="00822E83"/>
    <w:rsid w:val="00826727"/>
    <w:rsid w:val="00837CF6"/>
    <w:rsid w:val="00841B05"/>
    <w:rsid w:val="00870A3A"/>
    <w:rsid w:val="00870F53"/>
    <w:rsid w:val="00871921"/>
    <w:rsid w:val="00871AD7"/>
    <w:rsid w:val="00895132"/>
    <w:rsid w:val="008956D4"/>
    <w:rsid w:val="008B28FA"/>
    <w:rsid w:val="008B33FF"/>
    <w:rsid w:val="008C2FCD"/>
    <w:rsid w:val="008C6F0E"/>
    <w:rsid w:val="008D7351"/>
    <w:rsid w:val="009453A0"/>
    <w:rsid w:val="00945405"/>
    <w:rsid w:val="00947808"/>
    <w:rsid w:val="0097552D"/>
    <w:rsid w:val="0098416A"/>
    <w:rsid w:val="00985DAB"/>
    <w:rsid w:val="009B10D8"/>
    <w:rsid w:val="009B7F2D"/>
    <w:rsid w:val="00A02612"/>
    <w:rsid w:val="00A03FF5"/>
    <w:rsid w:val="00A12E23"/>
    <w:rsid w:val="00A219A9"/>
    <w:rsid w:val="00A34964"/>
    <w:rsid w:val="00A80B86"/>
    <w:rsid w:val="00A8506F"/>
    <w:rsid w:val="00AD2989"/>
    <w:rsid w:val="00AE27D9"/>
    <w:rsid w:val="00B0026E"/>
    <w:rsid w:val="00B053AE"/>
    <w:rsid w:val="00B10440"/>
    <w:rsid w:val="00B12D12"/>
    <w:rsid w:val="00B4291F"/>
    <w:rsid w:val="00B45AA9"/>
    <w:rsid w:val="00B45C38"/>
    <w:rsid w:val="00B50D86"/>
    <w:rsid w:val="00B51D7A"/>
    <w:rsid w:val="00B62448"/>
    <w:rsid w:val="00B7079C"/>
    <w:rsid w:val="00B85198"/>
    <w:rsid w:val="00BD19F1"/>
    <w:rsid w:val="00BE1684"/>
    <w:rsid w:val="00BE285D"/>
    <w:rsid w:val="00BF6675"/>
    <w:rsid w:val="00C011B6"/>
    <w:rsid w:val="00C233DA"/>
    <w:rsid w:val="00C35D37"/>
    <w:rsid w:val="00C42596"/>
    <w:rsid w:val="00C73532"/>
    <w:rsid w:val="00C82B25"/>
    <w:rsid w:val="00CB4ECA"/>
    <w:rsid w:val="00CB6841"/>
    <w:rsid w:val="00CC0EB1"/>
    <w:rsid w:val="00CE62EF"/>
    <w:rsid w:val="00D2160E"/>
    <w:rsid w:val="00D259F7"/>
    <w:rsid w:val="00D37FFC"/>
    <w:rsid w:val="00D41CAC"/>
    <w:rsid w:val="00D8317F"/>
    <w:rsid w:val="00D83D0B"/>
    <w:rsid w:val="00D84775"/>
    <w:rsid w:val="00D910B5"/>
    <w:rsid w:val="00D913A7"/>
    <w:rsid w:val="00D93400"/>
    <w:rsid w:val="00D9419A"/>
    <w:rsid w:val="00DB385C"/>
    <w:rsid w:val="00DE48E8"/>
    <w:rsid w:val="00DF4E35"/>
    <w:rsid w:val="00DF6E88"/>
    <w:rsid w:val="00E00537"/>
    <w:rsid w:val="00E045DF"/>
    <w:rsid w:val="00E06BFC"/>
    <w:rsid w:val="00E54824"/>
    <w:rsid w:val="00E66A7E"/>
    <w:rsid w:val="00E80674"/>
    <w:rsid w:val="00E975EC"/>
    <w:rsid w:val="00EA3891"/>
    <w:rsid w:val="00EB63AA"/>
    <w:rsid w:val="00EE4D59"/>
    <w:rsid w:val="00EE73AB"/>
    <w:rsid w:val="00EF29F4"/>
    <w:rsid w:val="00F04478"/>
    <w:rsid w:val="00F07D17"/>
    <w:rsid w:val="00F3285A"/>
    <w:rsid w:val="00F65097"/>
    <w:rsid w:val="00FA006A"/>
    <w:rsid w:val="00FC31A0"/>
    <w:rsid w:val="00FC36AC"/>
    <w:rsid w:val="00FD1C66"/>
    <w:rsid w:val="00FD2340"/>
    <w:rsid w:val="00FE1A6D"/>
    <w:rsid w:val="00FE5C37"/>
    <w:rsid w:val="00FF113E"/>
    <w:rsid w:val="00FF2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A448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73B2"/>
    <w:rPr>
      <w:rFonts w:ascii="Tahoma" w:hAnsi="Tahoma" w:cs="Tahoma"/>
      <w:sz w:val="16"/>
      <w:szCs w:val="16"/>
    </w:rPr>
  </w:style>
  <w:style w:type="character" w:customStyle="1" w:styleId="BalloonTextChar">
    <w:name w:val="Balloon Text Char"/>
    <w:basedOn w:val="DefaultParagraphFont"/>
    <w:link w:val="BalloonText"/>
    <w:rsid w:val="005E73B2"/>
    <w:rPr>
      <w:rFonts w:ascii="Tahoma" w:hAnsi="Tahoma" w:cs="Tahoma"/>
      <w:sz w:val="16"/>
      <w:szCs w:val="16"/>
    </w:rPr>
  </w:style>
  <w:style w:type="paragraph" w:styleId="Header">
    <w:name w:val="header"/>
    <w:basedOn w:val="Normal"/>
    <w:link w:val="HeaderChar"/>
    <w:uiPriority w:val="99"/>
    <w:rsid w:val="002D1764"/>
    <w:pPr>
      <w:tabs>
        <w:tab w:val="center" w:pos="4680"/>
        <w:tab w:val="right" w:pos="9360"/>
      </w:tabs>
    </w:pPr>
  </w:style>
  <w:style w:type="character" w:customStyle="1" w:styleId="HeaderChar">
    <w:name w:val="Header Char"/>
    <w:basedOn w:val="DefaultParagraphFont"/>
    <w:link w:val="Header"/>
    <w:uiPriority w:val="99"/>
    <w:rsid w:val="002D1764"/>
    <w:rPr>
      <w:sz w:val="24"/>
      <w:szCs w:val="24"/>
    </w:rPr>
  </w:style>
  <w:style w:type="paragraph" w:styleId="Footer">
    <w:name w:val="footer"/>
    <w:basedOn w:val="Normal"/>
    <w:link w:val="FooterChar"/>
    <w:rsid w:val="002D1764"/>
    <w:pPr>
      <w:tabs>
        <w:tab w:val="center" w:pos="4680"/>
        <w:tab w:val="right" w:pos="9360"/>
      </w:tabs>
    </w:pPr>
  </w:style>
  <w:style w:type="character" w:customStyle="1" w:styleId="FooterChar">
    <w:name w:val="Footer Char"/>
    <w:basedOn w:val="DefaultParagraphFont"/>
    <w:link w:val="Footer"/>
    <w:rsid w:val="002D1764"/>
    <w:rPr>
      <w:sz w:val="24"/>
      <w:szCs w:val="24"/>
    </w:rPr>
  </w:style>
  <w:style w:type="character" w:customStyle="1" w:styleId="Heading1Char">
    <w:name w:val="Heading 1 Char"/>
    <w:basedOn w:val="DefaultParagraphFont"/>
    <w:link w:val="Heading1"/>
    <w:uiPriority w:val="9"/>
    <w:rsid w:val="001A448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1A4487"/>
  </w:style>
  <w:style w:type="character" w:customStyle="1" w:styleId="apple-converted-space">
    <w:name w:val="apple-converted-space"/>
    <w:basedOn w:val="DefaultParagraphFont"/>
    <w:rsid w:val="00FF26B5"/>
  </w:style>
  <w:style w:type="character" w:styleId="Emphasis">
    <w:name w:val="Emphasis"/>
    <w:basedOn w:val="DefaultParagraphFont"/>
    <w:uiPriority w:val="20"/>
    <w:qFormat/>
    <w:rsid w:val="00FF26B5"/>
    <w:rPr>
      <w:i/>
      <w:iCs/>
    </w:rPr>
  </w:style>
  <w:style w:type="paragraph" w:styleId="ListParagraph">
    <w:name w:val="List Paragraph"/>
    <w:basedOn w:val="Normal"/>
    <w:uiPriority w:val="34"/>
    <w:qFormat/>
    <w:rsid w:val="00E66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A448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73B2"/>
    <w:rPr>
      <w:rFonts w:ascii="Tahoma" w:hAnsi="Tahoma" w:cs="Tahoma"/>
      <w:sz w:val="16"/>
      <w:szCs w:val="16"/>
    </w:rPr>
  </w:style>
  <w:style w:type="character" w:customStyle="1" w:styleId="BalloonTextChar">
    <w:name w:val="Balloon Text Char"/>
    <w:basedOn w:val="DefaultParagraphFont"/>
    <w:link w:val="BalloonText"/>
    <w:rsid w:val="005E73B2"/>
    <w:rPr>
      <w:rFonts w:ascii="Tahoma" w:hAnsi="Tahoma" w:cs="Tahoma"/>
      <w:sz w:val="16"/>
      <w:szCs w:val="16"/>
    </w:rPr>
  </w:style>
  <w:style w:type="paragraph" w:styleId="Header">
    <w:name w:val="header"/>
    <w:basedOn w:val="Normal"/>
    <w:link w:val="HeaderChar"/>
    <w:uiPriority w:val="99"/>
    <w:rsid w:val="002D1764"/>
    <w:pPr>
      <w:tabs>
        <w:tab w:val="center" w:pos="4680"/>
        <w:tab w:val="right" w:pos="9360"/>
      </w:tabs>
    </w:pPr>
  </w:style>
  <w:style w:type="character" w:customStyle="1" w:styleId="HeaderChar">
    <w:name w:val="Header Char"/>
    <w:basedOn w:val="DefaultParagraphFont"/>
    <w:link w:val="Header"/>
    <w:uiPriority w:val="99"/>
    <w:rsid w:val="002D1764"/>
    <w:rPr>
      <w:sz w:val="24"/>
      <w:szCs w:val="24"/>
    </w:rPr>
  </w:style>
  <w:style w:type="paragraph" w:styleId="Footer">
    <w:name w:val="footer"/>
    <w:basedOn w:val="Normal"/>
    <w:link w:val="FooterChar"/>
    <w:rsid w:val="002D1764"/>
    <w:pPr>
      <w:tabs>
        <w:tab w:val="center" w:pos="4680"/>
        <w:tab w:val="right" w:pos="9360"/>
      </w:tabs>
    </w:pPr>
  </w:style>
  <w:style w:type="character" w:customStyle="1" w:styleId="FooterChar">
    <w:name w:val="Footer Char"/>
    <w:basedOn w:val="DefaultParagraphFont"/>
    <w:link w:val="Footer"/>
    <w:rsid w:val="002D1764"/>
    <w:rPr>
      <w:sz w:val="24"/>
      <w:szCs w:val="24"/>
    </w:rPr>
  </w:style>
  <w:style w:type="character" w:customStyle="1" w:styleId="Heading1Char">
    <w:name w:val="Heading 1 Char"/>
    <w:basedOn w:val="DefaultParagraphFont"/>
    <w:link w:val="Heading1"/>
    <w:uiPriority w:val="9"/>
    <w:rsid w:val="001A448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1A4487"/>
  </w:style>
  <w:style w:type="character" w:customStyle="1" w:styleId="apple-converted-space">
    <w:name w:val="apple-converted-space"/>
    <w:basedOn w:val="DefaultParagraphFont"/>
    <w:rsid w:val="00FF26B5"/>
  </w:style>
  <w:style w:type="character" w:styleId="Emphasis">
    <w:name w:val="Emphasis"/>
    <w:basedOn w:val="DefaultParagraphFont"/>
    <w:uiPriority w:val="20"/>
    <w:qFormat/>
    <w:rsid w:val="00FF26B5"/>
    <w:rPr>
      <w:i/>
      <w:iCs/>
    </w:rPr>
  </w:style>
  <w:style w:type="paragraph" w:styleId="ListParagraph">
    <w:name w:val="List Paragraph"/>
    <w:basedOn w:val="Normal"/>
    <w:uiPriority w:val="34"/>
    <w:qFormat/>
    <w:rsid w:val="00E66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Wil12</b:Tag>
    <b:SourceType>JournalArticle</b:SourceType>
    <b:Guid>{CD3E0B01-72A2-4A60-93E2-9C6C4147825F}</b:Guid>
    <b:Author>
      <b:Author>
        <b:NameList>
          <b:Person>
            <b:Last>Willms</b:Last>
            <b:First>J.</b:First>
            <b:Middle>Douglas</b:Middle>
          </b:Person>
          <b:Person>
            <b:Last>Tremblay</b:Last>
            <b:First>Mark</b:First>
            <b:Middle>S.</b:Middle>
          </b:Person>
          <b:Person>
            <b:Last>Katzmarzyk</b:Last>
            <b:First>Peter</b:First>
            <b:Middle>T.</b:Middle>
          </b:Person>
        </b:NameList>
      </b:Author>
    </b:Author>
    <b:Title>Geographic and demographic variation in the prevalence of overweight Canadian children</b:Title>
    <b:JournalName>Obesity Research</b:JournalName>
    <b:Year>2012</b:Year>
    <b:Pages>668-673</b:Pages>
    <b:Volume>11</b:Volume>
    <b:Issue>5</b:Issue>
    <b:RefOrder>35</b:RefOrder>
  </b:Source>
  <b:Source>
    <b:Tag>Nes00</b:Tag>
    <b:SourceType>JournalArticle</b:SourceType>
    <b:Guid>{F4704B44-0EF7-4F17-A971-E99467768594}</b:Guid>
    <b:Author>
      <b:Author>
        <b:NameList>
          <b:Person>
            <b:Last>Nestle</b:Last>
            <b:First>Marion</b:First>
          </b:Person>
          <b:Person>
            <b:Last>Jacobson</b:Last>
            <b:First>Michael</b:First>
            <b:Middle>F.</b:Middle>
          </b:Person>
        </b:NameList>
      </b:Author>
    </b:Author>
    <b:Title>Halting the obesity epidemic: a public health policy approach</b:Title>
    <b:JournalName>Public Health Reports</b:JournalName>
    <b:Year>2000</b:Year>
    <b:Pages>12</b:Pages>
    <b:Volume>115</b:Volume>
    <b:Issue>1</b:Issue>
    <b:RefOrder>5</b:RefOrder>
  </b:Source>
  <b:Source>
    <b:Tag>Kat04</b:Tag>
    <b:SourceType>JournalArticle</b:SourceType>
    <b:Guid>{AA7FCE1B-52C9-43EE-AD9F-667946E082EB}</b:Guid>
    <b:Author>
      <b:Author>
        <b:NameList>
          <b:Person>
            <b:Last>Katzmarzyk</b:Last>
            <b:First>Peter</b:First>
            <b:Middle>T.</b:Middle>
          </b:Person>
          <b:Person>
            <b:Last>Janssen</b:Last>
            <b:First>Ian</b:First>
          </b:Person>
        </b:NameList>
      </b:Author>
    </b:Author>
    <b:Title>The economic costs associated with physical inactivity and obesity in Canada: an update</b:Title>
    <b:JournalName>Canadian Journal of Applied Physiology</b:JournalName>
    <b:Year>2004</b:Year>
    <b:Pages>90-115</b:Pages>
    <b:Volume>29</b:Volume>
    <b:Issue>1</b:Issue>
    <b:RefOrder>14</b:RefOrder>
  </b:Source>
  <b:Source>
    <b:Tag>Jac00</b:Tag>
    <b:SourceType>JournalArticle</b:SourceType>
    <b:Guid>{82DF3E07-1C2C-4B19-A0E0-C247B056AB50}</b:Guid>
    <b:Author>
      <b:Author>
        <b:NameList>
          <b:Person>
            <b:Last>Jacobson</b:Last>
            <b:First>Michael</b:First>
            <b:Middle>F.</b:Middle>
          </b:Person>
          <b:Person>
            <b:Last>Brownell</b:Last>
            <b:First>Kelly</b:First>
            <b:Middle>D.</b:Middle>
          </b:Person>
        </b:NameList>
      </b:Author>
    </b:Author>
    <b:Title>Small taxes on soft drinks and snack foods to promote health</b:Title>
    <b:JournalName>American Journal of Public Health</b:JournalName>
    <b:Year>2000</b:Year>
    <b:Pages>854</b:Pages>
    <b:Volume>90</b:Volume>
    <b:Issue>6</b:Issue>
    <b:RefOrder>7</b:RefOrder>
  </b:Source>
  <b:Source>
    <b:Tag>Eng09</b:Tag>
    <b:SourceType>JournalArticle</b:SourceType>
    <b:Guid>{17AAF6D0-3C71-46E5-BA3D-9BB1D9A9B6F0}</b:Guid>
    <b:Author>
      <b:Author>
        <b:NameList>
          <b:Person>
            <b:Last>Engelhard</b:Last>
            <b:First>Carolyn</b:First>
            <b:Middle>L.</b:Middle>
          </b:Person>
          <b:Person>
            <b:Last>Garson</b:Last>
            <b:First>Arthur</b:First>
          </b:Person>
          <b:Person>
            <b:Last>Dorn</b:Last>
            <b:First>Stan</b:First>
          </b:Person>
        </b:NameList>
      </b:Author>
    </b:Author>
    <b:Title>Reducing obesity: Policy strategies from the tobacco wars</b:Title>
    <b:JournalName>Washington, DC: Urban Institute</b:JournalName>
    <b:Year>2009</b:Year>
    <b:Month>August</b:Month>
    <b:Day>13</b:Day>
    <b:RefOrder>29</b:RefOrder>
  </b:Source>
  <b:Source>
    <b:Tag>Dor10</b:Tag>
    <b:SourceType>JournalArticle</b:SourceType>
    <b:Guid>{2C51386E-A6CD-4320-8623-C020F62A2C04}</b:Guid>
    <b:Author>
      <b:Author>
        <b:NameList>
          <b:Person>
            <b:Last>Dorsey</b:Last>
            <b:First>Roger</b:First>
          </b:Person>
        </b:NameList>
      </b:Author>
    </b:Author>
    <b:Title>In defense of "sin taxes": Tax policy, virture ethics, and behavioural economics</b:Title>
    <b:JournalName>Southern Law Journal</b:JournalName>
    <b:Year>2010</b:Year>
    <b:Volume>20</b:Volume>
    <b:Issue>1</b:Issue>
    <b:RefOrder>42</b:RefOrder>
  </b:Source>
  <b:Source>
    <b:Tag>Cas07</b:Tag>
    <b:SourceType>JournalArticle</b:SourceType>
    <b:Guid>{74CCE21A-0814-4E8E-936E-8A315EA505BB}</b:Guid>
    <b:Author>
      <b:Author>
        <b:NameList>
          <b:Person>
            <b:Last>Cash</b:Last>
            <b:First>S.</b:First>
          </b:Person>
          <b:Person>
            <b:Last>Lacanilao</b:Last>
            <b:First>Ryan</b:First>
            <b:Middle>D.</b:Middle>
          </b:Person>
        </b:NameList>
      </b:Author>
    </b:Author>
    <b:Title>Taxing food to improve health: economic evidence and arguments</b:Title>
    <b:JournalName>Agricultural and Resource Economics Review</b:JournalName>
    <b:Year>2007</b:Year>
    <b:Pages>174</b:Pages>
    <b:Volume>36</b:Volume>
    <b:Issue>2</b:Issue>
    <b:RefOrder>6</b:RefOrder>
  </b:Source>
  <b:Source>
    <b:Tag>Bro10</b:Tag>
    <b:SourceType>JournalArticle</b:SourceType>
    <b:Guid>{F0B24FC3-B0DD-4E5F-8F59-05611610D632}</b:Guid>
    <b:Author>
      <b:Author>
        <b:NameList>
          <b:Person>
            <b:Last>Brownell</b:Last>
            <b:First>Kelly</b:First>
            <b:Middle>D., Kersh, Rogan</b:Middle>
          </b:Person>
          <b:Person>
            <b:Last>Ludwig</b:Last>
            <b:First>David</b:First>
            <b:Middle>S.</b:Middle>
          </b:Person>
          <b:Person>
            <b:Last>Post</b:Last>
            <b:First>Robert</b:First>
            <b:Middle>C.</b:Middle>
          </b:Person>
          <b:Person>
            <b:Last>Puhl</b:Last>
            <b:First>Rebecca</b:First>
            <b:Middle>M.</b:Middle>
          </b:Person>
          <b:Person>
            <b:Last>Schwartz</b:Last>
            <b:First>Marlene</b:First>
            <b:Middle>B.</b:Middle>
          </b:Person>
          <b:Person>
            <b:Last>Willet</b:Last>
            <b:First>Walter</b:First>
            <b:Middle>C.</b:Middle>
          </b:Person>
        </b:NameList>
      </b:Author>
    </b:Author>
    <b:Title>Personal responsibility and obesity: a constructive approach to a controversial issue</b:Title>
    <b:JournalName>Health Affairs</b:JournalName>
    <b:Year>2010</b:Year>
    <b:Pages>379-387</b:Pages>
    <b:Volume>29</b:Volume>
    <b:Issue>3</b:Issue>
    <b:RefOrder>27</b:RefOrder>
  </b:Source>
  <b:Source>
    <b:Tag>Reh12</b:Tag>
    <b:SourceType>JournalArticle</b:SourceType>
    <b:Guid>{EEB8984E-BAA0-4C25-AF6D-3C485B913704}</b:Guid>
    <b:Author>
      <b:Author>
        <b:NameList>
          <b:Person>
            <b:Last>Neovius</b:Last>
            <b:First>K</b:First>
          </b:Person>
          <b:Person>
            <b:Last>Rehnberg</b:Last>
            <b:First>C</b:First>
          </b:Person>
          <b:Person>
            <b:Last>Rasmussen</b:Last>
            <b:First>F</b:First>
          </b:Person>
          <b:Person>
            <b:Last>Neovius</b:Last>
            <b:First>M</b:First>
          </b:Person>
        </b:NameList>
      </b:Author>
    </b:Author>
    <b:Title>Lifetime Productivity Losses Associated with Obesity Status in Early Adulthood</b:Title>
    <b:Year>2012</b:Year>
    <b:JournalName>Applied Health Economics and Health Policy</b:JournalName>
    <b:Pages>309-317</b:Pages>
    <b:Volume>10</b:Volume>
    <b:Issue>5</b:Issue>
    <b:RefOrder>20</b:RefOrder>
  </b:Source>
  <b:Source>
    <b:Tag>Liv12</b:Tag>
    <b:SourceType>JournalArticle</b:SourceType>
    <b:Guid>{4085107A-2FC4-4630-871E-3FB17FC083B0}</b:Guid>
    <b:Author>
      <b:Author>
        <b:NameList>
          <b:Person>
            <b:Last>Livingston</b:Last>
            <b:First>E.</b:First>
            <b:Middle>H</b:Middle>
          </b:Person>
          <b:Person>
            <b:Last>Ko</b:Last>
            <b:First>C.</b:First>
            <b:Middle>Y.</b:Middle>
          </b:Person>
        </b:NameList>
      </b:Author>
    </b:Author>
    <b:Title>Use of the health and activities limitation index as a measure of quality of life in obesity</b:Title>
    <b:JournalName>Obesity research</b:JournalName>
    <b:Year>2012</b:Year>
    <b:Pages>824-832</b:Pages>
    <b:Volume>10</b:Volume>
    <b:Issue>8</b:Issue>
    <b:RefOrder>21</b:RefOrder>
  </b:Source>
  <b:Source>
    <b:Tag>Wor04</b:Tag>
    <b:SourceType>Misc</b:SourceType>
    <b:Guid>{748E025E-7B20-427E-A2EF-7CB31D4FBA01}</b:Guid>
    <b:Title>Global Strategy on Diet, Physical Activity and Health.</b:Title>
    <b:Year>2004</b:Year>
    <b:Author>
      <b:Author>
        <b:Corporate>World Health Organization</b:Corporate>
      </b:Author>
    </b:Author>
    <b:PublicationTitle>WHO Library Cataloguing-in-Publication Data</b:PublicationTitle>
    <b:StateProvince>Geneva</b:StateProvince>
    <b:CountryRegion>Switzerland</b:CountryRegion>
    <b:RefOrder>25</b:RefOrder>
  </b:Source>
  <b:Source>
    <b:Tag>Pow09</b:Tag>
    <b:SourceType>JournalArticle</b:SourceType>
    <b:Guid>{584906E0-299F-4759-AEB2-89D77FB89069}</b:Guid>
    <b:Title>Food prices and obesity: evidence and policy implications for taxes and subsidies</b:Title>
    <b:Year>2009</b:Year>
    <b:Author>
      <b:Author>
        <b:NameList>
          <b:Person>
            <b:Last>Powell</b:Last>
            <b:First>L.</b:First>
            <b:Middle>M</b:Middle>
          </b:Person>
          <b:Person>
            <b:Last>Chaloupka</b:Last>
            <b:First>F.</b:First>
            <b:Middle>J.</b:Middle>
          </b:Person>
        </b:NameList>
      </b:Author>
    </b:Author>
    <b:JournalName>Milbank Quarterly</b:JournalName>
    <b:Pages>229-257</b:Pages>
    <b:Volume>87</b:Volume>
    <b:Issue>1</b:Issue>
    <b:RefOrder>28</b:RefOrder>
  </b:Source>
  <b:Source>
    <b:Tag>Mad07</b:Tag>
    <b:SourceType>JournalArticle</b:SourceType>
    <b:Guid>{848453DC-7F19-4C8F-AFC3-E42BCC9176EC}</b:Guid>
    <b:Author>
      <b:Author>
        <b:NameList>
          <b:Person>
            <b:Last>Madore</b:Last>
            <b:First>O.</b:First>
          </b:Person>
        </b:NameList>
      </b:Author>
    </b:Author>
    <b:Title>The impact of economic instruments that promote healthy eating, encourage physical activity and combat obesity: literature review</b:Title>
    <b:JournalName>Parliamentary Information and Research Service</b:JournalName>
    <b:Year>2007</b:Year>
    <b:RefOrder>30</b:RefOrder>
  </b:Source>
  <b:Source>
    <b:Tag>Myt12</b:Tag>
    <b:SourceType>JournalArticle</b:SourceType>
    <b:Guid>{D106BB73-09A9-42F4-B844-A9D5E965EF73}</b:Guid>
    <b:Author>
      <b:Author>
        <b:NameList>
          <b:Person>
            <b:Last>Mytton</b:Last>
            <b:First>O.</b:First>
            <b:Middle>T.</b:Middle>
          </b:Person>
          <b:Person>
            <b:Last>Clarke</b:Last>
            <b:First>D.</b:First>
          </b:Person>
          <b:Person>
            <b:Last>Rayner</b:Last>
            <b:First>M.</b:First>
          </b:Person>
        </b:NameList>
      </b:Author>
    </b:Author>
    <b:Title>Taxing unhealthy food and drinks to improve health</b:Title>
    <b:JournalName>BMJ: British Medical Journal</b:JournalName>
    <b:Year>2012</b:Year>
    <b:Pages>344</b:Pages>
    <b:RefOrder>32</b:RefOrder>
  </b:Source>
  <b:Source>
    <b:Tag>HaT12</b:Tag>
    <b:SourceType>ElectronicSource</b:SourceType>
    <b:Guid>{D9CC1C56-6198-4891-9F02-DCEC70215BFE}</b:Guid>
    <b:Title>Denmark sheds its maligned fat tax</b:Title>
    <b:Year>2012</b:Year>
    <b:Month>November</b:Month>
    <b:Day>12</b:Day>
    <b:Author>
      <b:Author>
        <b:NameList>
          <b:Person>
            <b:Last>Ha</b:Last>
            <b:First>Tu</b:First>
            <b:Middle>Thanh</b:Middle>
          </b:Person>
        </b:NameList>
      </b:Author>
    </b:Author>
    <b:URL>http://www.theglobeandmail.com/life/health-and-fitness/health/denmark-sheds-its-maligned-fat-tax/article5193544/</b:URL>
    <b:RefOrder>34</b:RefOrder>
  </b:Source>
  <b:Source>
    <b:Tag>Kim06</b:Tag>
    <b:SourceType>JournalArticle</b:SourceType>
    <b:Guid>{1F2DB046-27FD-4000-8B61-AFFEBA20CA4A}</b:Guid>
    <b:Author>
      <b:Author>
        <b:NameList>
          <b:Person>
            <b:Last>Kim</b:Last>
            <b:First>D.</b:First>
          </b:Person>
          <b:Person>
            <b:Last>Kawachi</b:Last>
            <b:First>I.</b:First>
          </b:Person>
        </b:NameList>
      </b:Author>
    </b:Author>
    <b:Title>Food Taxation and Pricing Strategies to? Thin Out? the Obesity Epidemic</b:Title>
    <b:Year>2006</b:Year>
    <b:JournalName>American journal of preventive medicine</b:JournalName>
    <b:Pages>430-437</b:Pages>
    <b:Volume>30</b:Volume>
    <b:Issue>5</b:Issue>
    <b:RefOrder>37</b:RefOrder>
  </b:Source>
  <b:Source>
    <b:Tag>Car05</b:Tag>
    <b:SourceType>JournalArticle</b:SourceType>
    <b:Guid>{A4D26B23-590B-45F2-9FAD-C959DD4B1E97}</b:Guid>
    <b:Author>
      <b:Author>
        <b:NameList>
          <b:Person>
            <b:Last>Caraher</b:Last>
            <b:First>M.</b:First>
          </b:Person>
          <b:Person>
            <b:Last>Cowburn</b:Last>
            <b:First>G.</b:First>
          </b:Person>
        </b:NameList>
      </b:Author>
    </b:Author>
    <b:Title>Taxing food: implications for public health nutrition</b:Title>
    <b:JournalName>Public Health Nutrition</b:JournalName>
    <b:Year>2005</b:Year>
    <b:Pages>1242-1249</b:Pages>
    <b:Volume>8</b:Volume>
    <b:Issue>8</b:Issue>
    <b:RefOrder>38</b:RefOrder>
  </b:Source>
  <b:Source>
    <b:Tag>Tra13</b:Tag>
    <b:SourceType>JournalArticle</b:SourceType>
    <b:Guid>{9F84F16E-FBDB-4FA8-B531-9122EE72F043}</b:Guid>
    <b:Title>Cost analyses of obesity in Canada: scope, quality, and implications</b:Title>
    <b:Year>2013</b:Year>
    <b:Author>
      <b:Author>
        <b:NameList>
          <b:Person>
            <b:Last>Tran</b:Last>
            <b:First>Bach</b:First>
            <b:Middle>Xuan</b:Middle>
          </b:Person>
          <b:Person>
            <b:Last>Nair</b:Last>
            <b:First>Amrita</b:First>
            <b:Middle>V</b:Middle>
          </b:Person>
          <b:Person>
            <b:Last>Kuhle</b:Last>
            <b:First>Stefan</b:First>
          </b:Person>
          <b:Person>
            <b:Last>Ohinmaa</b:Last>
            <b:First>Arto</b:First>
          </b:Person>
          <b:Person>
            <b:Last>Veugelers</b:Last>
            <b:First>Paul</b:First>
            <b:Middle>J.</b:Middle>
          </b:Person>
        </b:NameList>
      </b:Author>
    </b:Author>
    <b:JournalName>Cost Effectiveness and Resource Allocation</b:JournalName>
    <b:Pages>1-9</b:Pages>
    <b:Volume>11</b:Volume>
    <b:Issue>3</b:Issue>
    <b:RefOrder>3</b:RefOrder>
  </b:Source>
  <b:Source>
    <b:Tag>Lob04</b:Tag>
    <b:SourceType>JournalArticle</b:SourceType>
    <b:Guid>{946C8E3A-4E0B-4211-9050-0B157FA6C3F2}</b:Guid>
    <b:Author>
      <b:Author>
        <b:NameList>
          <b:Person>
            <b:Last>Lobstein</b:Last>
            <b:First>Tim</b:First>
          </b:Person>
          <b:Person>
            <b:Last>Baur</b:Last>
            <b:First>Louise</b:First>
          </b:Person>
          <b:Person>
            <b:Last>Uauy</b:Last>
            <b:First>Ricardo</b:First>
          </b:Person>
        </b:NameList>
      </b:Author>
    </b:Author>
    <b:Title>Obesity in children and young people: a crisis in public health</b:Title>
    <b:JournalName>Obesity reviews</b:JournalName>
    <b:Year>2004</b:Year>
    <b:Pages>4-85</b:Pages>
    <b:Volume>5</b:Volume>
    <b:RefOrder>2</b:RefOrder>
  </b:Source>
  <b:Source>
    <b:Tag>Con00</b:Tag>
    <b:SourceType>JournalArticle</b:SourceType>
    <b:Guid>{B8E6562C-CC75-4B5D-A394-3D332608DA2C}</b:Guid>
    <b:Title>Obesity: preventing and managing the global epidemic</b:Title>
    <b:JournalName>World Health Organization technical report series</b:JournalName>
    <b:Year>2000</b:Year>
    <b:Pages>894</b:Pages>
    <b:Author>
      <b:Author>
        <b:Corporate>World Health Organization</b:Corporate>
      </b:Author>
    </b:Author>
    <b:RefOrder>1</b:RefOrder>
  </b:Source>
  <b:Source>
    <b:Tag>Kat06</b:Tag>
    <b:SourceType>JournalArticle</b:SourceType>
    <b:Guid>{4C16F893-D9B1-4D5A-BCDB-EFF937462092}</b:Guid>
    <b:Author>
      <b:Author>
        <b:NameList>
          <b:Person>
            <b:Last>Katzmarzyk</b:Last>
            <b:First>Peter</b:First>
            <b:Middle>T</b:Middle>
          </b:Person>
          <b:Person>
            <b:Last>Mason</b:Last>
            <b:First>Caitlin</b:First>
          </b:Person>
        </b:NameList>
      </b:Author>
    </b:Author>
    <b:Title>Prevalence of class I, II and III obesity in Canada</b:Title>
    <b:JournalName>Canadian Medical Association Journal</b:JournalName>
    <b:Year>2006</b:Year>
    <b:Pages>156-157</b:Pages>
    <b:Volume>174</b:Volume>
    <b:Issue>2</b:Issue>
    <b:RefOrder>9</b:RefOrder>
  </b:Source>
  <b:Source>
    <b:Tag>Bru08</b:Tag>
    <b:SourceType>JournalArticle</b:SourceType>
    <b:Guid>{9A044871-6786-430E-AB70-74AAD8F7889D}</b:Guid>
    <b:Author>
      <b:Author>
        <b:NameList>
          <b:Person>
            <b:Last>Brunt</b:Last>
            <b:First>H.</b:First>
          </b:Person>
          <b:Person>
            <b:Last>Lester</b:Last>
            <b:First>N.</b:First>
          </b:Person>
          <b:Person>
            <b:Last>Davies</b:Last>
            <b:First>G.</b:First>
          </b:Person>
          <b:Person>
            <b:Last>Williams</b:Last>
            <b:First>R.</b:First>
          </b:Person>
        </b:NameList>
      </b:Author>
    </b:Author>
    <b:Title>Childhood overweight and obesity: is the gap closing the wrong way?</b:Title>
    <b:JournalName>Journal of public health</b:JournalName>
    <b:Year>2008</b:Year>
    <b:Pages>145-152</b:Pages>
    <b:Volume>30</b:Volume>
    <b:Issue>2</b:Issue>
    <b:RefOrder>11</b:RefOrder>
  </b:Source>
  <b:Source>
    <b:Tag>FuW03</b:Tag>
    <b:SourceType>JournalArticle</b:SourceType>
    <b:Guid>{9C1A3B4C-0009-4BE3-B8EA-790BF89C232C}</b:Guid>
    <b:Author>
      <b:Author>
        <b:NameList>
          <b:Person>
            <b:Last>Fu</b:Last>
            <b:First>W.</b:First>
            <b:Middle>P. C.</b:Middle>
          </b:Person>
          <b:Person>
            <b:Last>Lee</b:Last>
            <b:First>H.</b:First>
            <b:Middle>C.</b:Middle>
          </b:Person>
          <b:Person>
            <b:Last>Ng</b:Last>
            <b:First>C.</b:First>
            <b:Middle>J.</b:Middle>
          </b:Person>
          <b:Person>
            <b:Last>Tay</b:Last>
            <b:First>Y.</b:First>
            <b:Middle>D.</b:Middle>
          </b:Person>
          <b:Person>
            <b:Last>Kau</b:Last>
            <b:First>C.</b:First>
            <b:Middle>Y.</b:Middle>
          </b:Person>
          <b:Person>
            <b:Last>Seow</b:Last>
            <b:First>C.</b:First>
            <b:Middle>J.</b:Middle>
          </b:Person>
          <b:Person>
            <b:Last>Siak</b:Last>
            <b:First>J.K.</b:First>
          </b:Person>
          <b:Person>
            <b:Last>Hong</b:Last>
            <b:First>C.</b:First>
            <b:Middle>Y</b:Middle>
          </b:Person>
        </b:NameList>
      </b:Author>
    </b:Author>
    <b:Title>Screening for childhood obesity: international vs population-specific definitions. Which is more appropriate?</b:Title>
    <b:JournalName>International Journal of Obesity</b:JournalName>
    <b:Year>2003</b:Year>
    <b:Pages>1121-1126</b:Pages>
    <b:Volume>27</b:Volume>
    <b:Issue>9</b:Issue>
    <b:RefOrder>10</b:RefOrder>
  </b:Source>
  <b:Source>
    <b:Tag>Shi10</b:Tag>
    <b:SourceType>JournalArticle</b:SourceType>
    <b:Guid>{4148C808-7C6A-48EA-A105-AAAD0D64A107}</b:Guid>
    <b:Author>
      <b:Author>
        <b:NameList>
          <b:Person>
            <b:Last>Shields</b:Last>
            <b:First>M.</b:First>
          </b:Person>
          <b:Person>
            <b:Last>Tremblay</b:Last>
            <b:First>M.</b:First>
            <b:Middle>S.</b:Middle>
          </b:Person>
          <b:Person>
            <b:Last>Laviolette</b:Last>
            <b:First>M.</b:First>
          </b:Person>
          <b:Person>
            <b:Last>Craig</b:Last>
            <b:First>C.</b:First>
            <b:Middle>L.</b:Middle>
          </b:Person>
          <b:Person>
            <b:Last>Janssen</b:Last>
            <b:First>I.</b:First>
          </b:Person>
          <b:Person>
            <b:Last>Gorber</b:Last>
            <b:First>S.</b:First>
            <b:Middle>C.</b:Middle>
          </b:Person>
        </b:NameList>
      </b:Author>
    </b:Author>
    <b:Title>Fitness of Canadian adults: results from the 2007–2009 Canadian Health Measures Survey</b:Title>
    <b:JournalName>Health Rep</b:JournalName>
    <b:Year>2010</b:Year>
    <b:Pages>21-35</b:Pages>
    <b:Volume>21</b:Volume>
    <b:Issue>1</b:Issue>
    <b:RefOrder>12</b:RefOrder>
  </b:Source>
  <b:Source>
    <b:Tag>Bir991</b:Tag>
    <b:SourceType>JournalArticle</b:SourceType>
    <b:Guid>{0551E39A-75CA-4322-A979-D1A71DFA8E79}</b:Guid>
    <b:Author>
      <b:Author>
        <b:NameList>
          <b:Person>
            <b:Last>Birmingham</b:Last>
            <b:First>C.</b:First>
            <b:Middle>L.</b:Middle>
          </b:Person>
          <b:Person>
            <b:Last>Muller</b:Last>
            <b:First>J.</b:First>
            <b:Middle>L.</b:Middle>
          </b:Person>
          <b:Person>
            <b:Last>Palepu</b:Last>
            <b:First>A.</b:First>
          </b:Person>
          <b:Person>
            <b:Last>Spinelli</b:Last>
            <b:First>J.</b:First>
            <b:Middle>J.</b:Middle>
          </b:Person>
          <b:Person>
            <b:Last>Anis</b:Last>
            <b:First>A.</b:First>
            <b:Middle>H.</b:Middle>
          </b:Person>
        </b:NameList>
      </b:Author>
    </b:Author>
    <b:Title>The cost of obesity in Canada</b:Title>
    <b:JournalName>Canadian Medical Association Journal</b:JournalName>
    <b:Year>1999</b:Year>
    <b:Pages>483-488</b:Pages>
    <b:Volume>160</b:Volume>
    <b:Issue>4</b:Issue>
    <b:RefOrder>13</b:RefOrder>
  </b:Source>
  <b:Source>
    <b:Tag>Fle10</b:Tag>
    <b:SourceType>JournalArticle</b:SourceType>
    <b:Guid>{E4C6F70F-DC56-43FA-8A53-C5D6AA56BD1A}</b:Guid>
    <b:Author>
      <b:Author>
        <b:NameList>
          <b:Person>
            <b:Last>Flegal</b:Last>
            <b:First>K.</b:First>
            <b:Middle>M.</b:Middle>
          </b:Person>
          <b:Person>
            <b:Last>Carroll</b:Last>
            <b:First>M.</b:First>
            <b:Middle>D.</b:Middle>
          </b:Person>
          <b:Person>
            <b:Last>Ogden</b:Last>
            <b:First>C.</b:First>
            <b:Middle>L.</b:Middle>
          </b:Person>
          <b:Person>
            <b:Last>Curtin</b:Last>
            <b:First>L.</b:First>
            <b:Middle>R.</b:Middle>
          </b:Person>
        </b:NameList>
      </b:Author>
    </b:Author>
    <b:Title>Prevalence and trends in obesity among US adults, 1999-2008</b:Title>
    <b:JournalName>JAMA: the journal of the American Medical Association</b:JournalName>
    <b:Year>2010</b:Year>
    <b:Pages>235-241</b:Pages>
    <b:Volume>303</b:Volume>
    <b:Issue>3</b:Issue>
    <b:RefOrder>15</b:RefOrder>
  </b:Source>
  <b:Source>
    <b:Tag>Ani</b:Tag>
    <b:SourceType>JournalArticle</b:SourceType>
    <b:Guid>{919D884C-6C4F-4AD2-B45C-1CFF5F25152A}</b:Guid>
    <b:Author>
      <b:Author>
        <b:NameList>
          <b:Person>
            <b:Last>Anis</b:Last>
            <b:First>A.</b:First>
            <b:Middle>H.</b:Middle>
          </b:Person>
          <b:Person>
            <b:Last>Zhang</b:Last>
            <b:First>W.</b:First>
          </b:Person>
          <b:Person>
            <b:Last>Bansback</b:Last>
            <b:First>N.</b:First>
          </b:Person>
          <b:Person>
            <b:Last>Guh</b:Last>
            <b:First>D.</b:First>
            <b:Middle>P.</b:Middle>
          </b:Person>
          <b:Person>
            <b:Last>Amarsi</b:Last>
            <b:First>Z.</b:First>
          </b:Person>
          <b:Person>
            <b:Last>Birmingham</b:Last>
            <b:First>C.</b:First>
            <b:Middle>L.</b:Middle>
          </b:Person>
        </b:NameList>
      </b:Author>
    </b:Author>
    <b:Title>Obesity and overweight in Canada: an updated cost‐of‐illness study</b:Title>
    <b:JournalName>Obesity Reviews</b:JournalName>
    <b:Pages>31-40</b:Pages>
    <b:Volume>11</b:Volume>
    <b:Issue>1</b:Issue>
    <b:Year>2010</b:Year>
    <b:RefOrder>16</b:RefOrder>
  </b:Source>
  <b:Source>
    <b:Tag>Jan09</b:Tag>
    <b:SourceType>JournalArticle</b:SourceType>
    <b:Guid>{CB0B6DFB-33F5-4F79-8487-CADA27F4C1E5}</b:Guid>
    <b:Author>
      <b:Author>
        <b:NameList>
          <b:Person>
            <b:Last>Janssen</b:Last>
            <b:First>I.</b:First>
          </b:Person>
          <b:Person>
            <b:Last>Lam</b:Last>
            <b:First>M.</b:First>
          </b:Person>
          <b:Person>
            <b:Last>Katzmarzyk</b:Last>
            <b:First>P.</b:First>
            <b:Middle>T.</b:Middle>
          </b:Person>
        </b:NameList>
      </b:Author>
    </b:Author>
    <b:Title>Influence of overweight and obesity on physician costs in adolescents and adults in Ontario, Canada</b:Title>
    <b:JournalName>Obesity Reviews</b:JournalName>
    <b:Year>2009</b:Year>
    <b:Pages>51-57</b:Pages>
    <b:Volume>10</b:Volume>
    <b:Issue>1</b:Issue>
    <b:RefOrder>17</b:RefOrder>
  </b:Source>
  <b:Source>
    <b:Tag>Kuh11</b:Tag>
    <b:SourceType>JournalArticle</b:SourceType>
    <b:Guid>{6CFD3B57-8A6A-42D3-A63C-A743EC4F44D1}</b:Guid>
    <b:Author>
      <b:Author>
        <b:NameList>
          <b:Person>
            <b:Last>Kuhle</b:Last>
            <b:First>S.</b:First>
          </b:Person>
          <b:Person>
            <b:Last>Kirk</b:Last>
            <b:First>S.</b:First>
          </b:Person>
          <b:Person>
            <b:Last>Ohinmaa</b:Last>
            <b:First>A.</b:First>
          </b:Person>
          <b:Person>
            <b:Last>Yasui</b:Last>
            <b:First>Y.</b:First>
          </b:Person>
          <b:Person>
            <b:Last>Allen</b:Last>
            <b:First>A.</b:First>
            <b:Middle>C.</b:Middle>
          </b:Person>
          <b:Person>
            <b:Last>Veugelers</b:Last>
            <b:First>P.</b:First>
            <b:Middle>J.</b:Middle>
          </b:Person>
        </b:NameList>
      </b:Author>
    </b:Author>
    <b:Title>Use and cost of health services among overweight and obese Canadian children</b:Title>
    <b:JournalName>International Journal of Pediatric Obesity</b:JournalName>
    <b:Year>2011</b:Year>
    <b:Pages>142-148</b:Pages>
    <b:Volume>6</b:Volume>
    <b:Issue>2</b:Issue>
    <b:RefOrder>18</b:RefOrder>
  </b:Source>
  <b:Source>
    <b:Tag>Ric00</b:Tag>
    <b:SourceType>JournalArticle</b:SourceType>
    <b:Guid>{D44E8CB2-1180-46D5-8ADD-F45BDB5EB52C}</b:Guid>
    <b:Author>
      <b:Author>
        <b:NameList>
          <b:Person>
            <b:Last>Rice</b:Last>
            <b:First>D.</b:First>
            <b:Middle>P.</b:Middle>
          </b:Person>
        </b:NameList>
      </b:Author>
    </b:Author>
    <b:Title>Cost of illness studies: what is good about them?</b:Title>
    <b:JournalName>Injury Prevention</b:JournalName>
    <b:Year>2000</b:Year>
    <b:Pages>177-179</b:Pages>
    <b:Volume>6</b:Volume>
    <b:Issue>3</b:Issue>
    <b:RefOrder>19</b:RefOrder>
  </b:Source>
  <b:Source>
    <b:Tag>Got12</b:Tag>
    <b:SourceType>JournalArticle</b:SourceType>
    <b:Guid>{1A334F2A-229D-4C7A-8C34-DC424181B56A}</b:Guid>
    <b:Author>
      <b:Author>
        <b:NameList>
          <b:Person>
            <b:Last>Gotay</b:Last>
            <b:First>C.</b:First>
            <b:Middle>C.</b:Middle>
          </b:Person>
          <b:Person>
            <b:Last>Katzmarzyk</b:Last>
            <b:First>P.</b:First>
            <b:Middle>T.</b:Middle>
          </b:Person>
          <b:Person>
            <b:Last>Janssen</b:Last>
            <b:First>I.</b:First>
          </b:Person>
          <b:Person>
            <b:Last>Dawson</b:Last>
            <b:First>M.</b:First>
            <b:Middle>Y.</b:Middle>
          </b:Person>
          <b:Person>
            <b:Last>Aminoltejari</b:Last>
            <b:First>K.</b:First>
          </b:Person>
          <b:Person>
            <b:Last>Bartley</b:Last>
            <b:First>N.</b:First>
            <b:Middle>L.</b:Middle>
          </b:Person>
        </b:NameList>
      </b:Author>
    </b:Author>
    <b:Title>Updating the Canadian Obesity Maps: An Epidemic in Progress</b:Title>
    <b:JournalName>Can J Public Health</b:JournalName>
    <b:Year>2012</b:Year>
    <b:Pages>e64-e68</b:Pages>
    <b:Volume>104</b:Volume>
    <b:Issue>1</b:Issue>
    <b:RefOrder>23</b:RefOrder>
  </b:Source>
  <b:Source>
    <b:Tag>Eis11</b:Tag>
    <b:SourceType>JournalArticle</b:SourceType>
    <b:Guid>{91931309-2392-4133-AE90-C6226AA0BA20}</b:Guid>
    <b:Author>
      <b:Author>
        <b:NameList>
          <b:Person>
            <b:Last>Eisenberg</b:Last>
            <b:First>M.</b:First>
            <b:Middle>J.</b:Middle>
          </b:Person>
          <b:Person>
            <b:Last>Atallah</b:Last>
            <b:First>R.</b:First>
          </b:Person>
          <b:Person>
            <b:Last>Grandi</b:Last>
            <b:First>S.</b:First>
            <b:Middle>M.</b:Middle>
          </b:Person>
          <b:Person>
            <b:Last>Windle</b:Last>
            <b:First>S.</b:First>
            <b:Middle>B.</b:Middle>
          </b:Person>
          <b:Person>
            <b:Last>Berry</b:Last>
            <b:First>E.</b:First>
            <b:Middle>M.</b:Middle>
          </b:Person>
        </b:NameList>
      </b:Author>
    </b:Author>
    <b:Title>Legislative approaches to tackling the obesity epidemic</b:Title>
    <b:JournalName>Canadian Medical Association Journal</b:JournalName>
    <b:Year>2011</b:Year>
    <b:Pages>1496-1500</b:Pages>
    <b:Volume>183</b:Volume>
    <b:Issue>13</b:Issue>
    <b:RefOrder>22</b:RefOrder>
  </b:Source>
  <b:Source>
    <b:Tag>Wan05</b:Tag>
    <b:SourceType>JournalArticle</b:SourceType>
    <b:Guid>{264935E8-BB28-42DC-9B8E-43ECB5034570}</b:Guid>
    <b:Author>
      <b:Author>
        <b:NameList>
          <b:Person>
            <b:Last>Wang</b:Last>
            <b:First>S.</b:First>
            <b:Middle>S.</b:Middle>
          </b:Person>
          <b:Person>
            <b:Last>Brownell</b:Last>
            <b:First>K.</b:First>
            <b:Middle>D.</b:Middle>
          </b:Person>
        </b:NameList>
      </b:Author>
    </b:Author>
    <b:Title>Public policy and obesity: the need to marry science with advocacy</b:Title>
    <b:JournalName>The Psychiatric clinics of North America</b:JournalName>
    <b:Year>2005</b:Year>
    <b:Pages>235</b:Pages>
    <b:Volume>28</b:Volume>
    <b:Issue>1</b:Issue>
    <b:RefOrder>24</b:RefOrder>
  </b:Source>
  <b:Source>
    <b:Tag>Pub11</b:Tag>
    <b:SourceType>InternetSite</b:SourceType>
    <b:Guid>{562E1962-DBBC-4564-8178-BC579D7393EA}</b:Guid>
    <b:Author>
      <b:Author>
        <b:Corporate>Public Health Agency of Canada</b:Corporate>
      </b:Author>
    </b:Author>
    <b:Title>Obesity in canada</b:Title>
    <b:Year>2011</b:Year>
    <b:Month>June</b:Month>
    <b:Day>23</b:Day>
    <b:URL>http://www.phac-aspc.gc.ca/hp-ps/hl-mvs/oic-oac/interv-eng.php</b:URL>
    <b:RefOrder>4</b:RefOrder>
  </b:Source>
  <b:Source>
    <b:Tag>Rai07</b:Tag>
    <b:SourceType>JournalArticle</b:SourceType>
    <b:Guid>{AD69B395-3C11-44F1-B13E-2C7CE0A2B599}</b:Guid>
    <b:Title>Obesity prevention in the Canadian population: policy recommendations for environmental change</b:Title>
    <b:Year>2007</b:Year>
    <b:Author>
      <b:Author>
        <b:NameList>
          <b:Person>
            <b:Last>Raine</b:Last>
            <b:First>K.</b:First>
          </b:Person>
          <b:Person>
            <b:Last>Wilson</b:Last>
            <b:First>E</b:First>
          </b:Person>
        </b:NameList>
      </b:Author>
    </b:Author>
    <b:JournalName>Canadian Medical Association Journal</b:JournalName>
    <b:Pages>106-109</b:Pages>
    <b:Volume>176</b:Volume>
    <b:Issue>8</b:Issue>
    <b:RefOrder>26</b:RefOrder>
  </b:Source>
  <b:Source>
    <b:Tag>Gos07</b:Tag>
    <b:SourceType>JournalArticle</b:SourceType>
    <b:Guid>{38AAEE59-57E6-4AEE-BE1B-45D3FCFD7101}</b:Guid>
    <b:Author>
      <b:Author>
        <b:NameList>
          <b:Person>
            <b:Last>Gostin</b:Last>
            <b:First>L.</b:First>
            <b:Middle>O.</b:Middle>
          </b:Person>
        </b:NameList>
      </b:Author>
    </b:Author>
    <b:Title>Law as a tool to facilitate healthier lifestyles and prevent obesity</b:Title>
    <b:JournalName>JAMA: the journal of the American Medical Association</b:JournalName>
    <b:Year>2007</b:Year>
    <b:Pages>87-90</b:Pages>
    <b:Volume>297</b:Volume>
    <b:Issue>1</b:Issue>
    <b:RefOrder>31</b:RefOrder>
  </b:Source>
  <b:Source>
    <b:Tag>Von111</b:Tag>
    <b:SourceType>JournalArticle</b:SourceType>
    <b:Guid>{D6A58FE4-BAC5-4B21-A866-2388976B00C9}</b:Guid>
    <b:Author>
      <b:Author>
        <b:NameList>
          <b:Person>
            <b:Last>Von Tigerstrom</b:Last>
            <b:First>Barbara</b:First>
          </b:Person>
          <b:Person>
            <b:Last>Larre</b:Last>
            <b:First>Tamara</b:First>
          </b:Person>
          <b:Person>
            <b:Last>Sauder</b:Last>
            <b:First>JoAnne</b:First>
          </b:Person>
        </b:NameList>
      </b:Author>
    </b:Author>
    <b:Title>Using the tax system to promote physical activity: critical analysis of Canadian initiatives</b:Title>
    <b:JournalName>Journal Information</b:JournalName>
    <b:Year>2011</b:Year>
    <b:Volume>101</b:Volume>
    <b:Issue>8</b:Issue>
    <b:RefOrder>33</b:RefOrder>
  </b:Source>
  <b:Source>
    <b:Tag>ODe10</b:Tag>
    <b:SourceType>Book</b:SourceType>
    <b:Guid>{C7789DE2-533B-4FB7-97F8-850952D04E77}</b:Guid>
    <b:Title>Childhood Obesity Prevention: International Research, Controversies and Interventions</b:Title>
    <b:Year>2010</b:Year>
    <b:Author>
      <b:Author>
        <b:NameList>
          <b:Person>
            <b:Last>O'Dea</b:Last>
            <b:First>Jennifer</b:First>
            <b:Middle>A.</b:Middle>
          </b:Person>
          <b:Person>
            <b:Last>Eriksen</b:Last>
            <b:First>Michael</b:First>
            <b:Middle>P.</b:Middle>
          </b:Person>
        </b:NameList>
      </b:Author>
    </b:Author>
    <b:Publisher>Oxford University Press</b:Publisher>
    <b:RefOrder>36</b:RefOrder>
  </b:Source>
  <b:Source>
    <b:Tag>Sur12</b:Tag>
    <b:SourceType>JournalArticle</b:SourceType>
    <b:Guid>{074AD83E-A726-4B04-AAB5-DA6EB99D7DAA}</b:Guid>
    <b:Title>Downsizing Supersize</b:Title>
    <b:Year>2012</b:Year>
    <b:Author>
      <b:Author>
        <b:NameList>
          <b:Person>
            <b:Last>Surowiecki</b:Last>
            <b:First>James</b:First>
          </b:Person>
        </b:NameList>
      </b:Author>
    </b:Author>
    <b:JournalName>The New Yorker</b:JournalName>
    <b:RefOrder>39</b:RefOrder>
  </b:Source>
  <b:Source>
    <b:Tag>Fin04</b:Tag>
    <b:SourceType>JournalArticle</b:SourceType>
    <b:Guid>{556F783A-51A1-4AB4-B8EF-947E2FE22500}</b:Guid>
    <b:Title>Pros and cons of proposed interventions to promote healthy eating</b:Title>
    <b:Year>2004</b:Year>
    <b:Author>
      <b:Author>
        <b:NameList>
          <b:Person>
            <b:Last>Finkelstein</b:Last>
            <b:First>E.</b:First>
          </b:Person>
          <b:Person>
            <b:Last>French</b:Last>
            <b:First>S.</b:First>
          </b:Person>
          <b:Person>
            <b:Last>Variyam</b:Last>
            <b:First>J.</b:First>
            <b:Middle>N.</b:Middle>
          </b:Person>
          <b:Person>
            <b:Last>Haines</b:Last>
            <b:First>P.</b:First>
            <b:Middle>S.</b:Middle>
          </b:Person>
        </b:NameList>
      </b:Author>
    </b:Author>
    <b:JournalName>American journal of preventive medicine</b:JournalName>
    <b:Pages>163-171</b:Pages>
    <b:Volume>27</b:Volume>
    <b:Issue>3</b:Issue>
    <b:RefOrder>8</b:RefOrder>
  </b:Source>
  <b:Source>
    <b:Tag>JPM03</b:Tag>
    <b:SourceType>JournalArticle</b:SourceType>
    <b:Guid>{7E15B4B4-50D3-42B0-BBC6-0C2A59771D1F}</b:Guid>
    <b:Author>
      <b:Author>
        <b:Corporate>JP Morgan</b:Corporate>
      </b:Author>
    </b:Author>
    <b:Title> Food Manufacturing: Obesity the Big Issue</b:Title>
    <b:JournalName>London: JP Morgan European Equity Research</b:JournalName>
    <b:Year>2003</b:Year>
    <b:RefOrder>40</b:RefOrder>
  </b:Source>
  <b:Source>
    <b:Tag>Mac94</b:Tag>
    <b:SourceType>JournalArticle</b:SourceType>
    <b:Guid>{B98EEE78-113D-4D27-A11D-F0845AD4E4B8}</b:Guid>
    <b:Author>
      <b:Author>
        <b:NameList>
          <b:Person>
            <b:Last>Macdonald</b:Last>
            <b:First>J.</b:First>
            <b:Middle>E.</b:Middle>
          </b:Person>
          <b:Person>
            <b:Last>Beck-Dudley</b:Last>
            <b:First>C.</b:First>
            <b:Middle>L.</b:Middle>
          </b:Person>
        </b:NameList>
      </b:Author>
    </b:Author>
    <b:Title>Are deontology and teleology mutually exclusive?</b:Title>
    <b:JournalName>Journal of Business Ethics</b:JournalName>
    <b:Year>1994</b:Year>
    <b:Pages>615-623</b:Pages>
    <b:Volume>13</b:Volume>
    <b:Issue>8</b:Issue>
    <b:RefOrder>41</b:RefOrder>
  </b:Source>
  <b:Source>
    <b:Tag>Pet12</b:Tag>
    <b:SourceType>Book</b:SourceType>
    <b:Guid>{BA7BEC4A-D008-4D7F-9A87-15226CC07DA9}</b:Guid>
    <b:Author>
      <b:Author>
        <b:NameList>
          <b:Person>
            <b:Last>Pettit</b:Last>
            <b:First>P.</b:First>
          </b:Person>
        </b:NameList>
      </b:Author>
    </b:Author>
    <b:Title>The Inescapability of Consequentialism</b:Title>
    <b:Year>2012</b:Year>
    <b:Pages>41</b:Pages>
    <b:Publisher>Luck, Value, and Commitment: Themes From the Ethics of Bernard Williams</b:Publisher>
    <b:RefOrder>43</b:RefOrder>
  </b:Source>
</b:Sources>
</file>

<file path=customXml/itemProps1.xml><?xml version="1.0" encoding="utf-8"?>
<ds:datastoreItem xmlns:ds="http://schemas.openxmlformats.org/officeDocument/2006/customXml" ds:itemID="{3BCB1404-87B6-42FE-833A-8EF3AE71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4222</Words>
  <Characters>25812</Characters>
  <Application>Microsoft Office Word</Application>
  <DocSecurity>4</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Rothwell, Jennifer</cp:lastModifiedBy>
  <cp:revision>2</cp:revision>
  <cp:lastPrinted>2013-04-03T16:29:00Z</cp:lastPrinted>
  <dcterms:created xsi:type="dcterms:W3CDTF">2013-04-03T16:29:00Z</dcterms:created>
  <dcterms:modified xsi:type="dcterms:W3CDTF">2013-04-03T16:29:00Z</dcterms:modified>
</cp:coreProperties>
</file>