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lang w:val="en-US"/>
        </w:rPr>
      </w:pPr>
      <w:r>
        <w:rPr>
          <w:rFonts w:cs="Times New Roman" w:ascii="Times New Roman" w:hAnsi="Times New Roman"/>
          <w:b/>
          <w:bCs/>
          <w:sz w:val="24"/>
          <w:szCs w:val="24"/>
          <w:lang w:val="en-US"/>
        </w:rPr>
        <w:t>Winter 202</w:t>
      </w:r>
      <w:r>
        <w:rPr>
          <w:rFonts w:cs="Times New Roman" w:ascii="Times New Roman" w:hAnsi="Times New Roman"/>
          <w:b/>
          <w:bCs/>
          <w:sz w:val="24"/>
          <w:szCs w:val="24"/>
          <w:lang w:val="en-US"/>
        </w:rPr>
        <w:t>6</w:t>
      </w:r>
      <w:r>
        <w:rPr>
          <w:rFonts w:cs="Times New Roman" w:ascii="Times New Roman" w:hAnsi="Times New Roman"/>
          <w:b/>
          <w:bCs/>
          <w:sz w:val="24"/>
          <w:szCs w:val="24"/>
          <w:lang w:val="en-US"/>
        </w:rPr>
        <w:t xml:space="preserve"> TA Job Posting for ECON_221 Marker </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Please give a brief description of the course content or a link to the course outline: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spacing w:lineRule="exact" w:line="202"/>
        <w:rPr>
          <w:rFonts w:ascii="Times New Roman" w:hAnsi="Times New Roman" w:cs="Times New Roman"/>
          <w:b/>
          <w:b/>
          <w:bCs/>
          <w:sz w:val="24"/>
          <w:szCs w:val="24"/>
          <w:lang w:val="en-US"/>
        </w:rPr>
      </w:pPr>
      <w:r>
        <w:rPr>
          <w:rFonts w:cs="Times New Roman" w:ascii="Times New Roman" w:hAnsi="Times New Roman"/>
          <w:b/>
          <w:bCs/>
          <w:sz w:val="24"/>
          <w:szCs w:val="24"/>
          <w:lang w:val="en-US"/>
        </w:rPr>
        <w:t>Statistics for Economists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This course introduces students to describing economic data and drawing inferences from</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features of economic data. Starting from fundamental axioms of probability, students will learn</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about the calculation of probabilities of basic events and the features of random variables, the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most important tool for representing the outcomes of complex economic phenomena. Students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will describe discrete and continuous random variables via their probability distributions and</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summary statistics such as means and standard deviations, as well as the relationships between</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two random variables in terms of covariance, correlation, and simple regression models. The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concepts of hypothesis testing and confidence intervals, and the fundamentals of statistical</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inference are discussed for basic features of random variables and for comparing the features</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of more than one random variable.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Any necessary knowledge or skills needed:</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Familiarity with probability theory and statistics is required. The TA will need to be able to</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interpret and explain course concepts and work through examples for students. Experience</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using R software and troubleshooting R Markdown files will be important. In the context of</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discussing statistics, a willingness to practice public speaking, and be responsive to student</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t>concerns is essential.</w:t>
      </w:r>
    </w:p>
    <w:p>
      <w:pPr>
        <w:pStyle w:val="Normal"/>
        <w:shd w:val="clear" w:color="auto" w:fill="FFFFFF"/>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val="clear" w:color="auto" w:fill="FFFFFF"/>
        <w:rPr>
          <w:rFonts w:ascii="Times New Roman" w:hAnsi="Times New Roman" w:eastAsia="Times New Roman" w:cs="Times New Roman"/>
          <w:color w:val="000000"/>
          <w:sz w:val="24"/>
          <w:szCs w:val="24"/>
        </w:rPr>
      </w:pPr>
      <w:r>
        <w:rPr>
          <w:rFonts w:cs="Times New Roman" w:ascii="Times New Roman" w:hAnsi="Times New Roman"/>
          <w:sz w:val="24"/>
          <w:szCs w:val="24"/>
          <w:lang w:val="en-US"/>
        </w:rPr>
        <w:t xml:space="preserve">Please fill out this chart as closely as you can for the TA duties and hours you predict the course will be using for the entire winter 2025 term. This will be used as an estimation only. </w:t>
      </w:r>
      <w:r>
        <w:rPr>
          <w:rStyle w:val="Contentpasted0"/>
          <w:rFonts w:eastAsia="Times New Roman" w:cs="Times New Roman" w:ascii="Times New Roman" w:hAnsi="Times New Roman"/>
          <w:color w:val="000000"/>
          <w:sz w:val="24"/>
          <w:szCs w:val="24"/>
          <w:shd w:fill="FFFFFF" w:val="clear"/>
        </w:rPr>
        <w:t>Graduate TAs are not permitted to work more than 140 hours for the term or more than 10 hours in any given week (70 hours or 5 hours a week for a ½ TA). When thinking of the duties you might have for your TA, we ask that you be mindful of this constraint. TA’s own coursework comes first. Negotiations for a reasonable amount of time for returning marked assignments, etc. will occur as needed.</w:t>
      </w:r>
    </w:p>
    <w:tbl>
      <w:tblPr>
        <w:tblStyle w:val="TableGrid"/>
        <w:tblW w:w="97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7"/>
        <w:gridCol w:w="1708"/>
        <w:gridCol w:w="5670"/>
      </w:tblGrid>
      <w:tr>
        <w:trPr/>
        <w:tc>
          <w:tcPr>
            <w:tcW w:w="2337"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Duty</w:t>
            </w:r>
          </w:p>
        </w:tc>
        <w:tc>
          <w:tcPr>
            <w:tcW w:w="1708"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Estimated Hours for the Term or N/A</w:t>
            </w:r>
          </w:p>
        </w:tc>
        <w:tc>
          <w:tcPr>
            <w:tcW w:w="5670"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Brief description of unusual or especially time-consuming features of the duty, if any</w:t>
            </w:r>
          </w:p>
        </w:tc>
      </w:tr>
      <w:tr>
        <w:trPr>
          <w:trHeight w:val="413"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Meetings with Course Instructor</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 hour meeting with instructor every week to discuss assignment and Exam solution.</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Class preparation</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20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Review course lecture notes to familiarize with material</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Attending lectures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Student consultation; office hours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bidi w:val="0"/>
              <w:spacing w:lineRule="auto" w:line="240" w:before="0" w:after="0"/>
              <w:jc w:val="left"/>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Lecturing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Conducting tutorials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77"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Grading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40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Grading student assignments and midterm exams: 1 hour/ week for assignment x 10, and 15 hours for each midterm.</w:t>
            </w:r>
          </w:p>
        </w:tc>
      </w:tr>
      <w:tr>
        <w:trPr>
          <w:trHeight w:val="27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Proctoring exams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Other duties (describe/explain)</w:t>
            </w:r>
          </w:p>
        </w:tc>
        <w:tc>
          <w:tcPr>
            <w:tcW w:w="1708" w:type="dxa"/>
            <w:tcBorders>
              <w:bottom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Totals</w:t>
            </w:r>
          </w:p>
        </w:tc>
        <w:tc>
          <w:tcPr>
            <w:tcW w:w="1708" w:type="dxa"/>
            <w:tcBorders>
              <w:top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70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rPr>
          <w:rFonts w:ascii="Times New Roman" w:hAnsi="Times New Roman" w:cs="Times New Roman"/>
          <w:sz w:val="24"/>
          <w:szCs w:val="24"/>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5a5663"/>
    <w:rPr>
      <w:color w:val="808080"/>
    </w:rPr>
  </w:style>
  <w:style w:type="character" w:styleId="Contentpasted0" w:customStyle="1">
    <w:name w:val="contentpasted0"/>
    <w:basedOn w:val="DefaultParagraphFont"/>
    <w:qFormat/>
    <w:rsid w:val="00c772f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a5663"/>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LibreOffice/7.3.7.2$Linux_X86_64 LibreOffice_project/30$Build-2</Application>
  <AppVersion>15.0000</AppVersion>
  <Pages>2</Pages>
  <Words>420</Words>
  <Characters>2247</Characters>
  <CharactersWithSpaces>2622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2024-03-06T18:49:00Z</dcterms:created>
  <dc:creator>Maureen Stafford</dc:creator>
  <dc:description/>
  <dc:language>en-CA</dc:language>
  <cp:lastModifiedBy>Pierre Chausse</cp:lastModifiedBy>
  <dcterms:modified xsi:type="dcterms:W3CDTF">2025-10-23T13:33:58Z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