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0B8A5" w14:textId="35F70299" w:rsidR="00A45708" w:rsidRDefault="00E324EE" w:rsidP="0071192F">
      <w:pPr>
        <w:jc w:val="center"/>
        <w:rPr>
          <w:rFonts w:cs="Times New Roman"/>
          <w:b/>
          <w:sz w:val="28"/>
          <w:szCs w:val="28"/>
        </w:rPr>
      </w:pPr>
      <w:r>
        <w:rPr>
          <w:rFonts w:cs="Times New Roman"/>
          <w:b/>
          <w:sz w:val="28"/>
          <w:szCs w:val="28"/>
        </w:rPr>
        <w:t>ECON</w:t>
      </w:r>
      <w:r w:rsidR="00E93614">
        <w:rPr>
          <w:rFonts w:cs="Times New Roman"/>
          <w:b/>
          <w:sz w:val="28"/>
          <w:szCs w:val="28"/>
        </w:rPr>
        <w:t xml:space="preserve"> 6</w:t>
      </w:r>
      <w:r w:rsidR="000C5FBB" w:rsidRPr="00636B03">
        <w:rPr>
          <w:rFonts w:cs="Times New Roman"/>
          <w:b/>
          <w:sz w:val="28"/>
          <w:szCs w:val="28"/>
        </w:rPr>
        <w:t>02</w:t>
      </w:r>
    </w:p>
    <w:p w14:paraId="44AD07BF" w14:textId="7EC64CC6" w:rsidR="00D22C5B" w:rsidRPr="00636B03" w:rsidRDefault="00A45708" w:rsidP="0071192F">
      <w:pPr>
        <w:jc w:val="center"/>
        <w:rPr>
          <w:rFonts w:cs="Times New Roman"/>
          <w:b/>
          <w:sz w:val="28"/>
          <w:szCs w:val="28"/>
        </w:rPr>
      </w:pPr>
      <w:r>
        <w:rPr>
          <w:rFonts w:cs="Times New Roman"/>
          <w:b/>
          <w:sz w:val="28"/>
          <w:szCs w:val="28"/>
        </w:rPr>
        <w:t>MACROECONOMIC THEORY</w:t>
      </w:r>
      <w:r w:rsidR="00E93614">
        <w:rPr>
          <w:rFonts w:cs="Times New Roman"/>
          <w:b/>
          <w:sz w:val="28"/>
          <w:szCs w:val="28"/>
        </w:rPr>
        <w:t xml:space="preserve"> I</w:t>
      </w:r>
    </w:p>
    <w:p w14:paraId="4ED4597A" w14:textId="77777777" w:rsidR="00D22C5B" w:rsidRPr="00636B03" w:rsidRDefault="00C806DA" w:rsidP="0071192F">
      <w:pPr>
        <w:jc w:val="center"/>
        <w:rPr>
          <w:rFonts w:cs="Times New Roman"/>
          <w:b/>
          <w:sz w:val="28"/>
          <w:szCs w:val="28"/>
        </w:rPr>
      </w:pPr>
      <w:r w:rsidRPr="00636B03">
        <w:rPr>
          <w:rFonts w:cs="Times New Roman"/>
          <w:b/>
          <w:sz w:val="28"/>
          <w:szCs w:val="28"/>
        </w:rPr>
        <w:t>Department of Economics</w:t>
      </w:r>
    </w:p>
    <w:p w14:paraId="6885EA3F" w14:textId="43798565" w:rsidR="00D22C5B" w:rsidRPr="00636B03" w:rsidRDefault="00C806DA" w:rsidP="0071192F">
      <w:pPr>
        <w:jc w:val="center"/>
        <w:rPr>
          <w:rFonts w:cs="Times New Roman"/>
          <w:b/>
          <w:sz w:val="28"/>
          <w:szCs w:val="28"/>
        </w:rPr>
      </w:pPr>
      <w:r w:rsidRPr="00636B03">
        <w:rPr>
          <w:rFonts w:cs="Times New Roman"/>
          <w:b/>
          <w:sz w:val="28"/>
          <w:szCs w:val="28"/>
        </w:rPr>
        <w:t>University of Waterloo</w:t>
      </w:r>
    </w:p>
    <w:p w14:paraId="3ACBDE00" w14:textId="5882967C" w:rsidR="00D848EF" w:rsidRPr="00636B03" w:rsidRDefault="00FA2BE4" w:rsidP="0071192F">
      <w:pPr>
        <w:jc w:val="center"/>
        <w:rPr>
          <w:rFonts w:cs="Times New Roman"/>
          <w:b/>
          <w:sz w:val="28"/>
          <w:szCs w:val="28"/>
        </w:rPr>
      </w:pPr>
      <w:r>
        <w:rPr>
          <w:rFonts w:cs="Times New Roman"/>
          <w:b/>
          <w:sz w:val="28"/>
          <w:szCs w:val="28"/>
        </w:rPr>
        <w:t>Fall</w:t>
      </w:r>
      <w:r w:rsidR="002D220A" w:rsidRPr="00636B03">
        <w:rPr>
          <w:rFonts w:cs="Times New Roman"/>
          <w:b/>
          <w:sz w:val="28"/>
          <w:szCs w:val="28"/>
        </w:rPr>
        <w:t xml:space="preserve"> 2016</w:t>
      </w:r>
    </w:p>
    <w:p w14:paraId="5271E69A" w14:textId="77777777" w:rsidR="00360115" w:rsidRDefault="00360115" w:rsidP="00C806DA">
      <w:pPr>
        <w:spacing w:before="100" w:beforeAutospacing="1" w:after="100" w:afterAutospacing="1"/>
        <w:rPr>
          <w:rFonts w:cs="Times New Roman"/>
          <w:b/>
        </w:rPr>
      </w:pPr>
    </w:p>
    <w:p w14:paraId="3442C092" w14:textId="77777777" w:rsidR="00D22C5B" w:rsidRPr="00636B03" w:rsidRDefault="00C806DA" w:rsidP="00C806DA">
      <w:pPr>
        <w:spacing w:before="100" w:beforeAutospacing="1" w:after="100" w:afterAutospacing="1"/>
        <w:rPr>
          <w:rFonts w:cs="Times New Roman"/>
          <w:b/>
          <w:sz w:val="28"/>
          <w:szCs w:val="28"/>
        </w:rPr>
      </w:pPr>
      <w:r w:rsidRPr="00636B03">
        <w:rPr>
          <w:rFonts w:cs="Times New Roman"/>
          <w:b/>
          <w:sz w:val="28"/>
          <w:szCs w:val="28"/>
        </w:rPr>
        <w:t>Meetings</w:t>
      </w:r>
    </w:p>
    <w:p w14:paraId="76A88A05" w14:textId="48284AEA" w:rsidR="00360115" w:rsidRDefault="00C806DA" w:rsidP="00360115">
      <w:pPr>
        <w:spacing w:before="120" w:after="120"/>
        <w:rPr>
          <w:rFonts w:cs="Times New Roman"/>
        </w:rPr>
      </w:pPr>
      <w:r w:rsidRPr="0071192F">
        <w:rPr>
          <w:rFonts w:cs="Times New Roman"/>
          <w:b/>
        </w:rPr>
        <w:t>Lecture time:</w:t>
      </w:r>
      <w:r w:rsidRPr="0071192F">
        <w:rPr>
          <w:rFonts w:cs="Times New Roman"/>
        </w:rPr>
        <w:t xml:space="preserve"> </w:t>
      </w:r>
      <w:r w:rsidR="00FA2BE4">
        <w:rPr>
          <w:rFonts w:cs="Times New Roman"/>
        </w:rPr>
        <w:t>Monday and Wednesday</w:t>
      </w:r>
      <w:r w:rsidR="00E93614">
        <w:rPr>
          <w:rFonts w:cs="Times New Roman"/>
        </w:rPr>
        <w:t xml:space="preserve"> 11:30AM-12</w:t>
      </w:r>
      <w:r w:rsidR="006E3CAA">
        <w:rPr>
          <w:rFonts w:cs="Times New Roman"/>
        </w:rPr>
        <w:t>:</w:t>
      </w:r>
      <w:r w:rsidR="00760DAB">
        <w:rPr>
          <w:rFonts w:cs="Times New Roman"/>
        </w:rPr>
        <w:t>5</w:t>
      </w:r>
      <w:r w:rsidRPr="0071192F">
        <w:rPr>
          <w:rFonts w:cs="Times New Roman"/>
        </w:rPr>
        <w:t>0</w:t>
      </w:r>
      <w:r w:rsidR="00760DAB">
        <w:rPr>
          <w:rFonts w:cs="Times New Roman"/>
        </w:rPr>
        <w:t>PM</w:t>
      </w:r>
      <w:r w:rsidRPr="0071192F">
        <w:rPr>
          <w:rFonts w:cs="Times New Roman"/>
        </w:rPr>
        <w:br/>
      </w:r>
      <w:r w:rsidRPr="0071192F">
        <w:rPr>
          <w:rFonts w:cs="Times New Roman"/>
          <w:b/>
        </w:rPr>
        <w:t>Lecture location:</w:t>
      </w:r>
      <w:r w:rsidRPr="0071192F">
        <w:rPr>
          <w:rFonts w:cs="Times New Roman"/>
        </w:rPr>
        <w:t xml:space="preserve"> </w:t>
      </w:r>
      <w:r w:rsidR="00E93614">
        <w:rPr>
          <w:rFonts w:cs="Times New Roman"/>
        </w:rPr>
        <w:t>HH 334</w:t>
      </w:r>
    </w:p>
    <w:p w14:paraId="2F45F344" w14:textId="77777777" w:rsidR="00D22C5B" w:rsidRPr="00636B03" w:rsidRDefault="00C806DA" w:rsidP="00C806DA">
      <w:pPr>
        <w:spacing w:before="100" w:beforeAutospacing="1" w:after="100" w:afterAutospacing="1"/>
        <w:rPr>
          <w:rFonts w:cs="Times New Roman"/>
          <w:b/>
          <w:sz w:val="28"/>
          <w:szCs w:val="28"/>
        </w:rPr>
      </w:pPr>
      <w:r w:rsidRPr="00636B03">
        <w:rPr>
          <w:rFonts w:cs="Times New Roman"/>
          <w:b/>
          <w:sz w:val="28"/>
          <w:szCs w:val="28"/>
        </w:rPr>
        <w:t>Instructor information</w:t>
      </w:r>
    </w:p>
    <w:p w14:paraId="35070ECC" w14:textId="64523158" w:rsidR="00C806DA" w:rsidRPr="0071192F" w:rsidRDefault="00C806DA" w:rsidP="0071192F">
      <w:pPr>
        <w:rPr>
          <w:rFonts w:cs="Times New Roman"/>
        </w:rPr>
      </w:pPr>
      <w:r w:rsidRPr="0071192F">
        <w:rPr>
          <w:rFonts w:cs="Times New Roman"/>
          <w:b/>
        </w:rPr>
        <w:t>Instructor:</w:t>
      </w:r>
      <w:r w:rsidRPr="0071192F">
        <w:rPr>
          <w:rFonts w:cs="Times New Roman"/>
        </w:rPr>
        <w:t xml:space="preserve"> Francisco M. Gonzalez </w:t>
      </w:r>
    </w:p>
    <w:p w14:paraId="3AC3C71F" w14:textId="63036465" w:rsidR="00360115" w:rsidRPr="00360115" w:rsidRDefault="00D22C5B" w:rsidP="00360115">
      <w:pPr>
        <w:rPr>
          <w:rFonts w:cs="Times New Roman"/>
        </w:rPr>
      </w:pPr>
      <w:r w:rsidRPr="0071192F">
        <w:rPr>
          <w:rFonts w:cs="Times New Roman"/>
          <w:b/>
        </w:rPr>
        <w:t>Office</w:t>
      </w:r>
      <w:r w:rsidR="00C806DA" w:rsidRPr="0071192F">
        <w:rPr>
          <w:rFonts w:cs="Times New Roman"/>
          <w:b/>
        </w:rPr>
        <w:t>:</w:t>
      </w:r>
      <w:r w:rsidR="00C806DA" w:rsidRPr="0071192F">
        <w:rPr>
          <w:rFonts w:cs="Times New Roman"/>
        </w:rPr>
        <w:t xml:space="preserve"> </w:t>
      </w:r>
      <w:proofErr w:type="spellStart"/>
      <w:r w:rsidR="0071192F" w:rsidRPr="0071192F">
        <w:rPr>
          <w:rFonts w:cs="Times New Roman"/>
        </w:rPr>
        <w:t>Hagey</w:t>
      </w:r>
      <w:proofErr w:type="spellEnd"/>
      <w:r w:rsidR="0071192F" w:rsidRPr="0071192F">
        <w:rPr>
          <w:rFonts w:cs="Times New Roman"/>
        </w:rPr>
        <w:t xml:space="preserve"> </w:t>
      </w:r>
      <w:r w:rsidR="00C806DA" w:rsidRPr="0071192F">
        <w:rPr>
          <w:rFonts w:cs="Times New Roman"/>
        </w:rPr>
        <w:t>Hall 130</w:t>
      </w:r>
      <w:r w:rsidR="00C806DA" w:rsidRPr="0071192F">
        <w:rPr>
          <w:rFonts w:cs="Times New Roman"/>
        </w:rPr>
        <w:br/>
      </w:r>
      <w:r w:rsidRPr="0071192F">
        <w:rPr>
          <w:rFonts w:cs="Times New Roman"/>
          <w:b/>
        </w:rPr>
        <w:t xml:space="preserve">Office </w:t>
      </w:r>
      <w:r w:rsidR="00C806DA" w:rsidRPr="0071192F">
        <w:rPr>
          <w:rFonts w:cs="Times New Roman"/>
          <w:b/>
        </w:rPr>
        <w:t>hours:</w:t>
      </w:r>
      <w:r w:rsidR="00C806DA" w:rsidRPr="0071192F">
        <w:rPr>
          <w:rFonts w:cs="Times New Roman"/>
        </w:rPr>
        <w:t xml:space="preserve"> </w:t>
      </w:r>
      <w:r w:rsidR="00917EA0">
        <w:rPr>
          <w:rFonts w:cs="Times New Roman"/>
        </w:rPr>
        <w:t>Thursday</w:t>
      </w:r>
      <w:r w:rsidR="00A7475C">
        <w:rPr>
          <w:rFonts w:cs="Times New Roman"/>
        </w:rPr>
        <w:t xml:space="preserve"> 14</w:t>
      </w:r>
      <w:r w:rsidR="009C5675">
        <w:rPr>
          <w:rFonts w:cs="Times New Roman"/>
        </w:rPr>
        <w:t>:00-</w:t>
      </w:r>
      <w:r w:rsidR="00A7475C">
        <w:rPr>
          <w:rFonts w:cs="Times New Roman"/>
        </w:rPr>
        <w:t>15:3</w:t>
      </w:r>
      <w:r w:rsidR="00D47D63">
        <w:rPr>
          <w:rFonts w:cs="Times New Roman"/>
        </w:rPr>
        <w:t>0</w:t>
      </w:r>
      <w:r w:rsidR="00C806DA" w:rsidRPr="0071192F">
        <w:rPr>
          <w:rFonts w:cs="Times New Roman"/>
        </w:rPr>
        <w:br/>
      </w:r>
      <w:r w:rsidR="00C806DA" w:rsidRPr="0071192F">
        <w:rPr>
          <w:rFonts w:cs="Times New Roman"/>
          <w:b/>
        </w:rPr>
        <w:t>E-mail:</w:t>
      </w:r>
      <w:r w:rsidR="00C806DA" w:rsidRPr="0071192F">
        <w:rPr>
          <w:rFonts w:cs="Times New Roman"/>
        </w:rPr>
        <w:t xml:space="preserve"> francisco.gonzalez@uwaterloo.ca </w:t>
      </w:r>
    </w:p>
    <w:p w14:paraId="7591FBDD" w14:textId="77777777" w:rsidR="002D2C44" w:rsidRPr="00636B03" w:rsidRDefault="002D2C44" w:rsidP="002D2C44">
      <w:pPr>
        <w:pStyle w:val="NormalWeb"/>
        <w:rPr>
          <w:rFonts w:asciiTheme="minorHAnsi" w:hAnsiTheme="minorHAnsi"/>
          <w:b/>
          <w:sz w:val="28"/>
          <w:szCs w:val="28"/>
        </w:rPr>
      </w:pPr>
      <w:r w:rsidRPr="00636B03">
        <w:rPr>
          <w:rFonts w:asciiTheme="minorHAnsi" w:hAnsiTheme="minorHAnsi"/>
          <w:b/>
          <w:sz w:val="28"/>
          <w:szCs w:val="28"/>
        </w:rPr>
        <w:t xml:space="preserve">Course description </w:t>
      </w:r>
    </w:p>
    <w:p w14:paraId="20E35AD9" w14:textId="054281D1" w:rsidR="00E56EA9" w:rsidRPr="00F32FC3" w:rsidRDefault="00F32FC3" w:rsidP="00F32FC3">
      <w:pPr>
        <w:autoSpaceDE w:val="0"/>
        <w:autoSpaceDN w:val="0"/>
        <w:adjustRightInd w:val="0"/>
        <w:rPr>
          <w:rFonts w:cs="dcr10"/>
        </w:rPr>
      </w:pPr>
      <w:r w:rsidRPr="00F32FC3">
        <w:rPr>
          <w:rFonts w:cs="dcr10"/>
        </w:rPr>
        <w:t>This course offers an introductory analysis of the macro-economy. It is the first one of the two courses in the graduate core macroeconomics sequence offered by the Economics Department at the University of Waterloo.</w:t>
      </w:r>
    </w:p>
    <w:p w14:paraId="7297AABF" w14:textId="77777777" w:rsidR="002D2C44" w:rsidRPr="00636B03" w:rsidRDefault="002D2C44" w:rsidP="002D2C44">
      <w:pPr>
        <w:pStyle w:val="NormalWeb"/>
        <w:rPr>
          <w:rFonts w:asciiTheme="minorHAnsi" w:hAnsiTheme="minorHAnsi"/>
          <w:b/>
          <w:sz w:val="28"/>
          <w:szCs w:val="28"/>
        </w:rPr>
      </w:pPr>
      <w:r w:rsidRPr="00636B03">
        <w:rPr>
          <w:rFonts w:asciiTheme="minorHAnsi" w:hAnsiTheme="minorHAnsi"/>
          <w:b/>
          <w:sz w:val="28"/>
          <w:szCs w:val="28"/>
        </w:rPr>
        <w:t xml:space="preserve">Evaluation </w:t>
      </w:r>
    </w:p>
    <w:p w14:paraId="3F7E4A36" w14:textId="5DE6E931" w:rsidR="002D2C44" w:rsidRPr="00636B03" w:rsidRDefault="002D2C44" w:rsidP="002D2C44">
      <w:pPr>
        <w:pStyle w:val="NormalWeb"/>
        <w:rPr>
          <w:rFonts w:asciiTheme="minorHAnsi" w:hAnsiTheme="minorHAnsi"/>
          <w:sz w:val="24"/>
          <w:szCs w:val="24"/>
        </w:rPr>
      </w:pPr>
      <w:r w:rsidRPr="00636B03">
        <w:rPr>
          <w:rFonts w:asciiTheme="minorHAnsi" w:hAnsiTheme="minorHAnsi"/>
          <w:sz w:val="24"/>
          <w:szCs w:val="24"/>
        </w:rPr>
        <w:t>Student performance will be evaluated through a collection of assignments</w:t>
      </w:r>
      <w:r w:rsidR="00AC75C0">
        <w:rPr>
          <w:rFonts w:asciiTheme="minorHAnsi" w:hAnsiTheme="minorHAnsi"/>
          <w:sz w:val="24"/>
          <w:szCs w:val="24"/>
        </w:rPr>
        <w:t xml:space="preserve"> and three midterm exams</w:t>
      </w:r>
      <w:r w:rsidRPr="00636B03">
        <w:rPr>
          <w:rFonts w:asciiTheme="minorHAnsi" w:hAnsiTheme="minorHAnsi"/>
          <w:sz w:val="24"/>
          <w:szCs w:val="24"/>
        </w:rPr>
        <w:t xml:space="preserve">, with the following weights: </w:t>
      </w:r>
    </w:p>
    <w:p w14:paraId="19499D88" w14:textId="77777777" w:rsidR="00EA3D5F" w:rsidRDefault="002D2C44" w:rsidP="00EA3D5F">
      <w:pPr>
        <w:pStyle w:val="NormalWeb"/>
        <w:spacing w:before="0" w:beforeAutospacing="0" w:after="0" w:afterAutospacing="0"/>
        <w:rPr>
          <w:rFonts w:asciiTheme="minorHAnsi" w:hAnsiTheme="minorHAnsi"/>
          <w:sz w:val="24"/>
          <w:szCs w:val="24"/>
        </w:rPr>
      </w:pPr>
      <w:r w:rsidRPr="00636B03">
        <w:rPr>
          <w:rFonts w:asciiTheme="minorHAnsi" w:hAnsiTheme="minorHAnsi"/>
          <w:sz w:val="24"/>
          <w:szCs w:val="24"/>
        </w:rPr>
        <w:t>Assignments: 20%</w:t>
      </w:r>
      <w:r w:rsidRPr="00636B03">
        <w:rPr>
          <w:rFonts w:asciiTheme="minorHAnsi" w:hAnsiTheme="minorHAnsi"/>
          <w:sz w:val="24"/>
          <w:szCs w:val="24"/>
        </w:rPr>
        <w:br/>
        <w:t>Midterm exam</w:t>
      </w:r>
      <w:r w:rsidR="00EA3D5F">
        <w:rPr>
          <w:rFonts w:asciiTheme="minorHAnsi" w:hAnsiTheme="minorHAnsi"/>
          <w:sz w:val="24"/>
          <w:szCs w:val="24"/>
        </w:rPr>
        <w:t xml:space="preserve"> #1: 3</w:t>
      </w:r>
      <w:r w:rsidRPr="00636B03">
        <w:rPr>
          <w:rFonts w:asciiTheme="minorHAnsi" w:hAnsiTheme="minorHAnsi"/>
          <w:sz w:val="24"/>
          <w:szCs w:val="24"/>
        </w:rPr>
        <w:t xml:space="preserve">0% </w:t>
      </w:r>
    </w:p>
    <w:p w14:paraId="48BB0291" w14:textId="2D14421C" w:rsidR="00EA3D5F" w:rsidRDefault="00EA3D5F" w:rsidP="00EA3D5F">
      <w:pPr>
        <w:pStyle w:val="NormalWeb"/>
        <w:spacing w:before="0" w:beforeAutospacing="0" w:after="0" w:afterAutospacing="0"/>
        <w:rPr>
          <w:rFonts w:asciiTheme="minorHAnsi" w:hAnsiTheme="minorHAnsi"/>
          <w:sz w:val="24"/>
          <w:szCs w:val="24"/>
        </w:rPr>
      </w:pPr>
      <w:r w:rsidRPr="00636B03">
        <w:rPr>
          <w:rFonts w:asciiTheme="minorHAnsi" w:hAnsiTheme="minorHAnsi"/>
          <w:sz w:val="24"/>
          <w:szCs w:val="24"/>
        </w:rPr>
        <w:t>Midterm exam</w:t>
      </w:r>
      <w:r>
        <w:rPr>
          <w:rFonts w:asciiTheme="minorHAnsi" w:hAnsiTheme="minorHAnsi"/>
          <w:sz w:val="24"/>
          <w:szCs w:val="24"/>
        </w:rPr>
        <w:t xml:space="preserve"> #2: 25</w:t>
      </w:r>
      <w:r w:rsidRPr="00636B03">
        <w:rPr>
          <w:rFonts w:asciiTheme="minorHAnsi" w:hAnsiTheme="minorHAnsi"/>
          <w:sz w:val="24"/>
          <w:szCs w:val="24"/>
        </w:rPr>
        <w:t xml:space="preserve">% </w:t>
      </w:r>
    </w:p>
    <w:p w14:paraId="3CF08917" w14:textId="64515010" w:rsidR="00EA3D5F" w:rsidRDefault="00EA3D5F" w:rsidP="00EA3D5F">
      <w:pPr>
        <w:pStyle w:val="NormalWeb"/>
        <w:spacing w:before="0" w:beforeAutospacing="0" w:after="0" w:afterAutospacing="0"/>
        <w:rPr>
          <w:rFonts w:asciiTheme="minorHAnsi" w:hAnsiTheme="minorHAnsi"/>
          <w:sz w:val="24"/>
          <w:szCs w:val="24"/>
        </w:rPr>
      </w:pPr>
      <w:r w:rsidRPr="00636B03">
        <w:rPr>
          <w:rFonts w:asciiTheme="minorHAnsi" w:hAnsiTheme="minorHAnsi"/>
          <w:sz w:val="24"/>
          <w:szCs w:val="24"/>
        </w:rPr>
        <w:t>Midterm exam</w:t>
      </w:r>
      <w:r>
        <w:rPr>
          <w:rFonts w:asciiTheme="minorHAnsi" w:hAnsiTheme="minorHAnsi"/>
          <w:sz w:val="24"/>
          <w:szCs w:val="24"/>
        </w:rPr>
        <w:t xml:space="preserve"> #3: 25</w:t>
      </w:r>
      <w:r w:rsidRPr="00636B03">
        <w:rPr>
          <w:rFonts w:asciiTheme="minorHAnsi" w:hAnsiTheme="minorHAnsi"/>
          <w:sz w:val="24"/>
          <w:szCs w:val="24"/>
        </w:rPr>
        <w:t>%</w:t>
      </w:r>
    </w:p>
    <w:p w14:paraId="12353A43" w14:textId="21D1B1C2" w:rsidR="00AC75C0" w:rsidRDefault="002D2C44" w:rsidP="002D2C44">
      <w:pPr>
        <w:pStyle w:val="NormalWeb"/>
        <w:rPr>
          <w:rFonts w:asciiTheme="minorHAnsi" w:hAnsiTheme="minorHAnsi"/>
          <w:sz w:val="24"/>
          <w:szCs w:val="24"/>
        </w:rPr>
      </w:pPr>
      <w:r w:rsidRPr="00636B03">
        <w:rPr>
          <w:rFonts w:asciiTheme="minorHAnsi" w:hAnsiTheme="minorHAnsi"/>
          <w:sz w:val="24"/>
          <w:szCs w:val="24"/>
        </w:rPr>
        <w:t>Students are expected to work in groups (about 3</w:t>
      </w:r>
      <w:r w:rsidR="00A64182">
        <w:rPr>
          <w:rFonts w:asciiTheme="minorHAnsi" w:hAnsiTheme="minorHAnsi"/>
          <w:sz w:val="24"/>
          <w:szCs w:val="24"/>
        </w:rPr>
        <w:t xml:space="preserve"> </w:t>
      </w:r>
      <w:r w:rsidRPr="00636B03">
        <w:rPr>
          <w:rFonts w:asciiTheme="minorHAnsi" w:hAnsiTheme="minorHAnsi"/>
          <w:sz w:val="24"/>
          <w:szCs w:val="24"/>
        </w:rPr>
        <w:t>students per group) on all assignments. Detailed information about assignments will be provided in class. The midterm</w:t>
      </w:r>
      <w:r w:rsidR="003E595E">
        <w:rPr>
          <w:rFonts w:asciiTheme="minorHAnsi" w:hAnsiTheme="minorHAnsi"/>
          <w:sz w:val="24"/>
          <w:szCs w:val="24"/>
        </w:rPr>
        <w:t xml:space="preserve"> </w:t>
      </w:r>
      <w:r w:rsidR="00481693">
        <w:rPr>
          <w:rFonts w:asciiTheme="minorHAnsi" w:hAnsiTheme="minorHAnsi"/>
          <w:sz w:val="24"/>
          <w:szCs w:val="24"/>
        </w:rPr>
        <w:t>exam</w:t>
      </w:r>
      <w:r w:rsidR="00923EDF">
        <w:rPr>
          <w:rFonts w:asciiTheme="minorHAnsi" w:hAnsiTheme="minorHAnsi"/>
          <w:sz w:val="24"/>
          <w:szCs w:val="24"/>
        </w:rPr>
        <w:t>s</w:t>
      </w:r>
      <w:r w:rsidR="00D43B07">
        <w:rPr>
          <w:rFonts w:asciiTheme="minorHAnsi" w:hAnsiTheme="minorHAnsi"/>
          <w:sz w:val="24"/>
          <w:szCs w:val="24"/>
        </w:rPr>
        <w:t xml:space="preserve"> will be held on October 14, October 31 and December 5,</w:t>
      </w:r>
      <w:r w:rsidR="00481693">
        <w:rPr>
          <w:rFonts w:asciiTheme="minorHAnsi" w:hAnsiTheme="minorHAnsi"/>
          <w:sz w:val="24"/>
          <w:szCs w:val="24"/>
        </w:rPr>
        <w:t xml:space="preserve"> </w:t>
      </w:r>
      <w:r w:rsidR="0013620D">
        <w:rPr>
          <w:rFonts w:asciiTheme="minorHAnsi" w:hAnsiTheme="minorHAnsi"/>
          <w:sz w:val="24"/>
          <w:szCs w:val="24"/>
        </w:rPr>
        <w:t xml:space="preserve">respectively, </w:t>
      </w:r>
      <w:r w:rsidR="00D43B07">
        <w:rPr>
          <w:rFonts w:asciiTheme="minorHAnsi" w:hAnsiTheme="minorHAnsi"/>
          <w:sz w:val="24"/>
          <w:szCs w:val="24"/>
        </w:rPr>
        <w:t xml:space="preserve">and they </w:t>
      </w:r>
      <w:r w:rsidRPr="00636B03">
        <w:rPr>
          <w:rFonts w:asciiTheme="minorHAnsi" w:hAnsiTheme="minorHAnsi"/>
          <w:sz w:val="24"/>
          <w:szCs w:val="24"/>
        </w:rPr>
        <w:t>will take place in the class period</w:t>
      </w:r>
      <w:r w:rsidR="0013620D">
        <w:rPr>
          <w:rFonts w:asciiTheme="minorHAnsi" w:hAnsiTheme="minorHAnsi"/>
          <w:sz w:val="24"/>
          <w:szCs w:val="24"/>
        </w:rPr>
        <w:t xml:space="preserve"> and the room classes are held. </w:t>
      </w:r>
      <w:r w:rsidR="00AC75C0">
        <w:rPr>
          <w:rFonts w:ascii="Verdana" w:eastAsia="Times New Roman" w:hAnsi="Verdana"/>
          <w:color w:val="000000"/>
          <w:shd w:val="clear" w:color="auto" w:fill="FFFFFF"/>
        </w:rPr>
        <w:t>S</w:t>
      </w:r>
      <w:r w:rsidR="00C1625E" w:rsidRPr="00C1625E">
        <w:rPr>
          <w:rFonts w:ascii="Verdana" w:eastAsia="Times New Roman" w:hAnsi="Verdana"/>
          <w:color w:val="000000"/>
          <w:shd w:val="clear" w:color="auto" w:fill="FFFFFF"/>
        </w:rPr>
        <w:t>t</w:t>
      </w:r>
      <w:r w:rsidR="00AC75C0">
        <w:rPr>
          <w:rFonts w:ascii="Verdana" w:eastAsia="Times New Roman" w:hAnsi="Verdana"/>
          <w:color w:val="000000"/>
          <w:shd w:val="clear" w:color="auto" w:fill="FFFFFF"/>
        </w:rPr>
        <w:t>udents are expected to write their midterm exams</w:t>
      </w:r>
      <w:r w:rsidR="00C15183">
        <w:rPr>
          <w:rFonts w:ascii="Verdana" w:eastAsia="Times New Roman" w:hAnsi="Verdana"/>
          <w:color w:val="000000"/>
          <w:shd w:val="clear" w:color="auto" w:fill="FFFFFF"/>
        </w:rPr>
        <w:t xml:space="preserve"> on the scheduled date</w:t>
      </w:r>
      <w:r w:rsidR="00C1625E" w:rsidRPr="00C1625E">
        <w:rPr>
          <w:rFonts w:ascii="Verdana" w:eastAsia="Times New Roman" w:hAnsi="Verdana"/>
          <w:color w:val="000000"/>
          <w:shd w:val="clear" w:color="auto" w:fill="FFFFFF"/>
        </w:rPr>
        <w:t>.</w:t>
      </w:r>
      <w:r w:rsidR="00AC75C0">
        <w:rPr>
          <w:rFonts w:ascii="Verdana" w:eastAsia="Times New Roman" w:hAnsi="Verdana"/>
          <w:color w:val="000000"/>
          <w:shd w:val="clear" w:color="auto" w:fill="FFFFFF"/>
        </w:rPr>
        <w:t xml:space="preserve"> If a student misses a midterm exam and there are </w:t>
      </w:r>
      <w:r w:rsidR="00AC75C0" w:rsidRPr="00AC75C0">
        <w:rPr>
          <w:rFonts w:ascii="Verdana" w:eastAsia="Times New Roman" w:hAnsi="Verdana"/>
          <w:color w:val="000000"/>
          <w:shd w:val="clear" w:color="auto" w:fill="FFFFFF"/>
        </w:rPr>
        <w:t xml:space="preserve">extenuating circumstances, </w:t>
      </w:r>
      <w:r w:rsidR="00AC75C0">
        <w:rPr>
          <w:rFonts w:asciiTheme="minorHAnsi" w:hAnsiTheme="minorHAnsi"/>
          <w:sz w:val="24"/>
          <w:szCs w:val="24"/>
        </w:rPr>
        <w:t xml:space="preserve">a make-up test will be scheduled during the final examination period. </w:t>
      </w:r>
    </w:p>
    <w:p w14:paraId="657150CA" w14:textId="77777777" w:rsidR="002D2C44" w:rsidRPr="00636B03" w:rsidRDefault="002D2C44" w:rsidP="002D2C44">
      <w:pPr>
        <w:pStyle w:val="NormalWeb"/>
        <w:rPr>
          <w:rFonts w:asciiTheme="minorHAnsi" w:hAnsiTheme="minorHAnsi"/>
          <w:b/>
          <w:sz w:val="28"/>
          <w:szCs w:val="28"/>
        </w:rPr>
      </w:pPr>
      <w:r w:rsidRPr="00636B03">
        <w:rPr>
          <w:rFonts w:asciiTheme="minorHAnsi" w:hAnsiTheme="minorHAnsi"/>
          <w:b/>
          <w:sz w:val="28"/>
          <w:szCs w:val="28"/>
        </w:rPr>
        <w:lastRenderedPageBreak/>
        <w:t xml:space="preserve">Course outline </w:t>
      </w:r>
    </w:p>
    <w:p w14:paraId="09609D2F" w14:textId="2093EE81" w:rsidR="00B147DC" w:rsidRPr="00B147DC" w:rsidRDefault="00B147DC" w:rsidP="00615AFA">
      <w:pPr>
        <w:kinsoku w:val="0"/>
        <w:overflowPunct w:val="0"/>
        <w:autoSpaceDE w:val="0"/>
        <w:autoSpaceDN w:val="0"/>
        <w:adjustRightInd w:val="0"/>
        <w:spacing w:line="276" w:lineRule="auto"/>
        <w:ind w:left="40"/>
        <w:rPr>
          <w:rFonts w:cs="dcr10"/>
        </w:rPr>
      </w:pPr>
      <w:r w:rsidRPr="00B147DC">
        <w:rPr>
          <w:rFonts w:cs="dcr10"/>
          <w:spacing w:val="-1"/>
        </w:rPr>
        <w:t>The</w:t>
      </w:r>
      <w:r w:rsidRPr="00B147DC">
        <w:rPr>
          <w:rFonts w:cs="dcr10"/>
          <w:spacing w:val="-25"/>
        </w:rPr>
        <w:t xml:space="preserve"> </w:t>
      </w:r>
      <w:r w:rsidRPr="00B147DC">
        <w:rPr>
          <w:rFonts w:cs="dcr10"/>
        </w:rPr>
        <w:t>course</w:t>
      </w:r>
      <w:r w:rsidRPr="00B147DC">
        <w:rPr>
          <w:rFonts w:cs="dcr10"/>
          <w:spacing w:val="-25"/>
        </w:rPr>
        <w:t xml:space="preserve"> </w:t>
      </w:r>
      <w:r w:rsidRPr="00B147DC">
        <w:rPr>
          <w:rFonts w:cs="dcr10"/>
          <w:spacing w:val="-1"/>
        </w:rPr>
        <w:t>is</w:t>
      </w:r>
      <w:r w:rsidRPr="00B147DC">
        <w:rPr>
          <w:rFonts w:cs="dcr10"/>
          <w:spacing w:val="-25"/>
        </w:rPr>
        <w:t xml:space="preserve"> </w:t>
      </w:r>
      <w:r w:rsidRPr="00B147DC">
        <w:rPr>
          <w:rFonts w:cs="dcr10"/>
          <w:spacing w:val="-1"/>
        </w:rPr>
        <w:t>organized</w:t>
      </w:r>
      <w:r w:rsidRPr="00B147DC">
        <w:rPr>
          <w:rFonts w:cs="dcr10"/>
          <w:spacing w:val="-24"/>
        </w:rPr>
        <w:t xml:space="preserve"> </w:t>
      </w:r>
      <w:r w:rsidRPr="00B147DC">
        <w:rPr>
          <w:rFonts w:cs="dcr10"/>
          <w:spacing w:val="-2"/>
        </w:rPr>
        <w:t>into</w:t>
      </w:r>
      <w:r w:rsidRPr="00B147DC">
        <w:rPr>
          <w:rFonts w:cs="dcr10"/>
          <w:spacing w:val="-25"/>
        </w:rPr>
        <w:t xml:space="preserve"> </w:t>
      </w:r>
      <w:r w:rsidRPr="00B147DC">
        <w:rPr>
          <w:rFonts w:cs="dcr10"/>
        </w:rPr>
        <w:t>four</w:t>
      </w:r>
      <w:r w:rsidRPr="00B147DC">
        <w:rPr>
          <w:rFonts w:cs="dcr10"/>
          <w:spacing w:val="-25"/>
        </w:rPr>
        <w:t xml:space="preserve"> </w:t>
      </w:r>
      <w:r w:rsidRPr="00B147DC">
        <w:rPr>
          <w:rFonts w:cs="dcr10"/>
        </w:rPr>
        <w:t>parts.</w:t>
      </w:r>
      <w:r w:rsidRPr="00B147DC">
        <w:rPr>
          <w:rFonts w:cs="dcr10"/>
          <w:spacing w:val="6"/>
        </w:rPr>
        <w:t xml:space="preserve"> </w:t>
      </w:r>
      <w:r w:rsidRPr="00B147DC">
        <w:rPr>
          <w:rFonts w:cs="dcr10"/>
          <w:spacing w:val="-1"/>
        </w:rPr>
        <w:t>The</w:t>
      </w:r>
      <w:r w:rsidRPr="00B147DC">
        <w:rPr>
          <w:rFonts w:cs="dcr10"/>
          <w:spacing w:val="-24"/>
        </w:rPr>
        <w:t xml:space="preserve"> </w:t>
      </w:r>
      <w:r w:rsidRPr="00B147DC">
        <w:rPr>
          <w:rFonts w:cs="dcr10"/>
          <w:spacing w:val="-2"/>
        </w:rPr>
        <w:t>fi</w:t>
      </w:r>
      <w:r w:rsidRPr="00B147DC">
        <w:rPr>
          <w:rFonts w:cs="dcr10"/>
          <w:spacing w:val="-1"/>
        </w:rPr>
        <w:t>rst</w:t>
      </w:r>
      <w:r w:rsidRPr="00B147DC">
        <w:rPr>
          <w:rFonts w:cs="dcr10"/>
          <w:spacing w:val="-25"/>
        </w:rPr>
        <w:t xml:space="preserve"> </w:t>
      </w:r>
      <w:r w:rsidRPr="00B147DC">
        <w:rPr>
          <w:rFonts w:cs="dcr10"/>
        </w:rPr>
        <w:t>part</w:t>
      </w:r>
      <w:r w:rsidRPr="00B147DC">
        <w:rPr>
          <w:rFonts w:cs="dcr10"/>
          <w:spacing w:val="-25"/>
        </w:rPr>
        <w:t xml:space="preserve"> </w:t>
      </w:r>
      <w:r w:rsidRPr="00B147DC">
        <w:rPr>
          <w:rFonts w:cs="dcr10"/>
        </w:rPr>
        <w:t>focuses</w:t>
      </w:r>
      <w:r w:rsidRPr="00B147DC">
        <w:rPr>
          <w:rFonts w:cs="dcr10"/>
          <w:spacing w:val="-24"/>
        </w:rPr>
        <w:t xml:space="preserve"> </w:t>
      </w:r>
      <w:r w:rsidRPr="00B147DC">
        <w:rPr>
          <w:rFonts w:cs="dcr10"/>
          <w:spacing w:val="-1"/>
        </w:rPr>
        <w:t>on</w:t>
      </w:r>
      <w:r w:rsidRPr="00B147DC">
        <w:rPr>
          <w:rFonts w:cs="dcr10"/>
          <w:spacing w:val="-25"/>
        </w:rPr>
        <w:t xml:space="preserve"> </w:t>
      </w:r>
      <w:r w:rsidRPr="00B147DC">
        <w:rPr>
          <w:rFonts w:cs="dcr10"/>
          <w:spacing w:val="-1"/>
        </w:rPr>
        <w:t>intertemporal</w:t>
      </w:r>
      <w:r w:rsidRPr="00B147DC">
        <w:rPr>
          <w:rFonts w:cs="dcr10"/>
          <w:spacing w:val="-24"/>
        </w:rPr>
        <w:t xml:space="preserve"> </w:t>
      </w:r>
      <w:r w:rsidRPr="00B147DC">
        <w:rPr>
          <w:rFonts w:cs="dcr10"/>
          <w:spacing w:val="-1"/>
        </w:rPr>
        <w:t>choice</w:t>
      </w:r>
      <w:r w:rsidRPr="00B147DC">
        <w:rPr>
          <w:rFonts w:cs="dcr10"/>
          <w:spacing w:val="-25"/>
        </w:rPr>
        <w:t xml:space="preserve"> </w:t>
      </w:r>
      <w:r w:rsidRPr="00B147DC">
        <w:rPr>
          <w:rFonts w:cs="dcr10"/>
        </w:rPr>
        <w:t>problems. The second</w:t>
      </w:r>
      <w:r w:rsidRPr="00B147DC">
        <w:rPr>
          <w:rFonts w:cs="dcr10"/>
          <w:spacing w:val="3"/>
        </w:rPr>
        <w:t xml:space="preserve"> </w:t>
      </w:r>
      <w:r w:rsidRPr="00B147DC">
        <w:rPr>
          <w:rFonts w:cs="dcr10"/>
        </w:rPr>
        <w:t>part</w:t>
      </w:r>
      <w:r w:rsidRPr="00B147DC">
        <w:rPr>
          <w:rFonts w:cs="dcr10"/>
          <w:spacing w:val="3"/>
        </w:rPr>
        <w:t xml:space="preserve"> </w:t>
      </w:r>
      <w:r w:rsidRPr="00B147DC">
        <w:rPr>
          <w:rFonts w:cs="dcr10"/>
        </w:rPr>
        <w:t>considers</w:t>
      </w:r>
      <w:r w:rsidRPr="00B147DC">
        <w:rPr>
          <w:rFonts w:cs="dcr10"/>
          <w:spacing w:val="3"/>
        </w:rPr>
        <w:t xml:space="preserve"> </w:t>
      </w:r>
      <w:r w:rsidRPr="00B147DC">
        <w:rPr>
          <w:rFonts w:cs="dcr10"/>
          <w:spacing w:val="-1"/>
        </w:rPr>
        <w:t>the</w:t>
      </w:r>
      <w:r w:rsidRPr="00B147DC">
        <w:rPr>
          <w:rFonts w:cs="dcr10"/>
          <w:spacing w:val="3"/>
        </w:rPr>
        <w:t xml:space="preserve"> </w:t>
      </w:r>
      <w:r w:rsidRPr="00B147DC">
        <w:rPr>
          <w:rFonts w:cs="dcr10"/>
        </w:rPr>
        <w:t>principles</w:t>
      </w:r>
      <w:r w:rsidRPr="00B147DC">
        <w:rPr>
          <w:rFonts w:cs="dcr10"/>
          <w:spacing w:val="3"/>
        </w:rPr>
        <w:t xml:space="preserve"> </w:t>
      </w:r>
      <w:r w:rsidRPr="00B147DC">
        <w:rPr>
          <w:rFonts w:cs="dcr10"/>
          <w:spacing w:val="-1"/>
        </w:rPr>
        <w:t>of</w:t>
      </w:r>
      <w:r w:rsidRPr="00B147DC">
        <w:rPr>
          <w:rFonts w:cs="dcr10"/>
          <w:spacing w:val="4"/>
        </w:rPr>
        <w:t xml:space="preserve"> </w:t>
      </w:r>
      <w:r w:rsidRPr="00B147DC">
        <w:rPr>
          <w:rFonts w:cs="dcr10"/>
        </w:rPr>
        <w:t>dynamic</w:t>
      </w:r>
      <w:r w:rsidRPr="00B147DC">
        <w:rPr>
          <w:rFonts w:cs="dcr10"/>
          <w:spacing w:val="3"/>
        </w:rPr>
        <w:t xml:space="preserve"> </w:t>
      </w:r>
      <w:r w:rsidRPr="00B147DC">
        <w:rPr>
          <w:rFonts w:cs="dcr10"/>
          <w:spacing w:val="-1"/>
        </w:rPr>
        <w:t>general</w:t>
      </w:r>
      <w:r w:rsidRPr="00B147DC">
        <w:rPr>
          <w:rFonts w:cs="dcr10"/>
          <w:spacing w:val="2"/>
        </w:rPr>
        <w:t xml:space="preserve"> </w:t>
      </w:r>
      <w:r w:rsidRPr="00B147DC">
        <w:rPr>
          <w:rFonts w:cs="dcr10"/>
        </w:rPr>
        <w:t>equilibrium</w:t>
      </w:r>
      <w:r w:rsidRPr="00B147DC">
        <w:rPr>
          <w:rFonts w:cs="dcr10"/>
          <w:spacing w:val="3"/>
        </w:rPr>
        <w:t xml:space="preserve"> </w:t>
      </w:r>
      <w:r w:rsidRPr="00B147DC">
        <w:rPr>
          <w:rFonts w:cs="dcr10"/>
          <w:spacing w:val="-1"/>
        </w:rPr>
        <w:t>theory</w:t>
      </w:r>
      <w:r w:rsidRPr="00B147DC">
        <w:rPr>
          <w:rFonts w:cs="dcr10"/>
          <w:spacing w:val="4"/>
        </w:rPr>
        <w:t xml:space="preserve"> </w:t>
      </w:r>
      <w:r w:rsidRPr="00B147DC">
        <w:rPr>
          <w:rFonts w:cs="dcr10"/>
          <w:spacing w:val="-1"/>
        </w:rPr>
        <w:t>that</w:t>
      </w:r>
      <w:r w:rsidRPr="00B147DC">
        <w:rPr>
          <w:rFonts w:cs="dcr10"/>
          <w:spacing w:val="2"/>
        </w:rPr>
        <w:t xml:space="preserve"> </w:t>
      </w:r>
      <w:r w:rsidRPr="00B147DC">
        <w:rPr>
          <w:rFonts w:cs="dcr10"/>
        </w:rPr>
        <w:t>underlie</w:t>
      </w:r>
      <w:r w:rsidRPr="00B147DC">
        <w:rPr>
          <w:rFonts w:cs="dcr10"/>
          <w:spacing w:val="3"/>
        </w:rPr>
        <w:t xml:space="preserve"> </w:t>
      </w:r>
      <w:r w:rsidRPr="00B147DC">
        <w:rPr>
          <w:rFonts w:cs="dcr10"/>
          <w:spacing w:val="1"/>
        </w:rPr>
        <w:t>modern</w:t>
      </w:r>
      <w:r w:rsidRPr="00B147DC">
        <w:rPr>
          <w:rFonts w:cs="Times New Roman"/>
          <w:spacing w:val="26"/>
          <w:w w:val="99"/>
        </w:rPr>
        <w:t xml:space="preserve"> </w:t>
      </w:r>
      <w:r w:rsidRPr="00B147DC">
        <w:rPr>
          <w:rFonts w:cs="dcr10"/>
        </w:rPr>
        <w:t>economic</w:t>
      </w:r>
      <w:r w:rsidRPr="00B147DC">
        <w:rPr>
          <w:rFonts w:cs="dcr10"/>
          <w:spacing w:val="-23"/>
        </w:rPr>
        <w:t xml:space="preserve"> </w:t>
      </w:r>
      <w:r w:rsidRPr="00B147DC">
        <w:rPr>
          <w:rFonts w:cs="dcr10"/>
          <w:spacing w:val="-1"/>
        </w:rPr>
        <w:t>analyses</w:t>
      </w:r>
      <w:r w:rsidRPr="00B147DC">
        <w:rPr>
          <w:rFonts w:cs="dcr10"/>
          <w:spacing w:val="-22"/>
        </w:rPr>
        <w:t xml:space="preserve"> </w:t>
      </w:r>
      <w:r w:rsidRPr="00B147DC">
        <w:rPr>
          <w:rFonts w:cs="dcr10"/>
          <w:spacing w:val="-1"/>
        </w:rPr>
        <w:t>of</w:t>
      </w:r>
      <w:r w:rsidRPr="00B147DC">
        <w:rPr>
          <w:rFonts w:cs="dcr10"/>
          <w:spacing w:val="-22"/>
        </w:rPr>
        <w:t xml:space="preserve"> </w:t>
      </w:r>
      <w:r w:rsidRPr="00B147DC">
        <w:rPr>
          <w:rFonts w:cs="dcr10"/>
          <w:spacing w:val="-1"/>
        </w:rPr>
        <w:t>the</w:t>
      </w:r>
      <w:r w:rsidRPr="00B147DC">
        <w:rPr>
          <w:rFonts w:cs="dcr10"/>
          <w:spacing w:val="-22"/>
        </w:rPr>
        <w:t xml:space="preserve"> </w:t>
      </w:r>
      <w:r w:rsidRPr="00B147DC">
        <w:rPr>
          <w:rFonts w:cs="dcr10"/>
          <w:spacing w:val="-2"/>
        </w:rPr>
        <w:t>macro-economy.</w:t>
      </w:r>
      <w:r w:rsidRPr="00B147DC">
        <w:rPr>
          <w:rFonts w:cs="dcr10"/>
          <w:spacing w:val="8"/>
        </w:rPr>
        <w:t xml:space="preserve"> </w:t>
      </w:r>
      <w:r w:rsidRPr="00B147DC">
        <w:rPr>
          <w:rFonts w:cs="dcr10"/>
          <w:spacing w:val="-1"/>
        </w:rPr>
        <w:t>The</w:t>
      </w:r>
      <w:r w:rsidRPr="00B147DC">
        <w:rPr>
          <w:rFonts w:cs="dcr10"/>
          <w:spacing w:val="-22"/>
        </w:rPr>
        <w:t xml:space="preserve"> </w:t>
      </w:r>
      <w:r w:rsidRPr="00B147DC">
        <w:rPr>
          <w:rFonts w:cs="dcr10"/>
          <w:spacing w:val="-1"/>
        </w:rPr>
        <w:t>third</w:t>
      </w:r>
      <w:r w:rsidRPr="00B147DC">
        <w:rPr>
          <w:rFonts w:cs="dcr10"/>
          <w:spacing w:val="-22"/>
        </w:rPr>
        <w:t xml:space="preserve"> </w:t>
      </w:r>
      <w:r w:rsidRPr="00B147DC">
        <w:rPr>
          <w:rFonts w:cs="dcr10"/>
        </w:rPr>
        <w:t>part</w:t>
      </w:r>
      <w:r w:rsidRPr="00B147DC">
        <w:rPr>
          <w:rFonts w:cs="dcr10"/>
          <w:spacing w:val="-22"/>
        </w:rPr>
        <w:t xml:space="preserve"> </w:t>
      </w:r>
      <w:r w:rsidRPr="00B147DC">
        <w:rPr>
          <w:rFonts w:cs="dcr10"/>
        </w:rPr>
        <w:t>focuses</w:t>
      </w:r>
      <w:r w:rsidRPr="00B147DC">
        <w:rPr>
          <w:rFonts w:cs="dcr10"/>
          <w:spacing w:val="-22"/>
        </w:rPr>
        <w:t xml:space="preserve"> </w:t>
      </w:r>
      <w:r w:rsidRPr="00B147DC">
        <w:rPr>
          <w:rFonts w:cs="dcr10"/>
          <w:spacing w:val="-1"/>
        </w:rPr>
        <w:t>on</w:t>
      </w:r>
      <w:r w:rsidRPr="00B147DC">
        <w:rPr>
          <w:rFonts w:cs="dcr10"/>
          <w:spacing w:val="-23"/>
        </w:rPr>
        <w:t xml:space="preserve"> </w:t>
      </w:r>
      <w:r w:rsidRPr="00B147DC">
        <w:rPr>
          <w:rFonts w:cs="dcr10"/>
        </w:rPr>
        <w:t>equilibrium</w:t>
      </w:r>
      <w:r w:rsidRPr="00B147DC">
        <w:rPr>
          <w:rFonts w:cs="dcr10"/>
          <w:spacing w:val="-23"/>
        </w:rPr>
        <w:t xml:space="preserve"> </w:t>
      </w:r>
      <w:r w:rsidRPr="00B147DC">
        <w:rPr>
          <w:rFonts w:cs="dcr10"/>
        </w:rPr>
        <w:t>models</w:t>
      </w:r>
      <w:r w:rsidRPr="00B147DC">
        <w:rPr>
          <w:rFonts w:cs="dcr10"/>
          <w:spacing w:val="-22"/>
        </w:rPr>
        <w:t xml:space="preserve"> </w:t>
      </w:r>
      <w:r w:rsidRPr="00B147DC">
        <w:rPr>
          <w:rFonts w:cs="dcr10"/>
          <w:spacing w:val="-1"/>
        </w:rPr>
        <w:t>of</w:t>
      </w:r>
      <w:r w:rsidRPr="00B147DC">
        <w:rPr>
          <w:rFonts w:cs="dcr10"/>
          <w:spacing w:val="-22"/>
        </w:rPr>
        <w:t xml:space="preserve"> </w:t>
      </w:r>
      <w:r w:rsidRPr="00B147DC">
        <w:rPr>
          <w:rFonts w:cs="dcr10"/>
          <w:spacing w:val="-1"/>
        </w:rPr>
        <w:t>the</w:t>
      </w:r>
      <w:r w:rsidRPr="00B147DC">
        <w:rPr>
          <w:rFonts w:cs="dcr10"/>
          <w:spacing w:val="-22"/>
        </w:rPr>
        <w:t xml:space="preserve"> </w:t>
      </w:r>
      <w:r w:rsidRPr="00B147DC">
        <w:rPr>
          <w:rFonts w:cs="dcr10"/>
        </w:rPr>
        <w:t xml:space="preserve">labor </w:t>
      </w:r>
      <w:r w:rsidRPr="00B147DC">
        <w:rPr>
          <w:rFonts w:cs="dcr10"/>
          <w:spacing w:val="-1"/>
        </w:rPr>
        <w:t>market.</w:t>
      </w:r>
      <w:r w:rsidRPr="00B147DC">
        <w:rPr>
          <w:rFonts w:cs="dcr10"/>
          <w:spacing w:val="13"/>
        </w:rPr>
        <w:t xml:space="preserve"> </w:t>
      </w:r>
      <w:r w:rsidRPr="00B147DC">
        <w:rPr>
          <w:rFonts w:cs="dcr10"/>
          <w:spacing w:val="-1"/>
        </w:rPr>
        <w:t>The</w:t>
      </w:r>
      <w:r w:rsidRPr="00B147DC">
        <w:rPr>
          <w:rFonts w:cs="dcr10"/>
          <w:spacing w:val="-7"/>
        </w:rPr>
        <w:t xml:space="preserve"> </w:t>
      </w:r>
      <w:r w:rsidRPr="00B147DC">
        <w:rPr>
          <w:rFonts w:cs="dcr10"/>
        </w:rPr>
        <w:t>fourth</w:t>
      </w:r>
      <w:r w:rsidRPr="00B147DC">
        <w:rPr>
          <w:rFonts w:cs="dcr10"/>
          <w:spacing w:val="-8"/>
        </w:rPr>
        <w:t xml:space="preserve"> </w:t>
      </w:r>
      <w:r w:rsidRPr="00B147DC">
        <w:rPr>
          <w:rFonts w:cs="dcr10"/>
        </w:rPr>
        <w:t>part</w:t>
      </w:r>
      <w:r w:rsidRPr="00B147DC">
        <w:rPr>
          <w:rFonts w:cs="dcr10"/>
          <w:spacing w:val="-8"/>
        </w:rPr>
        <w:t xml:space="preserve"> </w:t>
      </w:r>
      <w:r w:rsidRPr="00B147DC">
        <w:rPr>
          <w:rFonts w:cs="dcr10"/>
        </w:rPr>
        <w:t>focuses</w:t>
      </w:r>
      <w:r w:rsidRPr="00B147DC">
        <w:rPr>
          <w:rFonts w:cs="dcr10"/>
          <w:spacing w:val="-8"/>
        </w:rPr>
        <w:t xml:space="preserve"> </w:t>
      </w:r>
      <w:r w:rsidRPr="00B147DC">
        <w:rPr>
          <w:rFonts w:cs="dcr10"/>
          <w:spacing w:val="-1"/>
        </w:rPr>
        <w:t>on</w:t>
      </w:r>
      <w:r w:rsidRPr="00B147DC">
        <w:rPr>
          <w:rFonts w:cs="dcr10"/>
          <w:spacing w:val="-8"/>
        </w:rPr>
        <w:t xml:space="preserve"> </w:t>
      </w:r>
      <w:r w:rsidRPr="00B147DC">
        <w:rPr>
          <w:rFonts w:cs="dcr10"/>
          <w:spacing w:val="-1"/>
        </w:rPr>
        <w:t>the</w:t>
      </w:r>
      <w:r w:rsidRPr="00B147DC">
        <w:rPr>
          <w:rFonts w:cs="dcr10"/>
          <w:spacing w:val="-8"/>
        </w:rPr>
        <w:t xml:space="preserve"> </w:t>
      </w:r>
      <w:r w:rsidRPr="00B147DC">
        <w:rPr>
          <w:rFonts w:cs="dcr10"/>
        </w:rPr>
        <w:t>macroeconomic</w:t>
      </w:r>
      <w:r w:rsidRPr="00B147DC">
        <w:rPr>
          <w:rFonts w:cs="dcr10"/>
          <w:spacing w:val="-8"/>
        </w:rPr>
        <w:t xml:space="preserve"> </w:t>
      </w:r>
      <w:r w:rsidRPr="00B147DC">
        <w:rPr>
          <w:rFonts w:cs="dcr10"/>
          <w:spacing w:val="-1"/>
        </w:rPr>
        <w:t>implications</w:t>
      </w:r>
      <w:r w:rsidRPr="00B147DC">
        <w:rPr>
          <w:rFonts w:cs="dcr10"/>
          <w:spacing w:val="-7"/>
        </w:rPr>
        <w:t xml:space="preserve"> </w:t>
      </w:r>
      <w:r w:rsidRPr="00B147DC">
        <w:rPr>
          <w:rFonts w:cs="dcr10"/>
          <w:spacing w:val="-1"/>
        </w:rPr>
        <w:t>of</w:t>
      </w:r>
      <w:r w:rsidRPr="00B147DC">
        <w:rPr>
          <w:rFonts w:cs="dcr10"/>
          <w:spacing w:val="-8"/>
        </w:rPr>
        <w:t xml:space="preserve"> </w:t>
      </w:r>
      <w:r w:rsidRPr="00B147DC">
        <w:rPr>
          <w:rFonts w:cs="dcr10"/>
        </w:rPr>
        <w:t>credit</w:t>
      </w:r>
      <w:r w:rsidRPr="00B147DC">
        <w:rPr>
          <w:rFonts w:cs="dcr10"/>
          <w:spacing w:val="-8"/>
        </w:rPr>
        <w:t xml:space="preserve"> </w:t>
      </w:r>
      <w:r w:rsidRPr="00B147DC">
        <w:rPr>
          <w:rFonts w:cs="dcr10"/>
        </w:rPr>
        <w:t>frictions.</w:t>
      </w:r>
    </w:p>
    <w:p w14:paraId="359D8F61" w14:textId="77777777" w:rsidR="00B147DC" w:rsidRPr="00B147DC" w:rsidRDefault="00B147DC" w:rsidP="00B147DC">
      <w:pPr>
        <w:autoSpaceDE w:val="0"/>
        <w:autoSpaceDN w:val="0"/>
        <w:adjustRightInd w:val="0"/>
        <w:rPr>
          <w:rFonts w:cs="dcr10"/>
        </w:rPr>
      </w:pPr>
    </w:p>
    <w:p w14:paraId="2B5F7F76" w14:textId="77777777" w:rsidR="00B147DC" w:rsidRPr="00B147DC" w:rsidRDefault="00B147DC" w:rsidP="00B147DC">
      <w:pPr>
        <w:kinsoku w:val="0"/>
        <w:overflowPunct w:val="0"/>
        <w:autoSpaceDE w:val="0"/>
        <w:autoSpaceDN w:val="0"/>
        <w:adjustRightInd w:val="0"/>
        <w:spacing w:line="360" w:lineRule="auto"/>
        <w:ind w:left="40"/>
        <w:outlineLvl w:val="0"/>
        <w:rPr>
          <w:rFonts w:cs="dcbx10"/>
          <w:b/>
        </w:rPr>
      </w:pPr>
      <w:r w:rsidRPr="00B147DC">
        <w:rPr>
          <w:rFonts w:cs="dcbx10"/>
          <w:b/>
          <w:spacing w:val="-6"/>
        </w:rPr>
        <w:t>Part</w:t>
      </w:r>
      <w:r w:rsidRPr="00B147DC">
        <w:rPr>
          <w:rFonts w:cs="dcbx10"/>
          <w:b/>
          <w:spacing w:val="-8"/>
        </w:rPr>
        <w:t xml:space="preserve"> </w:t>
      </w:r>
      <w:r w:rsidRPr="00B147DC">
        <w:rPr>
          <w:rFonts w:cs="dcbx10"/>
          <w:b/>
          <w:spacing w:val="-2"/>
        </w:rPr>
        <w:t>1.</w:t>
      </w:r>
      <w:r w:rsidRPr="00B147DC">
        <w:rPr>
          <w:rFonts w:cs="dcbx10"/>
          <w:b/>
          <w:spacing w:val="22"/>
        </w:rPr>
        <w:t xml:space="preserve"> </w:t>
      </w:r>
      <w:r w:rsidRPr="00B147DC">
        <w:rPr>
          <w:rFonts w:cs="dcbx10"/>
          <w:b/>
          <w:spacing w:val="-5"/>
        </w:rPr>
        <w:t>Intertemporal</w:t>
      </w:r>
      <w:r w:rsidRPr="00B147DC">
        <w:rPr>
          <w:rFonts w:cs="dcbx10"/>
          <w:b/>
          <w:spacing w:val="-7"/>
        </w:rPr>
        <w:t xml:space="preserve"> </w:t>
      </w:r>
      <w:r w:rsidRPr="00B147DC">
        <w:rPr>
          <w:rFonts w:cs="dcbx10"/>
          <w:b/>
          <w:spacing w:val="-5"/>
        </w:rPr>
        <w:t>choice</w:t>
      </w:r>
    </w:p>
    <w:p w14:paraId="09A98EA3" w14:textId="77777777" w:rsidR="00B147DC" w:rsidRPr="00B147DC" w:rsidRDefault="00B147DC" w:rsidP="00615AFA">
      <w:pPr>
        <w:kinsoku w:val="0"/>
        <w:overflowPunct w:val="0"/>
        <w:autoSpaceDE w:val="0"/>
        <w:autoSpaceDN w:val="0"/>
        <w:adjustRightInd w:val="0"/>
        <w:spacing w:before="98" w:line="276" w:lineRule="auto"/>
        <w:ind w:left="100" w:right="117"/>
        <w:jc w:val="both"/>
        <w:rPr>
          <w:rFonts w:cs="dcr10"/>
        </w:rPr>
      </w:pPr>
      <w:r w:rsidRPr="00B147DC">
        <w:rPr>
          <w:rFonts w:cs="dcr10"/>
          <w:spacing w:val="-1"/>
        </w:rPr>
        <w:t>This</w:t>
      </w:r>
      <w:r w:rsidRPr="00B147DC">
        <w:rPr>
          <w:rFonts w:cs="dcr10"/>
          <w:spacing w:val="-23"/>
        </w:rPr>
        <w:t xml:space="preserve"> </w:t>
      </w:r>
      <w:r w:rsidRPr="00B147DC">
        <w:rPr>
          <w:rFonts w:cs="dcr10"/>
        </w:rPr>
        <w:t>part</w:t>
      </w:r>
      <w:r w:rsidRPr="00B147DC">
        <w:rPr>
          <w:rFonts w:cs="dcr10"/>
          <w:spacing w:val="-23"/>
        </w:rPr>
        <w:t xml:space="preserve"> </w:t>
      </w:r>
      <w:r w:rsidRPr="00B147DC">
        <w:rPr>
          <w:rFonts w:cs="dcr10"/>
        </w:rPr>
        <w:t>examines</w:t>
      </w:r>
      <w:r w:rsidRPr="00B147DC">
        <w:rPr>
          <w:rFonts w:cs="dcr10"/>
          <w:spacing w:val="-23"/>
        </w:rPr>
        <w:t xml:space="preserve"> </w:t>
      </w:r>
      <w:r w:rsidRPr="00B147DC">
        <w:rPr>
          <w:rFonts w:cs="dcr10"/>
          <w:spacing w:val="-1"/>
        </w:rPr>
        <w:t>the</w:t>
      </w:r>
      <w:r w:rsidRPr="00B147DC">
        <w:rPr>
          <w:rFonts w:cs="dcr10"/>
          <w:spacing w:val="-24"/>
        </w:rPr>
        <w:t xml:space="preserve"> </w:t>
      </w:r>
      <w:r w:rsidRPr="00B147DC">
        <w:rPr>
          <w:rFonts w:cs="dcr10"/>
          <w:spacing w:val="-1"/>
        </w:rPr>
        <w:t>logic</w:t>
      </w:r>
      <w:r w:rsidRPr="00B147DC">
        <w:rPr>
          <w:rFonts w:cs="dcr10"/>
          <w:spacing w:val="-22"/>
        </w:rPr>
        <w:t xml:space="preserve"> </w:t>
      </w:r>
      <w:r w:rsidRPr="00B147DC">
        <w:rPr>
          <w:rFonts w:cs="dcr10"/>
          <w:spacing w:val="-1"/>
        </w:rPr>
        <w:t>of</w:t>
      </w:r>
      <w:r w:rsidRPr="00B147DC">
        <w:rPr>
          <w:rFonts w:cs="dcr10"/>
          <w:spacing w:val="-23"/>
        </w:rPr>
        <w:t xml:space="preserve"> </w:t>
      </w:r>
      <w:r w:rsidRPr="00B147DC">
        <w:rPr>
          <w:rFonts w:cs="dcr10"/>
          <w:spacing w:val="-1"/>
        </w:rPr>
        <w:t>intertemporal</w:t>
      </w:r>
      <w:r w:rsidRPr="00B147DC">
        <w:rPr>
          <w:rFonts w:cs="dcr10"/>
          <w:spacing w:val="-23"/>
        </w:rPr>
        <w:t xml:space="preserve"> </w:t>
      </w:r>
      <w:r w:rsidRPr="00B147DC">
        <w:rPr>
          <w:rFonts w:cs="dcr10"/>
          <w:spacing w:val="-1"/>
        </w:rPr>
        <w:t>choice</w:t>
      </w:r>
      <w:r w:rsidRPr="00B147DC">
        <w:rPr>
          <w:rFonts w:cs="dcr10"/>
          <w:spacing w:val="-23"/>
        </w:rPr>
        <w:t xml:space="preserve"> </w:t>
      </w:r>
      <w:r w:rsidRPr="00B147DC">
        <w:rPr>
          <w:rFonts w:cs="dcr10"/>
        </w:rPr>
        <w:t>problems</w:t>
      </w:r>
      <w:r w:rsidRPr="00B147DC">
        <w:rPr>
          <w:rFonts w:cs="dcr10"/>
          <w:spacing w:val="-23"/>
        </w:rPr>
        <w:t xml:space="preserve"> </w:t>
      </w:r>
      <w:r w:rsidRPr="00B147DC">
        <w:rPr>
          <w:rFonts w:cs="dcr10"/>
          <w:spacing w:val="-1"/>
        </w:rPr>
        <w:t>and</w:t>
      </w:r>
      <w:r w:rsidRPr="00B147DC">
        <w:rPr>
          <w:rFonts w:cs="dcr10"/>
          <w:spacing w:val="-23"/>
        </w:rPr>
        <w:t xml:space="preserve"> </w:t>
      </w:r>
      <w:r w:rsidRPr="00B147DC">
        <w:rPr>
          <w:rFonts w:cs="dcr10"/>
          <w:spacing w:val="-1"/>
        </w:rPr>
        <w:t>its</w:t>
      </w:r>
      <w:r w:rsidRPr="00B147DC">
        <w:rPr>
          <w:rFonts w:cs="dcr10"/>
          <w:spacing w:val="-23"/>
        </w:rPr>
        <w:t xml:space="preserve"> </w:t>
      </w:r>
      <w:r w:rsidRPr="00B147DC">
        <w:rPr>
          <w:rFonts w:cs="dcr10"/>
          <w:spacing w:val="-1"/>
        </w:rPr>
        <w:t>importance</w:t>
      </w:r>
      <w:r w:rsidRPr="00B147DC">
        <w:rPr>
          <w:rFonts w:cs="dcr10"/>
          <w:spacing w:val="-23"/>
        </w:rPr>
        <w:t xml:space="preserve"> </w:t>
      </w:r>
      <w:r w:rsidRPr="00B147DC">
        <w:rPr>
          <w:rFonts w:cs="dcr10"/>
        </w:rPr>
        <w:t>for</w:t>
      </w:r>
      <w:r w:rsidRPr="00B147DC">
        <w:rPr>
          <w:rFonts w:cs="dcr10"/>
          <w:spacing w:val="-23"/>
        </w:rPr>
        <w:t xml:space="preserve"> </w:t>
      </w:r>
      <w:r w:rsidRPr="00B147DC">
        <w:rPr>
          <w:rFonts w:cs="dcr10"/>
        </w:rPr>
        <w:t>understanding</w:t>
      </w:r>
      <w:r w:rsidRPr="00B147DC">
        <w:rPr>
          <w:rFonts w:cs="Times New Roman"/>
          <w:spacing w:val="35"/>
          <w:w w:val="99"/>
        </w:rPr>
        <w:t xml:space="preserve"> </w:t>
      </w:r>
      <w:r w:rsidRPr="00B147DC">
        <w:rPr>
          <w:rFonts w:cs="dcr10"/>
          <w:spacing w:val="-1"/>
        </w:rPr>
        <w:t>the</w:t>
      </w:r>
      <w:r w:rsidRPr="00B147DC">
        <w:rPr>
          <w:rFonts w:cs="dcr10"/>
          <w:spacing w:val="-10"/>
        </w:rPr>
        <w:t xml:space="preserve"> </w:t>
      </w:r>
      <w:r w:rsidRPr="00B147DC">
        <w:rPr>
          <w:rFonts w:cs="dcr10"/>
        </w:rPr>
        <w:t>functioning</w:t>
      </w:r>
      <w:r w:rsidRPr="00B147DC">
        <w:rPr>
          <w:rFonts w:cs="dcr10"/>
          <w:spacing w:val="-10"/>
        </w:rPr>
        <w:t xml:space="preserve"> </w:t>
      </w:r>
      <w:r w:rsidRPr="00B147DC">
        <w:rPr>
          <w:rFonts w:cs="dcr10"/>
          <w:spacing w:val="-1"/>
        </w:rPr>
        <w:t>of</w:t>
      </w:r>
      <w:r w:rsidRPr="00B147DC">
        <w:rPr>
          <w:rFonts w:cs="dcr10"/>
          <w:spacing w:val="-10"/>
        </w:rPr>
        <w:t xml:space="preserve"> </w:t>
      </w:r>
      <w:r w:rsidRPr="00B147DC">
        <w:rPr>
          <w:rFonts w:cs="dcr10"/>
          <w:spacing w:val="-1"/>
        </w:rPr>
        <w:t>the</w:t>
      </w:r>
      <w:r w:rsidRPr="00B147DC">
        <w:rPr>
          <w:rFonts w:cs="dcr10"/>
          <w:spacing w:val="-10"/>
        </w:rPr>
        <w:t xml:space="preserve"> </w:t>
      </w:r>
      <w:r w:rsidRPr="00B147DC">
        <w:rPr>
          <w:rFonts w:cs="dcr10"/>
          <w:spacing w:val="-2"/>
        </w:rPr>
        <w:t>macro-economy.</w:t>
      </w:r>
    </w:p>
    <w:p w14:paraId="265F8292" w14:textId="08B77332" w:rsidR="00880CE3" w:rsidRDefault="00B147DC" w:rsidP="00880CE3">
      <w:pPr>
        <w:tabs>
          <w:tab w:val="left" w:pos="646"/>
        </w:tabs>
        <w:kinsoku w:val="0"/>
        <w:overflowPunct w:val="0"/>
        <w:autoSpaceDE w:val="0"/>
        <w:autoSpaceDN w:val="0"/>
        <w:adjustRightInd w:val="0"/>
        <w:spacing w:before="165" w:line="276" w:lineRule="auto"/>
        <w:ind w:left="645" w:right="118"/>
        <w:rPr>
          <w:rFonts w:cs="dcr10"/>
          <w:spacing w:val="-1"/>
        </w:rPr>
      </w:pPr>
      <w:r w:rsidRPr="00B147DC">
        <w:rPr>
          <w:rFonts w:cs="dcr10"/>
          <w:spacing w:val="-1"/>
        </w:rPr>
        <w:t>Hall,</w:t>
      </w:r>
      <w:r w:rsidRPr="00B147DC">
        <w:rPr>
          <w:rFonts w:cs="dcr10"/>
          <w:spacing w:val="-6"/>
        </w:rPr>
        <w:t xml:space="preserve"> </w:t>
      </w:r>
      <w:r w:rsidRPr="00B147DC">
        <w:rPr>
          <w:rFonts w:cs="dcr10"/>
          <w:spacing w:val="1"/>
        </w:rPr>
        <w:t>Robert</w:t>
      </w:r>
      <w:r w:rsidRPr="00B147DC">
        <w:rPr>
          <w:rFonts w:cs="dcr10"/>
          <w:spacing w:val="-5"/>
        </w:rPr>
        <w:t xml:space="preserve"> </w:t>
      </w:r>
      <w:r w:rsidRPr="00B147DC">
        <w:rPr>
          <w:rFonts w:cs="dcr10"/>
        </w:rPr>
        <w:t>E.</w:t>
      </w:r>
      <w:r w:rsidRPr="00B147DC">
        <w:rPr>
          <w:rFonts w:cs="dcr10"/>
          <w:spacing w:val="-5"/>
        </w:rPr>
        <w:t xml:space="preserve"> </w:t>
      </w:r>
      <w:r w:rsidRPr="00B147DC">
        <w:rPr>
          <w:rFonts w:cs="dcr10"/>
          <w:spacing w:val="-1"/>
        </w:rPr>
        <w:t>(1978):</w:t>
      </w:r>
      <w:r w:rsidRPr="00B147DC">
        <w:rPr>
          <w:rFonts w:cs="dcr10"/>
          <w:spacing w:val="19"/>
        </w:rPr>
        <w:t xml:space="preserve"> </w:t>
      </w:r>
      <w:r w:rsidRPr="00B147DC">
        <w:rPr>
          <w:rFonts w:cs="dcr10"/>
          <w:spacing w:val="-1"/>
        </w:rPr>
        <w:t>"Stochastic</w:t>
      </w:r>
      <w:r w:rsidRPr="00B147DC">
        <w:rPr>
          <w:rFonts w:cs="dcr10"/>
          <w:spacing w:val="-6"/>
        </w:rPr>
        <w:t xml:space="preserve"> </w:t>
      </w:r>
      <w:r w:rsidRPr="00B147DC">
        <w:rPr>
          <w:rFonts w:cs="dcr10"/>
          <w:spacing w:val="-1"/>
        </w:rPr>
        <w:t>implications</w:t>
      </w:r>
      <w:r w:rsidRPr="00B147DC">
        <w:rPr>
          <w:rFonts w:cs="dcr10"/>
          <w:spacing w:val="-5"/>
        </w:rPr>
        <w:t xml:space="preserve"> </w:t>
      </w:r>
      <w:r w:rsidRPr="00B147DC">
        <w:rPr>
          <w:rFonts w:cs="dcr10"/>
          <w:spacing w:val="-1"/>
        </w:rPr>
        <w:t>of</w:t>
      </w:r>
      <w:r w:rsidRPr="00B147DC">
        <w:rPr>
          <w:rFonts w:cs="dcr10"/>
          <w:spacing w:val="-5"/>
        </w:rPr>
        <w:t xml:space="preserve"> </w:t>
      </w:r>
      <w:r w:rsidRPr="00B147DC">
        <w:rPr>
          <w:rFonts w:cs="dcr10"/>
          <w:spacing w:val="-1"/>
        </w:rPr>
        <w:t>the</w:t>
      </w:r>
      <w:r w:rsidRPr="00B147DC">
        <w:rPr>
          <w:rFonts w:cs="dcr10"/>
          <w:spacing w:val="-6"/>
        </w:rPr>
        <w:t xml:space="preserve"> </w:t>
      </w:r>
      <w:r w:rsidRPr="00B147DC">
        <w:rPr>
          <w:rFonts w:cs="dcr10"/>
          <w:spacing w:val="-1"/>
        </w:rPr>
        <w:t>life</w:t>
      </w:r>
      <w:r w:rsidRPr="00B147DC">
        <w:rPr>
          <w:rFonts w:cs="dcr10"/>
          <w:spacing w:val="-5"/>
        </w:rPr>
        <w:t xml:space="preserve"> </w:t>
      </w:r>
      <w:r w:rsidRPr="00B147DC">
        <w:rPr>
          <w:rFonts w:cs="dcr10"/>
          <w:spacing w:val="-1"/>
        </w:rPr>
        <w:t>cycle-permanent</w:t>
      </w:r>
      <w:r w:rsidRPr="00B147DC">
        <w:rPr>
          <w:rFonts w:cs="dcr10"/>
          <w:spacing w:val="-5"/>
        </w:rPr>
        <w:t xml:space="preserve"> </w:t>
      </w:r>
      <w:r w:rsidRPr="00B147DC">
        <w:rPr>
          <w:rFonts w:cs="dcr10"/>
          <w:spacing w:val="-1"/>
        </w:rPr>
        <w:t>income</w:t>
      </w:r>
      <w:r w:rsidRPr="00B147DC">
        <w:rPr>
          <w:rFonts w:cs="dcr10"/>
          <w:spacing w:val="-6"/>
        </w:rPr>
        <w:t xml:space="preserve"> </w:t>
      </w:r>
      <w:r w:rsidRPr="00B147DC">
        <w:rPr>
          <w:rFonts w:cs="dcr10"/>
          <w:spacing w:val="-1"/>
        </w:rPr>
        <w:t>hypoth</w:t>
      </w:r>
      <w:r w:rsidRPr="00B147DC">
        <w:rPr>
          <w:rFonts w:cs="dcr10"/>
        </w:rPr>
        <w:t>esis:</w:t>
      </w:r>
      <w:r w:rsidRPr="00B147DC">
        <w:rPr>
          <w:rFonts w:cs="dcr10"/>
          <w:spacing w:val="18"/>
        </w:rPr>
        <w:t xml:space="preserve"> </w:t>
      </w:r>
      <w:r w:rsidRPr="00B147DC">
        <w:rPr>
          <w:rFonts w:cs="dcr10"/>
        </w:rPr>
        <w:t>Theory</w:t>
      </w:r>
      <w:r w:rsidRPr="00B147DC">
        <w:rPr>
          <w:rFonts w:cs="dcr10"/>
          <w:spacing w:val="-5"/>
        </w:rPr>
        <w:t xml:space="preserve"> </w:t>
      </w:r>
      <w:r w:rsidRPr="00B147DC">
        <w:rPr>
          <w:rFonts w:cs="dcr10"/>
          <w:spacing w:val="-1"/>
        </w:rPr>
        <w:t>and</w:t>
      </w:r>
      <w:r w:rsidRPr="00B147DC">
        <w:rPr>
          <w:rFonts w:cs="dcr10"/>
          <w:spacing w:val="-5"/>
        </w:rPr>
        <w:t xml:space="preserve"> </w:t>
      </w:r>
      <w:r w:rsidRPr="00B147DC">
        <w:rPr>
          <w:rFonts w:cs="dcr10"/>
        </w:rPr>
        <w:t>Evidence",</w:t>
      </w:r>
      <w:r w:rsidRPr="00B147DC">
        <w:rPr>
          <w:rFonts w:cs="dcr10"/>
          <w:spacing w:val="-5"/>
        </w:rPr>
        <w:t xml:space="preserve"> </w:t>
      </w:r>
      <w:r w:rsidRPr="00B147DC">
        <w:rPr>
          <w:rFonts w:cs="dcti10"/>
        </w:rPr>
        <w:t>Journal</w:t>
      </w:r>
      <w:r w:rsidRPr="00B147DC">
        <w:rPr>
          <w:rFonts w:cs="dcti10"/>
          <w:spacing w:val="-5"/>
        </w:rPr>
        <w:t xml:space="preserve"> </w:t>
      </w:r>
      <w:r w:rsidRPr="00B147DC">
        <w:rPr>
          <w:rFonts w:cs="dcti10"/>
          <w:spacing w:val="-1"/>
        </w:rPr>
        <w:t>of</w:t>
      </w:r>
      <w:r w:rsidRPr="00B147DC">
        <w:rPr>
          <w:rFonts w:cs="dcti10"/>
          <w:spacing w:val="-6"/>
        </w:rPr>
        <w:t xml:space="preserve"> </w:t>
      </w:r>
      <w:r w:rsidRPr="00B147DC">
        <w:rPr>
          <w:rFonts w:cs="dcti10"/>
          <w:spacing w:val="-2"/>
        </w:rPr>
        <w:t>Political</w:t>
      </w:r>
      <w:r w:rsidRPr="00B147DC">
        <w:rPr>
          <w:rFonts w:cs="dcti10"/>
          <w:spacing w:val="-4"/>
        </w:rPr>
        <w:t xml:space="preserve"> </w:t>
      </w:r>
      <w:r w:rsidRPr="00B147DC">
        <w:rPr>
          <w:rFonts w:cs="dcti10"/>
          <w:spacing w:val="-3"/>
        </w:rPr>
        <w:t>Economy</w:t>
      </w:r>
      <w:r w:rsidRPr="00B147DC">
        <w:rPr>
          <w:rFonts w:cs="dcti10"/>
          <w:spacing w:val="8"/>
        </w:rPr>
        <w:t xml:space="preserve"> </w:t>
      </w:r>
      <w:r w:rsidRPr="00B147DC">
        <w:rPr>
          <w:rFonts w:cs="dcr10"/>
          <w:spacing w:val="-1"/>
        </w:rPr>
        <w:t>(December),</w:t>
      </w:r>
      <w:r w:rsidRPr="00B147DC">
        <w:rPr>
          <w:rFonts w:cs="dcr10"/>
          <w:spacing w:val="-4"/>
        </w:rPr>
        <w:t xml:space="preserve"> </w:t>
      </w:r>
      <w:r w:rsidRPr="00B147DC">
        <w:rPr>
          <w:rFonts w:cs="dcr10"/>
          <w:spacing w:val="-1"/>
        </w:rPr>
        <w:t>971-987.</w:t>
      </w:r>
      <w:r w:rsidR="00880CE3">
        <w:rPr>
          <w:rFonts w:cs="dcr10"/>
          <w:spacing w:val="-1"/>
        </w:rPr>
        <w:t xml:space="preserve"> </w:t>
      </w:r>
    </w:p>
    <w:p w14:paraId="0548E54D" w14:textId="404DEE30" w:rsidR="00B147DC" w:rsidRPr="00B147DC" w:rsidRDefault="00880CE3" w:rsidP="00880CE3">
      <w:pPr>
        <w:tabs>
          <w:tab w:val="left" w:pos="646"/>
        </w:tabs>
        <w:kinsoku w:val="0"/>
        <w:overflowPunct w:val="0"/>
        <w:autoSpaceDE w:val="0"/>
        <w:autoSpaceDN w:val="0"/>
        <w:adjustRightInd w:val="0"/>
        <w:spacing w:before="165" w:line="276" w:lineRule="auto"/>
        <w:ind w:left="645" w:right="118"/>
        <w:rPr>
          <w:rFonts w:cs="dcti10"/>
        </w:rPr>
      </w:pPr>
      <w:proofErr w:type="spellStart"/>
      <w:r>
        <w:rPr>
          <w:rFonts w:cs="dcr10"/>
          <w:spacing w:val="-1"/>
        </w:rPr>
        <w:t>B</w:t>
      </w:r>
      <w:r w:rsidR="00B147DC" w:rsidRPr="00B147DC">
        <w:rPr>
          <w:rFonts w:cs="dcr10"/>
        </w:rPr>
        <w:t>arro</w:t>
      </w:r>
      <w:proofErr w:type="spellEnd"/>
      <w:r w:rsidR="00B147DC" w:rsidRPr="00B147DC">
        <w:rPr>
          <w:rFonts w:cs="dcr10"/>
        </w:rPr>
        <w:t>,</w:t>
      </w:r>
      <w:r w:rsidR="00B147DC" w:rsidRPr="00B147DC">
        <w:rPr>
          <w:rFonts w:cs="dcr10"/>
          <w:spacing w:val="8"/>
        </w:rPr>
        <w:t xml:space="preserve"> </w:t>
      </w:r>
      <w:r w:rsidR="00B147DC" w:rsidRPr="00B147DC">
        <w:rPr>
          <w:rFonts w:cs="dcr10"/>
          <w:spacing w:val="1"/>
        </w:rPr>
        <w:t>Robert</w:t>
      </w:r>
      <w:r w:rsidR="00B147DC" w:rsidRPr="00B147DC">
        <w:rPr>
          <w:rFonts w:cs="dcr10"/>
          <w:spacing w:val="6"/>
        </w:rPr>
        <w:t xml:space="preserve"> </w:t>
      </w:r>
      <w:r w:rsidR="00B147DC" w:rsidRPr="00B147DC">
        <w:rPr>
          <w:rFonts w:cs="dcr10"/>
          <w:spacing w:val="-1"/>
        </w:rPr>
        <w:t>(1974):</w:t>
      </w:r>
      <w:r w:rsidR="00B147DC" w:rsidRPr="00B147DC">
        <w:rPr>
          <w:rFonts w:cs="dcr10"/>
          <w:spacing w:val="41"/>
        </w:rPr>
        <w:t xml:space="preserve"> </w:t>
      </w:r>
      <w:r w:rsidR="00B147DC" w:rsidRPr="00B147DC">
        <w:rPr>
          <w:rFonts w:cs="dcr10"/>
          <w:spacing w:val="-1"/>
        </w:rPr>
        <w:t>"Are</w:t>
      </w:r>
      <w:r w:rsidR="00B147DC" w:rsidRPr="00B147DC">
        <w:rPr>
          <w:rFonts w:cs="dcr10"/>
          <w:spacing w:val="6"/>
        </w:rPr>
        <w:t xml:space="preserve"> </w:t>
      </w:r>
      <w:r w:rsidR="00B147DC" w:rsidRPr="00B147DC">
        <w:rPr>
          <w:rFonts w:cs="dcr10"/>
          <w:spacing w:val="-3"/>
        </w:rPr>
        <w:t>government</w:t>
      </w:r>
      <w:r w:rsidR="00B147DC" w:rsidRPr="00B147DC">
        <w:rPr>
          <w:rFonts w:cs="dcr10"/>
          <w:spacing w:val="6"/>
        </w:rPr>
        <w:t xml:space="preserve"> </w:t>
      </w:r>
      <w:r w:rsidR="00B147DC" w:rsidRPr="00B147DC">
        <w:rPr>
          <w:rFonts w:cs="dcr10"/>
        </w:rPr>
        <w:t>bonds</w:t>
      </w:r>
      <w:r w:rsidR="00B147DC" w:rsidRPr="00B147DC">
        <w:rPr>
          <w:rFonts w:cs="dcr10"/>
          <w:spacing w:val="6"/>
        </w:rPr>
        <w:t xml:space="preserve"> </w:t>
      </w:r>
      <w:r w:rsidR="00B147DC" w:rsidRPr="00B147DC">
        <w:rPr>
          <w:rFonts w:cs="dcr10"/>
        </w:rPr>
        <w:t>net</w:t>
      </w:r>
      <w:r w:rsidR="00B147DC" w:rsidRPr="00B147DC">
        <w:rPr>
          <w:rFonts w:cs="dcr10"/>
          <w:spacing w:val="6"/>
        </w:rPr>
        <w:t xml:space="preserve"> </w:t>
      </w:r>
      <w:r w:rsidR="00B147DC" w:rsidRPr="00B147DC">
        <w:rPr>
          <w:rFonts w:cs="dcr10"/>
          <w:spacing w:val="-1"/>
        </w:rPr>
        <w:t>wealth?</w:t>
      </w:r>
      <w:proofErr w:type="gramStart"/>
      <w:r w:rsidR="00B147DC" w:rsidRPr="00B147DC">
        <w:rPr>
          <w:rFonts w:cs="dcr10"/>
          <w:spacing w:val="-1"/>
        </w:rPr>
        <w:t>",</w:t>
      </w:r>
      <w:proofErr w:type="gramEnd"/>
      <w:r w:rsidR="00B147DC" w:rsidRPr="00B147DC">
        <w:rPr>
          <w:rFonts w:cs="dcr10"/>
          <w:spacing w:val="9"/>
        </w:rPr>
        <w:t xml:space="preserve"> </w:t>
      </w:r>
      <w:r w:rsidR="00B147DC" w:rsidRPr="00B147DC">
        <w:rPr>
          <w:rFonts w:cs="dcti10"/>
        </w:rPr>
        <w:t>Journal</w:t>
      </w:r>
      <w:r w:rsidR="00B147DC" w:rsidRPr="00B147DC">
        <w:rPr>
          <w:rFonts w:cs="dcti10"/>
          <w:spacing w:val="4"/>
        </w:rPr>
        <w:t xml:space="preserve"> </w:t>
      </w:r>
      <w:r w:rsidR="00B147DC" w:rsidRPr="00B147DC">
        <w:rPr>
          <w:rFonts w:cs="dcti10"/>
          <w:spacing w:val="-1"/>
        </w:rPr>
        <w:t>of</w:t>
      </w:r>
      <w:r w:rsidR="00B147DC" w:rsidRPr="00B147DC">
        <w:rPr>
          <w:rFonts w:cs="dcti10"/>
          <w:spacing w:val="4"/>
        </w:rPr>
        <w:t xml:space="preserve"> </w:t>
      </w:r>
      <w:r w:rsidR="00B147DC" w:rsidRPr="00B147DC">
        <w:rPr>
          <w:rFonts w:cs="dcti10"/>
          <w:spacing w:val="-2"/>
        </w:rPr>
        <w:t>Political</w:t>
      </w:r>
      <w:r w:rsidR="00B147DC" w:rsidRPr="00B147DC">
        <w:rPr>
          <w:rFonts w:cs="dcti10"/>
          <w:spacing w:val="4"/>
        </w:rPr>
        <w:t xml:space="preserve"> </w:t>
      </w:r>
      <w:r w:rsidR="00B147DC" w:rsidRPr="00B147DC">
        <w:rPr>
          <w:rFonts w:cs="dcti10"/>
          <w:spacing w:val="-3"/>
        </w:rPr>
        <w:t>Economy</w:t>
      </w:r>
      <w:r w:rsidR="00B147DC" w:rsidRPr="00B147DC">
        <w:rPr>
          <w:rFonts w:cs="dcti10"/>
        </w:rPr>
        <w:t xml:space="preserve"> </w:t>
      </w:r>
      <w:r w:rsidR="00B147DC" w:rsidRPr="00B147DC">
        <w:rPr>
          <w:rFonts w:cs="dcr10"/>
          <w:spacing w:val="-1"/>
        </w:rPr>
        <w:t>(November/December),</w:t>
      </w:r>
      <w:r w:rsidR="00B147DC" w:rsidRPr="00B147DC">
        <w:rPr>
          <w:rFonts w:cs="dcr10"/>
          <w:spacing w:val="-35"/>
        </w:rPr>
        <w:t xml:space="preserve"> </w:t>
      </w:r>
      <w:r w:rsidR="00B147DC" w:rsidRPr="00B147DC">
        <w:rPr>
          <w:rFonts w:cs="dcr10"/>
          <w:spacing w:val="-1"/>
        </w:rPr>
        <w:t>1095-1117.</w:t>
      </w:r>
    </w:p>
    <w:p w14:paraId="58916FDF" w14:textId="77777777" w:rsidR="00B147DC" w:rsidRPr="00B147DC" w:rsidRDefault="00B147DC" w:rsidP="00880CE3">
      <w:pPr>
        <w:tabs>
          <w:tab w:val="left" w:pos="646"/>
        </w:tabs>
        <w:kinsoku w:val="0"/>
        <w:overflowPunct w:val="0"/>
        <w:autoSpaceDE w:val="0"/>
        <w:autoSpaceDN w:val="0"/>
        <w:adjustRightInd w:val="0"/>
        <w:spacing w:before="192"/>
        <w:ind w:left="645" w:right="118"/>
        <w:rPr>
          <w:rFonts w:cs="dcr10"/>
        </w:rPr>
      </w:pPr>
      <w:r w:rsidRPr="00B147DC">
        <w:rPr>
          <w:rFonts w:cs="dcr10"/>
          <w:spacing w:val="-1"/>
        </w:rPr>
        <w:t>Lucas,</w:t>
      </w:r>
      <w:r w:rsidRPr="00B147DC">
        <w:rPr>
          <w:rFonts w:cs="dcr10"/>
          <w:spacing w:val="15"/>
        </w:rPr>
        <w:t xml:space="preserve"> </w:t>
      </w:r>
      <w:r w:rsidRPr="00B147DC">
        <w:rPr>
          <w:rFonts w:cs="dcr10"/>
          <w:spacing w:val="1"/>
        </w:rPr>
        <w:t>Robert</w:t>
      </w:r>
      <w:r w:rsidRPr="00B147DC">
        <w:rPr>
          <w:rFonts w:cs="dcr10"/>
          <w:spacing w:val="10"/>
        </w:rPr>
        <w:t xml:space="preserve"> </w:t>
      </w:r>
      <w:r w:rsidRPr="00B147DC">
        <w:rPr>
          <w:rFonts w:cs="dcr10"/>
        </w:rPr>
        <w:t>E.</w:t>
      </w:r>
      <w:r w:rsidRPr="00B147DC">
        <w:rPr>
          <w:rFonts w:cs="dcr10"/>
          <w:spacing w:val="11"/>
        </w:rPr>
        <w:t xml:space="preserve"> </w:t>
      </w:r>
      <w:r w:rsidRPr="00B147DC">
        <w:rPr>
          <w:rFonts w:cs="dcr10"/>
          <w:spacing w:val="-1"/>
        </w:rPr>
        <w:t>(1976):</w:t>
      </w:r>
      <w:r w:rsidRPr="00B147DC">
        <w:rPr>
          <w:rFonts w:cs="dcr10"/>
          <w:spacing w:val="51"/>
        </w:rPr>
        <w:t xml:space="preserve"> </w:t>
      </w:r>
      <w:r w:rsidRPr="00B147DC">
        <w:rPr>
          <w:rFonts w:cs="dcr10"/>
          <w:spacing w:val="-1"/>
        </w:rPr>
        <w:t>"Econometric</w:t>
      </w:r>
      <w:r w:rsidRPr="00B147DC">
        <w:rPr>
          <w:rFonts w:cs="dcr10"/>
          <w:spacing w:val="10"/>
        </w:rPr>
        <w:t xml:space="preserve"> </w:t>
      </w:r>
      <w:r w:rsidRPr="00B147DC">
        <w:rPr>
          <w:rFonts w:cs="dcr10"/>
        </w:rPr>
        <w:t>policy</w:t>
      </w:r>
      <w:r w:rsidRPr="00B147DC">
        <w:rPr>
          <w:rFonts w:cs="dcr10"/>
          <w:spacing w:val="11"/>
        </w:rPr>
        <w:t xml:space="preserve"> </w:t>
      </w:r>
      <w:r w:rsidRPr="00B147DC">
        <w:rPr>
          <w:rFonts w:cs="dcr10"/>
          <w:spacing w:val="-2"/>
        </w:rPr>
        <w:t>evaluation:</w:t>
      </w:r>
      <w:r w:rsidRPr="00B147DC">
        <w:rPr>
          <w:rFonts w:cs="dcr10"/>
          <w:spacing w:val="50"/>
        </w:rPr>
        <w:t xml:space="preserve"> </w:t>
      </w:r>
      <w:r w:rsidRPr="00B147DC">
        <w:rPr>
          <w:rFonts w:cs="dcr10"/>
        </w:rPr>
        <w:t>a</w:t>
      </w:r>
      <w:r w:rsidRPr="00B147DC">
        <w:rPr>
          <w:rFonts w:cs="dcr10"/>
          <w:spacing w:val="11"/>
        </w:rPr>
        <w:t xml:space="preserve"> </w:t>
      </w:r>
      <w:r w:rsidRPr="00B147DC">
        <w:rPr>
          <w:rFonts w:cs="dcr10"/>
          <w:spacing w:val="-1"/>
        </w:rPr>
        <w:t>critique",</w:t>
      </w:r>
      <w:r w:rsidRPr="00B147DC">
        <w:rPr>
          <w:rFonts w:cs="dcr10"/>
          <w:spacing w:val="15"/>
        </w:rPr>
        <w:t xml:space="preserve"> </w:t>
      </w:r>
      <w:r w:rsidRPr="00B147DC">
        <w:rPr>
          <w:rFonts w:cs="dcti10"/>
          <w:spacing w:val="-2"/>
        </w:rPr>
        <w:t>Carnegie-Rochester</w:t>
      </w:r>
      <w:r w:rsidRPr="00B147DC">
        <w:rPr>
          <w:rFonts w:cs="Times New Roman"/>
          <w:spacing w:val="45"/>
          <w:w w:val="99"/>
        </w:rPr>
        <w:t xml:space="preserve"> </w:t>
      </w:r>
      <w:r w:rsidRPr="00B147DC">
        <w:rPr>
          <w:rFonts w:cs="dcti10"/>
          <w:spacing w:val="-3"/>
        </w:rPr>
        <w:t xml:space="preserve">Conference </w:t>
      </w:r>
      <w:r w:rsidRPr="00B147DC">
        <w:rPr>
          <w:rFonts w:cs="dcti10"/>
        </w:rPr>
        <w:t>Series</w:t>
      </w:r>
      <w:r w:rsidRPr="00B147DC">
        <w:rPr>
          <w:rFonts w:cs="dcti10"/>
          <w:spacing w:val="-2"/>
        </w:rPr>
        <w:t xml:space="preserve"> </w:t>
      </w:r>
      <w:r w:rsidRPr="00B147DC">
        <w:rPr>
          <w:rFonts w:cs="dcti10"/>
          <w:spacing w:val="-1"/>
        </w:rPr>
        <w:t xml:space="preserve">on </w:t>
      </w:r>
      <w:r w:rsidRPr="00B147DC">
        <w:rPr>
          <w:rFonts w:cs="dcti10"/>
        </w:rPr>
        <w:t>Public</w:t>
      </w:r>
      <w:r w:rsidRPr="00B147DC">
        <w:rPr>
          <w:rFonts w:cs="dcti10"/>
          <w:spacing w:val="-2"/>
        </w:rPr>
        <w:t xml:space="preserve"> </w:t>
      </w:r>
      <w:r w:rsidRPr="00B147DC">
        <w:rPr>
          <w:rFonts w:cs="dcti10"/>
        </w:rPr>
        <w:t>Policy</w:t>
      </w:r>
      <w:r w:rsidRPr="00B147DC">
        <w:rPr>
          <w:rFonts w:cs="dcti10"/>
          <w:spacing w:val="13"/>
        </w:rPr>
        <w:t xml:space="preserve"> </w:t>
      </w:r>
      <w:r w:rsidRPr="00B147DC">
        <w:rPr>
          <w:rFonts w:cs="dcr10"/>
          <w:spacing w:val="-1"/>
        </w:rPr>
        <w:t>1,</w:t>
      </w:r>
      <w:r w:rsidRPr="00B147DC">
        <w:rPr>
          <w:rFonts w:cs="dcr10"/>
          <w:spacing w:val="-2"/>
        </w:rPr>
        <w:t xml:space="preserve"> </w:t>
      </w:r>
      <w:r w:rsidRPr="00B147DC">
        <w:rPr>
          <w:rFonts w:cs="dcr10"/>
          <w:spacing w:val="-1"/>
        </w:rPr>
        <w:t>19-46.</w:t>
      </w:r>
    </w:p>
    <w:p w14:paraId="5E7DA0FE" w14:textId="77777777" w:rsidR="00B147DC" w:rsidRPr="00B147DC" w:rsidRDefault="00B147DC" w:rsidP="00B147DC">
      <w:pPr>
        <w:kinsoku w:val="0"/>
        <w:overflowPunct w:val="0"/>
        <w:autoSpaceDE w:val="0"/>
        <w:autoSpaceDN w:val="0"/>
        <w:adjustRightInd w:val="0"/>
        <w:spacing w:before="2"/>
        <w:rPr>
          <w:rFonts w:ascii="dcr10" w:hAnsi="dcr10" w:cs="dcr10"/>
          <w:sz w:val="26"/>
          <w:szCs w:val="26"/>
        </w:rPr>
      </w:pPr>
    </w:p>
    <w:p w14:paraId="14960818" w14:textId="77777777" w:rsidR="00B147DC" w:rsidRPr="00B147DC" w:rsidRDefault="00B147DC" w:rsidP="00B147DC">
      <w:pPr>
        <w:kinsoku w:val="0"/>
        <w:overflowPunct w:val="0"/>
        <w:autoSpaceDE w:val="0"/>
        <w:autoSpaceDN w:val="0"/>
        <w:adjustRightInd w:val="0"/>
        <w:spacing w:line="276" w:lineRule="auto"/>
        <w:ind w:left="100"/>
        <w:jc w:val="both"/>
        <w:outlineLvl w:val="0"/>
        <w:rPr>
          <w:rFonts w:cs="dcbx10"/>
          <w:b/>
        </w:rPr>
      </w:pPr>
      <w:r w:rsidRPr="00B147DC">
        <w:rPr>
          <w:rFonts w:cs="dcbx10"/>
          <w:b/>
          <w:spacing w:val="-6"/>
        </w:rPr>
        <w:t>Part</w:t>
      </w:r>
      <w:r w:rsidRPr="00B147DC">
        <w:rPr>
          <w:rFonts w:cs="dcbx10"/>
          <w:b/>
          <w:spacing w:val="-11"/>
        </w:rPr>
        <w:t xml:space="preserve"> </w:t>
      </w:r>
      <w:r w:rsidRPr="00B147DC">
        <w:rPr>
          <w:rFonts w:cs="dcbx10"/>
          <w:b/>
          <w:spacing w:val="-2"/>
        </w:rPr>
        <w:t>2.</w:t>
      </w:r>
      <w:r w:rsidRPr="00B147DC">
        <w:rPr>
          <w:rFonts w:cs="dcbx10"/>
          <w:b/>
          <w:spacing w:val="18"/>
        </w:rPr>
        <w:t xml:space="preserve"> </w:t>
      </w:r>
      <w:r w:rsidRPr="00B147DC">
        <w:rPr>
          <w:rFonts w:cs="dcbx10"/>
          <w:b/>
          <w:spacing w:val="-5"/>
        </w:rPr>
        <w:t>Dynamic</w:t>
      </w:r>
      <w:r w:rsidRPr="00B147DC">
        <w:rPr>
          <w:rFonts w:cs="dcbx10"/>
          <w:b/>
          <w:spacing w:val="-11"/>
        </w:rPr>
        <w:t xml:space="preserve"> </w:t>
      </w:r>
      <w:r w:rsidRPr="00B147DC">
        <w:rPr>
          <w:rFonts w:cs="dcbx10"/>
          <w:b/>
          <w:spacing w:val="-5"/>
        </w:rPr>
        <w:t>general</w:t>
      </w:r>
      <w:r w:rsidRPr="00B147DC">
        <w:rPr>
          <w:rFonts w:cs="dcbx10"/>
          <w:b/>
          <w:spacing w:val="-9"/>
        </w:rPr>
        <w:t xml:space="preserve"> </w:t>
      </w:r>
      <w:r w:rsidRPr="00B147DC">
        <w:rPr>
          <w:rFonts w:cs="dcbx10"/>
          <w:b/>
          <w:spacing w:val="-3"/>
        </w:rPr>
        <w:t>equilibrium</w:t>
      </w:r>
    </w:p>
    <w:p w14:paraId="5AC12FB3" w14:textId="77777777" w:rsidR="00B147DC" w:rsidRPr="00B147DC" w:rsidRDefault="00B147DC" w:rsidP="00615AFA">
      <w:pPr>
        <w:kinsoku w:val="0"/>
        <w:overflowPunct w:val="0"/>
        <w:autoSpaceDE w:val="0"/>
        <w:autoSpaceDN w:val="0"/>
        <w:adjustRightInd w:val="0"/>
        <w:spacing w:before="208" w:line="276" w:lineRule="auto"/>
        <w:ind w:left="100" w:right="117"/>
        <w:jc w:val="both"/>
        <w:rPr>
          <w:rFonts w:cs="dcr10"/>
        </w:rPr>
      </w:pPr>
      <w:r w:rsidRPr="00B147DC">
        <w:rPr>
          <w:rFonts w:cs="dcr10"/>
          <w:spacing w:val="-11"/>
        </w:rPr>
        <w:t>We</w:t>
      </w:r>
      <w:r w:rsidRPr="00B147DC">
        <w:rPr>
          <w:rFonts w:cs="dcr10"/>
          <w:spacing w:val="-26"/>
        </w:rPr>
        <w:t xml:space="preserve"> </w:t>
      </w:r>
      <w:r w:rsidRPr="00B147DC">
        <w:rPr>
          <w:rFonts w:cs="dcr10"/>
          <w:spacing w:val="1"/>
        </w:rPr>
        <w:t>begin</w:t>
      </w:r>
      <w:r w:rsidRPr="00B147DC">
        <w:rPr>
          <w:rFonts w:cs="dcr10"/>
          <w:spacing w:val="-25"/>
        </w:rPr>
        <w:t xml:space="preserve"> </w:t>
      </w:r>
      <w:r w:rsidRPr="00B147DC">
        <w:rPr>
          <w:rFonts w:cs="dcr10"/>
          <w:spacing w:val="-1"/>
        </w:rPr>
        <w:t>with</w:t>
      </w:r>
      <w:r w:rsidRPr="00B147DC">
        <w:rPr>
          <w:rFonts w:cs="dcr10"/>
          <w:spacing w:val="-26"/>
        </w:rPr>
        <w:t xml:space="preserve"> </w:t>
      </w:r>
      <w:r w:rsidRPr="00B147DC">
        <w:rPr>
          <w:rFonts w:cs="dcr10"/>
          <w:spacing w:val="-1"/>
        </w:rPr>
        <w:t>an</w:t>
      </w:r>
      <w:r w:rsidRPr="00B147DC">
        <w:rPr>
          <w:rFonts w:cs="dcr10"/>
          <w:spacing w:val="-25"/>
        </w:rPr>
        <w:t xml:space="preserve"> </w:t>
      </w:r>
      <w:r w:rsidRPr="00B147DC">
        <w:rPr>
          <w:rFonts w:cs="dcr10"/>
          <w:spacing w:val="-1"/>
        </w:rPr>
        <w:t>introduction</w:t>
      </w:r>
      <w:r w:rsidRPr="00B147DC">
        <w:rPr>
          <w:rFonts w:cs="dcr10"/>
          <w:spacing w:val="-26"/>
        </w:rPr>
        <w:t xml:space="preserve"> </w:t>
      </w:r>
      <w:r w:rsidRPr="00B147DC">
        <w:rPr>
          <w:rFonts w:cs="dcr10"/>
          <w:spacing w:val="-1"/>
        </w:rPr>
        <w:t>to</w:t>
      </w:r>
      <w:r w:rsidRPr="00B147DC">
        <w:rPr>
          <w:rFonts w:cs="dcr10"/>
          <w:spacing w:val="-25"/>
        </w:rPr>
        <w:t xml:space="preserve"> </w:t>
      </w:r>
      <w:r w:rsidRPr="00B147DC">
        <w:rPr>
          <w:rFonts w:cs="dcr10"/>
        </w:rPr>
        <w:t>dynamic</w:t>
      </w:r>
      <w:r w:rsidRPr="00B147DC">
        <w:rPr>
          <w:rFonts w:cs="dcr10"/>
          <w:spacing w:val="-27"/>
        </w:rPr>
        <w:t xml:space="preserve"> </w:t>
      </w:r>
      <w:r w:rsidRPr="00B147DC">
        <w:rPr>
          <w:rFonts w:cs="dcr10"/>
          <w:spacing w:val="-1"/>
        </w:rPr>
        <w:t>general</w:t>
      </w:r>
      <w:r w:rsidRPr="00B147DC">
        <w:rPr>
          <w:rFonts w:cs="dcr10"/>
          <w:spacing w:val="-25"/>
        </w:rPr>
        <w:t xml:space="preserve"> </w:t>
      </w:r>
      <w:r w:rsidRPr="00B147DC">
        <w:rPr>
          <w:rFonts w:cs="dcr10"/>
        </w:rPr>
        <w:t>equilibrium</w:t>
      </w:r>
      <w:r w:rsidRPr="00B147DC">
        <w:rPr>
          <w:rFonts w:cs="dcr10"/>
          <w:spacing w:val="-26"/>
        </w:rPr>
        <w:t xml:space="preserve"> </w:t>
      </w:r>
      <w:r w:rsidRPr="00B147DC">
        <w:rPr>
          <w:rFonts w:cs="dcr10"/>
        </w:rPr>
        <w:t>models.</w:t>
      </w:r>
      <w:r w:rsidRPr="00B147DC">
        <w:rPr>
          <w:rFonts w:cs="dcr10"/>
          <w:spacing w:val="8"/>
        </w:rPr>
        <w:t xml:space="preserve"> </w:t>
      </w:r>
      <w:r w:rsidRPr="00B147DC">
        <w:rPr>
          <w:rFonts w:cs="dcr10"/>
          <w:spacing w:val="-11"/>
        </w:rPr>
        <w:t>We</w:t>
      </w:r>
      <w:r w:rsidRPr="00B147DC">
        <w:rPr>
          <w:rFonts w:cs="dcr10"/>
          <w:spacing w:val="-26"/>
        </w:rPr>
        <w:t xml:space="preserve"> </w:t>
      </w:r>
      <w:r w:rsidRPr="00B147DC">
        <w:rPr>
          <w:rFonts w:cs="dcr10"/>
          <w:spacing w:val="-1"/>
        </w:rPr>
        <w:t>will</w:t>
      </w:r>
      <w:r w:rsidRPr="00B147DC">
        <w:rPr>
          <w:rFonts w:cs="dcr10"/>
          <w:spacing w:val="-25"/>
        </w:rPr>
        <w:t xml:space="preserve"> </w:t>
      </w:r>
      <w:r w:rsidRPr="00B147DC">
        <w:rPr>
          <w:rFonts w:cs="dcr10"/>
          <w:spacing w:val="1"/>
        </w:rPr>
        <w:t>focus</w:t>
      </w:r>
      <w:r w:rsidRPr="00B147DC">
        <w:rPr>
          <w:rFonts w:cs="dcr10"/>
          <w:spacing w:val="-26"/>
        </w:rPr>
        <w:t xml:space="preserve"> </w:t>
      </w:r>
      <w:r w:rsidRPr="00B147DC">
        <w:rPr>
          <w:rFonts w:cs="dcr10"/>
          <w:spacing w:val="-1"/>
        </w:rPr>
        <w:t>on</w:t>
      </w:r>
      <w:r w:rsidRPr="00B147DC">
        <w:rPr>
          <w:rFonts w:cs="dcr10"/>
          <w:spacing w:val="-25"/>
        </w:rPr>
        <w:t xml:space="preserve"> </w:t>
      </w:r>
      <w:r w:rsidRPr="00B147DC">
        <w:rPr>
          <w:rFonts w:cs="dcr10"/>
        </w:rPr>
        <w:t>equilibrium</w:t>
      </w:r>
      <w:r w:rsidRPr="00B147DC">
        <w:rPr>
          <w:rFonts w:cs="Times New Roman"/>
          <w:spacing w:val="49"/>
          <w:w w:val="99"/>
        </w:rPr>
        <w:t xml:space="preserve"> </w:t>
      </w:r>
      <w:r w:rsidRPr="00B147DC">
        <w:rPr>
          <w:rFonts w:cs="dcr10"/>
          <w:spacing w:val="-2"/>
        </w:rPr>
        <w:t>market</w:t>
      </w:r>
      <w:r w:rsidRPr="00B147DC">
        <w:rPr>
          <w:rFonts w:cs="dcr10"/>
          <w:spacing w:val="-14"/>
        </w:rPr>
        <w:t xml:space="preserve"> </w:t>
      </w:r>
      <w:r w:rsidRPr="00B147DC">
        <w:rPr>
          <w:rFonts w:cs="dcr10"/>
        </w:rPr>
        <w:t>clearing</w:t>
      </w:r>
      <w:r w:rsidRPr="00B147DC">
        <w:rPr>
          <w:rFonts w:cs="dcr10"/>
          <w:spacing w:val="-14"/>
        </w:rPr>
        <w:t xml:space="preserve"> </w:t>
      </w:r>
      <w:r w:rsidRPr="00B147DC">
        <w:rPr>
          <w:rFonts w:cs="dcr10"/>
          <w:spacing w:val="1"/>
        </w:rPr>
        <w:t>models</w:t>
      </w:r>
      <w:r w:rsidRPr="00B147DC">
        <w:rPr>
          <w:rFonts w:cs="dcr10"/>
          <w:spacing w:val="-13"/>
        </w:rPr>
        <w:t xml:space="preserve"> </w:t>
      </w:r>
      <w:r w:rsidRPr="00B147DC">
        <w:rPr>
          <w:rFonts w:cs="dcr10"/>
          <w:spacing w:val="-1"/>
        </w:rPr>
        <w:t>without</w:t>
      </w:r>
      <w:r w:rsidRPr="00B147DC">
        <w:rPr>
          <w:rFonts w:cs="dcr10"/>
          <w:spacing w:val="-14"/>
        </w:rPr>
        <w:t xml:space="preserve"> </w:t>
      </w:r>
      <w:r w:rsidRPr="00B147DC">
        <w:rPr>
          <w:rFonts w:cs="dcr10"/>
          <w:spacing w:val="-1"/>
        </w:rPr>
        <w:t>trading</w:t>
      </w:r>
      <w:r w:rsidRPr="00B147DC">
        <w:rPr>
          <w:rFonts w:cs="dcr10"/>
          <w:spacing w:val="-14"/>
        </w:rPr>
        <w:t xml:space="preserve"> </w:t>
      </w:r>
      <w:r w:rsidRPr="00B147DC">
        <w:rPr>
          <w:rFonts w:cs="dcr10"/>
        </w:rPr>
        <w:t>frictions.</w:t>
      </w:r>
      <w:r w:rsidRPr="00B147DC">
        <w:rPr>
          <w:rFonts w:cs="dcr10"/>
          <w:spacing w:val="13"/>
        </w:rPr>
        <w:t xml:space="preserve"> </w:t>
      </w:r>
      <w:r w:rsidRPr="00B147DC">
        <w:rPr>
          <w:rFonts w:cs="dcr10"/>
          <w:spacing w:val="-1"/>
        </w:rPr>
        <w:t>The</w:t>
      </w:r>
      <w:r w:rsidRPr="00B147DC">
        <w:rPr>
          <w:rFonts w:cs="dcr10"/>
          <w:spacing w:val="-14"/>
        </w:rPr>
        <w:t xml:space="preserve"> </w:t>
      </w:r>
      <w:r w:rsidRPr="00B147DC">
        <w:rPr>
          <w:rFonts w:cs="dcr10"/>
        </w:rPr>
        <w:t>main</w:t>
      </w:r>
      <w:r w:rsidRPr="00B147DC">
        <w:rPr>
          <w:rFonts w:cs="dcr10"/>
          <w:spacing w:val="-13"/>
        </w:rPr>
        <w:t xml:space="preserve"> </w:t>
      </w:r>
      <w:r w:rsidRPr="00B147DC">
        <w:rPr>
          <w:rFonts w:cs="dcr10"/>
        </w:rPr>
        <w:t>objective</w:t>
      </w:r>
      <w:r w:rsidRPr="00B147DC">
        <w:rPr>
          <w:rFonts w:cs="dcr10"/>
          <w:spacing w:val="-13"/>
        </w:rPr>
        <w:t xml:space="preserve"> </w:t>
      </w:r>
      <w:r w:rsidRPr="00B147DC">
        <w:rPr>
          <w:rFonts w:cs="dcr10"/>
          <w:spacing w:val="-1"/>
        </w:rPr>
        <w:t>is</w:t>
      </w:r>
      <w:r w:rsidRPr="00B147DC">
        <w:rPr>
          <w:rFonts w:cs="dcr10"/>
          <w:spacing w:val="-13"/>
        </w:rPr>
        <w:t xml:space="preserve"> </w:t>
      </w:r>
      <w:r w:rsidRPr="00B147DC">
        <w:rPr>
          <w:rFonts w:cs="dcr10"/>
          <w:spacing w:val="-1"/>
        </w:rPr>
        <w:t>to</w:t>
      </w:r>
      <w:r w:rsidRPr="00B147DC">
        <w:rPr>
          <w:rFonts w:cs="dcr10"/>
          <w:spacing w:val="-14"/>
        </w:rPr>
        <w:t xml:space="preserve"> </w:t>
      </w:r>
      <w:r w:rsidRPr="00B147DC">
        <w:rPr>
          <w:rFonts w:cs="dcr10"/>
        </w:rPr>
        <w:t>understand</w:t>
      </w:r>
      <w:r w:rsidRPr="00B147DC">
        <w:rPr>
          <w:rFonts w:cs="dcr10"/>
          <w:spacing w:val="-14"/>
        </w:rPr>
        <w:t xml:space="preserve"> </w:t>
      </w:r>
      <w:r w:rsidRPr="00B147DC">
        <w:rPr>
          <w:rFonts w:cs="dcr10"/>
          <w:spacing w:val="-1"/>
        </w:rPr>
        <w:t>the</w:t>
      </w:r>
      <w:r w:rsidRPr="00B147DC">
        <w:rPr>
          <w:rFonts w:cs="dcr10"/>
          <w:spacing w:val="-13"/>
        </w:rPr>
        <w:t xml:space="preserve"> </w:t>
      </w:r>
      <w:r w:rsidRPr="00B147DC">
        <w:rPr>
          <w:rFonts w:cs="dcr10"/>
        </w:rPr>
        <w:t>concept</w:t>
      </w:r>
      <w:r w:rsidRPr="00B147DC">
        <w:rPr>
          <w:rFonts w:cs="Times New Roman"/>
          <w:spacing w:val="31"/>
          <w:w w:val="99"/>
        </w:rPr>
        <w:t xml:space="preserve"> </w:t>
      </w:r>
      <w:r w:rsidRPr="00B147DC">
        <w:rPr>
          <w:rFonts w:cs="dcr10"/>
          <w:spacing w:val="-1"/>
        </w:rPr>
        <w:t>of</w:t>
      </w:r>
      <w:r w:rsidRPr="00B147DC">
        <w:rPr>
          <w:rFonts w:cs="dcr10"/>
          <w:spacing w:val="-8"/>
        </w:rPr>
        <w:t xml:space="preserve"> </w:t>
      </w:r>
      <w:r w:rsidRPr="00B147DC">
        <w:rPr>
          <w:rFonts w:cs="dcr10"/>
          <w:spacing w:val="-1"/>
        </w:rPr>
        <w:t>general</w:t>
      </w:r>
      <w:r w:rsidRPr="00B147DC">
        <w:rPr>
          <w:rFonts w:cs="dcr10"/>
          <w:spacing w:val="-7"/>
        </w:rPr>
        <w:t xml:space="preserve"> </w:t>
      </w:r>
      <w:r w:rsidRPr="00B147DC">
        <w:rPr>
          <w:rFonts w:cs="dcr10"/>
          <w:spacing w:val="-1"/>
        </w:rPr>
        <w:t>equilibrium</w:t>
      </w:r>
      <w:r w:rsidRPr="00B147DC">
        <w:rPr>
          <w:rFonts w:cs="dcr10"/>
          <w:spacing w:val="-6"/>
        </w:rPr>
        <w:t xml:space="preserve"> </w:t>
      </w:r>
      <w:r w:rsidRPr="00B147DC">
        <w:rPr>
          <w:rFonts w:cs="dcr10"/>
          <w:spacing w:val="-1"/>
        </w:rPr>
        <w:t>in</w:t>
      </w:r>
      <w:r w:rsidRPr="00B147DC">
        <w:rPr>
          <w:rFonts w:cs="dcr10"/>
          <w:spacing w:val="-7"/>
        </w:rPr>
        <w:t xml:space="preserve"> </w:t>
      </w:r>
      <w:r w:rsidRPr="00B147DC">
        <w:rPr>
          <w:rFonts w:cs="dcr10"/>
          <w:spacing w:val="-1"/>
        </w:rPr>
        <w:t>the</w:t>
      </w:r>
      <w:r w:rsidRPr="00B147DC">
        <w:rPr>
          <w:rFonts w:cs="dcr10"/>
          <w:spacing w:val="-7"/>
        </w:rPr>
        <w:t xml:space="preserve"> </w:t>
      </w:r>
      <w:r w:rsidRPr="00B147DC">
        <w:rPr>
          <w:rFonts w:cs="dcr10"/>
          <w:spacing w:val="-2"/>
        </w:rPr>
        <w:t>context</w:t>
      </w:r>
      <w:r w:rsidRPr="00B147DC">
        <w:rPr>
          <w:rFonts w:cs="dcr10"/>
          <w:spacing w:val="-7"/>
        </w:rPr>
        <w:t xml:space="preserve"> </w:t>
      </w:r>
      <w:r w:rsidRPr="00B147DC">
        <w:rPr>
          <w:rFonts w:cs="dcr10"/>
          <w:spacing w:val="-1"/>
        </w:rPr>
        <w:t>of</w:t>
      </w:r>
      <w:r w:rsidRPr="00B147DC">
        <w:rPr>
          <w:rFonts w:cs="dcr10"/>
          <w:spacing w:val="-7"/>
        </w:rPr>
        <w:t xml:space="preserve"> </w:t>
      </w:r>
      <w:r w:rsidRPr="00B147DC">
        <w:rPr>
          <w:rFonts w:cs="dcr10"/>
          <w:spacing w:val="-1"/>
        </w:rPr>
        <w:t>the</w:t>
      </w:r>
      <w:r w:rsidRPr="00B147DC">
        <w:rPr>
          <w:rFonts w:cs="dcr10"/>
          <w:spacing w:val="-6"/>
        </w:rPr>
        <w:t xml:space="preserve"> </w:t>
      </w:r>
      <w:r w:rsidRPr="00B147DC">
        <w:rPr>
          <w:rFonts w:cs="dcr10"/>
        </w:rPr>
        <w:t>simplest</w:t>
      </w:r>
      <w:r w:rsidRPr="00B147DC">
        <w:rPr>
          <w:rFonts w:cs="dcr10"/>
          <w:spacing w:val="-7"/>
        </w:rPr>
        <w:t xml:space="preserve"> </w:t>
      </w:r>
      <w:r w:rsidRPr="00B147DC">
        <w:rPr>
          <w:rFonts w:cs="dcr10"/>
          <w:spacing w:val="1"/>
        </w:rPr>
        <w:t>models</w:t>
      </w:r>
      <w:r w:rsidRPr="00B147DC">
        <w:rPr>
          <w:rFonts w:cs="dcr10"/>
          <w:spacing w:val="-7"/>
        </w:rPr>
        <w:t xml:space="preserve"> </w:t>
      </w:r>
      <w:r w:rsidRPr="00B147DC">
        <w:rPr>
          <w:rFonts w:cs="dcr10"/>
          <w:spacing w:val="-1"/>
        </w:rPr>
        <w:t>of</w:t>
      </w:r>
      <w:r w:rsidRPr="00B147DC">
        <w:rPr>
          <w:rFonts w:cs="dcr10"/>
          <w:spacing w:val="-7"/>
        </w:rPr>
        <w:t xml:space="preserve"> </w:t>
      </w:r>
      <w:r w:rsidRPr="00B147DC">
        <w:rPr>
          <w:rFonts w:cs="dcr10"/>
        </w:rPr>
        <w:t>a</w:t>
      </w:r>
      <w:r w:rsidRPr="00B147DC">
        <w:rPr>
          <w:rFonts w:cs="dcr10"/>
          <w:spacing w:val="-7"/>
        </w:rPr>
        <w:t xml:space="preserve"> </w:t>
      </w:r>
      <w:r w:rsidRPr="00B147DC">
        <w:rPr>
          <w:rFonts w:cs="dcr10"/>
          <w:spacing w:val="-2"/>
        </w:rPr>
        <w:t>macro-economy.</w:t>
      </w:r>
    </w:p>
    <w:p w14:paraId="404FBB99" w14:textId="77777777" w:rsidR="00B147DC" w:rsidRPr="00B147DC" w:rsidRDefault="00B147DC" w:rsidP="00B147DC">
      <w:pPr>
        <w:kinsoku w:val="0"/>
        <w:overflowPunct w:val="0"/>
        <w:autoSpaceDE w:val="0"/>
        <w:autoSpaceDN w:val="0"/>
        <w:adjustRightInd w:val="0"/>
        <w:spacing w:before="10"/>
        <w:rPr>
          <w:rFonts w:cs="dcr10"/>
        </w:rPr>
      </w:pPr>
    </w:p>
    <w:p w14:paraId="045F6245" w14:textId="2E61C3B1" w:rsidR="00880CE3" w:rsidRDefault="003B0A08" w:rsidP="002F5B77">
      <w:pPr>
        <w:tabs>
          <w:tab w:val="left" w:pos="646"/>
        </w:tabs>
        <w:kinsoku w:val="0"/>
        <w:overflowPunct w:val="0"/>
        <w:autoSpaceDE w:val="0"/>
        <w:autoSpaceDN w:val="0"/>
        <w:adjustRightInd w:val="0"/>
        <w:ind w:left="645"/>
        <w:rPr>
          <w:rFonts w:cs="dcr10"/>
        </w:rPr>
      </w:pPr>
      <w:r>
        <w:rPr>
          <w:rFonts w:cs="dcr10"/>
        </w:rPr>
        <w:t>B</w:t>
      </w:r>
      <w:r w:rsidR="00B147DC" w:rsidRPr="00B147DC">
        <w:rPr>
          <w:rFonts w:cs="dcr10"/>
        </w:rPr>
        <w:t>liss,</w:t>
      </w:r>
      <w:r w:rsidR="00B147DC" w:rsidRPr="00B147DC">
        <w:rPr>
          <w:rFonts w:cs="dcr10"/>
          <w:spacing w:val="-8"/>
        </w:rPr>
        <w:t xml:space="preserve"> </w:t>
      </w:r>
      <w:r w:rsidR="00B147DC" w:rsidRPr="00B147DC">
        <w:rPr>
          <w:rFonts w:cs="dcr10"/>
          <w:spacing w:val="-1"/>
        </w:rPr>
        <w:t>Christopher</w:t>
      </w:r>
      <w:r w:rsidR="00B147DC" w:rsidRPr="00B147DC">
        <w:rPr>
          <w:rFonts w:cs="dcr10"/>
          <w:spacing w:val="-7"/>
        </w:rPr>
        <w:t xml:space="preserve"> </w:t>
      </w:r>
      <w:r w:rsidR="00B147DC" w:rsidRPr="00B147DC">
        <w:rPr>
          <w:rFonts w:cs="dcr10"/>
          <w:spacing w:val="-1"/>
        </w:rPr>
        <w:t>(1975):</w:t>
      </w:r>
      <w:r w:rsidR="00B147DC" w:rsidRPr="00B147DC">
        <w:rPr>
          <w:rFonts w:cs="dcr10"/>
          <w:spacing w:val="15"/>
        </w:rPr>
        <w:t xml:space="preserve"> </w:t>
      </w:r>
      <w:r w:rsidR="00B147DC" w:rsidRPr="00B147DC">
        <w:rPr>
          <w:rFonts w:cs="dcti10"/>
        </w:rPr>
        <w:t>Capital</w:t>
      </w:r>
      <w:r w:rsidR="00B147DC" w:rsidRPr="00B147DC">
        <w:rPr>
          <w:rFonts w:cs="dcti10"/>
          <w:spacing w:val="-8"/>
        </w:rPr>
        <w:t xml:space="preserve"> </w:t>
      </w:r>
      <w:r w:rsidR="00B147DC" w:rsidRPr="00B147DC">
        <w:rPr>
          <w:rFonts w:cs="dcti10"/>
          <w:spacing w:val="-3"/>
        </w:rPr>
        <w:t>Theory</w:t>
      </w:r>
      <w:r w:rsidR="00B147DC" w:rsidRPr="00B147DC">
        <w:rPr>
          <w:rFonts w:cs="dcti10"/>
          <w:spacing w:val="-8"/>
        </w:rPr>
        <w:t xml:space="preserve"> </w:t>
      </w:r>
      <w:r w:rsidR="00B147DC" w:rsidRPr="00B147DC">
        <w:rPr>
          <w:rFonts w:cs="dcti10"/>
          <w:spacing w:val="-1"/>
        </w:rPr>
        <w:t>and</w:t>
      </w:r>
      <w:r w:rsidR="00B147DC" w:rsidRPr="00B147DC">
        <w:rPr>
          <w:rFonts w:cs="dcti10"/>
          <w:spacing w:val="-7"/>
        </w:rPr>
        <w:t xml:space="preserve"> </w:t>
      </w:r>
      <w:r w:rsidR="00B147DC" w:rsidRPr="00B147DC">
        <w:rPr>
          <w:rFonts w:cs="dcti10"/>
        </w:rPr>
        <w:t>the</w:t>
      </w:r>
      <w:r w:rsidR="00B147DC" w:rsidRPr="00B147DC">
        <w:rPr>
          <w:rFonts w:cs="dcti10"/>
          <w:spacing w:val="-8"/>
        </w:rPr>
        <w:t xml:space="preserve"> </w:t>
      </w:r>
      <w:r w:rsidR="00B147DC" w:rsidRPr="00B147DC">
        <w:rPr>
          <w:rFonts w:cs="dcti10"/>
        </w:rPr>
        <w:t>Distribution</w:t>
      </w:r>
      <w:r w:rsidR="00B147DC" w:rsidRPr="00B147DC">
        <w:rPr>
          <w:rFonts w:cs="dcti10"/>
          <w:spacing w:val="-8"/>
        </w:rPr>
        <w:t xml:space="preserve"> </w:t>
      </w:r>
      <w:r w:rsidR="00B147DC" w:rsidRPr="00B147DC">
        <w:rPr>
          <w:rFonts w:cs="dcti10"/>
          <w:spacing w:val="-1"/>
        </w:rPr>
        <w:t>of</w:t>
      </w:r>
      <w:r w:rsidR="00B147DC" w:rsidRPr="00B147DC">
        <w:rPr>
          <w:rFonts w:cs="dcti10"/>
          <w:spacing w:val="-8"/>
        </w:rPr>
        <w:t xml:space="preserve"> </w:t>
      </w:r>
      <w:r w:rsidR="00B147DC" w:rsidRPr="00B147DC">
        <w:rPr>
          <w:rFonts w:cs="dcti10"/>
          <w:spacing w:val="-3"/>
        </w:rPr>
        <w:t>Income</w:t>
      </w:r>
      <w:r w:rsidR="00B147DC" w:rsidRPr="00B147DC">
        <w:rPr>
          <w:rFonts w:cs="dcr10"/>
          <w:spacing w:val="-3"/>
        </w:rPr>
        <w:t>,</w:t>
      </w:r>
      <w:r w:rsidR="00B147DC" w:rsidRPr="00B147DC">
        <w:rPr>
          <w:rFonts w:cs="dcr10"/>
          <w:spacing w:val="-8"/>
        </w:rPr>
        <w:t xml:space="preserve"> </w:t>
      </w:r>
      <w:r w:rsidR="00B147DC" w:rsidRPr="00B147DC">
        <w:rPr>
          <w:rFonts w:cs="dcr10"/>
          <w:spacing w:val="-1"/>
        </w:rPr>
        <w:t>(chapter</w:t>
      </w:r>
      <w:r w:rsidR="00B147DC" w:rsidRPr="00B147DC">
        <w:rPr>
          <w:rFonts w:cs="dcr10"/>
          <w:spacing w:val="-7"/>
        </w:rPr>
        <w:t xml:space="preserve"> </w:t>
      </w:r>
      <w:r w:rsidR="00B147DC" w:rsidRPr="00B147DC">
        <w:rPr>
          <w:rFonts w:cs="dcr10"/>
          <w:spacing w:val="-1"/>
        </w:rPr>
        <w:t>3).</w:t>
      </w:r>
      <w:r w:rsidR="00880CE3">
        <w:rPr>
          <w:rFonts w:cs="dcr10"/>
        </w:rPr>
        <w:t xml:space="preserve">  </w:t>
      </w:r>
    </w:p>
    <w:p w14:paraId="240D846A" w14:textId="5D968D6F" w:rsidR="00B147DC" w:rsidRPr="00B147DC" w:rsidRDefault="00880CE3" w:rsidP="002F5B77">
      <w:pPr>
        <w:tabs>
          <w:tab w:val="left" w:pos="646"/>
        </w:tabs>
        <w:kinsoku w:val="0"/>
        <w:overflowPunct w:val="0"/>
        <w:autoSpaceDE w:val="0"/>
        <w:autoSpaceDN w:val="0"/>
        <w:adjustRightInd w:val="0"/>
        <w:spacing w:before="240"/>
        <w:ind w:left="645"/>
        <w:rPr>
          <w:rFonts w:cs="dcr10"/>
        </w:rPr>
      </w:pPr>
      <w:r>
        <w:rPr>
          <w:rFonts w:cs="dcr10"/>
        </w:rPr>
        <w:tab/>
      </w:r>
      <w:r w:rsidR="00B147DC" w:rsidRPr="00B147DC">
        <w:rPr>
          <w:rFonts w:cs="dcr10"/>
        </w:rPr>
        <w:t>Mas-</w:t>
      </w:r>
      <w:proofErr w:type="spellStart"/>
      <w:r w:rsidR="00B147DC" w:rsidRPr="00B147DC">
        <w:rPr>
          <w:rFonts w:cs="dcr10"/>
        </w:rPr>
        <w:t>Colell</w:t>
      </w:r>
      <w:proofErr w:type="spellEnd"/>
      <w:r w:rsidR="00B147DC" w:rsidRPr="00B147DC">
        <w:rPr>
          <w:rFonts w:cs="dcr10"/>
        </w:rPr>
        <w:t>,</w:t>
      </w:r>
      <w:r w:rsidR="00B147DC" w:rsidRPr="00B147DC">
        <w:rPr>
          <w:rFonts w:cs="dcr10"/>
          <w:spacing w:val="-24"/>
        </w:rPr>
        <w:t xml:space="preserve"> </w:t>
      </w:r>
      <w:r w:rsidR="00B147DC" w:rsidRPr="00B147DC">
        <w:rPr>
          <w:rFonts w:cs="dcr10"/>
          <w:spacing w:val="-1"/>
        </w:rPr>
        <w:t>Andreu,</w:t>
      </w:r>
      <w:r w:rsidR="00B147DC" w:rsidRPr="00B147DC">
        <w:rPr>
          <w:rFonts w:cs="dcr10"/>
          <w:spacing w:val="-23"/>
        </w:rPr>
        <w:t xml:space="preserve"> </w:t>
      </w:r>
      <w:r w:rsidR="00B147DC" w:rsidRPr="00B147DC">
        <w:rPr>
          <w:rFonts w:cs="dcr10"/>
          <w:spacing w:val="-1"/>
        </w:rPr>
        <w:t>Michael</w:t>
      </w:r>
      <w:r w:rsidR="00B147DC" w:rsidRPr="00B147DC">
        <w:rPr>
          <w:rFonts w:cs="dcr10"/>
          <w:spacing w:val="-27"/>
        </w:rPr>
        <w:t xml:space="preserve"> </w:t>
      </w:r>
      <w:r w:rsidR="00B147DC" w:rsidRPr="00B147DC">
        <w:rPr>
          <w:rFonts w:cs="dcr10"/>
          <w:spacing w:val="-1"/>
        </w:rPr>
        <w:t>D.</w:t>
      </w:r>
      <w:r w:rsidR="00B147DC" w:rsidRPr="00B147DC">
        <w:rPr>
          <w:rFonts w:cs="dcr10"/>
          <w:spacing w:val="-27"/>
        </w:rPr>
        <w:t xml:space="preserve"> </w:t>
      </w:r>
      <w:proofErr w:type="spellStart"/>
      <w:r w:rsidR="00B147DC" w:rsidRPr="00B147DC">
        <w:rPr>
          <w:rFonts w:cs="dcr10"/>
          <w:spacing w:val="-1"/>
        </w:rPr>
        <w:t>Whinston</w:t>
      </w:r>
      <w:proofErr w:type="spellEnd"/>
      <w:r w:rsidR="00B147DC" w:rsidRPr="00B147DC">
        <w:rPr>
          <w:rFonts w:cs="dcr10"/>
          <w:spacing w:val="-26"/>
        </w:rPr>
        <w:t xml:space="preserve"> </w:t>
      </w:r>
      <w:r w:rsidR="00B147DC" w:rsidRPr="00B147DC">
        <w:rPr>
          <w:rFonts w:cs="dcr10"/>
          <w:spacing w:val="-1"/>
        </w:rPr>
        <w:t>and</w:t>
      </w:r>
      <w:r w:rsidR="00B147DC" w:rsidRPr="00B147DC">
        <w:rPr>
          <w:rFonts w:cs="dcr10"/>
          <w:spacing w:val="-27"/>
        </w:rPr>
        <w:t xml:space="preserve"> </w:t>
      </w:r>
      <w:r w:rsidR="00B147DC" w:rsidRPr="00B147DC">
        <w:rPr>
          <w:rFonts w:cs="dcr10"/>
          <w:spacing w:val="-1"/>
        </w:rPr>
        <w:t>Jerry</w:t>
      </w:r>
      <w:r w:rsidR="00B147DC" w:rsidRPr="00B147DC">
        <w:rPr>
          <w:rFonts w:cs="dcr10"/>
          <w:spacing w:val="-27"/>
        </w:rPr>
        <w:t xml:space="preserve"> </w:t>
      </w:r>
      <w:r w:rsidR="00B147DC" w:rsidRPr="00B147DC">
        <w:rPr>
          <w:rFonts w:cs="dcr10"/>
        </w:rPr>
        <w:t>R.</w:t>
      </w:r>
      <w:r w:rsidR="00B147DC" w:rsidRPr="00B147DC">
        <w:rPr>
          <w:rFonts w:cs="dcr10"/>
          <w:spacing w:val="-27"/>
        </w:rPr>
        <w:t xml:space="preserve"> </w:t>
      </w:r>
      <w:r w:rsidR="00B147DC" w:rsidRPr="00B147DC">
        <w:rPr>
          <w:rFonts w:cs="dcr10"/>
          <w:spacing w:val="-1"/>
        </w:rPr>
        <w:t>Green</w:t>
      </w:r>
      <w:r w:rsidR="00B147DC" w:rsidRPr="00B147DC">
        <w:rPr>
          <w:rFonts w:cs="dcr10"/>
          <w:spacing w:val="-28"/>
        </w:rPr>
        <w:t xml:space="preserve"> </w:t>
      </w:r>
      <w:r w:rsidR="00B147DC" w:rsidRPr="00B147DC">
        <w:rPr>
          <w:rFonts w:cs="dcr10"/>
          <w:spacing w:val="-1"/>
        </w:rPr>
        <w:t>(1995):</w:t>
      </w:r>
      <w:r w:rsidR="00B147DC" w:rsidRPr="00B147DC">
        <w:rPr>
          <w:rFonts w:cs="dcr10"/>
          <w:spacing w:val="4"/>
        </w:rPr>
        <w:t xml:space="preserve"> </w:t>
      </w:r>
      <w:r w:rsidR="00B147DC" w:rsidRPr="00B147DC">
        <w:rPr>
          <w:rFonts w:cs="dcti10"/>
          <w:spacing w:val="-6"/>
        </w:rPr>
        <w:t>Microeconomic</w:t>
      </w:r>
      <w:r w:rsidR="00B147DC" w:rsidRPr="00B147DC">
        <w:rPr>
          <w:rFonts w:cs="dcti10"/>
          <w:spacing w:val="-26"/>
        </w:rPr>
        <w:t xml:space="preserve"> </w:t>
      </w:r>
      <w:r w:rsidR="00B147DC" w:rsidRPr="00B147DC">
        <w:rPr>
          <w:rFonts w:cs="dcti10"/>
          <w:spacing w:val="-2"/>
        </w:rPr>
        <w:t>Theory</w:t>
      </w:r>
      <w:r w:rsidR="00B147DC" w:rsidRPr="00B147DC">
        <w:rPr>
          <w:rFonts w:cs="dcr10"/>
          <w:spacing w:val="-2"/>
        </w:rPr>
        <w:t>,</w:t>
      </w:r>
      <w:r w:rsidR="00B147DC" w:rsidRPr="00B147DC">
        <w:rPr>
          <w:rFonts w:cs="Times New Roman"/>
          <w:spacing w:val="41"/>
          <w:w w:val="99"/>
        </w:rPr>
        <w:t xml:space="preserve"> </w:t>
      </w:r>
      <w:r w:rsidR="00B147DC" w:rsidRPr="00B147DC">
        <w:rPr>
          <w:rFonts w:cs="dcr10"/>
          <w:spacing w:val="-1"/>
        </w:rPr>
        <w:t>Oxford</w:t>
      </w:r>
      <w:r w:rsidR="00B147DC" w:rsidRPr="00B147DC">
        <w:rPr>
          <w:rFonts w:cs="dcr10"/>
          <w:spacing w:val="4"/>
        </w:rPr>
        <w:t xml:space="preserve"> </w:t>
      </w:r>
      <w:r w:rsidR="00B147DC" w:rsidRPr="00B147DC">
        <w:rPr>
          <w:rFonts w:cs="dcr10"/>
          <w:spacing w:val="-2"/>
        </w:rPr>
        <w:t>University</w:t>
      </w:r>
      <w:r w:rsidR="00B147DC" w:rsidRPr="00B147DC">
        <w:rPr>
          <w:rFonts w:cs="dcr10"/>
          <w:spacing w:val="4"/>
        </w:rPr>
        <w:t xml:space="preserve"> </w:t>
      </w:r>
      <w:r w:rsidR="00B147DC" w:rsidRPr="00B147DC">
        <w:rPr>
          <w:rFonts w:cs="dcr10"/>
        </w:rPr>
        <w:t>Press,</w:t>
      </w:r>
      <w:r w:rsidR="00B147DC" w:rsidRPr="00B147DC">
        <w:rPr>
          <w:rFonts w:cs="dcr10"/>
          <w:spacing w:val="5"/>
        </w:rPr>
        <w:t xml:space="preserve"> </w:t>
      </w:r>
      <w:r w:rsidR="00B147DC" w:rsidRPr="00B147DC">
        <w:rPr>
          <w:rFonts w:cs="dcr10"/>
          <w:spacing w:val="-1"/>
        </w:rPr>
        <w:t>(chapters</w:t>
      </w:r>
      <w:r w:rsidR="00B147DC" w:rsidRPr="00B147DC">
        <w:rPr>
          <w:rFonts w:cs="dcr10"/>
          <w:spacing w:val="4"/>
        </w:rPr>
        <w:t xml:space="preserve"> </w:t>
      </w:r>
      <w:r w:rsidR="00B147DC" w:rsidRPr="00B147DC">
        <w:rPr>
          <w:rFonts w:cs="dcr10"/>
          <w:spacing w:val="-1"/>
        </w:rPr>
        <w:t>15-17,</w:t>
      </w:r>
      <w:r w:rsidR="00B147DC" w:rsidRPr="00B147DC">
        <w:rPr>
          <w:rFonts w:cs="dcr10"/>
          <w:spacing w:val="4"/>
        </w:rPr>
        <w:t xml:space="preserve"> </w:t>
      </w:r>
      <w:r w:rsidR="00B147DC" w:rsidRPr="00B147DC">
        <w:rPr>
          <w:rFonts w:cs="dcr10"/>
          <w:spacing w:val="-1"/>
        </w:rPr>
        <w:t>19-20).</w:t>
      </w:r>
    </w:p>
    <w:p w14:paraId="3BBF59E7" w14:textId="77777777" w:rsidR="00B147DC" w:rsidRDefault="00B147DC" w:rsidP="00B147DC">
      <w:pPr>
        <w:pStyle w:val="NormalWeb"/>
        <w:spacing w:before="0" w:beforeAutospacing="0" w:after="0" w:afterAutospacing="0"/>
        <w:rPr>
          <w:rFonts w:ascii="dcr10" w:hAnsi="dcr10" w:cs="dcr10"/>
          <w:sz w:val="22"/>
          <w:szCs w:val="22"/>
        </w:rPr>
      </w:pPr>
    </w:p>
    <w:p w14:paraId="53C4884D" w14:textId="77777777" w:rsidR="00B147DC" w:rsidRDefault="00B147DC" w:rsidP="00B147DC">
      <w:pPr>
        <w:kinsoku w:val="0"/>
        <w:overflowPunct w:val="0"/>
        <w:autoSpaceDE w:val="0"/>
        <w:autoSpaceDN w:val="0"/>
        <w:adjustRightInd w:val="0"/>
        <w:spacing w:line="360" w:lineRule="auto"/>
        <w:ind w:left="40"/>
        <w:outlineLvl w:val="0"/>
        <w:rPr>
          <w:rFonts w:cs="dcbx10"/>
          <w:b/>
          <w:spacing w:val="-6"/>
        </w:rPr>
      </w:pPr>
      <w:r w:rsidRPr="00B147DC">
        <w:rPr>
          <w:rFonts w:cs="dcbx10"/>
          <w:b/>
          <w:spacing w:val="-6"/>
        </w:rPr>
        <w:t>Part</w:t>
      </w:r>
      <w:r w:rsidRPr="00B147DC">
        <w:rPr>
          <w:rFonts w:cs="dcbx10"/>
          <w:b/>
          <w:spacing w:val="-9"/>
        </w:rPr>
        <w:t xml:space="preserve"> </w:t>
      </w:r>
      <w:r w:rsidRPr="00B147DC">
        <w:rPr>
          <w:rFonts w:cs="dcbx10"/>
          <w:b/>
          <w:spacing w:val="-2"/>
        </w:rPr>
        <w:t>3.</w:t>
      </w:r>
      <w:r w:rsidRPr="00B147DC">
        <w:rPr>
          <w:rFonts w:cs="dcbx10"/>
          <w:b/>
          <w:spacing w:val="19"/>
        </w:rPr>
        <w:t xml:space="preserve"> </w:t>
      </w:r>
      <w:r w:rsidRPr="00B147DC">
        <w:rPr>
          <w:rFonts w:cs="dcbx10"/>
          <w:b/>
          <w:spacing w:val="-2"/>
        </w:rPr>
        <w:t>Labor</w:t>
      </w:r>
      <w:r w:rsidRPr="00B147DC">
        <w:rPr>
          <w:rFonts w:cs="dcbx10"/>
          <w:b/>
          <w:spacing w:val="-10"/>
        </w:rPr>
        <w:t xml:space="preserve"> </w:t>
      </w:r>
      <w:r w:rsidRPr="00B147DC">
        <w:rPr>
          <w:rFonts w:cs="dcbx10"/>
          <w:b/>
          <w:spacing w:val="-6"/>
        </w:rPr>
        <w:t>markets</w:t>
      </w:r>
    </w:p>
    <w:p w14:paraId="35ADDE3F" w14:textId="77777777" w:rsidR="00B147DC" w:rsidRPr="00B147DC" w:rsidRDefault="00B147DC" w:rsidP="00615AFA">
      <w:pPr>
        <w:kinsoku w:val="0"/>
        <w:overflowPunct w:val="0"/>
        <w:autoSpaceDE w:val="0"/>
        <w:autoSpaceDN w:val="0"/>
        <w:adjustRightInd w:val="0"/>
        <w:spacing w:before="98" w:line="276" w:lineRule="auto"/>
        <w:ind w:left="120" w:right="118"/>
        <w:rPr>
          <w:rFonts w:cs="dcr10"/>
        </w:rPr>
      </w:pPr>
      <w:r w:rsidRPr="00B147DC">
        <w:rPr>
          <w:rFonts w:cs="dcr10"/>
          <w:spacing w:val="-1"/>
        </w:rPr>
        <w:t>This</w:t>
      </w:r>
      <w:r w:rsidRPr="00B147DC">
        <w:rPr>
          <w:rFonts w:cs="dcr10"/>
          <w:spacing w:val="3"/>
        </w:rPr>
        <w:t xml:space="preserve"> </w:t>
      </w:r>
      <w:r w:rsidRPr="00B147DC">
        <w:rPr>
          <w:rFonts w:cs="dcr10"/>
        </w:rPr>
        <w:t>part</w:t>
      </w:r>
      <w:r w:rsidRPr="00B147DC">
        <w:rPr>
          <w:rFonts w:cs="dcr10"/>
          <w:spacing w:val="3"/>
        </w:rPr>
        <w:t xml:space="preserve"> </w:t>
      </w:r>
      <w:r w:rsidRPr="00B147DC">
        <w:rPr>
          <w:rFonts w:cs="dcr10"/>
        </w:rPr>
        <w:t>examines</w:t>
      </w:r>
      <w:r w:rsidRPr="00B147DC">
        <w:rPr>
          <w:rFonts w:cs="dcr10"/>
          <w:spacing w:val="4"/>
        </w:rPr>
        <w:t xml:space="preserve"> </w:t>
      </w:r>
      <w:r w:rsidRPr="00B147DC">
        <w:rPr>
          <w:rFonts w:cs="dcr10"/>
          <w:spacing w:val="-1"/>
        </w:rPr>
        <w:t>the</w:t>
      </w:r>
      <w:r w:rsidRPr="00B147DC">
        <w:rPr>
          <w:rFonts w:cs="dcr10"/>
          <w:spacing w:val="4"/>
        </w:rPr>
        <w:t xml:space="preserve"> </w:t>
      </w:r>
      <w:r w:rsidRPr="00B147DC">
        <w:rPr>
          <w:rFonts w:cs="dcr10"/>
        </w:rPr>
        <w:t>basic</w:t>
      </w:r>
      <w:r w:rsidRPr="00B147DC">
        <w:rPr>
          <w:rFonts w:cs="dcr10"/>
          <w:spacing w:val="3"/>
        </w:rPr>
        <w:t xml:space="preserve"> </w:t>
      </w:r>
      <w:r w:rsidRPr="00B147DC">
        <w:rPr>
          <w:rFonts w:cs="dcr10"/>
        </w:rPr>
        <w:t>structure</w:t>
      </w:r>
      <w:r w:rsidRPr="00B147DC">
        <w:rPr>
          <w:rFonts w:cs="dcr10"/>
          <w:spacing w:val="3"/>
        </w:rPr>
        <w:t xml:space="preserve"> </w:t>
      </w:r>
      <w:r w:rsidRPr="00B147DC">
        <w:rPr>
          <w:rFonts w:cs="dcr10"/>
          <w:spacing w:val="-1"/>
        </w:rPr>
        <w:t>of</w:t>
      </w:r>
      <w:r w:rsidRPr="00B147DC">
        <w:rPr>
          <w:rFonts w:cs="dcr10"/>
          <w:spacing w:val="4"/>
        </w:rPr>
        <w:t xml:space="preserve"> </w:t>
      </w:r>
      <w:r w:rsidRPr="00B147DC">
        <w:rPr>
          <w:rFonts w:cs="dcr10"/>
        </w:rPr>
        <w:t>equilibrium</w:t>
      </w:r>
      <w:r w:rsidRPr="00B147DC">
        <w:rPr>
          <w:rFonts w:cs="dcr10"/>
          <w:spacing w:val="2"/>
        </w:rPr>
        <w:t xml:space="preserve"> </w:t>
      </w:r>
      <w:r w:rsidRPr="00B147DC">
        <w:rPr>
          <w:rFonts w:cs="dcr10"/>
          <w:spacing w:val="1"/>
        </w:rPr>
        <w:t>models</w:t>
      </w:r>
      <w:r w:rsidRPr="00B147DC">
        <w:rPr>
          <w:rFonts w:cs="dcr10"/>
          <w:spacing w:val="3"/>
        </w:rPr>
        <w:t xml:space="preserve"> </w:t>
      </w:r>
      <w:r w:rsidRPr="00B147DC">
        <w:rPr>
          <w:rFonts w:cs="dcr10"/>
          <w:spacing w:val="-1"/>
        </w:rPr>
        <w:t>with</w:t>
      </w:r>
      <w:r w:rsidRPr="00B147DC">
        <w:rPr>
          <w:rFonts w:cs="dcr10"/>
          <w:spacing w:val="4"/>
        </w:rPr>
        <w:t xml:space="preserve"> </w:t>
      </w:r>
      <w:r w:rsidRPr="00B147DC">
        <w:rPr>
          <w:rFonts w:cs="dcr10"/>
          <w:spacing w:val="-2"/>
        </w:rPr>
        <w:t>search</w:t>
      </w:r>
      <w:r w:rsidRPr="00B147DC">
        <w:rPr>
          <w:rFonts w:cs="dcr10"/>
          <w:spacing w:val="3"/>
        </w:rPr>
        <w:t xml:space="preserve"> </w:t>
      </w:r>
      <w:r w:rsidRPr="00B147DC">
        <w:rPr>
          <w:rFonts w:cs="dcr10"/>
          <w:spacing w:val="-1"/>
        </w:rPr>
        <w:t>and</w:t>
      </w:r>
      <w:r w:rsidRPr="00B147DC">
        <w:rPr>
          <w:rFonts w:cs="dcr10"/>
          <w:spacing w:val="4"/>
        </w:rPr>
        <w:t xml:space="preserve"> </w:t>
      </w:r>
      <w:r w:rsidRPr="00B147DC">
        <w:rPr>
          <w:rFonts w:cs="dcr10"/>
          <w:spacing w:val="-1"/>
        </w:rPr>
        <w:t>matching</w:t>
      </w:r>
      <w:r w:rsidRPr="00B147DC">
        <w:rPr>
          <w:rFonts w:cs="dcr10"/>
          <w:spacing w:val="4"/>
        </w:rPr>
        <w:t xml:space="preserve"> </w:t>
      </w:r>
      <w:r w:rsidRPr="00B147DC">
        <w:rPr>
          <w:rFonts w:cs="dcr10"/>
        </w:rPr>
        <w:t>frictions</w:t>
      </w:r>
      <w:r w:rsidRPr="00B147DC">
        <w:rPr>
          <w:rFonts w:cs="Times New Roman"/>
          <w:spacing w:val="23"/>
          <w:w w:val="99"/>
        </w:rPr>
        <w:t xml:space="preserve"> </w:t>
      </w:r>
      <w:r w:rsidRPr="00B147DC">
        <w:rPr>
          <w:rFonts w:cs="dcr10"/>
          <w:spacing w:val="-1"/>
        </w:rPr>
        <w:t>and</w:t>
      </w:r>
      <w:r w:rsidRPr="00B147DC">
        <w:rPr>
          <w:rFonts w:cs="dcr10"/>
          <w:spacing w:val="-7"/>
        </w:rPr>
        <w:t xml:space="preserve"> </w:t>
      </w:r>
      <w:r w:rsidRPr="00B147DC">
        <w:rPr>
          <w:rFonts w:cs="dcr10"/>
          <w:spacing w:val="-3"/>
        </w:rPr>
        <w:t>why</w:t>
      </w:r>
      <w:r w:rsidRPr="00B147DC">
        <w:rPr>
          <w:rFonts w:cs="dcr10"/>
          <w:spacing w:val="-7"/>
        </w:rPr>
        <w:t xml:space="preserve"> </w:t>
      </w:r>
      <w:r w:rsidRPr="00B147DC">
        <w:rPr>
          <w:rFonts w:cs="dcr10"/>
          <w:spacing w:val="-1"/>
        </w:rPr>
        <w:t>these</w:t>
      </w:r>
      <w:r w:rsidRPr="00B147DC">
        <w:rPr>
          <w:rFonts w:cs="dcr10"/>
          <w:spacing w:val="-7"/>
        </w:rPr>
        <w:t xml:space="preserve"> </w:t>
      </w:r>
      <w:r w:rsidRPr="00B147DC">
        <w:rPr>
          <w:rFonts w:cs="dcr10"/>
          <w:spacing w:val="1"/>
        </w:rPr>
        <w:t>models</w:t>
      </w:r>
      <w:r w:rsidRPr="00B147DC">
        <w:rPr>
          <w:rFonts w:cs="dcr10"/>
          <w:spacing w:val="-7"/>
        </w:rPr>
        <w:t xml:space="preserve"> </w:t>
      </w:r>
      <w:r w:rsidRPr="00B147DC">
        <w:rPr>
          <w:rFonts w:cs="dcr10"/>
          <w:spacing w:val="-1"/>
        </w:rPr>
        <w:t>are</w:t>
      </w:r>
      <w:r w:rsidRPr="00B147DC">
        <w:rPr>
          <w:rFonts w:cs="dcr10"/>
          <w:spacing w:val="-7"/>
        </w:rPr>
        <w:t xml:space="preserve"> </w:t>
      </w:r>
      <w:r w:rsidRPr="00B147DC">
        <w:rPr>
          <w:rFonts w:cs="dcr10"/>
        </w:rPr>
        <w:t>useful</w:t>
      </w:r>
      <w:r w:rsidRPr="00B147DC">
        <w:rPr>
          <w:rFonts w:cs="dcr10"/>
          <w:spacing w:val="-7"/>
        </w:rPr>
        <w:t xml:space="preserve"> </w:t>
      </w:r>
      <w:r w:rsidRPr="00B147DC">
        <w:rPr>
          <w:rFonts w:cs="dcr10"/>
          <w:spacing w:val="-1"/>
        </w:rPr>
        <w:t>in</w:t>
      </w:r>
      <w:r w:rsidRPr="00B147DC">
        <w:rPr>
          <w:rFonts w:cs="dcr10"/>
          <w:spacing w:val="-7"/>
        </w:rPr>
        <w:t xml:space="preserve"> </w:t>
      </w:r>
      <w:r w:rsidRPr="00B147DC">
        <w:rPr>
          <w:rFonts w:cs="dcr10"/>
        </w:rPr>
        <w:t>macroeconomic</w:t>
      </w:r>
      <w:r w:rsidRPr="00B147DC">
        <w:rPr>
          <w:rFonts w:cs="dcr10"/>
          <w:spacing w:val="-7"/>
        </w:rPr>
        <w:t xml:space="preserve"> </w:t>
      </w:r>
      <w:r w:rsidRPr="00B147DC">
        <w:rPr>
          <w:rFonts w:cs="dcr10"/>
          <w:spacing w:val="-1"/>
        </w:rPr>
        <w:t>analyses</w:t>
      </w:r>
      <w:r w:rsidRPr="00B147DC">
        <w:rPr>
          <w:rFonts w:cs="dcr10"/>
          <w:spacing w:val="-6"/>
        </w:rPr>
        <w:t xml:space="preserve"> </w:t>
      </w:r>
      <w:r w:rsidRPr="00B147DC">
        <w:rPr>
          <w:rFonts w:cs="dcr10"/>
          <w:spacing w:val="-1"/>
        </w:rPr>
        <w:t>of</w:t>
      </w:r>
      <w:r w:rsidRPr="00B147DC">
        <w:rPr>
          <w:rFonts w:cs="dcr10"/>
          <w:spacing w:val="-7"/>
        </w:rPr>
        <w:t xml:space="preserve"> </w:t>
      </w:r>
      <w:r w:rsidRPr="00B147DC">
        <w:rPr>
          <w:rFonts w:cs="dcr10"/>
          <w:spacing w:val="-1"/>
        </w:rPr>
        <w:t>the</w:t>
      </w:r>
      <w:r w:rsidRPr="00B147DC">
        <w:rPr>
          <w:rFonts w:cs="dcr10"/>
          <w:spacing w:val="-7"/>
        </w:rPr>
        <w:t xml:space="preserve"> </w:t>
      </w:r>
      <w:r w:rsidRPr="00B147DC">
        <w:rPr>
          <w:rFonts w:cs="dcr10"/>
        </w:rPr>
        <w:t>labor</w:t>
      </w:r>
      <w:r w:rsidRPr="00B147DC">
        <w:rPr>
          <w:rFonts w:cs="dcr10"/>
          <w:spacing w:val="-7"/>
        </w:rPr>
        <w:t xml:space="preserve"> </w:t>
      </w:r>
      <w:r w:rsidRPr="00B147DC">
        <w:rPr>
          <w:rFonts w:cs="dcr10"/>
          <w:spacing w:val="-2"/>
        </w:rPr>
        <w:t>market.</w:t>
      </w:r>
    </w:p>
    <w:p w14:paraId="6A33DC6B" w14:textId="5981F684" w:rsidR="00B147DC" w:rsidRPr="00B147DC" w:rsidRDefault="00B147DC" w:rsidP="003B0A08">
      <w:pPr>
        <w:tabs>
          <w:tab w:val="left" w:pos="666"/>
        </w:tabs>
        <w:kinsoku w:val="0"/>
        <w:overflowPunct w:val="0"/>
        <w:autoSpaceDE w:val="0"/>
        <w:autoSpaceDN w:val="0"/>
        <w:adjustRightInd w:val="0"/>
        <w:spacing w:before="165" w:line="338" w:lineRule="exact"/>
        <w:ind w:left="665" w:right="118"/>
        <w:rPr>
          <w:rFonts w:cs="dcr10"/>
        </w:rPr>
      </w:pPr>
      <w:proofErr w:type="spellStart"/>
      <w:r w:rsidRPr="00B147DC">
        <w:rPr>
          <w:rFonts w:cs="dcr10"/>
        </w:rPr>
        <w:t>Pissarides</w:t>
      </w:r>
      <w:proofErr w:type="spellEnd"/>
      <w:r w:rsidRPr="00B147DC">
        <w:rPr>
          <w:rFonts w:cs="dcr10"/>
        </w:rPr>
        <w:t>,</w:t>
      </w:r>
      <w:r w:rsidRPr="00B147DC">
        <w:rPr>
          <w:rFonts w:cs="dcr10"/>
          <w:spacing w:val="-12"/>
        </w:rPr>
        <w:t xml:space="preserve"> </w:t>
      </w:r>
      <w:r w:rsidRPr="00B147DC">
        <w:rPr>
          <w:rFonts w:cs="dcr10"/>
          <w:spacing w:val="-1"/>
        </w:rPr>
        <w:t>Christopher</w:t>
      </w:r>
      <w:r w:rsidRPr="00B147DC">
        <w:rPr>
          <w:rFonts w:cs="dcr10"/>
          <w:spacing w:val="-12"/>
        </w:rPr>
        <w:t xml:space="preserve"> </w:t>
      </w:r>
      <w:r w:rsidRPr="00B147DC">
        <w:rPr>
          <w:rFonts w:cs="dcr10"/>
          <w:spacing w:val="-1"/>
        </w:rPr>
        <w:t>A.</w:t>
      </w:r>
      <w:r w:rsidRPr="00B147DC">
        <w:rPr>
          <w:rFonts w:cs="dcr10"/>
          <w:spacing w:val="-13"/>
        </w:rPr>
        <w:t xml:space="preserve"> </w:t>
      </w:r>
      <w:r w:rsidRPr="00B147DC">
        <w:rPr>
          <w:rFonts w:cs="dcr10"/>
          <w:spacing w:val="-1"/>
        </w:rPr>
        <w:t>(2000):</w:t>
      </w:r>
      <w:r w:rsidRPr="00B147DC">
        <w:rPr>
          <w:rFonts w:cs="dcr10"/>
          <w:spacing w:val="10"/>
        </w:rPr>
        <w:t xml:space="preserve"> </w:t>
      </w:r>
      <w:r w:rsidRPr="00B147DC">
        <w:rPr>
          <w:rFonts w:cs="dcti10"/>
        </w:rPr>
        <w:t>Equilibrium</w:t>
      </w:r>
      <w:r w:rsidRPr="00B147DC">
        <w:rPr>
          <w:rFonts w:cs="dcti10"/>
          <w:spacing w:val="-14"/>
        </w:rPr>
        <w:t xml:space="preserve"> </w:t>
      </w:r>
      <w:r w:rsidRPr="00B147DC">
        <w:rPr>
          <w:rFonts w:cs="dcti10"/>
        </w:rPr>
        <w:t>Unemployment</w:t>
      </w:r>
      <w:r w:rsidRPr="00B147DC">
        <w:rPr>
          <w:rFonts w:cs="dcti10"/>
          <w:spacing w:val="-13"/>
        </w:rPr>
        <w:t xml:space="preserve"> </w:t>
      </w:r>
      <w:r w:rsidRPr="00B147DC">
        <w:rPr>
          <w:rFonts w:cs="dcti10"/>
          <w:spacing w:val="-2"/>
        </w:rPr>
        <w:t>Theory</w:t>
      </w:r>
      <w:r w:rsidRPr="00B147DC">
        <w:rPr>
          <w:rFonts w:cs="dcr10"/>
          <w:spacing w:val="-2"/>
        </w:rPr>
        <w:t>,</w:t>
      </w:r>
      <w:r w:rsidRPr="00B147DC">
        <w:rPr>
          <w:rFonts w:cs="dcr10"/>
          <w:spacing w:val="-12"/>
        </w:rPr>
        <w:t xml:space="preserve"> </w:t>
      </w:r>
      <w:r w:rsidRPr="00B147DC">
        <w:rPr>
          <w:rFonts w:cs="dcr10"/>
        </w:rPr>
        <w:t>second</w:t>
      </w:r>
      <w:r w:rsidRPr="00B147DC">
        <w:rPr>
          <w:rFonts w:cs="dcr10"/>
          <w:spacing w:val="-12"/>
        </w:rPr>
        <w:t xml:space="preserve"> </w:t>
      </w:r>
      <w:r w:rsidRPr="00B147DC">
        <w:rPr>
          <w:rFonts w:cs="dcr10"/>
        </w:rPr>
        <w:t>edition,</w:t>
      </w:r>
      <w:r w:rsidRPr="00B147DC">
        <w:rPr>
          <w:rFonts w:cs="dcr10"/>
          <w:spacing w:val="-13"/>
        </w:rPr>
        <w:t xml:space="preserve"> </w:t>
      </w:r>
      <w:r w:rsidRPr="00B147DC">
        <w:rPr>
          <w:rFonts w:cs="dcr10"/>
          <w:spacing w:val="-1"/>
        </w:rPr>
        <w:t>Cam</w:t>
      </w:r>
      <w:r w:rsidRPr="00B147DC">
        <w:rPr>
          <w:rFonts w:cs="dcr10"/>
        </w:rPr>
        <w:t>bridge:</w:t>
      </w:r>
      <w:r w:rsidRPr="00B147DC">
        <w:rPr>
          <w:rFonts w:cs="dcr10"/>
          <w:spacing w:val="15"/>
        </w:rPr>
        <w:t xml:space="preserve"> </w:t>
      </w:r>
      <w:r w:rsidRPr="00B147DC">
        <w:rPr>
          <w:rFonts w:cs="dcr10"/>
        </w:rPr>
        <w:t>MIT</w:t>
      </w:r>
      <w:r w:rsidRPr="00B147DC">
        <w:rPr>
          <w:rFonts w:cs="dcr10"/>
          <w:spacing w:val="-6"/>
        </w:rPr>
        <w:t xml:space="preserve"> </w:t>
      </w:r>
      <w:r w:rsidRPr="00B147DC">
        <w:rPr>
          <w:rFonts w:cs="dcr10"/>
        </w:rPr>
        <w:t>Press</w:t>
      </w:r>
      <w:r w:rsidRPr="00B147DC">
        <w:rPr>
          <w:rFonts w:cs="dcr10"/>
          <w:spacing w:val="-6"/>
        </w:rPr>
        <w:t xml:space="preserve"> </w:t>
      </w:r>
      <w:r w:rsidRPr="00B147DC">
        <w:rPr>
          <w:rFonts w:cs="dcr10"/>
          <w:spacing w:val="-1"/>
        </w:rPr>
        <w:t>(chapters</w:t>
      </w:r>
      <w:r w:rsidRPr="00B147DC">
        <w:rPr>
          <w:rFonts w:cs="dcr10"/>
          <w:spacing w:val="-7"/>
        </w:rPr>
        <w:t xml:space="preserve"> </w:t>
      </w:r>
      <w:r w:rsidRPr="00B147DC">
        <w:rPr>
          <w:rFonts w:cs="dcr10"/>
        </w:rPr>
        <w:t>1</w:t>
      </w:r>
      <w:r w:rsidRPr="00B147DC">
        <w:rPr>
          <w:rFonts w:cs="dcr10"/>
          <w:spacing w:val="-6"/>
        </w:rPr>
        <w:t xml:space="preserve"> </w:t>
      </w:r>
      <w:r w:rsidRPr="00B147DC">
        <w:rPr>
          <w:rFonts w:cs="dcr10"/>
          <w:spacing w:val="-1"/>
        </w:rPr>
        <w:t>and</w:t>
      </w:r>
      <w:r w:rsidRPr="00B147DC">
        <w:rPr>
          <w:rFonts w:cs="dcr10"/>
          <w:spacing w:val="-6"/>
        </w:rPr>
        <w:t xml:space="preserve"> </w:t>
      </w:r>
      <w:r w:rsidRPr="00B147DC">
        <w:rPr>
          <w:rFonts w:cs="dcr10"/>
          <w:spacing w:val="-1"/>
        </w:rPr>
        <w:t>2).</w:t>
      </w:r>
    </w:p>
    <w:p w14:paraId="629BE44A" w14:textId="77777777" w:rsidR="00B147DC" w:rsidRPr="00B147DC" w:rsidRDefault="00B147DC" w:rsidP="003B0A08">
      <w:pPr>
        <w:tabs>
          <w:tab w:val="left" w:pos="666"/>
        </w:tabs>
        <w:kinsoku w:val="0"/>
        <w:overflowPunct w:val="0"/>
        <w:autoSpaceDE w:val="0"/>
        <w:autoSpaceDN w:val="0"/>
        <w:adjustRightInd w:val="0"/>
        <w:spacing w:before="180" w:line="338" w:lineRule="exact"/>
        <w:ind w:left="665" w:right="119"/>
        <w:rPr>
          <w:rFonts w:cs="dcr10"/>
        </w:rPr>
      </w:pPr>
      <w:r w:rsidRPr="00B147DC">
        <w:rPr>
          <w:rFonts w:cs="dcr10"/>
        </w:rPr>
        <w:lastRenderedPageBreak/>
        <w:t xml:space="preserve">Rogerson, </w:t>
      </w:r>
      <w:r w:rsidRPr="00B147DC">
        <w:rPr>
          <w:rFonts w:cs="dcr10"/>
          <w:spacing w:val="-1"/>
        </w:rPr>
        <w:t>Richard,</w:t>
      </w:r>
      <w:r w:rsidRPr="00B147DC">
        <w:rPr>
          <w:rFonts w:cs="dcr10"/>
        </w:rPr>
        <w:t xml:space="preserve"> </w:t>
      </w:r>
      <w:r w:rsidRPr="00B147DC">
        <w:rPr>
          <w:rFonts w:cs="dcr10"/>
          <w:spacing w:val="1"/>
        </w:rPr>
        <w:t>Robert</w:t>
      </w:r>
      <w:r w:rsidRPr="00B147DC">
        <w:rPr>
          <w:rFonts w:cs="dcr10"/>
          <w:spacing w:val="-1"/>
        </w:rPr>
        <w:t xml:space="preserve"> </w:t>
      </w:r>
      <w:r w:rsidRPr="00B147DC">
        <w:rPr>
          <w:rFonts w:cs="dcr10"/>
        </w:rPr>
        <w:t>Shimer</w:t>
      </w:r>
      <w:r w:rsidRPr="00B147DC">
        <w:rPr>
          <w:rFonts w:cs="dcr10"/>
          <w:spacing w:val="-1"/>
        </w:rPr>
        <w:t xml:space="preserve"> and</w:t>
      </w:r>
      <w:r w:rsidRPr="00B147DC">
        <w:rPr>
          <w:rFonts w:cs="dcr10"/>
          <w:spacing w:val="-2"/>
        </w:rPr>
        <w:t xml:space="preserve"> </w:t>
      </w:r>
      <w:r w:rsidRPr="00B147DC">
        <w:rPr>
          <w:rFonts w:cs="dcr10"/>
        </w:rPr>
        <w:t>Randall</w:t>
      </w:r>
      <w:r w:rsidRPr="00B147DC">
        <w:rPr>
          <w:rFonts w:cs="dcr10"/>
          <w:spacing w:val="-1"/>
        </w:rPr>
        <w:t xml:space="preserve"> </w:t>
      </w:r>
      <w:r w:rsidRPr="00B147DC">
        <w:rPr>
          <w:rFonts w:cs="dcr10"/>
          <w:spacing w:val="-6"/>
        </w:rPr>
        <w:t>Wright</w:t>
      </w:r>
      <w:r w:rsidRPr="00B147DC">
        <w:rPr>
          <w:rFonts w:cs="dcr10"/>
          <w:spacing w:val="-2"/>
        </w:rPr>
        <w:t xml:space="preserve"> </w:t>
      </w:r>
      <w:r w:rsidRPr="00B147DC">
        <w:rPr>
          <w:rFonts w:cs="dcr10"/>
          <w:spacing w:val="-1"/>
        </w:rPr>
        <w:t>(2005):</w:t>
      </w:r>
      <w:r w:rsidRPr="00B147DC">
        <w:rPr>
          <w:rFonts w:cs="dcr10"/>
          <w:spacing w:val="28"/>
        </w:rPr>
        <w:t xml:space="preserve"> </w:t>
      </w:r>
      <w:r w:rsidRPr="00B147DC">
        <w:rPr>
          <w:rFonts w:cs="dcr10"/>
          <w:spacing w:val="-1"/>
        </w:rPr>
        <w:t xml:space="preserve">"Search-theoretic </w:t>
      </w:r>
      <w:r w:rsidRPr="00B147DC">
        <w:rPr>
          <w:rFonts w:cs="dcr10"/>
        </w:rPr>
        <w:t>models</w:t>
      </w:r>
      <w:r w:rsidRPr="00B147DC">
        <w:rPr>
          <w:rFonts w:cs="dcr10"/>
          <w:spacing w:val="-1"/>
        </w:rPr>
        <w:t xml:space="preserve"> of</w:t>
      </w:r>
      <w:r w:rsidRPr="00B147DC">
        <w:rPr>
          <w:rFonts w:cs="Times New Roman"/>
          <w:spacing w:val="38"/>
          <w:w w:val="99"/>
        </w:rPr>
        <w:t xml:space="preserve"> </w:t>
      </w:r>
      <w:r w:rsidRPr="00B147DC">
        <w:rPr>
          <w:rFonts w:cs="dcr10"/>
          <w:spacing w:val="-1"/>
        </w:rPr>
        <w:t>the</w:t>
      </w:r>
      <w:r w:rsidRPr="00B147DC">
        <w:rPr>
          <w:rFonts w:cs="dcr10"/>
          <w:spacing w:val="-5"/>
        </w:rPr>
        <w:t xml:space="preserve"> </w:t>
      </w:r>
      <w:r w:rsidRPr="00B147DC">
        <w:rPr>
          <w:rFonts w:cs="dcr10"/>
        </w:rPr>
        <w:t>labor</w:t>
      </w:r>
      <w:r w:rsidRPr="00B147DC">
        <w:rPr>
          <w:rFonts w:cs="dcr10"/>
          <w:spacing w:val="-5"/>
        </w:rPr>
        <w:t xml:space="preserve"> </w:t>
      </w:r>
      <w:r w:rsidRPr="00B147DC">
        <w:rPr>
          <w:rFonts w:cs="dcr10"/>
          <w:spacing w:val="-1"/>
        </w:rPr>
        <w:t>market:</w:t>
      </w:r>
      <w:r w:rsidRPr="00B147DC">
        <w:rPr>
          <w:rFonts w:cs="dcr10"/>
          <w:spacing w:val="18"/>
        </w:rPr>
        <w:t xml:space="preserve"> </w:t>
      </w:r>
      <w:r w:rsidRPr="00B147DC">
        <w:rPr>
          <w:rFonts w:cs="dcr10"/>
        </w:rPr>
        <w:t>a</w:t>
      </w:r>
      <w:r w:rsidRPr="00B147DC">
        <w:rPr>
          <w:rFonts w:cs="dcr10"/>
          <w:spacing w:val="-4"/>
        </w:rPr>
        <w:t xml:space="preserve"> </w:t>
      </w:r>
      <w:r w:rsidRPr="00B147DC">
        <w:rPr>
          <w:rFonts w:cs="dcr10"/>
          <w:spacing w:val="-1"/>
        </w:rPr>
        <w:t>survey",</w:t>
      </w:r>
      <w:r w:rsidRPr="00B147DC">
        <w:rPr>
          <w:rFonts w:cs="dcr10"/>
          <w:spacing w:val="-5"/>
        </w:rPr>
        <w:t xml:space="preserve"> </w:t>
      </w:r>
      <w:r w:rsidRPr="00B147DC">
        <w:rPr>
          <w:rFonts w:cs="dcti10"/>
        </w:rPr>
        <w:t>Journal</w:t>
      </w:r>
      <w:r w:rsidRPr="00B147DC">
        <w:rPr>
          <w:rFonts w:cs="dcti10"/>
          <w:spacing w:val="-5"/>
        </w:rPr>
        <w:t xml:space="preserve"> </w:t>
      </w:r>
      <w:r w:rsidRPr="00B147DC">
        <w:rPr>
          <w:rFonts w:cs="dcti10"/>
          <w:spacing w:val="-1"/>
        </w:rPr>
        <w:t>of</w:t>
      </w:r>
      <w:r w:rsidRPr="00B147DC">
        <w:rPr>
          <w:rFonts w:cs="dcti10"/>
          <w:spacing w:val="-6"/>
        </w:rPr>
        <w:t xml:space="preserve"> </w:t>
      </w:r>
      <w:r w:rsidRPr="00B147DC">
        <w:rPr>
          <w:rFonts w:cs="dcti10"/>
          <w:spacing w:val="-3"/>
        </w:rPr>
        <w:t>Economic</w:t>
      </w:r>
      <w:r w:rsidRPr="00B147DC">
        <w:rPr>
          <w:rFonts w:cs="dcti10"/>
          <w:spacing w:val="-4"/>
        </w:rPr>
        <w:t xml:space="preserve"> </w:t>
      </w:r>
      <w:r w:rsidRPr="00B147DC">
        <w:rPr>
          <w:rFonts w:cs="dcti10"/>
          <w:spacing w:val="-3"/>
        </w:rPr>
        <w:t>Literature</w:t>
      </w:r>
      <w:r w:rsidRPr="00B147DC">
        <w:rPr>
          <w:rFonts w:cs="dcti10"/>
          <w:spacing w:val="6"/>
        </w:rPr>
        <w:t xml:space="preserve"> </w:t>
      </w:r>
      <w:r w:rsidRPr="00B147DC">
        <w:rPr>
          <w:rFonts w:cs="dcr10"/>
          <w:spacing w:val="-1"/>
        </w:rPr>
        <w:t>(December),</w:t>
      </w:r>
      <w:r w:rsidRPr="00B147DC">
        <w:rPr>
          <w:rFonts w:cs="dcr10"/>
          <w:spacing w:val="-5"/>
        </w:rPr>
        <w:t xml:space="preserve"> </w:t>
      </w:r>
      <w:r w:rsidRPr="00B147DC">
        <w:rPr>
          <w:rFonts w:cs="dcr10"/>
          <w:spacing w:val="-1"/>
        </w:rPr>
        <w:t>959-988.</w:t>
      </w:r>
    </w:p>
    <w:p w14:paraId="1191C88C" w14:textId="77777777" w:rsidR="00B147DC" w:rsidRPr="00B147DC" w:rsidRDefault="00B147DC" w:rsidP="003B0A08">
      <w:pPr>
        <w:tabs>
          <w:tab w:val="left" w:pos="666"/>
        </w:tabs>
        <w:kinsoku w:val="0"/>
        <w:overflowPunct w:val="0"/>
        <w:autoSpaceDE w:val="0"/>
        <w:autoSpaceDN w:val="0"/>
        <w:adjustRightInd w:val="0"/>
        <w:spacing w:before="180" w:line="338" w:lineRule="exact"/>
        <w:ind w:left="665" w:right="118"/>
        <w:rPr>
          <w:rFonts w:cs="dcr10"/>
        </w:rPr>
      </w:pPr>
      <w:r w:rsidRPr="00B147DC">
        <w:rPr>
          <w:rFonts w:cs="dcr10"/>
        </w:rPr>
        <w:t>Rogerson,</w:t>
      </w:r>
      <w:r w:rsidRPr="00B147DC">
        <w:rPr>
          <w:rFonts w:cs="dcr10"/>
          <w:spacing w:val="-17"/>
        </w:rPr>
        <w:t xml:space="preserve"> </w:t>
      </w:r>
      <w:r w:rsidRPr="00B147DC">
        <w:rPr>
          <w:rFonts w:cs="dcr10"/>
          <w:spacing w:val="-1"/>
        </w:rPr>
        <w:t>Richard</w:t>
      </w:r>
      <w:r w:rsidRPr="00B147DC">
        <w:rPr>
          <w:rFonts w:cs="dcr10"/>
          <w:spacing w:val="-19"/>
        </w:rPr>
        <w:t xml:space="preserve"> </w:t>
      </w:r>
      <w:r w:rsidRPr="00B147DC">
        <w:rPr>
          <w:rFonts w:cs="dcr10"/>
          <w:spacing w:val="-1"/>
        </w:rPr>
        <w:t>and</w:t>
      </w:r>
      <w:r w:rsidRPr="00B147DC">
        <w:rPr>
          <w:rFonts w:cs="dcr10"/>
          <w:spacing w:val="-19"/>
        </w:rPr>
        <w:t xml:space="preserve"> </w:t>
      </w:r>
      <w:r w:rsidRPr="00B147DC">
        <w:rPr>
          <w:rFonts w:cs="dcr10"/>
        </w:rPr>
        <w:t>Robert</w:t>
      </w:r>
      <w:r w:rsidRPr="00B147DC">
        <w:rPr>
          <w:rFonts w:cs="dcr10"/>
          <w:spacing w:val="-19"/>
        </w:rPr>
        <w:t xml:space="preserve"> </w:t>
      </w:r>
      <w:r w:rsidRPr="00B147DC">
        <w:rPr>
          <w:rFonts w:cs="dcr10"/>
        </w:rPr>
        <w:t>Shimer</w:t>
      </w:r>
      <w:r w:rsidRPr="00B147DC">
        <w:rPr>
          <w:rFonts w:cs="dcr10"/>
          <w:spacing w:val="-18"/>
        </w:rPr>
        <w:t xml:space="preserve"> </w:t>
      </w:r>
      <w:r w:rsidRPr="00B147DC">
        <w:rPr>
          <w:rFonts w:cs="dcr10"/>
          <w:spacing w:val="-1"/>
        </w:rPr>
        <w:t>(2010):</w:t>
      </w:r>
      <w:r w:rsidRPr="00B147DC">
        <w:rPr>
          <w:rFonts w:cs="dcr10"/>
          <w:spacing w:val="8"/>
        </w:rPr>
        <w:t xml:space="preserve"> </w:t>
      </w:r>
      <w:r w:rsidRPr="00B147DC">
        <w:rPr>
          <w:rFonts w:cs="dcr10"/>
          <w:spacing w:val="-1"/>
        </w:rPr>
        <w:t>"Search</w:t>
      </w:r>
      <w:r w:rsidRPr="00B147DC">
        <w:rPr>
          <w:rFonts w:cs="dcr10"/>
          <w:spacing w:val="-19"/>
        </w:rPr>
        <w:t xml:space="preserve"> </w:t>
      </w:r>
      <w:r w:rsidRPr="00B147DC">
        <w:rPr>
          <w:rFonts w:cs="dcr10"/>
          <w:spacing w:val="-1"/>
        </w:rPr>
        <w:t>in</w:t>
      </w:r>
      <w:r w:rsidRPr="00B147DC">
        <w:rPr>
          <w:rFonts w:cs="dcr10"/>
          <w:spacing w:val="-19"/>
        </w:rPr>
        <w:t xml:space="preserve"> </w:t>
      </w:r>
      <w:r w:rsidRPr="00B147DC">
        <w:rPr>
          <w:rFonts w:cs="dcr10"/>
        </w:rPr>
        <w:t>macroeconomic</w:t>
      </w:r>
      <w:r w:rsidRPr="00B147DC">
        <w:rPr>
          <w:rFonts w:cs="dcr10"/>
          <w:spacing w:val="-18"/>
        </w:rPr>
        <w:t xml:space="preserve"> </w:t>
      </w:r>
      <w:r w:rsidRPr="00B147DC">
        <w:rPr>
          <w:rFonts w:cs="dcr10"/>
          <w:spacing w:val="1"/>
        </w:rPr>
        <w:t>models</w:t>
      </w:r>
      <w:r w:rsidRPr="00B147DC">
        <w:rPr>
          <w:rFonts w:cs="dcr10"/>
          <w:spacing w:val="-19"/>
        </w:rPr>
        <w:t xml:space="preserve"> </w:t>
      </w:r>
      <w:r w:rsidRPr="00B147DC">
        <w:rPr>
          <w:rFonts w:cs="dcr10"/>
          <w:spacing w:val="-1"/>
        </w:rPr>
        <w:t>of</w:t>
      </w:r>
      <w:r w:rsidRPr="00B147DC">
        <w:rPr>
          <w:rFonts w:cs="dcr10"/>
          <w:spacing w:val="-19"/>
        </w:rPr>
        <w:t xml:space="preserve"> </w:t>
      </w:r>
      <w:r w:rsidRPr="00B147DC">
        <w:rPr>
          <w:rFonts w:cs="dcr10"/>
          <w:spacing w:val="-1"/>
        </w:rPr>
        <w:t>the</w:t>
      </w:r>
      <w:r w:rsidRPr="00B147DC">
        <w:rPr>
          <w:rFonts w:cs="dcr10"/>
          <w:spacing w:val="-19"/>
        </w:rPr>
        <w:t xml:space="preserve"> </w:t>
      </w:r>
      <w:r w:rsidRPr="00B147DC">
        <w:rPr>
          <w:rFonts w:cs="dcr10"/>
        </w:rPr>
        <w:t>labor</w:t>
      </w:r>
      <w:r w:rsidRPr="00B147DC">
        <w:rPr>
          <w:rFonts w:cs="Times New Roman"/>
          <w:spacing w:val="36"/>
          <w:w w:val="99"/>
        </w:rPr>
        <w:t xml:space="preserve"> </w:t>
      </w:r>
      <w:r w:rsidRPr="00B147DC">
        <w:rPr>
          <w:rFonts w:cs="dcr10"/>
          <w:spacing w:val="-1"/>
        </w:rPr>
        <w:t>market",</w:t>
      </w:r>
      <w:r w:rsidRPr="00B147DC">
        <w:rPr>
          <w:rFonts w:cs="dcr10"/>
          <w:spacing w:val="-7"/>
        </w:rPr>
        <w:t xml:space="preserve"> </w:t>
      </w:r>
      <w:r w:rsidRPr="00B147DC">
        <w:rPr>
          <w:rFonts w:cs="dcti10"/>
          <w:spacing w:val="-5"/>
        </w:rPr>
        <w:t>Handbook</w:t>
      </w:r>
      <w:r w:rsidRPr="00B147DC">
        <w:rPr>
          <w:rFonts w:cs="dcti10"/>
          <w:spacing w:val="-8"/>
        </w:rPr>
        <w:t xml:space="preserve"> </w:t>
      </w:r>
      <w:r w:rsidRPr="00B147DC">
        <w:rPr>
          <w:rFonts w:cs="dcti10"/>
          <w:spacing w:val="-1"/>
        </w:rPr>
        <w:t>of</w:t>
      </w:r>
      <w:r w:rsidRPr="00B147DC">
        <w:rPr>
          <w:rFonts w:cs="dcti10"/>
          <w:spacing w:val="-7"/>
        </w:rPr>
        <w:t xml:space="preserve"> Labor</w:t>
      </w:r>
      <w:r w:rsidRPr="00B147DC">
        <w:rPr>
          <w:rFonts w:cs="dcti10"/>
          <w:spacing w:val="-8"/>
        </w:rPr>
        <w:t xml:space="preserve"> </w:t>
      </w:r>
      <w:r w:rsidRPr="00B147DC">
        <w:rPr>
          <w:rFonts w:cs="dcti10"/>
          <w:spacing w:val="-2"/>
        </w:rPr>
        <w:t>Economics</w:t>
      </w:r>
      <w:r w:rsidRPr="00B147DC">
        <w:rPr>
          <w:rFonts w:cs="dcr10"/>
          <w:spacing w:val="-2"/>
        </w:rPr>
        <w:t>,</w:t>
      </w:r>
      <w:r w:rsidRPr="00B147DC">
        <w:rPr>
          <w:rFonts w:cs="dcr10"/>
          <w:spacing w:val="-7"/>
        </w:rPr>
        <w:t xml:space="preserve"> </w:t>
      </w:r>
      <w:r w:rsidRPr="00B147DC">
        <w:rPr>
          <w:rFonts w:cs="dcr10"/>
          <w:spacing w:val="-2"/>
        </w:rPr>
        <w:t>volume</w:t>
      </w:r>
      <w:r w:rsidRPr="00B147DC">
        <w:rPr>
          <w:rFonts w:cs="dcr10"/>
          <w:spacing w:val="-7"/>
        </w:rPr>
        <w:t xml:space="preserve"> </w:t>
      </w:r>
      <w:r w:rsidRPr="00B147DC">
        <w:rPr>
          <w:rFonts w:cs="dcr10"/>
          <w:spacing w:val="-1"/>
        </w:rPr>
        <w:t>4A,</w:t>
      </w:r>
      <w:r w:rsidRPr="00B147DC">
        <w:rPr>
          <w:rFonts w:cs="dcr10"/>
          <w:spacing w:val="-7"/>
        </w:rPr>
        <w:t xml:space="preserve"> </w:t>
      </w:r>
      <w:r w:rsidRPr="00B147DC">
        <w:rPr>
          <w:rFonts w:cs="dcr10"/>
        </w:rPr>
        <w:t>pages</w:t>
      </w:r>
      <w:r w:rsidRPr="00B147DC">
        <w:rPr>
          <w:rFonts w:cs="dcr10"/>
          <w:spacing w:val="-7"/>
        </w:rPr>
        <w:t xml:space="preserve"> </w:t>
      </w:r>
      <w:r w:rsidRPr="00B147DC">
        <w:rPr>
          <w:rFonts w:cs="dcr10"/>
          <w:spacing w:val="-1"/>
        </w:rPr>
        <w:t>619-700.</w:t>
      </w:r>
    </w:p>
    <w:p w14:paraId="20C75849" w14:textId="77777777" w:rsidR="00B147DC" w:rsidRPr="00B147DC" w:rsidRDefault="00B147DC" w:rsidP="00B147DC">
      <w:pPr>
        <w:kinsoku w:val="0"/>
        <w:overflowPunct w:val="0"/>
        <w:autoSpaceDE w:val="0"/>
        <w:autoSpaceDN w:val="0"/>
        <w:adjustRightInd w:val="0"/>
        <w:spacing w:before="2"/>
        <w:rPr>
          <w:rFonts w:ascii="dcr10" w:hAnsi="dcr10" w:cs="dcr10"/>
          <w:sz w:val="26"/>
          <w:szCs w:val="26"/>
        </w:rPr>
      </w:pPr>
    </w:p>
    <w:p w14:paraId="1A92AF8E" w14:textId="77777777" w:rsidR="00B147DC" w:rsidRPr="00B147DC" w:rsidRDefault="00B147DC" w:rsidP="00B147DC">
      <w:pPr>
        <w:kinsoku w:val="0"/>
        <w:overflowPunct w:val="0"/>
        <w:autoSpaceDE w:val="0"/>
        <w:autoSpaceDN w:val="0"/>
        <w:adjustRightInd w:val="0"/>
        <w:ind w:left="119" w:right="119"/>
        <w:outlineLvl w:val="0"/>
        <w:rPr>
          <w:rFonts w:cs="dcbx10"/>
          <w:b/>
        </w:rPr>
      </w:pPr>
      <w:r w:rsidRPr="00B147DC">
        <w:rPr>
          <w:rFonts w:cs="dcbx10"/>
          <w:b/>
          <w:spacing w:val="-6"/>
        </w:rPr>
        <w:t>Part</w:t>
      </w:r>
      <w:r w:rsidRPr="00B147DC">
        <w:rPr>
          <w:rFonts w:cs="dcbx10"/>
          <w:b/>
          <w:spacing w:val="-10"/>
        </w:rPr>
        <w:t xml:space="preserve"> </w:t>
      </w:r>
      <w:r w:rsidRPr="00B147DC">
        <w:rPr>
          <w:rFonts w:cs="dcbx10"/>
          <w:b/>
          <w:spacing w:val="-2"/>
        </w:rPr>
        <w:t>4.</w:t>
      </w:r>
      <w:r w:rsidRPr="00B147DC">
        <w:rPr>
          <w:rFonts w:cs="dcbx10"/>
          <w:b/>
          <w:spacing w:val="19"/>
        </w:rPr>
        <w:t xml:space="preserve"> </w:t>
      </w:r>
      <w:r w:rsidRPr="00B147DC">
        <w:rPr>
          <w:rFonts w:cs="dcbx10"/>
          <w:b/>
          <w:spacing w:val="-5"/>
        </w:rPr>
        <w:t>Credit</w:t>
      </w:r>
      <w:r w:rsidRPr="00B147DC">
        <w:rPr>
          <w:rFonts w:cs="dcbx10"/>
          <w:b/>
          <w:spacing w:val="-9"/>
        </w:rPr>
        <w:t xml:space="preserve"> </w:t>
      </w:r>
      <w:r w:rsidRPr="00B147DC">
        <w:rPr>
          <w:rFonts w:cs="dcbx10"/>
          <w:b/>
          <w:spacing w:val="-3"/>
        </w:rPr>
        <w:t>frictions</w:t>
      </w:r>
    </w:p>
    <w:p w14:paraId="0865958F" w14:textId="77777777" w:rsidR="00B147DC" w:rsidRPr="00B147DC" w:rsidRDefault="00B147DC" w:rsidP="00B147DC">
      <w:pPr>
        <w:kinsoku w:val="0"/>
        <w:overflowPunct w:val="0"/>
        <w:autoSpaceDE w:val="0"/>
        <w:autoSpaceDN w:val="0"/>
        <w:adjustRightInd w:val="0"/>
        <w:spacing w:before="208"/>
        <w:ind w:left="119" w:right="119"/>
        <w:rPr>
          <w:rFonts w:cs="dcr10"/>
        </w:rPr>
      </w:pPr>
      <w:r w:rsidRPr="00B147DC">
        <w:rPr>
          <w:rFonts w:cs="dcr10"/>
          <w:spacing w:val="-1"/>
        </w:rPr>
        <w:t>This</w:t>
      </w:r>
      <w:r w:rsidRPr="00B147DC">
        <w:rPr>
          <w:rFonts w:cs="dcr10"/>
          <w:spacing w:val="-9"/>
        </w:rPr>
        <w:t xml:space="preserve"> </w:t>
      </w:r>
      <w:r w:rsidRPr="00B147DC">
        <w:rPr>
          <w:rFonts w:cs="dcr10"/>
        </w:rPr>
        <w:t>part</w:t>
      </w:r>
      <w:r w:rsidRPr="00B147DC">
        <w:rPr>
          <w:rFonts w:cs="dcr10"/>
          <w:spacing w:val="-8"/>
        </w:rPr>
        <w:t xml:space="preserve"> </w:t>
      </w:r>
      <w:r w:rsidRPr="00B147DC">
        <w:rPr>
          <w:rFonts w:cs="dcr10"/>
        </w:rPr>
        <w:t>considers</w:t>
      </w:r>
      <w:r w:rsidRPr="00B147DC">
        <w:rPr>
          <w:rFonts w:cs="dcr10"/>
          <w:spacing w:val="-8"/>
        </w:rPr>
        <w:t xml:space="preserve"> </w:t>
      </w:r>
      <w:r w:rsidRPr="00B147DC">
        <w:rPr>
          <w:rFonts w:cs="dcr10"/>
        </w:rPr>
        <w:t>some</w:t>
      </w:r>
      <w:r w:rsidRPr="00B147DC">
        <w:rPr>
          <w:rFonts w:cs="dcr10"/>
          <w:spacing w:val="-8"/>
        </w:rPr>
        <w:t xml:space="preserve"> </w:t>
      </w:r>
      <w:r w:rsidRPr="00B147DC">
        <w:rPr>
          <w:rFonts w:cs="dcr10"/>
          <w:spacing w:val="-1"/>
        </w:rPr>
        <w:t>implications</w:t>
      </w:r>
      <w:r w:rsidRPr="00B147DC">
        <w:rPr>
          <w:rFonts w:cs="dcr10"/>
          <w:spacing w:val="-8"/>
        </w:rPr>
        <w:t xml:space="preserve"> </w:t>
      </w:r>
      <w:r w:rsidRPr="00B147DC">
        <w:rPr>
          <w:rFonts w:cs="dcr10"/>
          <w:spacing w:val="-1"/>
        </w:rPr>
        <w:t>of</w:t>
      </w:r>
      <w:r w:rsidRPr="00B147DC">
        <w:rPr>
          <w:rFonts w:cs="dcr10"/>
          <w:spacing w:val="-8"/>
        </w:rPr>
        <w:t xml:space="preserve"> </w:t>
      </w:r>
      <w:r w:rsidRPr="00B147DC">
        <w:rPr>
          <w:rFonts w:cs="dcr10"/>
        </w:rPr>
        <w:t>credit</w:t>
      </w:r>
      <w:r w:rsidRPr="00B147DC">
        <w:rPr>
          <w:rFonts w:cs="dcr10"/>
          <w:spacing w:val="-8"/>
        </w:rPr>
        <w:t xml:space="preserve"> </w:t>
      </w:r>
      <w:r w:rsidRPr="00B147DC">
        <w:rPr>
          <w:rFonts w:cs="dcr10"/>
        </w:rPr>
        <w:t>frictions</w:t>
      </w:r>
      <w:r w:rsidRPr="00B147DC">
        <w:rPr>
          <w:rFonts w:cs="dcr10"/>
          <w:spacing w:val="-8"/>
        </w:rPr>
        <w:t xml:space="preserve"> </w:t>
      </w:r>
      <w:r w:rsidRPr="00B147DC">
        <w:rPr>
          <w:rFonts w:cs="dcr10"/>
          <w:spacing w:val="-1"/>
        </w:rPr>
        <w:t>for</w:t>
      </w:r>
      <w:r w:rsidRPr="00B147DC">
        <w:rPr>
          <w:rFonts w:cs="dcr10"/>
          <w:spacing w:val="-9"/>
        </w:rPr>
        <w:t xml:space="preserve"> </w:t>
      </w:r>
      <w:r w:rsidRPr="00B147DC">
        <w:rPr>
          <w:rFonts w:cs="dcr10"/>
          <w:spacing w:val="-1"/>
        </w:rPr>
        <w:t>the</w:t>
      </w:r>
      <w:r w:rsidRPr="00B147DC">
        <w:rPr>
          <w:rFonts w:cs="dcr10"/>
          <w:spacing w:val="-8"/>
        </w:rPr>
        <w:t xml:space="preserve"> </w:t>
      </w:r>
      <w:r w:rsidRPr="00B147DC">
        <w:rPr>
          <w:rFonts w:cs="dcr10"/>
          <w:spacing w:val="-2"/>
        </w:rPr>
        <w:t>macro-economy.</w:t>
      </w:r>
    </w:p>
    <w:p w14:paraId="3C27408D" w14:textId="77777777" w:rsidR="00B147DC" w:rsidRPr="00B147DC" w:rsidRDefault="00B147DC" w:rsidP="00B147DC">
      <w:pPr>
        <w:kinsoku w:val="0"/>
        <w:overflowPunct w:val="0"/>
        <w:autoSpaceDE w:val="0"/>
        <w:autoSpaceDN w:val="0"/>
        <w:adjustRightInd w:val="0"/>
        <w:rPr>
          <w:rFonts w:cs="dcr10"/>
        </w:rPr>
      </w:pPr>
    </w:p>
    <w:p w14:paraId="7824D630" w14:textId="51F2FDA0" w:rsidR="00B147DC" w:rsidRPr="00CC1CAC" w:rsidRDefault="00B147DC" w:rsidP="003B0A08">
      <w:pPr>
        <w:tabs>
          <w:tab w:val="left" w:pos="666"/>
        </w:tabs>
        <w:kinsoku w:val="0"/>
        <w:overflowPunct w:val="0"/>
        <w:autoSpaceDE w:val="0"/>
        <w:autoSpaceDN w:val="0"/>
        <w:adjustRightInd w:val="0"/>
        <w:ind w:left="665" w:right="118"/>
        <w:rPr>
          <w:rFonts w:cs="dcr10"/>
        </w:rPr>
      </w:pPr>
      <w:r w:rsidRPr="00B147DC">
        <w:rPr>
          <w:rFonts w:cs="dcr10"/>
          <w:spacing w:val="-1"/>
        </w:rPr>
        <w:t>Diamond,</w:t>
      </w:r>
      <w:r w:rsidRPr="00B147DC">
        <w:rPr>
          <w:rFonts w:cs="dcr10"/>
          <w:spacing w:val="38"/>
        </w:rPr>
        <w:t xml:space="preserve"> </w:t>
      </w:r>
      <w:r w:rsidRPr="00B147DC">
        <w:rPr>
          <w:rFonts w:cs="dcr10"/>
          <w:spacing w:val="-1"/>
        </w:rPr>
        <w:t>Douglas</w:t>
      </w:r>
      <w:r w:rsidRPr="00B147DC">
        <w:rPr>
          <w:rFonts w:cs="dcr10"/>
          <w:spacing w:val="29"/>
        </w:rPr>
        <w:t xml:space="preserve"> </w:t>
      </w:r>
      <w:r w:rsidRPr="00B147DC">
        <w:rPr>
          <w:rFonts w:cs="dcr10"/>
          <w:spacing w:val="-1"/>
        </w:rPr>
        <w:t>W.</w:t>
      </w:r>
      <w:r w:rsidRPr="00B147DC">
        <w:rPr>
          <w:rFonts w:cs="dcr10"/>
          <w:spacing w:val="30"/>
        </w:rPr>
        <w:t xml:space="preserve"> </w:t>
      </w:r>
      <w:r w:rsidRPr="00B147DC">
        <w:rPr>
          <w:rFonts w:cs="dcr10"/>
          <w:spacing w:val="-1"/>
        </w:rPr>
        <w:t>and</w:t>
      </w:r>
      <w:r w:rsidRPr="00B147DC">
        <w:rPr>
          <w:rFonts w:cs="dcr10"/>
          <w:spacing w:val="30"/>
        </w:rPr>
        <w:t xml:space="preserve"> </w:t>
      </w:r>
      <w:r w:rsidRPr="00B147DC">
        <w:rPr>
          <w:rFonts w:cs="dcr10"/>
        </w:rPr>
        <w:t>Philip</w:t>
      </w:r>
      <w:r w:rsidRPr="00B147DC">
        <w:rPr>
          <w:rFonts w:cs="dcr10"/>
          <w:spacing w:val="29"/>
        </w:rPr>
        <w:t xml:space="preserve"> </w:t>
      </w:r>
      <w:r w:rsidRPr="00B147DC">
        <w:rPr>
          <w:rFonts w:cs="dcr10"/>
          <w:spacing w:val="-1"/>
        </w:rPr>
        <w:t>H.</w:t>
      </w:r>
      <w:r w:rsidRPr="00B147DC">
        <w:rPr>
          <w:rFonts w:cs="dcr10"/>
          <w:spacing w:val="30"/>
        </w:rPr>
        <w:t xml:space="preserve"> </w:t>
      </w:r>
      <w:proofErr w:type="spellStart"/>
      <w:r w:rsidRPr="00B147DC">
        <w:rPr>
          <w:rFonts w:cs="dcr10"/>
          <w:spacing w:val="-2"/>
        </w:rPr>
        <w:t>Dybvig</w:t>
      </w:r>
      <w:proofErr w:type="spellEnd"/>
      <w:r w:rsidRPr="00B147DC">
        <w:rPr>
          <w:rFonts w:cs="dcr10"/>
          <w:spacing w:val="30"/>
        </w:rPr>
        <w:t xml:space="preserve"> </w:t>
      </w:r>
      <w:r w:rsidRPr="00B147DC">
        <w:rPr>
          <w:rFonts w:cs="dcr10"/>
          <w:spacing w:val="-1"/>
        </w:rPr>
        <w:t>(1983):</w:t>
      </w:r>
      <w:r w:rsidRPr="00B147DC">
        <w:rPr>
          <w:rFonts w:cs="dcr10"/>
        </w:rPr>
        <w:t xml:space="preserve"> </w:t>
      </w:r>
      <w:r w:rsidRPr="00B147DC">
        <w:rPr>
          <w:rFonts w:cs="dcr10"/>
          <w:spacing w:val="13"/>
        </w:rPr>
        <w:t xml:space="preserve"> </w:t>
      </w:r>
      <w:r w:rsidRPr="00B147DC">
        <w:rPr>
          <w:rFonts w:cs="dcr10"/>
          <w:spacing w:val="-1"/>
        </w:rPr>
        <w:t>"Bank</w:t>
      </w:r>
      <w:r w:rsidRPr="00B147DC">
        <w:rPr>
          <w:rFonts w:cs="dcr10"/>
          <w:spacing w:val="30"/>
        </w:rPr>
        <w:t xml:space="preserve"> </w:t>
      </w:r>
      <w:r w:rsidRPr="00B147DC">
        <w:rPr>
          <w:rFonts w:cs="dcr10"/>
          <w:spacing w:val="-1"/>
        </w:rPr>
        <w:t>runs,</w:t>
      </w:r>
      <w:r w:rsidRPr="00B147DC">
        <w:rPr>
          <w:rFonts w:cs="dcr10"/>
          <w:spacing w:val="38"/>
        </w:rPr>
        <w:t xml:space="preserve"> </w:t>
      </w:r>
      <w:r w:rsidRPr="00B147DC">
        <w:rPr>
          <w:rFonts w:cs="dcr10"/>
          <w:spacing w:val="-5"/>
        </w:rPr>
        <w:t>liquidity,</w:t>
      </w:r>
      <w:r w:rsidRPr="00B147DC">
        <w:rPr>
          <w:rFonts w:cs="dcr10"/>
          <w:spacing w:val="37"/>
        </w:rPr>
        <w:t xml:space="preserve"> </w:t>
      </w:r>
      <w:r w:rsidRPr="00B147DC">
        <w:rPr>
          <w:rFonts w:cs="dcr10"/>
          <w:spacing w:val="-1"/>
        </w:rPr>
        <w:t>and</w:t>
      </w:r>
      <w:r w:rsidRPr="00B147DC">
        <w:rPr>
          <w:rFonts w:cs="dcr10"/>
          <w:spacing w:val="30"/>
        </w:rPr>
        <w:t xml:space="preserve"> </w:t>
      </w:r>
      <w:r w:rsidRPr="00B147DC">
        <w:rPr>
          <w:rFonts w:cs="dcr10"/>
        </w:rPr>
        <w:t>deposit</w:t>
      </w:r>
      <w:r w:rsidRPr="00B147DC">
        <w:rPr>
          <w:rFonts w:cs="Times New Roman"/>
          <w:spacing w:val="46"/>
          <w:w w:val="99"/>
        </w:rPr>
        <w:t xml:space="preserve"> </w:t>
      </w:r>
      <w:r w:rsidRPr="00B147DC">
        <w:rPr>
          <w:rFonts w:cs="dcr10"/>
          <w:spacing w:val="-1"/>
        </w:rPr>
        <w:t>insurance",</w:t>
      </w:r>
      <w:r w:rsidRPr="00B147DC">
        <w:rPr>
          <w:rFonts w:cs="dcr10"/>
          <w:spacing w:val="-10"/>
        </w:rPr>
        <w:t xml:space="preserve"> </w:t>
      </w:r>
      <w:r w:rsidRPr="00B147DC">
        <w:rPr>
          <w:rFonts w:cs="dcti10"/>
        </w:rPr>
        <w:t>Journal</w:t>
      </w:r>
      <w:r w:rsidRPr="00B147DC">
        <w:rPr>
          <w:rFonts w:cs="dcti10"/>
          <w:spacing w:val="-10"/>
        </w:rPr>
        <w:t xml:space="preserve"> </w:t>
      </w:r>
      <w:r w:rsidRPr="00B147DC">
        <w:rPr>
          <w:rFonts w:cs="dcti10"/>
          <w:spacing w:val="-1"/>
        </w:rPr>
        <w:t>of</w:t>
      </w:r>
      <w:r w:rsidRPr="00B147DC">
        <w:rPr>
          <w:rFonts w:cs="dcti10"/>
          <w:spacing w:val="-10"/>
        </w:rPr>
        <w:t xml:space="preserve"> </w:t>
      </w:r>
      <w:r w:rsidRPr="00B147DC">
        <w:rPr>
          <w:rFonts w:cs="dcti10"/>
          <w:spacing w:val="-2"/>
        </w:rPr>
        <w:t>Political</w:t>
      </w:r>
      <w:r w:rsidRPr="00B147DC">
        <w:rPr>
          <w:rFonts w:cs="dcti10"/>
          <w:spacing w:val="-9"/>
        </w:rPr>
        <w:t xml:space="preserve"> </w:t>
      </w:r>
      <w:r w:rsidRPr="00B147DC">
        <w:rPr>
          <w:rFonts w:cs="dcti10"/>
          <w:spacing w:val="-3"/>
        </w:rPr>
        <w:t>Economy</w:t>
      </w:r>
      <w:r w:rsidRPr="00B147DC">
        <w:rPr>
          <w:rFonts w:cs="dcti10"/>
          <w:spacing w:val="3"/>
        </w:rPr>
        <w:t xml:space="preserve"> </w:t>
      </w:r>
      <w:r w:rsidRPr="00B147DC">
        <w:rPr>
          <w:rFonts w:cs="dcr10"/>
          <w:spacing w:val="-1"/>
        </w:rPr>
        <w:t>(June),</w:t>
      </w:r>
      <w:r w:rsidRPr="00B147DC">
        <w:rPr>
          <w:rFonts w:cs="dcr10"/>
          <w:spacing w:val="-9"/>
        </w:rPr>
        <w:t xml:space="preserve"> </w:t>
      </w:r>
      <w:r w:rsidRPr="00B147DC">
        <w:rPr>
          <w:rFonts w:cs="dcr10"/>
          <w:spacing w:val="-1"/>
        </w:rPr>
        <w:t>401-419.</w:t>
      </w:r>
    </w:p>
    <w:p w14:paraId="29CC0C3C" w14:textId="77777777" w:rsidR="00CC1CAC" w:rsidRPr="00B147DC" w:rsidRDefault="00CC1CAC" w:rsidP="00CC1CAC">
      <w:pPr>
        <w:tabs>
          <w:tab w:val="left" w:pos="666"/>
        </w:tabs>
        <w:kinsoku w:val="0"/>
        <w:overflowPunct w:val="0"/>
        <w:autoSpaceDE w:val="0"/>
        <w:autoSpaceDN w:val="0"/>
        <w:adjustRightInd w:val="0"/>
        <w:ind w:left="665" w:right="118"/>
        <w:rPr>
          <w:rFonts w:cs="dcr10"/>
        </w:rPr>
      </w:pPr>
    </w:p>
    <w:p w14:paraId="1E865C8A" w14:textId="2BFE37E4" w:rsidR="00B147DC" w:rsidRPr="00B147DC" w:rsidRDefault="00B147DC" w:rsidP="003B0A08">
      <w:pPr>
        <w:tabs>
          <w:tab w:val="left" w:pos="666"/>
        </w:tabs>
        <w:kinsoku w:val="0"/>
        <w:overflowPunct w:val="0"/>
        <w:autoSpaceDE w:val="0"/>
        <w:autoSpaceDN w:val="0"/>
        <w:adjustRightInd w:val="0"/>
        <w:ind w:left="665"/>
        <w:rPr>
          <w:rFonts w:cs="dcti10"/>
        </w:rPr>
      </w:pPr>
      <w:proofErr w:type="spellStart"/>
      <w:r w:rsidRPr="00B147DC">
        <w:rPr>
          <w:rFonts w:cs="dcr10"/>
          <w:spacing w:val="-2"/>
        </w:rPr>
        <w:t>Kiyotaki</w:t>
      </w:r>
      <w:proofErr w:type="spellEnd"/>
      <w:r w:rsidRPr="00B147DC">
        <w:rPr>
          <w:rFonts w:cs="dcr10"/>
          <w:spacing w:val="-2"/>
        </w:rPr>
        <w:t>,</w:t>
      </w:r>
      <w:r w:rsidRPr="00B147DC">
        <w:rPr>
          <w:rFonts w:cs="dcr10"/>
          <w:spacing w:val="5"/>
        </w:rPr>
        <w:t xml:space="preserve"> </w:t>
      </w:r>
      <w:proofErr w:type="spellStart"/>
      <w:r w:rsidRPr="00B147DC">
        <w:rPr>
          <w:rFonts w:cs="dcr10"/>
          <w:spacing w:val="-1"/>
        </w:rPr>
        <w:t>Nobuhiro</w:t>
      </w:r>
      <w:proofErr w:type="spellEnd"/>
      <w:r w:rsidRPr="00B147DC">
        <w:rPr>
          <w:rFonts w:cs="dcr10"/>
          <w:spacing w:val="3"/>
        </w:rPr>
        <w:t xml:space="preserve"> </w:t>
      </w:r>
      <w:r w:rsidRPr="00B147DC">
        <w:rPr>
          <w:rFonts w:cs="dcr10"/>
          <w:spacing w:val="-1"/>
        </w:rPr>
        <w:t>and</w:t>
      </w:r>
      <w:r w:rsidRPr="00B147DC">
        <w:rPr>
          <w:rFonts w:cs="dcr10"/>
          <w:spacing w:val="3"/>
        </w:rPr>
        <w:t xml:space="preserve"> </w:t>
      </w:r>
      <w:r w:rsidRPr="00B147DC">
        <w:rPr>
          <w:rFonts w:cs="dcr10"/>
          <w:spacing w:val="-1"/>
        </w:rPr>
        <w:t>John</w:t>
      </w:r>
      <w:r w:rsidRPr="00B147DC">
        <w:rPr>
          <w:rFonts w:cs="dcr10"/>
          <w:spacing w:val="3"/>
        </w:rPr>
        <w:t xml:space="preserve"> </w:t>
      </w:r>
      <w:r w:rsidRPr="00B147DC">
        <w:rPr>
          <w:rFonts w:cs="dcr10"/>
        </w:rPr>
        <w:t>Moore</w:t>
      </w:r>
      <w:r w:rsidRPr="00B147DC">
        <w:rPr>
          <w:rFonts w:cs="dcr10"/>
          <w:spacing w:val="3"/>
        </w:rPr>
        <w:t xml:space="preserve"> </w:t>
      </w:r>
      <w:r w:rsidRPr="00B147DC">
        <w:rPr>
          <w:rFonts w:cs="dcr10"/>
          <w:spacing w:val="-1"/>
        </w:rPr>
        <w:t>(1997):</w:t>
      </w:r>
      <w:r w:rsidRPr="00B147DC">
        <w:rPr>
          <w:rFonts w:cs="dcr10"/>
          <w:spacing w:val="35"/>
        </w:rPr>
        <w:t xml:space="preserve"> </w:t>
      </w:r>
      <w:r w:rsidRPr="00B147DC">
        <w:rPr>
          <w:rFonts w:cs="dcr10"/>
          <w:spacing w:val="-1"/>
        </w:rPr>
        <w:t>"Credit</w:t>
      </w:r>
      <w:r w:rsidRPr="00B147DC">
        <w:rPr>
          <w:rFonts w:cs="dcr10"/>
          <w:spacing w:val="3"/>
        </w:rPr>
        <w:t xml:space="preserve"> </w:t>
      </w:r>
      <w:r w:rsidRPr="00B147DC">
        <w:rPr>
          <w:rFonts w:cs="dcr10"/>
          <w:spacing w:val="-1"/>
        </w:rPr>
        <w:t>cycles",</w:t>
      </w:r>
      <w:r w:rsidRPr="00B147DC">
        <w:rPr>
          <w:rFonts w:cs="dcr10"/>
          <w:spacing w:val="6"/>
        </w:rPr>
        <w:t xml:space="preserve"> </w:t>
      </w:r>
      <w:r w:rsidRPr="00B147DC">
        <w:rPr>
          <w:rFonts w:cs="dcti10"/>
        </w:rPr>
        <w:t>Journal</w:t>
      </w:r>
      <w:r w:rsidRPr="00B147DC">
        <w:rPr>
          <w:rFonts w:cs="dcti10"/>
          <w:spacing w:val="1"/>
        </w:rPr>
        <w:t xml:space="preserve"> </w:t>
      </w:r>
      <w:r w:rsidRPr="00B147DC">
        <w:rPr>
          <w:rFonts w:cs="dcti10"/>
          <w:spacing w:val="-1"/>
        </w:rPr>
        <w:t>of</w:t>
      </w:r>
      <w:r w:rsidRPr="00B147DC">
        <w:rPr>
          <w:rFonts w:cs="dcti10"/>
          <w:spacing w:val="1"/>
        </w:rPr>
        <w:t xml:space="preserve"> </w:t>
      </w:r>
      <w:r w:rsidRPr="00B147DC">
        <w:rPr>
          <w:rFonts w:cs="dcti10"/>
          <w:spacing w:val="-2"/>
        </w:rPr>
        <w:t>Political</w:t>
      </w:r>
      <w:r w:rsidRPr="00B147DC">
        <w:rPr>
          <w:rFonts w:cs="dcti10"/>
          <w:spacing w:val="2"/>
        </w:rPr>
        <w:t xml:space="preserve"> </w:t>
      </w:r>
      <w:r w:rsidRPr="00B147DC">
        <w:rPr>
          <w:rFonts w:cs="dcti10"/>
          <w:spacing w:val="-3"/>
        </w:rPr>
        <w:t>Economy</w:t>
      </w:r>
      <w:r w:rsidRPr="00B147DC">
        <w:rPr>
          <w:rFonts w:cs="dcti10"/>
        </w:rPr>
        <w:t xml:space="preserve"> </w:t>
      </w:r>
      <w:r w:rsidRPr="00B147DC">
        <w:rPr>
          <w:rFonts w:cs="dcr10"/>
          <w:spacing w:val="-1"/>
        </w:rPr>
        <w:t>(April),</w:t>
      </w:r>
      <w:r w:rsidRPr="00B147DC">
        <w:rPr>
          <w:rFonts w:cs="dcr10"/>
          <w:spacing w:val="-17"/>
        </w:rPr>
        <w:t xml:space="preserve"> </w:t>
      </w:r>
      <w:r w:rsidRPr="00B147DC">
        <w:rPr>
          <w:rFonts w:cs="dcr10"/>
          <w:spacing w:val="-1"/>
        </w:rPr>
        <w:t>211-248.</w:t>
      </w:r>
    </w:p>
    <w:p w14:paraId="36E8C6C3" w14:textId="77777777" w:rsidR="00B147DC" w:rsidRDefault="00B147DC" w:rsidP="00B147DC">
      <w:pPr>
        <w:pStyle w:val="NormalWeb"/>
        <w:spacing w:before="0" w:beforeAutospacing="0" w:after="0" w:afterAutospacing="0"/>
        <w:rPr>
          <w:rFonts w:ascii="dcr10" w:hAnsi="dcr10" w:cs="dcr10"/>
          <w:sz w:val="22"/>
          <w:szCs w:val="22"/>
        </w:rPr>
      </w:pPr>
    </w:p>
    <w:p w14:paraId="243FCE9E" w14:textId="77777777" w:rsidR="00607B42" w:rsidRDefault="00607B42" w:rsidP="00B147DC">
      <w:pPr>
        <w:pStyle w:val="NormalWeb"/>
        <w:spacing w:before="0" w:beforeAutospacing="0" w:after="0" w:afterAutospacing="0"/>
        <w:rPr>
          <w:rFonts w:ascii="dcr10" w:hAnsi="dcr10" w:cs="dcr10"/>
          <w:sz w:val="22"/>
          <w:szCs w:val="22"/>
        </w:rPr>
      </w:pPr>
    </w:p>
    <w:p w14:paraId="272C03CE" w14:textId="77777777" w:rsidR="00FC0797" w:rsidRDefault="00FC0797" w:rsidP="00B147DC">
      <w:pPr>
        <w:pStyle w:val="NormalWeb"/>
        <w:spacing w:before="0" w:beforeAutospacing="0" w:after="0" w:afterAutospacing="0"/>
        <w:rPr>
          <w:rFonts w:ascii="dcr10" w:hAnsi="dcr10" w:cs="dcr10"/>
          <w:sz w:val="22"/>
          <w:szCs w:val="22"/>
        </w:rPr>
      </w:pPr>
    </w:p>
    <w:p w14:paraId="1B1E0A7F" w14:textId="77777777" w:rsidR="00B147DC" w:rsidRPr="00636B03" w:rsidRDefault="00B147DC" w:rsidP="00B147DC">
      <w:pPr>
        <w:pStyle w:val="NormalWeb"/>
        <w:spacing w:before="0" w:beforeAutospacing="0" w:after="0" w:afterAutospacing="0"/>
        <w:rPr>
          <w:rFonts w:asciiTheme="minorHAnsi" w:hAnsiTheme="minorHAnsi"/>
          <w:sz w:val="24"/>
          <w:szCs w:val="24"/>
        </w:rPr>
      </w:pPr>
    </w:p>
    <w:p w14:paraId="51264374" w14:textId="77777777" w:rsidR="002D2C44" w:rsidRPr="002D0AEF" w:rsidRDefault="002D2C44" w:rsidP="00636B03">
      <w:pPr>
        <w:pStyle w:val="NormalWeb"/>
        <w:spacing w:before="0" w:beforeAutospacing="0" w:after="0" w:afterAutospacing="0"/>
        <w:rPr>
          <w:rFonts w:asciiTheme="minorHAnsi" w:hAnsiTheme="minorHAnsi"/>
          <w:b/>
          <w:sz w:val="28"/>
          <w:szCs w:val="28"/>
        </w:rPr>
      </w:pPr>
      <w:r w:rsidRPr="002D0AEF">
        <w:rPr>
          <w:rFonts w:asciiTheme="minorHAnsi" w:hAnsiTheme="minorHAnsi"/>
          <w:b/>
          <w:sz w:val="28"/>
          <w:szCs w:val="28"/>
        </w:rPr>
        <w:t xml:space="preserve">Weekly schedule </w:t>
      </w:r>
    </w:p>
    <w:p w14:paraId="2C7D0E0F" w14:textId="77777777" w:rsidR="00636B03" w:rsidRPr="00636B03" w:rsidRDefault="00636B03" w:rsidP="00636B03">
      <w:pPr>
        <w:pStyle w:val="NormalWeb"/>
        <w:spacing w:before="0" w:beforeAutospacing="0" w:after="0" w:afterAutospacing="0"/>
        <w:rPr>
          <w:rFonts w:asciiTheme="minorHAnsi" w:hAnsiTheme="minorHAnsi"/>
          <w:sz w:val="28"/>
          <w:szCs w:val="28"/>
        </w:rPr>
      </w:pPr>
    </w:p>
    <w:p w14:paraId="478CA9B2" w14:textId="0243B450" w:rsidR="003C3D3D" w:rsidRDefault="002D2C44" w:rsidP="00636B03">
      <w:pPr>
        <w:pStyle w:val="NormalWeb"/>
        <w:spacing w:before="0" w:beforeAutospacing="0" w:after="0" w:afterAutospacing="0"/>
        <w:rPr>
          <w:rFonts w:asciiTheme="minorHAnsi" w:hAnsiTheme="minorHAnsi"/>
          <w:sz w:val="24"/>
          <w:szCs w:val="24"/>
        </w:rPr>
      </w:pPr>
      <w:r w:rsidRPr="00636B03">
        <w:rPr>
          <w:rFonts w:asciiTheme="minorHAnsi" w:hAnsiTheme="minorHAnsi"/>
          <w:sz w:val="24"/>
          <w:szCs w:val="24"/>
        </w:rPr>
        <w:t xml:space="preserve">1. </w:t>
      </w:r>
      <w:r w:rsidR="002720C7">
        <w:rPr>
          <w:rFonts w:asciiTheme="minorHAnsi" w:hAnsiTheme="minorHAnsi"/>
          <w:sz w:val="24"/>
          <w:szCs w:val="24"/>
        </w:rPr>
        <w:t>Sept 12</w:t>
      </w:r>
      <w:r w:rsidRPr="00636B03">
        <w:rPr>
          <w:rFonts w:asciiTheme="minorHAnsi" w:hAnsiTheme="minorHAnsi"/>
          <w:sz w:val="24"/>
          <w:szCs w:val="24"/>
        </w:rPr>
        <w:t xml:space="preserve">, </w:t>
      </w:r>
      <w:r w:rsidR="002720C7">
        <w:rPr>
          <w:rFonts w:asciiTheme="minorHAnsi" w:hAnsiTheme="minorHAnsi"/>
          <w:sz w:val="24"/>
          <w:szCs w:val="24"/>
        </w:rPr>
        <w:t>Sept. 14</w:t>
      </w:r>
      <w:r w:rsidRPr="00636B03">
        <w:rPr>
          <w:rFonts w:asciiTheme="minorHAnsi" w:hAnsiTheme="minorHAnsi"/>
          <w:sz w:val="24"/>
          <w:szCs w:val="24"/>
        </w:rPr>
        <w:t xml:space="preserve">: </w:t>
      </w:r>
      <w:r w:rsidR="00CC1CAC">
        <w:rPr>
          <w:rFonts w:asciiTheme="minorHAnsi" w:hAnsiTheme="minorHAnsi"/>
          <w:sz w:val="24"/>
          <w:szCs w:val="24"/>
        </w:rPr>
        <w:t>introduction</w:t>
      </w:r>
      <w:r w:rsidRPr="00636B03">
        <w:rPr>
          <w:rFonts w:asciiTheme="minorHAnsi" w:hAnsiTheme="minorHAnsi"/>
          <w:sz w:val="24"/>
          <w:szCs w:val="24"/>
        </w:rPr>
        <w:br/>
        <w:t xml:space="preserve">2. </w:t>
      </w:r>
      <w:r w:rsidR="002720C7">
        <w:rPr>
          <w:rFonts w:asciiTheme="minorHAnsi" w:hAnsiTheme="minorHAnsi"/>
          <w:sz w:val="24"/>
          <w:szCs w:val="24"/>
        </w:rPr>
        <w:t>Sept. 19</w:t>
      </w:r>
      <w:r w:rsidR="00E177EB" w:rsidRPr="00636B03">
        <w:rPr>
          <w:rFonts w:asciiTheme="minorHAnsi" w:hAnsiTheme="minorHAnsi"/>
          <w:sz w:val="24"/>
          <w:szCs w:val="24"/>
        </w:rPr>
        <w:t xml:space="preserve">, </w:t>
      </w:r>
      <w:r w:rsidR="002720C7">
        <w:rPr>
          <w:rFonts w:asciiTheme="minorHAnsi" w:hAnsiTheme="minorHAnsi"/>
          <w:sz w:val="24"/>
          <w:szCs w:val="24"/>
        </w:rPr>
        <w:t>Sept 21</w:t>
      </w:r>
      <w:r w:rsidRPr="00636B03">
        <w:rPr>
          <w:rFonts w:asciiTheme="minorHAnsi" w:hAnsiTheme="minorHAnsi"/>
          <w:sz w:val="24"/>
          <w:szCs w:val="24"/>
        </w:rPr>
        <w:t>: intertemporal choice</w:t>
      </w:r>
      <w:r w:rsidR="00CC1CAC">
        <w:rPr>
          <w:rFonts w:asciiTheme="minorHAnsi" w:hAnsiTheme="minorHAnsi"/>
          <w:sz w:val="24"/>
          <w:szCs w:val="24"/>
        </w:rPr>
        <w:t xml:space="preserve"> under certainty</w:t>
      </w:r>
      <w:r w:rsidRPr="00636B03">
        <w:rPr>
          <w:rFonts w:asciiTheme="minorHAnsi" w:hAnsiTheme="minorHAnsi"/>
          <w:sz w:val="24"/>
          <w:szCs w:val="24"/>
        </w:rPr>
        <w:br/>
        <w:t xml:space="preserve">3. </w:t>
      </w:r>
      <w:r w:rsidR="002720C7">
        <w:rPr>
          <w:rFonts w:asciiTheme="minorHAnsi" w:hAnsiTheme="minorHAnsi"/>
          <w:sz w:val="24"/>
          <w:szCs w:val="24"/>
        </w:rPr>
        <w:t>Sept. 26</w:t>
      </w:r>
      <w:r w:rsidR="003C3D3D" w:rsidRPr="00636B03">
        <w:rPr>
          <w:rFonts w:asciiTheme="minorHAnsi" w:hAnsiTheme="minorHAnsi"/>
          <w:sz w:val="24"/>
          <w:szCs w:val="24"/>
        </w:rPr>
        <w:t xml:space="preserve"> </w:t>
      </w:r>
      <w:r w:rsidR="002720C7">
        <w:rPr>
          <w:rFonts w:asciiTheme="minorHAnsi" w:hAnsiTheme="minorHAnsi"/>
          <w:sz w:val="24"/>
          <w:szCs w:val="24"/>
        </w:rPr>
        <w:t>Sept. 28</w:t>
      </w:r>
      <w:r w:rsidRPr="00636B03">
        <w:rPr>
          <w:rFonts w:asciiTheme="minorHAnsi" w:hAnsiTheme="minorHAnsi"/>
          <w:sz w:val="24"/>
          <w:szCs w:val="24"/>
        </w:rPr>
        <w:t xml:space="preserve">: </w:t>
      </w:r>
      <w:r w:rsidR="00CC1CAC">
        <w:rPr>
          <w:rFonts w:asciiTheme="minorHAnsi" w:hAnsiTheme="minorHAnsi"/>
          <w:sz w:val="24"/>
          <w:szCs w:val="24"/>
        </w:rPr>
        <w:t>intertemporal choice under uncertainty</w:t>
      </w:r>
      <w:r w:rsidRPr="00636B03">
        <w:rPr>
          <w:rFonts w:asciiTheme="minorHAnsi" w:hAnsiTheme="minorHAnsi"/>
          <w:sz w:val="24"/>
          <w:szCs w:val="24"/>
        </w:rPr>
        <w:t xml:space="preserve"> </w:t>
      </w:r>
    </w:p>
    <w:p w14:paraId="6AB74459" w14:textId="1EF7035F" w:rsidR="002720C7" w:rsidRDefault="002D2C44" w:rsidP="00E873AF">
      <w:pPr>
        <w:pStyle w:val="NormalWeb"/>
        <w:spacing w:before="0" w:beforeAutospacing="0" w:after="0" w:afterAutospacing="0"/>
        <w:rPr>
          <w:rFonts w:asciiTheme="minorHAnsi" w:hAnsiTheme="minorHAnsi"/>
          <w:sz w:val="24"/>
          <w:szCs w:val="24"/>
        </w:rPr>
      </w:pPr>
      <w:r w:rsidRPr="00636B03">
        <w:rPr>
          <w:rFonts w:asciiTheme="minorHAnsi" w:hAnsiTheme="minorHAnsi"/>
          <w:sz w:val="24"/>
          <w:szCs w:val="24"/>
        </w:rPr>
        <w:t xml:space="preserve">4. </w:t>
      </w:r>
      <w:r w:rsidR="002720C7">
        <w:rPr>
          <w:rFonts w:asciiTheme="minorHAnsi" w:hAnsiTheme="minorHAnsi"/>
          <w:sz w:val="24"/>
          <w:szCs w:val="24"/>
        </w:rPr>
        <w:t>Oct. 3</w:t>
      </w:r>
      <w:r w:rsidR="002720C7" w:rsidRPr="00636B03">
        <w:rPr>
          <w:rFonts w:asciiTheme="minorHAnsi" w:hAnsiTheme="minorHAnsi"/>
          <w:sz w:val="24"/>
          <w:szCs w:val="24"/>
        </w:rPr>
        <w:t xml:space="preserve">, </w:t>
      </w:r>
      <w:r w:rsidR="002720C7">
        <w:rPr>
          <w:rFonts w:asciiTheme="minorHAnsi" w:hAnsiTheme="minorHAnsi"/>
          <w:sz w:val="24"/>
          <w:szCs w:val="24"/>
        </w:rPr>
        <w:t>Oct. 5</w:t>
      </w:r>
      <w:r w:rsidRPr="00636B03">
        <w:rPr>
          <w:rFonts w:asciiTheme="minorHAnsi" w:hAnsiTheme="minorHAnsi"/>
          <w:sz w:val="24"/>
          <w:szCs w:val="24"/>
        </w:rPr>
        <w:t xml:space="preserve">: </w:t>
      </w:r>
      <w:r w:rsidR="00CC1CAC">
        <w:rPr>
          <w:rFonts w:asciiTheme="minorHAnsi" w:hAnsiTheme="minorHAnsi"/>
          <w:sz w:val="24"/>
          <w:szCs w:val="24"/>
        </w:rPr>
        <w:t>dynamic general equilibrium</w:t>
      </w:r>
      <w:r w:rsidRPr="00636B03">
        <w:rPr>
          <w:rFonts w:asciiTheme="minorHAnsi" w:hAnsiTheme="minorHAnsi"/>
          <w:sz w:val="24"/>
          <w:szCs w:val="24"/>
        </w:rPr>
        <w:br/>
        <w:t xml:space="preserve">5. </w:t>
      </w:r>
      <w:r w:rsidR="002720C7">
        <w:rPr>
          <w:rFonts w:asciiTheme="minorHAnsi" w:hAnsiTheme="minorHAnsi"/>
          <w:sz w:val="24"/>
          <w:szCs w:val="24"/>
        </w:rPr>
        <w:t>Oct. 10</w:t>
      </w:r>
      <w:r w:rsidR="003C3D3D" w:rsidRPr="00636B03">
        <w:rPr>
          <w:rFonts w:asciiTheme="minorHAnsi" w:hAnsiTheme="minorHAnsi"/>
          <w:sz w:val="24"/>
          <w:szCs w:val="24"/>
        </w:rPr>
        <w:t xml:space="preserve">, </w:t>
      </w:r>
      <w:r w:rsidR="002720C7">
        <w:rPr>
          <w:rFonts w:asciiTheme="minorHAnsi" w:hAnsiTheme="minorHAnsi"/>
          <w:sz w:val="24"/>
          <w:szCs w:val="24"/>
        </w:rPr>
        <w:t>Oct. 12, Oct. 14</w:t>
      </w:r>
      <w:r w:rsidRPr="00636B03">
        <w:rPr>
          <w:rFonts w:asciiTheme="minorHAnsi" w:hAnsiTheme="minorHAnsi"/>
          <w:sz w:val="24"/>
          <w:szCs w:val="24"/>
        </w:rPr>
        <w:t xml:space="preserve">: </w:t>
      </w:r>
    </w:p>
    <w:p w14:paraId="2AE8F0FC" w14:textId="36C7C455" w:rsidR="002720C7" w:rsidRDefault="002720C7" w:rsidP="00E873AF">
      <w:pPr>
        <w:pStyle w:val="NormalWeb"/>
        <w:spacing w:before="0" w:beforeAutospacing="0" w:after="0" w:afterAutospacing="0"/>
        <w:rPr>
          <w:rFonts w:asciiTheme="minorHAnsi" w:hAnsiTheme="minorHAnsi"/>
          <w:sz w:val="24"/>
          <w:szCs w:val="24"/>
        </w:rPr>
      </w:pPr>
      <w:r>
        <w:rPr>
          <w:rFonts w:asciiTheme="minorHAnsi" w:hAnsiTheme="minorHAnsi"/>
          <w:sz w:val="24"/>
          <w:szCs w:val="24"/>
        </w:rPr>
        <w:tab/>
        <w:t>Oct. 10: THANKSGIVING DAY</w:t>
      </w:r>
    </w:p>
    <w:p w14:paraId="4571B8B5" w14:textId="782E1E91" w:rsidR="002720C7" w:rsidRDefault="002720C7" w:rsidP="00E873AF">
      <w:pPr>
        <w:pStyle w:val="NormalWeb"/>
        <w:spacing w:before="0" w:beforeAutospacing="0" w:after="0" w:afterAutospacing="0"/>
        <w:rPr>
          <w:rFonts w:asciiTheme="minorHAnsi" w:hAnsiTheme="minorHAnsi"/>
          <w:sz w:val="24"/>
          <w:szCs w:val="24"/>
        </w:rPr>
      </w:pPr>
      <w:r>
        <w:rPr>
          <w:rFonts w:asciiTheme="minorHAnsi" w:hAnsiTheme="minorHAnsi"/>
          <w:sz w:val="24"/>
          <w:szCs w:val="24"/>
        </w:rPr>
        <w:tab/>
        <w:t>Oct. 12: STUDY DAY</w:t>
      </w:r>
    </w:p>
    <w:p w14:paraId="64A27D78" w14:textId="232DEE3A" w:rsidR="002720C7" w:rsidRDefault="002720C7" w:rsidP="001F5A2C">
      <w:pPr>
        <w:pStyle w:val="NormalWeb"/>
        <w:spacing w:before="0" w:beforeAutospacing="0" w:after="0" w:afterAutospacing="0"/>
        <w:ind w:left="720"/>
        <w:rPr>
          <w:rFonts w:asciiTheme="minorHAnsi" w:hAnsiTheme="minorHAnsi"/>
          <w:sz w:val="24"/>
          <w:szCs w:val="24"/>
        </w:rPr>
      </w:pPr>
      <w:r>
        <w:rPr>
          <w:rFonts w:asciiTheme="minorHAnsi" w:hAnsiTheme="minorHAnsi"/>
          <w:sz w:val="24"/>
          <w:szCs w:val="24"/>
        </w:rPr>
        <w:t xml:space="preserve">Oct. 14: </w:t>
      </w:r>
      <w:r w:rsidR="00A82987">
        <w:rPr>
          <w:rFonts w:asciiTheme="minorHAnsi" w:hAnsiTheme="minorHAnsi"/>
          <w:sz w:val="24"/>
          <w:szCs w:val="24"/>
        </w:rPr>
        <w:t xml:space="preserve">MIDTERM EXAM #1 </w:t>
      </w:r>
      <w:r w:rsidR="00863F4E">
        <w:rPr>
          <w:rFonts w:asciiTheme="minorHAnsi" w:hAnsiTheme="minorHAnsi"/>
          <w:sz w:val="24"/>
          <w:szCs w:val="24"/>
        </w:rPr>
        <w:t>(</w:t>
      </w:r>
      <w:r w:rsidR="001F5A2C">
        <w:rPr>
          <w:rFonts w:asciiTheme="minorHAnsi" w:hAnsiTheme="minorHAnsi"/>
          <w:sz w:val="24"/>
          <w:szCs w:val="24"/>
        </w:rPr>
        <w:t>WEDNESDAY SCHEDULE</w:t>
      </w:r>
      <w:r w:rsidR="00863F4E">
        <w:rPr>
          <w:rFonts w:asciiTheme="minorHAnsi" w:hAnsiTheme="minorHAnsi"/>
          <w:sz w:val="24"/>
          <w:szCs w:val="24"/>
        </w:rPr>
        <w:t>)</w:t>
      </w:r>
    </w:p>
    <w:p w14:paraId="4F0734E8" w14:textId="6D5AEEF8" w:rsidR="007D2494" w:rsidRDefault="00923EDF" w:rsidP="00636B03">
      <w:pPr>
        <w:pStyle w:val="NormalWeb"/>
        <w:spacing w:before="0" w:beforeAutospacing="0" w:after="0" w:afterAutospacing="0"/>
        <w:rPr>
          <w:rFonts w:asciiTheme="minorHAnsi" w:hAnsiTheme="minorHAnsi"/>
          <w:sz w:val="24"/>
          <w:szCs w:val="24"/>
        </w:rPr>
      </w:pPr>
      <w:r>
        <w:rPr>
          <w:rFonts w:asciiTheme="minorHAnsi" w:hAnsiTheme="minorHAnsi"/>
          <w:sz w:val="24"/>
          <w:szCs w:val="24"/>
        </w:rPr>
        <w:t>6</w:t>
      </w:r>
      <w:r w:rsidR="002D2C44" w:rsidRPr="00636B03">
        <w:rPr>
          <w:rFonts w:asciiTheme="minorHAnsi" w:hAnsiTheme="minorHAnsi"/>
          <w:sz w:val="24"/>
          <w:szCs w:val="24"/>
        </w:rPr>
        <w:t xml:space="preserve">. </w:t>
      </w:r>
      <w:r w:rsidR="002720C7">
        <w:rPr>
          <w:rFonts w:asciiTheme="minorHAnsi" w:hAnsiTheme="minorHAnsi"/>
          <w:sz w:val="24"/>
          <w:szCs w:val="24"/>
        </w:rPr>
        <w:t>Oct. 17</w:t>
      </w:r>
      <w:r w:rsidR="003C3D3D" w:rsidRPr="00636B03">
        <w:rPr>
          <w:rFonts w:asciiTheme="minorHAnsi" w:hAnsiTheme="minorHAnsi"/>
          <w:sz w:val="24"/>
          <w:szCs w:val="24"/>
        </w:rPr>
        <w:t xml:space="preserve">, </w:t>
      </w:r>
      <w:r w:rsidR="002720C7">
        <w:rPr>
          <w:rFonts w:asciiTheme="minorHAnsi" w:hAnsiTheme="minorHAnsi"/>
          <w:sz w:val="24"/>
          <w:szCs w:val="24"/>
        </w:rPr>
        <w:t>Oct. 19</w:t>
      </w:r>
      <w:r w:rsidR="002D2C44" w:rsidRPr="00636B03">
        <w:rPr>
          <w:rFonts w:asciiTheme="minorHAnsi" w:hAnsiTheme="minorHAnsi"/>
          <w:sz w:val="24"/>
          <w:szCs w:val="24"/>
        </w:rPr>
        <w:t xml:space="preserve">: </w:t>
      </w:r>
      <w:r w:rsidR="007D2494">
        <w:rPr>
          <w:rFonts w:asciiTheme="minorHAnsi" w:hAnsiTheme="minorHAnsi"/>
          <w:sz w:val="24"/>
          <w:szCs w:val="24"/>
        </w:rPr>
        <w:t>economic growth</w:t>
      </w:r>
    </w:p>
    <w:p w14:paraId="05B756F8" w14:textId="082BD681" w:rsidR="00E873AF" w:rsidRDefault="00923EDF" w:rsidP="00636B03">
      <w:pPr>
        <w:pStyle w:val="NormalWeb"/>
        <w:spacing w:before="0" w:beforeAutospacing="0" w:after="0" w:afterAutospacing="0"/>
        <w:rPr>
          <w:rFonts w:asciiTheme="minorHAnsi" w:hAnsiTheme="minorHAnsi"/>
          <w:sz w:val="24"/>
          <w:szCs w:val="24"/>
        </w:rPr>
      </w:pPr>
      <w:r>
        <w:rPr>
          <w:rFonts w:asciiTheme="minorHAnsi" w:hAnsiTheme="minorHAnsi"/>
          <w:sz w:val="24"/>
          <w:szCs w:val="24"/>
        </w:rPr>
        <w:t>7</w:t>
      </w:r>
      <w:r w:rsidR="002D2C44" w:rsidRPr="00636B03">
        <w:rPr>
          <w:rFonts w:asciiTheme="minorHAnsi" w:hAnsiTheme="minorHAnsi"/>
          <w:sz w:val="24"/>
          <w:szCs w:val="24"/>
        </w:rPr>
        <w:t xml:space="preserve">. </w:t>
      </w:r>
      <w:r w:rsidR="002720C7">
        <w:rPr>
          <w:rFonts w:asciiTheme="minorHAnsi" w:hAnsiTheme="minorHAnsi"/>
          <w:sz w:val="24"/>
          <w:szCs w:val="24"/>
        </w:rPr>
        <w:t>Oct. 24, Oct. 26</w:t>
      </w:r>
      <w:r w:rsidR="002D2C44" w:rsidRPr="00636B03">
        <w:rPr>
          <w:rFonts w:asciiTheme="minorHAnsi" w:hAnsiTheme="minorHAnsi"/>
          <w:sz w:val="24"/>
          <w:szCs w:val="24"/>
        </w:rPr>
        <w:t xml:space="preserve">: </w:t>
      </w:r>
      <w:r w:rsidR="00D43B07">
        <w:rPr>
          <w:rFonts w:asciiTheme="minorHAnsi" w:hAnsiTheme="minorHAnsi"/>
          <w:sz w:val="24"/>
          <w:szCs w:val="24"/>
        </w:rPr>
        <w:t>labor market data</w:t>
      </w:r>
    </w:p>
    <w:p w14:paraId="480FC233" w14:textId="54835EBD" w:rsidR="00306674" w:rsidRDefault="00923EDF" w:rsidP="00636B03">
      <w:pPr>
        <w:pStyle w:val="NormalWeb"/>
        <w:spacing w:before="0" w:beforeAutospacing="0" w:after="0" w:afterAutospacing="0"/>
        <w:rPr>
          <w:rFonts w:asciiTheme="minorHAnsi" w:hAnsiTheme="minorHAnsi"/>
          <w:sz w:val="24"/>
          <w:szCs w:val="24"/>
        </w:rPr>
      </w:pPr>
      <w:r>
        <w:rPr>
          <w:rFonts w:asciiTheme="minorHAnsi" w:hAnsiTheme="minorHAnsi"/>
          <w:sz w:val="24"/>
          <w:szCs w:val="24"/>
        </w:rPr>
        <w:t>8</w:t>
      </w:r>
      <w:r w:rsidR="002D2C44" w:rsidRPr="00636B03">
        <w:rPr>
          <w:rFonts w:asciiTheme="minorHAnsi" w:hAnsiTheme="minorHAnsi"/>
          <w:sz w:val="24"/>
          <w:szCs w:val="24"/>
        </w:rPr>
        <w:t xml:space="preserve">. </w:t>
      </w:r>
      <w:r w:rsidR="002720C7">
        <w:rPr>
          <w:rFonts w:asciiTheme="minorHAnsi" w:hAnsiTheme="minorHAnsi"/>
          <w:sz w:val="24"/>
          <w:szCs w:val="24"/>
        </w:rPr>
        <w:t>Oct. 31</w:t>
      </w:r>
      <w:r w:rsidR="003C3D3D" w:rsidRPr="00636B03">
        <w:rPr>
          <w:rFonts w:asciiTheme="minorHAnsi" w:hAnsiTheme="minorHAnsi"/>
          <w:sz w:val="24"/>
          <w:szCs w:val="24"/>
        </w:rPr>
        <w:t xml:space="preserve">, </w:t>
      </w:r>
      <w:r w:rsidR="002720C7">
        <w:rPr>
          <w:rFonts w:asciiTheme="minorHAnsi" w:hAnsiTheme="minorHAnsi"/>
          <w:sz w:val="24"/>
          <w:szCs w:val="24"/>
        </w:rPr>
        <w:t>Nov. 2</w:t>
      </w:r>
      <w:r w:rsidR="002D2C44" w:rsidRPr="00636B03">
        <w:rPr>
          <w:rFonts w:asciiTheme="minorHAnsi" w:hAnsiTheme="minorHAnsi"/>
          <w:sz w:val="24"/>
          <w:szCs w:val="24"/>
        </w:rPr>
        <w:t xml:space="preserve">: </w:t>
      </w:r>
    </w:p>
    <w:p w14:paraId="1E8E3335" w14:textId="086E4AB6" w:rsidR="00306674" w:rsidRDefault="00923EDF" w:rsidP="00306674">
      <w:pPr>
        <w:pStyle w:val="NormalWeb"/>
        <w:spacing w:before="0" w:beforeAutospacing="0" w:after="0" w:afterAutospacing="0"/>
        <w:ind w:firstLine="720"/>
        <w:rPr>
          <w:rFonts w:asciiTheme="minorHAnsi" w:hAnsiTheme="minorHAnsi"/>
          <w:sz w:val="24"/>
          <w:szCs w:val="24"/>
        </w:rPr>
      </w:pPr>
      <w:r>
        <w:rPr>
          <w:rFonts w:asciiTheme="minorHAnsi" w:hAnsiTheme="minorHAnsi"/>
          <w:sz w:val="24"/>
          <w:szCs w:val="24"/>
        </w:rPr>
        <w:t>Oct.</w:t>
      </w:r>
      <w:r w:rsidR="002F5B77">
        <w:rPr>
          <w:rFonts w:asciiTheme="minorHAnsi" w:hAnsiTheme="minorHAnsi"/>
          <w:sz w:val="24"/>
          <w:szCs w:val="24"/>
        </w:rPr>
        <w:t xml:space="preserve"> </w:t>
      </w:r>
      <w:r>
        <w:rPr>
          <w:rFonts w:asciiTheme="minorHAnsi" w:hAnsiTheme="minorHAnsi"/>
          <w:sz w:val="24"/>
          <w:szCs w:val="24"/>
        </w:rPr>
        <w:t>31</w:t>
      </w:r>
      <w:r w:rsidR="00306674">
        <w:rPr>
          <w:rFonts w:asciiTheme="minorHAnsi" w:hAnsiTheme="minorHAnsi"/>
          <w:sz w:val="24"/>
          <w:szCs w:val="24"/>
        </w:rPr>
        <w:t>: MIDTERM EXAM</w:t>
      </w:r>
      <w:r w:rsidR="00CC1CAC">
        <w:rPr>
          <w:rFonts w:asciiTheme="minorHAnsi" w:hAnsiTheme="minorHAnsi"/>
          <w:sz w:val="24"/>
          <w:szCs w:val="24"/>
        </w:rPr>
        <w:t xml:space="preserve"> #2</w:t>
      </w:r>
    </w:p>
    <w:p w14:paraId="649A62CC" w14:textId="26D950F0" w:rsidR="002D2C44" w:rsidRPr="00636B03" w:rsidRDefault="00923EDF" w:rsidP="00306674">
      <w:pPr>
        <w:pStyle w:val="NormalWeb"/>
        <w:spacing w:before="0" w:beforeAutospacing="0" w:after="0" w:afterAutospacing="0"/>
        <w:ind w:firstLine="720"/>
        <w:rPr>
          <w:rFonts w:asciiTheme="minorHAnsi" w:hAnsiTheme="minorHAnsi"/>
          <w:sz w:val="24"/>
          <w:szCs w:val="24"/>
        </w:rPr>
      </w:pPr>
      <w:r>
        <w:rPr>
          <w:rFonts w:asciiTheme="minorHAnsi" w:hAnsiTheme="minorHAnsi"/>
          <w:sz w:val="24"/>
          <w:szCs w:val="24"/>
        </w:rPr>
        <w:t>Nov. 2</w:t>
      </w:r>
      <w:r w:rsidR="00306674">
        <w:rPr>
          <w:rFonts w:asciiTheme="minorHAnsi" w:hAnsiTheme="minorHAnsi"/>
          <w:sz w:val="24"/>
          <w:szCs w:val="24"/>
        </w:rPr>
        <w:t xml:space="preserve">: </w:t>
      </w:r>
      <w:r w:rsidR="00CC1CAC">
        <w:rPr>
          <w:rFonts w:asciiTheme="minorHAnsi" w:hAnsiTheme="minorHAnsi"/>
          <w:sz w:val="24"/>
          <w:szCs w:val="24"/>
        </w:rPr>
        <w:t>search frictions</w:t>
      </w:r>
      <w:r w:rsidR="0061603E">
        <w:rPr>
          <w:rFonts w:asciiTheme="minorHAnsi" w:hAnsiTheme="minorHAnsi"/>
          <w:sz w:val="24"/>
          <w:szCs w:val="24"/>
        </w:rPr>
        <w:t xml:space="preserve"> </w:t>
      </w:r>
    </w:p>
    <w:p w14:paraId="30A7ED65" w14:textId="0DDA592D" w:rsidR="003C3D3D" w:rsidRDefault="00923EDF" w:rsidP="00636B03">
      <w:pPr>
        <w:pStyle w:val="NormalWeb"/>
        <w:spacing w:before="0" w:beforeAutospacing="0" w:after="0" w:afterAutospacing="0"/>
        <w:rPr>
          <w:rFonts w:asciiTheme="minorHAnsi" w:hAnsiTheme="minorHAnsi"/>
          <w:sz w:val="24"/>
          <w:szCs w:val="24"/>
        </w:rPr>
      </w:pPr>
      <w:r>
        <w:rPr>
          <w:rFonts w:asciiTheme="minorHAnsi" w:hAnsiTheme="minorHAnsi"/>
          <w:sz w:val="24"/>
          <w:szCs w:val="24"/>
        </w:rPr>
        <w:t>9</w:t>
      </w:r>
      <w:r w:rsidR="002D2C44" w:rsidRPr="00636B03">
        <w:rPr>
          <w:rFonts w:asciiTheme="minorHAnsi" w:hAnsiTheme="minorHAnsi"/>
          <w:sz w:val="24"/>
          <w:szCs w:val="24"/>
        </w:rPr>
        <w:t xml:space="preserve">. </w:t>
      </w:r>
      <w:r w:rsidR="002720C7">
        <w:rPr>
          <w:rFonts w:asciiTheme="minorHAnsi" w:hAnsiTheme="minorHAnsi"/>
          <w:sz w:val="24"/>
          <w:szCs w:val="24"/>
        </w:rPr>
        <w:t>Nov. 7</w:t>
      </w:r>
      <w:r w:rsidR="003C3D3D" w:rsidRPr="00636B03">
        <w:rPr>
          <w:rFonts w:asciiTheme="minorHAnsi" w:hAnsiTheme="minorHAnsi"/>
          <w:sz w:val="24"/>
          <w:szCs w:val="24"/>
        </w:rPr>
        <w:t xml:space="preserve">, </w:t>
      </w:r>
      <w:r w:rsidR="002720C7">
        <w:rPr>
          <w:rFonts w:asciiTheme="minorHAnsi" w:hAnsiTheme="minorHAnsi"/>
          <w:sz w:val="24"/>
          <w:szCs w:val="24"/>
        </w:rPr>
        <w:t>Nov. 9</w:t>
      </w:r>
      <w:r w:rsidR="002D2C44" w:rsidRPr="00636B03">
        <w:rPr>
          <w:rFonts w:asciiTheme="minorHAnsi" w:hAnsiTheme="minorHAnsi"/>
          <w:sz w:val="24"/>
          <w:szCs w:val="24"/>
        </w:rPr>
        <w:t xml:space="preserve">: </w:t>
      </w:r>
      <w:r w:rsidR="00CC1CAC">
        <w:rPr>
          <w:rFonts w:asciiTheme="minorHAnsi" w:hAnsiTheme="minorHAnsi"/>
          <w:sz w:val="24"/>
          <w:szCs w:val="24"/>
        </w:rPr>
        <w:t>macroeconomic models of the labor market</w:t>
      </w:r>
      <w:r w:rsidR="0061603E" w:rsidRPr="00636B03">
        <w:rPr>
          <w:rFonts w:asciiTheme="minorHAnsi" w:hAnsiTheme="minorHAnsi"/>
          <w:sz w:val="24"/>
          <w:szCs w:val="24"/>
        </w:rPr>
        <w:t xml:space="preserve"> </w:t>
      </w:r>
    </w:p>
    <w:p w14:paraId="192F4BD2" w14:textId="51BC8094" w:rsidR="00D67B7D" w:rsidRPr="00636B03" w:rsidRDefault="00923EDF" w:rsidP="00D67B7D">
      <w:pPr>
        <w:pStyle w:val="NormalWeb"/>
        <w:spacing w:before="0" w:beforeAutospacing="0" w:after="0" w:afterAutospacing="0"/>
        <w:rPr>
          <w:rFonts w:asciiTheme="minorHAnsi" w:hAnsiTheme="minorHAnsi"/>
          <w:sz w:val="24"/>
          <w:szCs w:val="24"/>
        </w:rPr>
      </w:pPr>
      <w:r>
        <w:rPr>
          <w:rFonts w:asciiTheme="minorHAnsi" w:hAnsiTheme="minorHAnsi"/>
          <w:sz w:val="24"/>
          <w:szCs w:val="24"/>
        </w:rPr>
        <w:t>10</w:t>
      </w:r>
      <w:r w:rsidR="002D2C44" w:rsidRPr="00636B03">
        <w:rPr>
          <w:rFonts w:asciiTheme="minorHAnsi" w:hAnsiTheme="minorHAnsi"/>
          <w:sz w:val="24"/>
          <w:szCs w:val="24"/>
        </w:rPr>
        <w:t xml:space="preserve">. </w:t>
      </w:r>
      <w:r w:rsidR="002720C7">
        <w:rPr>
          <w:rFonts w:asciiTheme="minorHAnsi" w:hAnsiTheme="minorHAnsi"/>
          <w:sz w:val="24"/>
          <w:szCs w:val="24"/>
        </w:rPr>
        <w:t>Nov. 14</w:t>
      </w:r>
      <w:r w:rsidR="003C3D3D" w:rsidRPr="00636B03">
        <w:rPr>
          <w:rFonts w:asciiTheme="minorHAnsi" w:hAnsiTheme="minorHAnsi"/>
          <w:sz w:val="24"/>
          <w:szCs w:val="24"/>
        </w:rPr>
        <w:t xml:space="preserve">, </w:t>
      </w:r>
      <w:r w:rsidR="002720C7">
        <w:rPr>
          <w:rFonts w:asciiTheme="minorHAnsi" w:hAnsiTheme="minorHAnsi"/>
          <w:sz w:val="24"/>
          <w:szCs w:val="24"/>
        </w:rPr>
        <w:t>Nov. 16</w:t>
      </w:r>
      <w:r w:rsidR="00D67B7D">
        <w:rPr>
          <w:rFonts w:asciiTheme="minorHAnsi" w:hAnsiTheme="minorHAnsi"/>
          <w:sz w:val="24"/>
          <w:szCs w:val="24"/>
        </w:rPr>
        <w:t xml:space="preserve">: </w:t>
      </w:r>
      <w:r w:rsidR="00CC1CAC">
        <w:rPr>
          <w:rFonts w:asciiTheme="minorHAnsi" w:hAnsiTheme="minorHAnsi"/>
          <w:sz w:val="24"/>
          <w:szCs w:val="24"/>
        </w:rPr>
        <w:t>unemployment</w:t>
      </w:r>
    </w:p>
    <w:p w14:paraId="11CD0727" w14:textId="0306045D" w:rsidR="002D2C44" w:rsidRDefault="00923EDF" w:rsidP="00636B03">
      <w:pPr>
        <w:pStyle w:val="NormalWeb"/>
        <w:spacing w:before="0" w:beforeAutospacing="0" w:after="0" w:afterAutospacing="0"/>
        <w:rPr>
          <w:rFonts w:asciiTheme="minorHAnsi" w:hAnsiTheme="minorHAnsi"/>
          <w:sz w:val="24"/>
          <w:szCs w:val="24"/>
        </w:rPr>
      </w:pPr>
      <w:r>
        <w:rPr>
          <w:rFonts w:asciiTheme="minorHAnsi" w:hAnsiTheme="minorHAnsi"/>
          <w:sz w:val="24"/>
          <w:szCs w:val="24"/>
        </w:rPr>
        <w:t>11</w:t>
      </w:r>
      <w:r w:rsidR="002D2C44" w:rsidRPr="00636B03">
        <w:rPr>
          <w:rFonts w:asciiTheme="minorHAnsi" w:hAnsiTheme="minorHAnsi"/>
          <w:sz w:val="24"/>
          <w:szCs w:val="24"/>
        </w:rPr>
        <w:t xml:space="preserve">. </w:t>
      </w:r>
      <w:r w:rsidR="002720C7">
        <w:rPr>
          <w:rFonts w:asciiTheme="minorHAnsi" w:hAnsiTheme="minorHAnsi"/>
          <w:sz w:val="24"/>
          <w:szCs w:val="24"/>
        </w:rPr>
        <w:t>Nov. 21</w:t>
      </w:r>
      <w:r w:rsidR="003C3D3D" w:rsidRPr="00636B03">
        <w:rPr>
          <w:rFonts w:asciiTheme="minorHAnsi" w:hAnsiTheme="minorHAnsi"/>
          <w:sz w:val="24"/>
          <w:szCs w:val="24"/>
        </w:rPr>
        <w:t xml:space="preserve">, </w:t>
      </w:r>
      <w:r w:rsidR="002720C7">
        <w:rPr>
          <w:rFonts w:asciiTheme="minorHAnsi" w:hAnsiTheme="minorHAnsi"/>
          <w:sz w:val="24"/>
          <w:szCs w:val="24"/>
        </w:rPr>
        <w:t>Nov. 23</w:t>
      </w:r>
      <w:r w:rsidR="002D2C44" w:rsidRPr="00636B03">
        <w:rPr>
          <w:rFonts w:asciiTheme="minorHAnsi" w:hAnsiTheme="minorHAnsi"/>
          <w:sz w:val="24"/>
          <w:szCs w:val="24"/>
        </w:rPr>
        <w:t xml:space="preserve">: </w:t>
      </w:r>
      <w:r w:rsidR="00CC1CAC">
        <w:rPr>
          <w:rFonts w:asciiTheme="minorHAnsi" w:hAnsiTheme="minorHAnsi"/>
          <w:sz w:val="24"/>
          <w:szCs w:val="24"/>
        </w:rPr>
        <w:t>inequality</w:t>
      </w:r>
    </w:p>
    <w:p w14:paraId="2ACA13D1" w14:textId="31E016D4" w:rsidR="00F246D0" w:rsidRDefault="00923EDF" w:rsidP="00F246D0">
      <w:pPr>
        <w:pStyle w:val="NormalWeb"/>
        <w:spacing w:before="0" w:beforeAutospacing="0" w:after="0" w:afterAutospacing="0"/>
        <w:rPr>
          <w:rFonts w:asciiTheme="minorHAnsi" w:hAnsiTheme="minorHAnsi"/>
          <w:sz w:val="24"/>
          <w:szCs w:val="24"/>
        </w:rPr>
      </w:pPr>
      <w:r>
        <w:rPr>
          <w:rFonts w:asciiTheme="minorHAnsi" w:hAnsiTheme="minorHAnsi"/>
          <w:sz w:val="24"/>
          <w:szCs w:val="24"/>
        </w:rPr>
        <w:t>12</w:t>
      </w:r>
      <w:r w:rsidR="003C3D3D" w:rsidRPr="00636B03">
        <w:rPr>
          <w:rFonts w:asciiTheme="minorHAnsi" w:hAnsiTheme="minorHAnsi"/>
          <w:sz w:val="24"/>
          <w:szCs w:val="24"/>
        </w:rPr>
        <w:t xml:space="preserve">. </w:t>
      </w:r>
      <w:r w:rsidR="002720C7">
        <w:rPr>
          <w:rFonts w:asciiTheme="minorHAnsi" w:hAnsiTheme="minorHAnsi"/>
          <w:sz w:val="24"/>
          <w:szCs w:val="24"/>
        </w:rPr>
        <w:t>Nov. 28</w:t>
      </w:r>
      <w:r w:rsidR="003C3D3D" w:rsidRPr="00636B03">
        <w:rPr>
          <w:rFonts w:asciiTheme="minorHAnsi" w:hAnsiTheme="minorHAnsi"/>
          <w:sz w:val="24"/>
          <w:szCs w:val="24"/>
        </w:rPr>
        <w:t xml:space="preserve">, </w:t>
      </w:r>
      <w:r w:rsidR="002720C7">
        <w:rPr>
          <w:rFonts w:asciiTheme="minorHAnsi" w:hAnsiTheme="minorHAnsi"/>
          <w:sz w:val="24"/>
          <w:szCs w:val="24"/>
        </w:rPr>
        <w:t>Nov. 30</w:t>
      </w:r>
      <w:r w:rsidR="00832054">
        <w:rPr>
          <w:rFonts w:asciiTheme="minorHAnsi" w:hAnsiTheme="minorHAnsi"/>
          <w:sz w:val="24"/>
          <w:szCs w:val="24"/>
        </w:rPr>
        <w:t xml:space="preserve">: </w:t>
      </w:r>
      <w:r w:rsidR="00CC1CAC">
        <w:rPr>
          <w:rFonts w:asciiTheme="minorHAnsi" w:hAnsiTheme="minorHAnsi"/>
          <w:sz w:val="24"/>
          <w:szCs w:val="24"/>
        </w:rPr>
        <w:t>credit frictions</w:t>
      </w:r>
    </w:p>
    <w:p w14:paraId="2BD9927C" w14:textId="1D1A6E54" w:rsidR="00863F4E" w:rsidRDefault="00923EDF" w:rsidP="00F246D0">
      <w:pPr>
        <w:pStyle w:val="NormalWeb"/>
        <w:spacing w:before="0" w:beforeAutospacing="0" w:after="0" w:afterAutospacing="0"/>
        <w:rPr>
          <w:rFonts w:asciiTheme="minorHAnsi" w:hAnsiTheme="minorHAnsi"/>
          <w:sz w:val="24"/>
          <w:szCs w:val="24"/>
        </w:rPr>
      </w:pPr>
      <w:r>
        <w:rPr>
          <w:rFonts w:asciiTheme="minorHAnsi" w:hAnsiTheme="minorHAnsi"/>
          <w:sz w:val="24"/>
          <w:szCs w:val="24"/>
        </w:rPr>
        <w:t>13</w:t>
      </w:r>
      <w:r w:rsidR="00863F4E">
        <w:rPr>
          <w:rFonts w:asciiTheme="minorHAnsi" w:hAnsiTheme="minorHAnsi"/>
          <w:sz w:val="24"/>
          <w:szCs w:val="24"/>
        </w:rPr>
        <w:t>. Dec. 5: MIDTERM EXAM #3</w:t>
      </w:r>
    </w:p>
    <w:p w14:paraId="297FCEC4" w14:textId="77777777" w:rsidR="00FC0797" w:rsidRDefault="00FC0797" w:rsidP="00F246D0">
      <w:pPr>
        <w:pStyle w:val="NormalWeb"/>
        <w:spacing w:before="0" w:beforeAutospacing="0" w:after="0" w:afterAutospacing="0"/>
        <w:rPr>
          <w:rFonts w:asciiTheme="minorHAnsi" w:hAnsiTheme="minorHAnsi"/>
          <w:sz w:val="24"/>
          <w:szCs w:val="24"/>
        </w:rPr>
      </w:pPr>
    </w:p>
    <w:p w14:paraId="2CBE86A2" w14:textId="77777777" w:rsidR="00607B42" w:rsidRDefault="00607B42" w:rsidP="00F246D0">
      <w:pPr>
        <w:pStyle w:val="NormalWeb"/>
        <w:spacing w:before="0" w:beforeAutospacing="0" w:after="0" w:afterAutospacing="0"/>
        <w:rPr>
          <w:rFonts w:asciiTheme="minorHAnsi" w:hAnsiTheme="minorHAnsi"/>
          <w:sz w:val="24"/>
          <w:szCs w:val="24"/>
        </w:rPr>
      </w:pPr>
    </w:p>
    <w:p w14:paraId="1AB71759" w14:textId="77777777" w:rsidR="008B338F" w:rsidRDefault="008B338F" w:rsidP="00F246D0">
      <w:pPr>
        <w:pStyle w:val="NormalWeb"/>
        <w:spacing w:before="0" w:beforeAutospacing="0" w:after="0" w:afterAutospacing="0"/>
        <w:rPr>
          <w:rFonts w:asciiTheme="minorHAnsi" w:hAnsiTheme="minorHAnsi"/>
          <w:sz w:val="24"/>
          <w:szCs w:val="24"/>
        </w:rPr>
      </w:pPr>
      <w:bookmarkStart w:id="0" w:name="_GoBack"/>
      <w:bookmarkEnd w:id="0"/>
    </w:p>
    <w:p w14:paraId="345B99B0" w14:textId="77777777" w:rsidR="008B338F" w:rsidRPr="009863C1" w:rsidRDefault="008B338F" w:rsidP="008B338F">
      <w:pPr>
        <w:pStyle w:val="Default"/>
        <w:shd w:val="clear" w:color="auto" w:fill="E5DFEC" w:themeFill="accent4" w:themeFillTint="33"/>
        <w:rPr>
          <w:rFonts w:asciiTheme="minorHAnsi" w:hAnsiTheme="minorHAnsi" w:cs="Arial"/>
          <w:b/>
          <w:bCs/>
          <w:sz w:val="36"/>
          <w:szCs w:val="36"/>
        </w:rPr>
      </w:pPr>
      <w:r w:rsidRPr="009863C1">
        <w:rPr>
          <w:rFonts w:asciiTheme="minorHAnsi" w:hAnsiTheme="minorHAnsi" w:cs="Arial"/>
          <w:b/>
          <w:bCs/>
          <w:sz w:val="36"/>
          <w:szCs w:val="36"/>
        </w:rPr>
        <w:lastRenderedPageBreak/>
        <w:t>Statements and links to be included on all course outlines:</w:t>
      </w:r>
    </w:p>
    <w:p w14:paraId="61E019C3" w14:textId="77777777" w:rsidR="008B338F" w:rsidRDefault="008B338F" w:rsidP="008B338F">
      <w:pPr>
        <w:pStyle w:val="Heading3"/>
        <w:spacing w:before="0" w:line="240" w:lineRule="auto"/>
        <w:rPr>
          <w:rFonts w:asciiTheme="minorHAnsi" w:hAnsiTheme="minorHAnsi"/>
          <w:sz w:val="22"/>
        </w:rPr>
      </w:pPr>
      <w:bookmarkStart w:id="1" w:name="_Toc416866653"/>
    </w:p>
    <w:p w14:paraId="75E3845E" w14:textId="77777777" w:rsidR="0013620D" w:rsidRPr="009863C1" w:rsidRDefault="0013620D" w:rsidP="0013620D">
      <w:pPr>
        <w:pStyle w:val="Heading3"/>
        <w:spacing w:before="0" w:line="240" w:lineRule="auto"/>
        <w:rPr>
          <w:rFonts w:asciiTheme="minorHAnsi" w:hAnsiTheme="minorHAnsi"/>
          <w:sz w:val="22"/>
        </w:rPr>
      </w:pPr>
      <w:r w:rsidRPr="009863C1">
        <w:rPr>
          <w:rFonts w:asciiTheme="minorHAnsi" w:hAnsiTheme="minorHAnsi"/>
          <w:sz w:val="22"/>
        </w:rPr>
        <w:t>Economics Department Deferred Final Exam Policy</w:t>
      </w:r>
    </w:p>
    <w:p w14:paraId="3459F24D" w14:textId="77777777" w:rsidR="0013620D" w:rsidRPr="009863C1" w:rsidRDefault="0013620D" w:rsidP="0013620D">
      <w:pPr>
        <w:rPr>
          <w:b/>
        </w:rPr>
      </w:pPr>
      <w:r w:rsidRPr="009863C1">
        <w:t xml:space="preserve">Deferred Final Exam Policy found at </w:t>
      </w:r>
      <w:hyperlink r:id="rId5" w:history="1">
        <w:r w:rsidRPr="009863C1">
          <w:rPr>
            <w:rStyle w:val="Hyperlink"/>
          </w:rPr>
          <w:t>https://uwaterloo.ca/economics/current-undergraduates/policies-and-resources/deferred-final-exam-policy</w:t>
        </w:r>
      </w:hyperlink>
      <w:r w:rsidRPr="009863C1">
        <w:t xml:space="preserve">. </w:t>
      </w:r>
    </w:p>
    <w:p w14:paraId="1B751641" w14:textId="77777777" w:rsidR="0013620D" w:rsidRDefault="0013620D" w:rsidP="008B338F">
      <w:pPr>
        <w:pStyle w:val="Heading3"/>
        <w:spacing w:before="0" w:line="240" w:lineRule="auto"/>
        <w:rPr>
          <w:rFonts w:asciiTheme="minorHAnsi" w:hAnsiTheme="minorHAnsi"/>
          <w:sz w:val="22"/>
        </w:rPr>
      </w:pPr>
    </w:p>
    <w:p w14:paraId="6D493311" w14:textId="77777777" w:rsidR="008B338F" w:rsidRPr="009863C1" w:rsidRDefault="008B338F" w:rsidP="008B338F">
      <w:pPr>
        <w:pStyle w:val="Heading3"/>
        <w:spacing w:before="0" w:line="240" w:lineRule="auto"/>
        <w:rPr>
          <w:sz w:val="22"/>
        </w:rPr>
      </w:pPr>
      <w:r w:rsidRPr="009863C1">
        <w:rPr>
          <w:rFonts w:asciiTheme="minorHAnsi" w:hAnsiTheme="minorHAnsi"/>
          <w:sz w:val="22"/>
        </w:rPr>
        <w:t>Cross-listed course</w:t>
      </w:r>
      <w:bookmarkEnd w:id="1"/>
    </w:p>
    <w:p w14:paraId="2C38FC3A" w14:textId="77777777" w:rsidR="008B338F" w:rsidRPr="009863C1" w:rsidRDefault="008B338F" w:rsidP="008B338F">
      <w:pPr>
        <w:rPr>
          <w:b/>
        </w:rPr>
      </w:pPr>
      <w:r w:rsidRPr="009863C1">
        <w:t>Please note that a cross-listed course will count in all respective averages no matter under which rubric it has been taken. For example, a PHIL/PSCI cross-list will count in a Philosophy major average, even if the course was taken under the Political Science rubric.</w:t>
      </w:r>
    </w:p>
    <w:p w14:paraId="21310A06" w14:textId="77777777" w:rsidR="008B338F" w:rsidRDefault="008B338F" w:rsidP="008B338F">
      <w:pPr>
        <w:pStyle w:val="Heading3"/>
        <w:spacing w:before="0" w:line="240" w:lineRule="auto"/>
        <w:rPr>
          <w:rFonts w:asciiTheme="minorHAnsi" w:hAnsiTheme="minorHAnsi"/>
          <w:sz w:val="22"/>
        </w:rPr>
      </w:pPr>
      <w:bookmarkStart w:id="2" w:name="_Toc416866654"/>
    </w:p>
    <w:p w14:paraId="715A508F" w14:textId="77777777" w:rsidR="008B338F" w:rsidRPr="009863C1" w:rsidRDefault="008B338F" w:rsidP="008B338F">
      <w:pPr>
        <w:pStyle w:val="Heading3"/>
        <w:spacing w:before="0" w:line="240" w:lineRule="auto"/>
        <w:rPr>
          <w:rFonts w:asciiTheme="minorHAnsi" w:hAnsiTheme="minorHAnsi"/>
          <w:sz w:val="22"/>
        </w:rPr>
      </w:pPr>
      <w:r w:rsidRPr="009863C1">
        <w:rPr>
          <w:rFonts w:asciiTheme="minorHAnsi" w:hAnsiTheme="minorHAnsi"/>
          <w:sz w:val="22"/>
        </w:rPr>
        <w:t>Academic Integrity</w:t>
      </w:r>
      <w:bookmarkEnd w:id="2"/>
    </w:p>
    <w:p w14:paraId="30D1699F" w14:textId="77777777" w:rsidR="008B338F" w:rsidRDefault="008B338F" w:rsidP="008B338F">
      <w:pPr>
        <w:rPr>
          <w:b/>
          <w:i/>
        </w:rPr>
      </w:pPr>
    </w:p>
    <w:p w14:paraId="6CCDD359" w14:textId="77777777" w:rsidR="008B338F" w:rsidRPr="009863C1" w:rsidRDefault="008B338F" w:rsidP="008B338F">
      <w:r w:rsidRPr="009863C1">
        <w:rPr>
          <w:b/>
          <w:i/>
        </w:rPr>
        <w:t>Academic Integrity:</w:t>
      </w:r>
      <w:r w:rsidRPr="009863C1">
        <w:rPr>
          <w:b/>
        </w:rPr>
        <w:t xml:space="preserve"> </w:t>
      </w:r>
      <w:r w:rsidRPr="009863C1">
        <w:t>In order to maintain a culture of academic integrity, members of the University of Waterloo are expected to promote honesty, trust, fairness, respect and responsibility.</w:t>
      </w:r>
    </w:p>
    <w:p w14:paraId="2F31EE53" w14:textId="77777777" w:rsidR="008B338F" w:rsidRDefault="008B338F" w:rsidP="008B338F">
      <w:pPr>
        <w:rPr>
          <w:b/>
          <w:i/>
        </w:rPr>
      </w:pPr>
    </w:p>
    <w:p w14:paraId="2990BCB2" w14:textId="77777777" w:rsidR="008B338F" w:rsidRPr="009863C1" w:rsidRDefault="008B338F" w:rsidP="008B338F">
      <w:r w:rsidRPr="009863C1">
        <w:rPr>
          <w:b/>
          <w:i/>
        </w:rPr>
        <w:t>Discipline:</w:t>
      </w:r>
      <w:r w:rsidRPr="009863C1">
        <w:t xml:space="preserve"> 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6" w:history="1">
        <w:r w:rsidRPr="009863C1">
          <w:rPr>
            <w:rStyle w:val="Hyperlink"/>
          </w:rPr>
          <w:t>Policy 71 - Student Discipline</w:t>
        </w:r>
      </w:hyperlink>
      <w:r>
        <w:rPr>
          <w:rStyle w:val="Hyperlink"/>
        </w:rPr>
        <w:t xml:space="preserve"> </w:t>
      </w:r>
      <w:r w:rsidRPr="009863C1">
        <w:t>(https://uwaterloo.ca/secretariat-general-counsel/policies-procedures-guidelines/policy-71)</w:t>
      </w:r>
    </w:p>
    <w:p w14:paraId="30A3CAA3" w14:textId="77777777" w:rsidR="008B338F" w:rsidRDefault="008B338F" w:rsidP="008B338F">
      <w:pPr>
        <w:rPr>
          <w:b/>
          <w:i/>
        </w:rPr>
      </w:pPr>
    </w:p>
    <w:p w14:paraId="16A19E1E" w14:textId="77777777" w:rsidR="008B338F" w:rsidRPr="009863C1" w:rsidRDefault="008B338F" w:rsidP="008B338F">
      <w:pPr>
        <w:rPr>
          <w:b/>
          <w:i/>
        </w:rPr>
      </w:pPr>
      <w:r w:rsidRPr="009863C1">
        <w:rPr>
          <w:b/>
          <w:i/>
        </w:rPr>
        <w:t>Grievance:</w:t>
      </w:r>
      <w:r w:rsidRPr="009863C1">
        <w:rPr>
          <w:b/>
        </w:rPr>
        <w:t xml:space="preserve"> </w:t>
      </w:r>
      <w:r w:rsidRPr="009863C1">
        <w:t xml:space="preserve">A student who believes that a decision affecting some aspect of his/her university life has been unfair or unreasonable may have grounds for initiating a grievance. Read </w:t>
      </w:r>
      <w:hyperlink r:id="rId7" w:history="1">
        <w:r w:rsidRPr="009863C1">
          <w:rPr>
            <w:rStyle w:val="Hyperlink"/>
          </w:rPr>
          <w:t>Policy 70 - Student Petitions and Grievances</w:t>
        </w:r>
      </w:hyperlink>
      <w:r>
        <w:rPr>
          <w:rStyle w:val="Hyperlink"/>
        </w:rPr>
        <w:t xml:space="preserve"> </w:t>
      </w:r>
      <w:r w:rsidRPr="009863C1">
        <w:t>(https://uwaterloo.ca/secretariat-general-counsel/policies-procedures-guidelines/policy-70), Section 4.</w:t>
      </w:r>
    </w:p>
    <w:p w14:paraId="513BA2A3" w14:textId="77777777" w:rsidR="008B338F" w:rsidRDefault="008B338F" w:rsidP="008B338F">
      <w:pPr>
        <w:rPr>
          <w:b/>
          <w:i/>
        </w:rPr>
      </w:pPr>
    </w:p>
    <w:p w14:paraId="77DB3AD3" w14:textId="77777777" w:rsidR="008B338F" w:rsidRPr="009863C1" w:rsidRDefault="008B338F" w:rsidP="008B338F">
      <w:r w:rsidRPr="009863C1">
        <w:rPr>
          <w:b/>
          <w:i/>
        </w:rPr>
        <w:t>Appeals:</w:t>
      </w:r>
      <w:r w:rsidRPr="009863C1">
        <w:rPr>
          <w:b/>
        </w:rPr>
        <w:t xml:space="preserve"> </w:t>
      </w:r>
      <w:r w:rsidRPr="009863C1">
        <w:t xml:space="preserve">A student may appeal the finding and/or penalty in a decision made under Policy 70 - Student Petitions and Grievances (other than regarding a petition) or Policy 71 - Student Discipline if a ground for an appeal can be established. Read </w:t>
      </w:r>
      <w:hyperlink r:id="rId8" w:history="1">
        <w:r w:rsidRPr="009863C1">
          <w:rPr>
            <w:rStyle w:val="Hyperlink"/>
          </w:rPr>
          <w:t>Policy 72 - Student Appeals</w:t>
        </w:r>
      </w:hyperlink>
      <w:r>
        <w:t xml:space="preserve"> (</w:t>
      </w:r>
      <w:r w:rsidRPr="009863C1">
        <w:t>https://uwaterloo.ca/secretariat-general-counsel/policies-procedures-guidelines/policy-72</w:t>
      </w:r>
      <w:r>
        <w:t>).</w:t>
      </w:r>
    </w:p>
    <w:p w14:paraId="306CBB45" w14:textId="77777777" w:rsidR="008B338F" w:rsidRDefault="008B338F" w:rsidP="008B338F">
      <w:pPr>
        <w:rPr>
          <w:b/>
          <w:i/>
        </w:rPr>
      </w:pPr>
    </w:p>
    <w:p w14:paraId="56592167" w14:textId="77777777" w:rsidR="008B338F" w:rsidRPr="009863C1" w:rsidRDefault="008B338F" w:rsidP="008B338F">
      <w:pPr>
        <w:rPr>
          <w:b/>
          <w:i/>
        </w:rPr>
      </w:pPr>
      <w:r w:rsidRPr="009863C1">
        <w:rPr>
          <w:b/>
          <w:i/>
        </w:rPr>
        <w:t>Other sources of information for students:</w:t>
      </w:r>
    </w:p>
    <w:p w14:paraId="3463565E" w14:textId="77777777" w:rsidR="008B338F" w:rsidRDefault="00FC0797" w:rsidP="008B338F">
      <w:pPr>
        <w:rPr>
          <w:rStyle w:val="Hyperlink"/>
        </w:rPr>
      </w:pPr>
      <w:hyperlink r:id="rId9" w:history="1">
        <w:r w:rsidR="008B338F" w:rsidRPr="009863C1">
          <w:rPr>
            <w:rStyle w:val="Hyperlink"/>
          </w:rPr>
          <w:t>Academic Integrity website (Arts)</w:t>
        </w:r>
      </w:hyperlink>
    </w:p>
    <w:p w14:paraId="61F527D7" w14:textId="77777777" w:rsidR="008B338F" w:rsidRDefault="008B338F" w:rsidP="008B338F">
      <w:pPr>
        <w:rPr>
          <w:rStyle w:val="Hyperlink"/>
        </w:rPr>
      </w:pPr>
      <w:r w:rsidRPr="009863C1">
        <w:lastRenderedPageBreak/>
        <w:t>https://uwaterloo.ca/arts/current-undergraduates/student-support/ethical-behaviour</w:t>
      </w:r>
      <w:r>
        <w:t xml:space="preserve"> </w:t>
      </w:r>
      <w:r w:rsidRPr="009863C1">
        <w:br/>
      </w:r>
      <w:hyperlink r:id="rId10" w:history="1">
        <w:r w:rsidRPr="009863C1">
          <w:rPr>
            <w:rStyle w:val="Hyperlink"/>
          </w:rPr>
          <w:t>Academic Integrity Office (</w:t>
        </w:r>
        <w:proofErr w:type="spellStart"/>
        <w:r w:rsidRPr="009863C1">
          <w:rPr>
            <w:rStyle w:val="Hyperlink"/>
          </w:rPr>
          <w:t>UWaterloo</w:t>
        </w:r>
        <w:proofErr w:type="spellEnd"/>
        <w:r w:rsidRPr="009863C1">
          <w:rPr>
            <w:rStyle w:val="Hyperlink"/>
          </w:rPr>
          <w:t>)</w:t>
        </w:r>
      </w:hyperlink>
    </w:p>
    <w:p w14:paraId="15065F31" w14:textId="77777777" w:rsidR="008B338F" w:rsidRPr="009863C1" w:rsidRDefault="008B338F" w:rsidP="008B338F">
      <w:r w:rsidRPr="009863C1">
        <w:t>https://uwaterloo.ca/academic-integrity/</w:t>
      </w:r>
      <w:r>
        <w:t xml:space="preserve"> </w:t>
      </w:r>
    </w:p>
    <w:p w14:paraId="307E867C" w14:textId="77777777" w:rsidR="008B338F" w:rsidRDefault="008B338F" w:rsidP="008B338F">
      <w:pPr>
        <w:pStyle w:val="Heading3"/>
        <w:spacing w:before="0" w:line="240" w:lineRule="auto"/>
        <w:rPr>
          <w:rFonts w:asciiTheme="minorHAnsi" w:hAnsiTheme="minorHAnsi"/>
          <w:sz w:val="22"/>
        </w:rPr>
      </w:pPr>
      <w:bookmarkStart w:id="3" w:name="_Toc416866655"/>
    </w:p>
    <w:p w14:paraId="00FA18EB" w14:textId="77777777" w:rsidR="008B338F" w:rsidRPr="009863C1" w:rsidRDefault="008B338F" w:rsidP="008B338F">
      <w:pPr>
        <w:pStyle w:val="Heading3"/>
        <w:spacing w:before="0" w:line="240" w:lineRule="auto"/>
        <w:rPr>
          <w:sz w:val="22"/>
        </w:rPr>
      </w:pPr>
      <w:r w:rsidRPr="009863C1">
        <w:rPr>
          <w:rFonts w:asciiTheme="minorHAnsi" w:hAnsiTheme="minorHAnsi"/>
          <w:sz w:val="22"/>
        </w:rPr>
        <w:t>Accommodation for Students with Disabilities</w:t>
      </w:r>
      <w:bookmarkEnd w:id="3"/>
    </w:p>
    <w:p w14:paraId="159AA8FE" w14:textId="77777777" w:rsidR="008B338F" w:rsidRDefault="008B338F" w:rsidP="008B338F">
      <w:pPr>
        <w:rPr>
          <w:b/>
          <w:i/>
          <w:lang w:val="en-GB"/>
        </w:rPr>
      </w:pPr>
    </w:p>
    <w:p w14:paraId="6951E5E6" w14:textId="77777777" w:rsidR="008B338F" w:rsidRPr="009863C1" w:rsidRDefault="008B338F" w:rsidP="008B338F">
      <w:pPr>
        <w:rPr>
          <w:lang w:val="en-GB"/>
        </w:rPr>
      </w:pPr>
      <w:r w:rsidRPr="009863C1">
        <w:rPr>
          <w:b/>
          <w:i/>
          <w:lang w:val="en-GB"/>
        </w:rPr>
        <w:t>Note for students with disabilities:</w:t>
      </w:r>
      <w:r w:rsidRPr="009863C1">
        <w:rPr>
          <w:lang w:val="en-GB"/>
        </w:rPr>
        <w:t xml:space="preserve"> The </w:t>
      </w:r>
      <w:hyperlink r:id="rId11" w:history="1">
        <w:r w:rsidRPr="009863C1">
          <w:rPr>
            <w:rStyle w:val="Hyperlink"/>
            <w:lang w:val="en-GB"/>
          </w:rPr>
          <w:t>AccessAbility Services</w:t>
        </w:r>
      </w:hyperlink>
      <w:r w:rsidRPr="009863C1">
        <w:rPr>
          <w:lang w:val="en-GB"/>
        </w:rPr>
        <w:t xml:space="preserve"> </w:t>
      </w:r>
      <w:r>
        <w:rPr>
          <w:lang w:val="en-GB"/>
        </w:rPr>
        <w:t>office (</w:t>
      </w:r>
      <w:r w:rsidRPr="009863C1">
        <w:rPr>
          <w:lang w:val="en-GB"/>
        </w:rPr>
        <w:t>https://uwaterloo.ca/disability-services</w:t>
      </w:r>
      <w:r>
        <w:rPr>
          <w:lang w:val="en-GB"/>
        </w:rPr>
        <w:t>)</w:t>
      </w:r>
      <w:r w:rsidRPr="009863C1">
        <w:rPr>
          <w:lang w:val="en-GB"/>
        </w:rPr>
        <w:t>, located on the first floor of the Needles Hall extension</w:t>
      </w:r>
      <w:r>
        <w:rPr>
          <w:lang w:val="en-GB"/>
        </w:rPr>
        <w:t xml:space="preserve"> (NH 1401)</w:t>
      </w:r>
      <w:r w:rsidRPr="009863C1">
        <w:rPr>
          <w:lang w:val="en-GB"/>
        </w:rPr>
        <w:t>,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14:paraId="05ED94CB" w14:textId="77777777" w:rsidR="008B338F" w:rsidRPr="00B0159A" w:rsidRDefault="008B338F" w:rsidP="008B338F">
      <w:pPr>
        <w:pStyle w:val="Heading3"/>
        <w:spacing w:before="0" w:line="240" w:lineRule="auto"/>
        <w:rPr>
          <w:rFonts w:asciiTheme="minorHAnsi" w:hAnsiTheme="minorHAnsi"/>
          <w:sz w:val="22"/>
        </w:rPr>
      </w:pPr>
      <w:bookmarkStart w:id="4" w:name="_Toc436827833"/>
      <w:bookmarkStart w:id="5" w:name="_Toc416866656"/>
      <w:r w:rsidRPr="00B0159A">
        <w:rPr>
          <w:rFonts w:asciiTheme="minorHAnsi" w:hAnsiTheme="minorHAnsi"/>
          <w:sz w:val="22"/>
        </w:rPr>
        <w:t xml:space="preserve">If you are using </w:t>
      </w:r>
      <w:proofErr w:type="spellStart"/>
      <w:r w:rsidRPr="00B0159A">
        <w:rPr>
          <w:rFonts w:asciiTheme="minorHAnsi" w:hAnsiTheme="minorHAnsi"/>
          <w:sz w:val="22"/>
        </w:rPr>
        <w:t>Turnitin</w:t>
      </w:r>
      <w:proofErr w:type="spellEnd"/>
      <w:r w:rsidRPr="00B0159A">
        <w:rPr>
          <w:rFonts w:asciiTheme="minorHAnsi" w:hAnsiTheme="minorHAnsi"/>
          <w:sz w:val="22"/>
        </w:rPr>
        <w:t xml:space="preserve"> in your course</w:t>
      </w:r>
      <w:bookmarkEnd w:id="4"/>
    </w:p>
    <w:p w14:paraId="0671DEA8" w14:textId="77777777" w:rsidR="008B338F" w:rsidRDefault="008B338F" w:rsidP="008B338F">
      <w:pPr>
        <w:shd w:val="clear" w:color="auto" w:fill="FFFFFF"/>
        <w:ind w:right="29"/>
        <w:rPr>
          <w:bCs/>
        </w:rPr>
      </w:pPr>
      <w:r>
        <w:rPr>
          <w:b/>
          <w:i/>
        </w:rPr>
        <w:t>Turnitin.com:</w:t>
      </w:r>
      <w:r>
        <w:rPr>
          <w:b/>
        </w:rPr>
        <w:t xml:space="preserve"> </w:t>
      </w:r>
      <w:r>
        <w:rPr>
          <w:bCs/>
        </w:rPr>
        <w:t>Text matching software (</w:t>
      </w:r>
      <w:proofErr w:type="spellStart"/>
      <w:r>
        <w:rPr>
          <w:bCs/>
        </w:rPr>
        <w:t>Turnitin</w:t>
      </w:r>
      <w:proofErr w:type="spellEnd"/>
      <w:r>
        <w:rPr>
          <w:bCs/>
        </w:rPr>
        <w:t xml:space="preserve">®) will be used to screen assignments in this course. This is being done to verify that use of all material and sources in assignments is documented. In the first week of the term, details will be provided about the arrangements for the use of </w:t>
      </w:r>
      <w:proofErr w:type="spellStart"/>
      <w:r>
        <w:rPr>
          <w:bCs/>
        </w:rPr>
        <w:t>Turnitin</w:t>
      </w:r>
      <w:proofErr w:type="spellEnd"/>
      <w:r>
        <w:rPr>
          <w:bCs/>
        </w:rPr>
        <w:t>® in this course.</w:t>
      </w:r>
    </w:p>
    <w:p w14:paraId="59777B44" w14:textId="77777777" w:rsidR="008B338F" w:rsidRDefault="008B338F" w:rsidP="008B338F">
      <w:pPr>
        <w:rPr>
          <w:bCs/>
        </w:rPr>
      </w:pPr>
      <w:r>
        <w:rPr>
          <w:bCs/>
        </w:rPr>
        <w:t>(Note: s</w:t>
      </w:r>
      <w:r>
        <w:t xml:space="preserve">tudents must be given a reasonable option if they do not want to have their assignment screened by </w:t>
      </w:r>
      <w:proofErr w:type="spellStart"/>
      <w:r>
        <w:t>Turnitin</w:t>
      </w:r>
      <w:proofErr w:type="spellEnd"/>
      <w:r>
        <w:t xml:space="preserve"> ®. See </w:t>
      </w:r>
      <w:hyperlink r:id="rId12" w:history="1">
        <w:r>
          <w:rPr>
            <w:rStyle w:val="Hyperlink"/>
          </w:rPr>
          <w:t>guidelines for instructors</w:t>
        </w:r>
      </w:hyperlink>
      <w:r>
        <w:t xml:space="preserve"> for more information.)</w:t>
      </w:r>
    </w:p>
    <w:bookmarkEnd w:id="5"/>
    <w:p w14:paraId="57C0CE4C" w14:textId="77777777" w:rsidR="008B338F" w:rsidRPr="00DC2B7B" w:rsidRDefault="008B338F" w:rsidP="008B338F"/>
    <w:p w14:paraId="773175FA" w14:textId="77777777" w:rsidR="00C806DA" w:rsidRPr="00636B03" w:rsidRDefault="00C806DA" w:rsidP="008B338F">
      <w:pPr>
        <w:spacing w:before="100" w:beforeAutospacing="1" w:after="100" w:afterAutospacing="1"/>
      </w:pPr>
    </w:p>
    <w:sectPr w:rsidR="00C806DA" w:rsidRPr="00636B03" w:rsidSect="00FF04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msy10">
    <w:panose1 w:val="020B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cr10">
    <w:altName w:val="Geneva"/>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cbx10">
    <w:panose1 w:val="020B0500000000000000"/>
    <w:charset w:val="00"/>
    <w:family w:val="swiss"/>
    <w:pitch w:val="variable"/>
    <w:sig w:usb0="00000003" w:usb1="00000000" w:usb2="00000000" w:usb3="00000000" w:csb0="00000001" w:csb1="00000000"/>
  </w:font>
  <w:font w:name="dcti10">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665" w:hanging="219"/>
      </w:pPr>
      <w:rPr>
        <w:rFonts w:ascii="cmsy10" w:hAnsi="cmsy10" w:cs="cmsy10"/>
        <w:b w:val="0"/>
        <w:bCs w:val="0"/>
        <w:w w:val="49"/>
        <w:sz w:val="22"/>
        <w:szCs w:val="22"/>
      </w:rPr>
    </w:lvl>
    <w:lvl w:ilvl="1">
      <w:numFmt w:val="bullet"/>
      <w:lvlText w:val="•"/>
      <w:lvlJc w:val="left"/>
      <w:pPr>
        <w:ind w:left="1558" w:hanging="219"/>
      </w:pPr>
    </w:lvl>
    <w:lvl w:ilvl="2">
      <w:numFmt w:val="bullet"/>
      <w:lvlText w:val="•"/>
      <w:lvlJc w:val="left"/>
      <w:pPr>
        <w:ind w:left="2452" w:hanging="219"/>
      </w:pPr>
    </w:lvl>
    <w:lvl w:ilvl="3">
      <w:numFmt w:val="bullet"/>
      <w:lvlText w:val="•"/>
      <w:lvlJc w:val="left"/>
      <w:pPr>
        <w:ind w:left="3345" w:hanging="219"/>
      </w:pPr>
    </w:lvl>
    <w:lvl w:ilvl="4">
      <w:numFmt w:val="bullet"/>
      <w:lvlText w:val="•"/>
      <w:lvlJc w:val="left"/>
      <w:pPr>
        <w:ind w:left="4239" w:hanging="219"/>
      </w:pPr>
    </w:lvl>
    <w:lvl w:ilvl="5">
      <w:numFmt w:val="bullet"/>
      <w:lvlText w:val="•"/>
      <w:lvlJc w:val="left"/>
      <w:pPr>
        <w:ind w:left="5132" w:hanging="219"/>
      </w:pPr>
    </w:lvl>
    <w:lvl w:ilvl="6">
      <w:numFmt w:val="bullet"/>
      <w:lvlText w:val="•"/>
      <w:lvlJc w:val="left"/>
      <w:pPr>
        <w:ind w:left="6026" w:hanging="219"/>
      </w:pPr>
    </w:lvl>
    <w:lvl w:ilvl="7">
      <w:numFmt w:val="bullet"/>
      <w:lvlText w:val="•"/>
      <w:lvlJc w:val="left"/>
      <w:pPr>
        <w:ind w:left="6919" w:hanging="219"/>
      </w:pPr>
    </w:lvl>
    <w:lvl w:ilvl="8">
      <w:numFmt w:val="bullet"/>
      <w:lvlText w:val="•"/>
      <w:lvlJc w:val="left"/>
      <w:pPr>
        <w:ind w:left="7813" w:hanging="219"/>
      </w:pPr>
    </w:lvl>
  </w:abstractNum>
  <w:abstractNum w:abstractNumId="1" w15:restartNumberingAfterBreak="0">
    <w:nsid w:val="24051135"/>
    <w:multiLevelType w:val="multilevel"/>
    <w:tmpl w:val="7E02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35FC0"/>
    <w:multiLevelType w:val="hybridMultilevel"/>
    <w:tmpl w:val="8640C82E"/>
    <w:lvl w:ilvl="0" w:tplc="2F18FDBE">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220677"/>
    <w:multiLevelType w:val="multilevel"/>
    <w:tmpl w:val="51AA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72B78"/>
    <w:multiLevelType w:val="hybridMultilevel"/>
    <w:tmpl w:val="722C9FD6"/>
    <w:lvl w:ilvl="0" w:tplc="684EEB3C">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7C6AEE"/>
    <w:multiLevelType w:val="multilevel"/>
    <w:tmpl w:val="E974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1313BE"/>
    <w:multiLevelType w:val="multilevel"/>
    <w:tmpl w:val="41AA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54AE5"/>
    <w:multiLevelType w:val="hybridMultilevel"/>
    <w:tmpl w:val="38E4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5566D"/>
    <w:multiLevelType w:val="multilevel"/>
    <w:tmpl w:val="B252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A6756D"/>
    <w:multiLevelType w:val="hybridMultilevel"/>
    <w:tmpl w:val="D3D6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9"/>
  </w:num>
  <w:num w:numId="5">
    <w:abstractNumId w:val="8"/>
  </w:num>
  <w:num w:numId="6">
    <w:abstractNumId w:val="3"/>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8E"/>
    <w:rsid w:val="00006F17"/>
    <w:rsid w:val="00025863"/>
    <w:rsid w:val="00045D7F"/>
    <w:rsid w:val="000723BB"/>
    <w:rsid w:val="00073586"/>
    <w:rsid w:val="00091117"/>
    <w:rsid w:val="00097963"/>
    <w:rsid w:val="000A351D"/>
    <w:rsid w:val="000C38BE"/>
    <w:rsid w:val="000C5FBB"/>
    <w:rsid w:val="000F3730"/>
    <w:rsid w:val="00104A5B"/>
    <w:rsid w:val="00110FF8"/>
    <w:rsid w:val="00113D0E"/>
    <w:rsid w:val="00121B69"/>
    <w:rsid w:val="0013620D"/>
    <w:rsid w:val="00140DCA"/>
    <w:rsid w:val="00162F81"/>
    <w:rsid w:val="001756B2"/>
    <w:rsid w:val="00193A1F"/>
    <w:rsid w:val="001D0489"/>
    <w:rsid w:val="001F5A2C"/>
    <w:rsid w:val="00201410"/>
    <w:rsid w:val="002168DB"/>
    <w:rsid w:val="0022495B"/>
    <w:rsid w:val="002325CD"/>
    <w:rsid w:val="00242932"/>
    <w:rsid w:val="0024391D"/>
    <w:rsid w:val="00245606"/>
    <w:rsid w:val="00246C64"/>
    <w:rsid w:val="002720C7"/>
    <w:rsid w:val="00274588"/>
    <w:rsid w:val="0028440E"/>
    <w:rsid w:val="002913AD"/>
    <w:rsid w:val="002945FA"/>
    <w:rsid w:val="002C02E5"/>
    <w:rsid w:val="002C0FD3"/>
    <w:rsid w:val="002C144C"/>
    <w:rsid w:val="002C2929"/>
    <w:rsid w:val="002D0AEF"/>
    <w:rsid w:val="002D220A"/>
    <w:rsid w:val="002D2C44"/>
    <w:rsid w:val="002D348E"/>
    <w:rsid w:val="002E2395"/>
    <w:rsid w:val="002F5B77"/>
    <w:rsid w:val="00301B3C"/>
    <w:rsid w:val="00306674"/>
    <w:rsid w:val="00326A64"/>
    <w:rsid w:val="00360115"/>
    <w:rsid w:val="00372A16"/>
    <w:rsid w:val="0039231F"/>
    <w:rsid w:val="003B0A08"/>
    <w:rsid w:val="003C3D3D"/>
    <w:rsid w:val="003E595E"/>
    <w:rsid w:val="00423612"/>
    <w:rsid w:val="00462C37"/>
    <w:rsid w:val="00465A66"/>
    <w:rsid w:val="00481693"/>
    <w:rsid w:val="004C0F13"/>
    <w:rsid w:val="004E0C3F"/>
    <w:rsid w:val="004E6F0E"/>
    <w:rsid w:val="004F0B85"/>
    <w:rsid w:val="004F6015"/>
    <w:rsid w:val="0051562C"/>
    <w:rsid w:val="00520470"/>
    <w:rsid w:val="00523E22"/>
    <w:rsid w:val="00534E19"/>
    <w:rsid w:val="005365CA"/>
    <w:rsid w:val="00541BAD"/>
    <w:rsid w:val="00551CAE"/>
    <w:rsid w:val="00557AE8"/>
    <w:rsid w:val="005649F0"/>
    <w:rsid w:val="00587E43"/>
    <w:rsid w:val="005A303B"/>
    <w:rsid w:val="005C5E07"/>
    <w:rsid w:val="005E0819"/>
    <w:rsid w:val="005F4D6B"/>
    <w:rsid w:val="00607B42"/>
    <w:rsid w:val="006132ED"/>
    <w:rsid w:val="00615AFA"/>
    <w:rsid w:val="0061603E"/>
    <w:rsid w:val="00620BC8"/>
    <w:rsid w:val="006267CF"/>
    <w:rsid w:val="00636B03"/>
    <w:rsid w:val="00647A89"/>
    <w:rsid w:val="00650FB1"/>
    <w:rsid w:val="00651795"/>
    <w:rsid w:val="00653B6B"/>
    <w:rsid w:val="00684857"/>
    <w:rsid w:val="00695A6D"/>
    <w:rsid w:val="006A3FAB"/>
    <w:rsid w:val="006B4237"/>
    <w:rsid w:val="006E3CAA"/>
    <w:rsid w:val="006F3107"/>
    <w:rsid w:val="0071192F"/>
    <w:rsid w:val="007138A6"/>
    <w:rsid w:val="00715E3B"/>
    <w:rsid w:val="00725471"/>
    <w:rsid w:val="00750EA4"/>
    <w:rsid w:val="00760DAB"/>
    <w:rsid w:val="00776F11"/>
    <w:rsid w:val="00784468"/>
    <w:rsid w:val="007B28C1"/>
    <w:rsid w:val="007D2494"/>
    <w:rsid w:val="007D5507"/>
    <w:rsid w:val="007E06F5"/>
    <w:rsid w:val="007E0CA3"/>
    <w:rsid w:val="00811624"/>
    <w:rsid w:val="008178CE"/>
    <w:rsid w:val="00822793"/>
    <w:rsid w:val="00832054"/>
    <w:rsid w:val="0085301B"/>
    <w:rsid w:val="00863F4E"/>
    <w:rsid w:val="00880CE3"/>
    <w:rsid w:val="00882078"/>
    <w:rsid w:val="008845D8"/>
    <w:rsid w:val="008B2677"/>
    <w:rsid w:val="008B338F"/>
    <w:rsid w:val="008C43EA"/>
    <w:rsid w:val="008D43BB"/>
    <w:rsid w:val="008E5793"/>
    <w:rsid w:val="008F2958"/>
    <w:rsid w:val="00903DAD"/>
    <w:rsid w:val="009120B9"/>
    <w:rsid w:val="00917EA0"/>
    <w:rsid w:val="00923EDF"/>
    <w:rsid w:val="00961D07"/>
    <w:rsid w:val="00963066"/>
    <w:rsid w:val="0099169D"/>
    <w:rsid w:val="0099175D"/>
    <w:rsid w:val="009B06C5"/>
    <w:rsid w:val="009C1608"/>
    <w:rsid w:val="009C5675"/>
    <w:rsid w:val="009D39CE"/>
    <w:rsid w:val="009E7368"/>
    <w:rsid w:val="009E73E1"/>
    <w:rsid w:val="009F775A"/>
    <w:rsid w:val="00A4101C"/>
    <w:rsid w:val="00A45708"/>
    <w:rsid w:val="00A64182"/>
    <w:rsid w:val="00A70866"/>
    <w:rsid w:val="00A7475C"/>
    <w:rsid w:val="00A82987"/>
    <w:rsid w:val="00AC75C0"/>
    <w:rsid w:val="00AD06E4"/>
    <w:rsid w:val="00AD1D4E"/>
    <w:rsid w:val="00AD2CB4"/>
    <w:rsid w:val="00AE22D5"/>
    <w:rsid w:val="00AF5EC9"/>
    <w:rsid w:val="00B0201D"/>
    <w:rsid w:val="00B109DB"/>
    <w:rsid w:val="00B147DC"/>
    <w:rsid w:val="00B40A5D"/>
    <w:rsid w:val="00B4619D"/>
    <w:rsid w:val="00B47BD7"/>
    <w:rsid w:val="00B936D5"/>
    <w:rsid w:val="00BB739B"/>
    <w:rsid w:val="00BC12AD"/>
    <w:rsid w:val="00BC64A6"/>
    <w:rsid w:val="00BD22E9"/>
    <w:rsid w:val="00BD442A"/>
    <w:rsid w:val="00BF256F"/>
    <w:rsid w:val="00C10202"/>
    <w:rsid w:val="00C15183"/>
    <w:rsid w:val="00C15CA5"/>
    <w:rsid w:val="00C1625E"/>
    <w:rsid w:val="00C53DA0"/>
    <w:rsid w:val="00C6281F"/>
    <w:rsid w:val="00C806DA"/>
    <w:rsid w:val="00C86396"/>
    <w:rsid w:val="00CC1CAC"/>
    <w:rsid w:val="00CC3785"/>
    <w:rsid w:val="00CE3340"/>
    <w:rsid w:val="00CE74B2"/>
    <w:rsid w:val="00D13376"/>
    <w:rsid w:val="00D22C5B"/>
    <w:rsid w:val="00D43B07"/>
    <w:rsid w:val="00D47D63"/>
    <w:rsid w:val="00D56A28"/>
    <w:rsid w:val="00D66401"/>
    <w:rsid w:val="00D67B7D"/>
    <w:rsid w:val="00D74DAF"/>
    <w:rsid w:val="00D848EF"/>
    <w:rsid w:val="00D979F5"/>
    <w:rsid w:val="00DA06F3"/>
    <w:rsid w:val="00DC09D1"/>
    <w:rsid w:val="00DC7BA6"/>
    <w:rsid w:val="00DE3F06"/>
    <w:rsid w:val="00E04B6D"/>
    <w:rsid w:val="00E10ABD"/>
    <w:rsid w:val="00E177EB"/>
    <w:rsid w:val="00E324EE"/>
    <w:rsid w:val="00E4368B"/>
    <w:rsid w:val="00E438AD"/>
    <w:rsid w:val="00E4472B"/>
    <w:rsid w:val="00E45ECB"/>
    <w:rsid w:val="00E510FB"/>
    <w:rsid w:val="00E56EA9"/>
    <w:rsid w:val="00E62137"/>
    <w:rsid w:val="00E64760"/>
    <w:rsid w:val="00E873AF"/>
    <w:rsid w:val="00E93614"/>
    <w:rsid w:val="00EA3D5F"/>
    <w:rsid w:val="00EB7D61"/>
    <w:rsid w:val="00EC6B46"/>
    <w:rsid w:val="00ED338E"/>
    <w:rsid w:val="00ED4954"/>
    <w:rsid w:val="00EF7528"/>
    <w:rsid w:val="00F10A6A"/>
    <w:rsid w:val="00F246D0"/>
    <w:rsid w:val="00F32FC3"/>
    <w:rsid w:val="00F657DF"/>
    <w:rsid w:val="00F728E1"/>
    <w:rsid w:val="00F72BDC"/>
    <w:rsid w:val="00F90C42"/>
    <w:rsid w:val="00FA2BE4"/>
    <w:rsid w:val="00FC0797"/>
    <w:rsid w:val="00FC6AE8"/>
    <w:rsid w:val="00FF0349"/>
    <w:rsid w:val="00FF0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CB059"/>
  <w14:defaultImageDpi w14:val="300"/>
  <w15:docId w15:val="{BB2D0990-D9E9-4BEC-9943-71004D9D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7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B338F"/>
    <w:pPr>
      <w:spacing w:before="200" w:line="268" w:lineRule="auto"/>
      <w:outlineLvl w:val="2"/>
    </w:pPr>
    <w:rPr>
      <w:rFonts w:ascii="Cambria" w:eastAsia="Times New Roman" w:hAnsi="Cambria" w:cs="Times New Roman"/>
      <w:b/>
      <w:bCs/>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396"/>
    <w:pPr>
      <w:ind w:left="720"/>
      <w:contextualSpacing/>
    </w:pPr>
  </w:style>
  <w:style w:type="paragraph" w:styleId="NormalWeb">
    <w:name w:val="Normal (Web)"/>
    <w:basedOn w:val="Normal"/>
    <w:uiPriority w:val="99"/>
    <w:unhideWhenUsed/>
    <w:rsid w:val="00B936D5"/>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8B338F"/>
    <w:rPr>
      <w:rFonts w:ascii="Cambria" w:eastAsia="Times New Roman" w:hAnsi="Cambria" w:cs="Times New Roman"/>
      <w:b/>
      <w:bCs/>
      <w:szCs w:val="22"/>
      <w:lang w:val="en-CA"/>
    </w:rPr>
  </w:style>
  <w:style w:type="character" w:styleId="Hyperlink">
    <w:name w:val="Hyperlink"/>
    <w:uiPriority w:val="99"/>
    <w:unhideWhenUsed/>
    <w:rsid w:val="008B338F"/>
    <w:rPr>
      <w:color w:val="0000FF"/>
      <w:u w:val="single"/>
    </w:rPr>
  </w:style>
  <w:style w:type="paragraph" w:customStyle="1" w:styleId="Default">
    <w:name w:val="Default"/>
    <w:rsid w:val="008B338F"/>
    <w:pPr>
      <w:autoSpaceDE w:val="0"/>
      <w:autoSpaceDN w:val="0"/>
      <w:adjustRightInd w:val="0"/>
    </w:pPr>
    <w:rPr>
      <w:rFonts w:ascii="Calibri" w:eastAsia="Calibri" w:hAnsi="Calibri" w:cs="Calibri"/>
      <w:color w:val="000000"/>
      <w:lang w:val="en-CA"/>
    </w:rPr>
  </w:style>
  <w:style w:type="character" w:customStyle="1" w:styleId="Heading1Char">
    <w:name w:val="Heading 1 Char"/>
    <w:basedOn w:val="DefaultParagraphFont"/>
    <w:link w:val="Heading1"/>
    <w:uiPriority w:val="9"/>
    <w:rsid w:val="00B147D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1625E"/>
    <w:rPr>
      <w:color w:val="800080" w:themeColor="followedHyperlink"/>
      <w:u w:val="single"/>
    </w:rPr>
  </w:style>
  <w:style w:type="paragraph" w:styleId="BalloonText">
    <w:name w:val="Balloon Text"/>
    <w:basedOn w:val="Normal"/>
    <w:link w:val="BalloonTextChar"/>
    <w:uiPriority w:val="99"/>
    <w:semiHidden/>
    <w:unhideWhenUsed/>
    <w:rsid w:val="00FC0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4362">
      <w:bodyDiv w:val="1"/>
      <w:marLeft w:val="0"/>
      <w:marRight w:val="0"/>
      <w:marTop w:val="0"/>
      <w:marBottom w:val="0"/>
      <w:divBdr>
        <w:top w:val="none" w:sz="0" w:space="0" w:color="auto"/>
        <w:left w:val="none" w:sz="0" w:space="0" w:color="auto"/>
        <w:bottom w:val="none" w:sz="0" w:space="0" w:color="auto"/>
        <w:right w:val="none" w:sz="0" w:space="0" w:color="auto"/>
      </w:divBdr>
      <w:divsChild>
        <w:div w:id="608899724">
          <w:marLeft w:val="0"/>
          <w:marRight w:val="0"/>
          <w:marTop w:val="0"/>
          <w:marBottom w:val="0"/>
          <w:divBdr>
            <w:top w:val="none" w:sz="0" w:space="0" w:color="auto"/>
            <w:left w:val="none" w:sz="0" w:space="0" w:color="auto"/>
            <w:bottom w:val="none" w:sz="0" w:space="0" w:color="auto"/>
            <w:right w:val="none" w:sz="0" w:space="0" w:color="auto"/>
          </w:divBdr>
          <w:divsChild>
            <w:div w:id="888371650">
              <w:marLeft w:val="0"/>
              <w:marRight w:val="0"/>
              <w:marTop w:val="0"/>
              <w:marBottom w:val="0"/>
              <w:divBdr>
                <w:top w:val="none" w:sz="0" w:space="0" w:color="auto"/>
                <w:left w:val="none" w:sz="0" w:space="0" w:color="auto"/>
                <w:bottom w:val="none" w:sz="0" w:space="0" w:color="auto"/>
                <w:right w:val="none" w:sz="0" w:space="0" w:color="auto"/>
              </w:divBdr>
              <w:divsChild>
                <w:div w:id="6139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663">
      <w:bodyDiv w:val="1"/>
      <w:marLeft w:val="0"/>
      <w:marRight w:val="0"/>
      <w:marTop w:val="0"/>
      <w:marBottom w:val="0"/>
      <w:divBdr>
        <w:top w:val="none" w:sz="0" w:space="0" w:color="auto"/>
        <w:left w:val="none" w:sz="0" w:space="0" w:color="auto"/>
        <w:bottom w:val="none" w:sz="0" w:space="0" w:color="auto"/>
        <w:right w:val="none" w:sz="0" w:space="0" w:color="auto"/>
      </w:divBdr>
      <w:divsChild>
        <w:div w:id="794064684">
          <w:marLeft w:val="0"/>
          <w:marRight w:val="0"/>
          <w:marTop w:val="0"/>
          <w:marBottom w:val="0"/>
          <w:divBdr>
            <w:top w:val="none" w:sz="0" w:space="0" w:color="auto"/>
            <w:left w:val="none" w:sz="0" w:space="0" w:color="auto"/>
            <w:bottom w:val="none" w:sz="0" w:space="0" w:color="auto"/>
            <w:right w:val="none" w:sz="0" w:space="0" w:color="auto"/>
          </w:divBdr>
          <w:divsChild>
            <w:div w:id="1718578578">
              <w:marLeft w:val="0"/>
              <w:marRight w:val="0"/>
              <w:marTop w:val="0"/>
              <w:marBottom w:val="0"/>
              <w:divBdr>
                <w:top w:val="none" w:sz="0" w:space="0" w:color="auto"/>
                <w:left w:val="none" w:sz="0" w:space="0" w:color="auto"/>
                <w:bottom w:val="none" w:sz="0" w:space="0" w:color="auto"/>
                <w:right w:val="none" w:sz="0" w:space="0" w:color="auto"/>
              </w:divBdr>
              <w:divsChild>
                <w:div w:id="2461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33017">
      <w:bodyDiv w:val="1"/>
      <w:marLeft w:val="0"/>
      <w:marRight w:val="0"/>
      <w:marTop w:val="0"/>
      <w:marBottom w:val="0"/>
      <w:divBdr>
        <w:top w:val="none" w:sz="0" w:space="0" w:color="auto"/>
        <w:left w:val="none" w:sz="0" w:space="0" w:color="auto"/>
        <w:bottom w:val="none" w:sz="0" w:space="0" w:color="auto"/>
        <w:right w:val="none" w:sz="0" w:space="0" w:color="auto"/>
      </w:divBdr>
      <w:divsChild>
        <w:div w:id="1035500256">
          <w:marLeft w:val="0"/>
          <w:marRight w:val="0"/>
          <w:marTop w:val="0"/>
          <w:marBottom w:val="0"/>
          <w:divBdr>
            <w:top w:val="none" w:sz="0" w:space="0" w:color="auto"/>
            <w:left w:val="none" w:sz="0" w:space="0" w:color="auto"/>
            <w:bottom w:val="none" w:sz="0" w:space="0" w:color="auto"/>
            <w:right w:val="none" w:sz="0" w:space="0" w:color="auto"/>
          </w:divBdr>
          <w:divsChild>
            <w:div w:id="1494294345">
              <w:marLeft w:val="0"/>
              <w:marRight w:val="0"/>
              <w:marTop w:val="0"/>
              <w:marBottom w:val="0"/>
              <w:divBdr>
                <w:top w:val="none" w:sz="0" w:space="0" w:color="auto"/>
                <w:left w:val="none" w:sz="0" w:space="0" w:color="auto"/>
                <w:bottom w:val="none" w:sz="0" w:space="0" w:color="auto"/>
                <w:right w:val="none" w:sz="0" w:space="0" w:color="auto"/>
              </w:divBdr>
              <w:divsChild>
                <w:div w:id="10452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40322">
      <w:bodyDiv w:val="1"/>
      <w:marLeft w:val="0"/>
      <w:marRight w:val="0"/>
      <w:marTop w:val="0"/>
      <w:marBottom w:val="0"/>
      <w:divBdr>
        <w:top w:val="none" w:sz="0" w:space="0" w:color="auto"/>
        <w:left w:val="none" w:sz="0" w:space="0" w:color="auto"/>
        <w:bottom w:val="none" w:sz="0" w:space="0" w:color="auto"/>
        <w:right w:val="none" w:sz="0" w:space="0" w:color="auto"/>
      </w:divBdr>
      <w:divsChild>
        <w:div w:id="2040543328">
          <w:marLeft w:val="0"/>
          <w:marRight w:val="0"/>
          <w:marTop w:val="0"/>
          <w:marBottom w:val="0"/>
          <w:divBdr>
            <w:top w:val="none" w:sz="0" w:space="0" w:color="auto"/>
            <w:left w:val="none" w:sz="0" w:space="0" w:color="auto"/>
            <w:bottom w:val="none" w:sz="0" w:space="0" w:color="auto"/>
            <w:right w:val="none" w:sz="0" w:space="0" w:color="auto"/>
          </w:divBdr>
          <w:divsChild>
            <w:div w:id="1988825512">
              <w:marLeft w:val="0"/>
              <w:marRight w:val="0"/>
              <w:marTop w:val="0"/>
              <w:marBottom w:val="0"/>
              <w:divBdr>
                <w:top w:val="none" w:sz="0" w:space="0" w:color="auto"/>
                <w:left w:val="none" w:sz="0" w:space="0" w:color="auto"/>
                <w:bottom w:val="none" w:sz="0" w:space="0" w:color="auto"/>
                <w:right w:val="none" w:sz="0" w:space="0" w:color="auto"/>
              </w:divBdr>
              <w:divsChild>
                <w:div w:id="18594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94469">
          <w:marLeft w:val="0"/>
          <w:marRight w:val="0"/>
          <w:marTop w:val="0"/>
          <w:marBottom w:val="0"/>
          <w:divBdr>
            <w:top w:val="none" w:sz="0" w:space="0" w:color="auto"/>
            <w:left w:val="none" w:sz="0" w:space="0" w:color="auto"/>
            <w:bottom w:val="none" w:sz="0" w:space="0" w:color="auto"/>
            <w:right w:val="none" w:sz="0" w:space="0" w:color="auto"/>
          </w:divBdr>
          <w:divsChild>
            <w:div w:id="574318331">
              <w:marLeft w:val="0"/>
              <w:marRight w:val="0"/>
              <w:marTop w:val="0"/>
              <w:marBottom w:val="0"/>
              <w:divBdr>
                <w:top w:val="none" w:sz="0" w:space="0" w:color="auto"/>
                <w:left w:val="none" w:sz="0" w:space="0" w:color="auto"/>
                <w:bottom w:val="none" w:sz="0" w:space="0" w:color="auto"/>
                <w:right w:val="none" w:sz="0" w:space="0" w:color="auto"/>
              </w:divBdr>
              <w:divsChild>
                <w:div w:id="1241713309">
                  <w:marLeft w:val="0"/>
                  <w:marRight w:val="0"/>
                  <w:marTop w:val="0"/>
                  <w:marBottom w:val="0"/>
                  <w:divBdr>
                    <w:top w:val="none" w:sz="0" w:space="0" w:color="auto"/>
                    <w:left w:val="none" w:sz="0" w:space="0" w:color="auto"/>
                    <w:bottom w:val="none" w:sz="0" w:space="0" w:color="auto"/>
                    <w:right w:val="none" w:sz="0" w:space="0" w:color="auto"/>
                  </w:divBdr>
                </w:div>
              </w:divsChild>
            </w:div>
            <w:div w:id="887573016">
              <w:marLeft w:val="0"/>
              <w:marRight w:val="0"/>
              <w:marTop w:val="0"/>
              <w:marBottom w:val="0"/>
              <w:divBdr>
                <w:top w:val="none" w:sz="0" w:space="0" w:color="auto"/>
                <w:left w:val="none" w:sz="0" w:space="0" w:color="auto"/>
                <w:bottom w:val="none" w:sz="0" w:space="0" w:color="auto"/>
                <w:right w:val="none" w:sz="0" w:space="0" w:color="auto"/>
              </w:divBdr>
              <w:divsChild>
                <w:div w:id="14178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7832">
          <w:marLeft w:val="0"/>
          <w:marRight w:val="0"/>
          <w:marTop w:val="0"/>
          <w:marBottom w:val="0"/>
          <w:divBdr>
            <w:top w:val="none" w:sz="0" w:space="0" w:color="auto"/>
            <w:left w:val="none" w:sz="0" w:space="0" w:color="auto"/>
            <w:bottom w:val="none" w:sz="0" w:space="0" w:color="auto"/>
            <w:right w:val="none" w:sz="0" w:space="0" w:color="auto"/>
          </w:divBdr>
          <w:divsChild>
            <w:div w:id="1815676181">
              <w:marLeft w:val="0"/>
              <w:marRight w:val="0"/>
              <w:marTop w:val="0"/>
              <w:marBottom w:val="0"/>
              <w:divBdr>
                <w:top w:val="none" w:sz="0" w:space="0" w:color="auto"/>
                <w:left w:val="none" w:sz="0" w:space="0" w:color="auto"/>
                <w:bottom w:val="none" w:sz="0" w:space="0" w:color="auto"/>
                <w:right w:val="none" w:sz="0" w:space="0" w:color="auto"/>
              </w:divBdr>
              <w:divsChild>
                <w:div w:id="10447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8357">
      <w:bodyDiv w:val="1"/>
      <w:marLeft w:val="0"/>
      <w:marRight w:val="0"/>
      <w:marTop w:val="0"/>
      <w:marBottom w:val="0"/>
      <w:divBdr>
        <w:top w:val="none" w:sz="0" w:space="0" w:color="auto"/>
        <w:left w:val="none" w:sz="0" w:space="0" w:color="auto"/>
        <w:bottom w:val="none" w:sz="0" w:space="0" w:color="auto"/>
        <w:right w:val="none" w:sz="0" w:space="0" w:color="auto"/>
      </w:divBdr>
    </w:div>
    <w:div w:id="684594349">
      <w:bodyDiv w:val="1"/>
      <w:marLeft w:val="0"/>
      <w:marRight w:val="0"/>
      <w:marTop w:val="0"/>
      <w:marBottom w:val="0"/>
      <w:divBdr>
        <w:top w:val="none" w:sz="0" w:space="0" w:color="auto"/>
        <w:left w:val="none" w:sz="0" w:space="0" w:color="auto"/>
        <w:bottom w:val="none" w:sz="0" w:space="0" w:color="auto"/>
        <w:right w:val="none" w:sz="0" w:space="0" w:color="auto"/>
      </w:divBdr>
    </w:div>
    <w:div w:id="804783611">
      <w:bodyDiv w:val="1"/>
      <w:marLeft w:val="0"/>
      <w:marRight w:val="0"/>
      <w:marTop w:val="0"/>
      <w:marBottom w:val="0"/>
      <w:divBdr>
        <w:top w:val="none" w:sz="0" w:space="0" w:color="auto"/>
        <w:left w:val="none" w:sz="0" w:space="0" w:color="auto"/>
        <w:bottom w:val="none" w:sz="0" w:space="0" w:color="auto"/>
        <w:right w:val="none" w:sz="0" w:space="0" w:color="auto"/>
      </w:divBdr>
      <w:divsChild>
        <w:div w:id="1365401292">
          <w:marLeft w:val="0"/>
          <w:marRight w:val="0"/>
          <w:marTop w:val="0"/>
          <w:marBottom w:val="0"/>
          <w:divBdr>
            <w:top w:val="none" w:sz="0" w:space="0" w:color="auto"/>
            <w:left w:val="none" w:sz="0" w:space="0" w:color="auto"/>
            <w:bottom w:val="none" w:sz="0" w:space="0" w:color="auto"/>
            <w:right w:val="none" w:sz="0" w:space="0" w:color="auto"/>
          </w:divBdr>
          <w:divsChild>
            <w:div w:id="1442726983">
              <w:marLeft w:val="0"/>
              <w:marRight w:val="0"/>
              <w:marTop w:val="0"/>
              <w:marBottom w:val="0"/>
              <w:divBdr>
                <w:top w:val="none" w:sz="0" w:space="0" w:color="auto"/>
                <w:left w:val="none" w:sz="0" w:space="0" w:color="auto"/>
                <w:bottom w:val="none" w:sz="0" w:space="0" w:color="auto"/>
                <w:right w:val="none" w:sz="0" w:space="0" w:color="auto"/>
              </w:divBdr>
              <w:divsChild>
                <w:div w:id="1120954237">
                  <w:marLeft w:val="0"/>
                  <w:marRight w:val="0"/>
                  <w:marTop w:val="0"/>
                  <w:marBottom w:val="0"/>
                  <w:divBdr>
                    <w:top w:val="none" w:sz="0" w:space="0" w:color="auto"/>
                    <w:left w:val="none" w:sz="0" w:space="0" w:color="auto"/>
                    <w:bottom w:val="none" w:sz="0" w:space="0" w:color="auto"/>
                    <w:right w:val="none" w:sz="0" w:space="0" w:color="auto"/>
                  </w:divBdr>
                </w:div>
              </w:divsChild>
            </w:div>
            <w:div w:id="1733120905">
              <w:marLeft w:val="0"/>
              <w:marRight w:val="0"/>
              <w:marTop w:val="0"/>
              <w:marBottom w:val="0"/>
              <w:divBdr>
                <w:top w:val="none" w:sz="0" w:space="0" w:color="auto"/>
                <w:left w:val="none" w:sz="0" w:space="0" w:color="auto"/>
                <w:bottom w:val="none" w:sz="0" w:space="0" w:color="auto"/>
                <w:right w:val="none" w:sz="0" w:space="0" w:color="auto"/>
              </w:divBdr>
              <w:divsChild>
                <w:div w:id="20966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6030">
          <w:marLeft w:val="0"/>
          <w:marRight w:val="0"/>
          <w:marTop w:val="0"/>
          <w:marBottom w:val="0"/>
          <w:divBdr>
            <w:top w:val="none" w:sz="0" w:space="0" w:color="auto"/>
            <w:left w:val="none" w:sz="0" w:space="0" w:color="auto"/>
            <w:bottom w:val="none" w:sz="0" w:space="0" w:color="auto"/>
            <w:right w:val="none" w:sz="0" w:space="0" w:color="auto"/>
          </w:divBdr>
          <w:divsChild>
            <w:div w:id="62266578">
              <w:marLeft w:val="0"/>
              <w:marRight w:val="0"/>
              <w:marTop w:val="0"/>
              <w:marBottom w:val="0"/>
              <w:divBdr>
                <w:top w:val="none" w:sz="0" w:space="0" w:color="auto"/>
                <w:left w:val="none" w:sz="0" w:space="0" w:color="auto"/>
                <w:bottom w:val="none" w:sz="0" w:space="0" w:color="auto"/>
                <w:right w:val="none" w:sz="0" w:space="0" w:color="auto"/>
              </w:divBdr>
              <w:divsChild>
                <w:div w:id="1765031090">
                  <w:marLeft w:val="0"/>
                  <w:marRight w:val="0"/>
                  <w:marTop w:val="0"/>
                  <w:marBottom w:val="0"/>
                  <w:divBdr>
                    <w:top w:val="none" w:sz="0" w:space="0" w:color="auto"/>
                    <w:left w:val="none" w:sz="0" w:space="0" w:color="auto"/>
                    <w:bottom w:val="none" w:sz="0" w:space="0" w:color="auto"/>
                    <w:right w:val="none" w:sz="0" w:space="0" w:color="auto"/>
                  </w:divBdr>
                </w:div>
              </w:divsChild>
            </w:div>
            <w:div w:id="246499472">
              <w:marLeft w:val="0"/>
              <w:marRight w:val="0"/>
              <w:marTop w:val="0"/>
              <w:marBottom w:val="0"/>
              <w:divBdr>
                <w:top w:val="none" w:sz="0" w:space="0" w:color="auto"/>
                <w:left w:val="none" w:sz="0" w:space="0" w:color="auto"/>
                <w:bottom w:val="none" w:sz="0" w:space="0" w:color="auto"/>
                <w:right w:val="none" w:sz="0" w:space="0" w:color="auto"/>
              </w:divBdr>
              <w:divsChild>
                <w:div w:id="11377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41613">
      <w:bodyDiv w:val="1"/>
      <w:marLeft w:val="0"/>
      <w:marRight w:val="0"/>
      <w:marTop w:val="0"/>
      <w:marBottom w:val="0"/>
      <w:divBdr>
        <w:top w:val="none" w:sz="0" w:space="0" w:color="auto"/>
        <w:left w:val="none" w:sz="0" w:space="0" w:color="auto"/>
        <w:bottom w:val="none" w:sz="0" w:space="0" w:color="auto"/>
        <w:right w:val="none" w:sz="0" w:space="0" w:color="auto"/>
      </w:divBdr>
      <w:divsChild>
        <w:div w:id="1977027770">
          <w:marLeft w:val="0"/>
          <w:marRight w:val="0"/>
          <w:marTop w:val="0"/>
          <w:marBottom w:val="0"/>
          <w:divBdr>
            <w:top w:val="none" w:sz="0" w:space="0" w:color="auto"/>
            <w:left w:val="none" w:sz="0" w:space="0" w:color="auto"/>
            <w:bottom w:val="none" w:sz="0" w:space="0" w:color="auto"/>
            <w:right w:val="none" w:sz="0" w:space="0" w:color="auto"/>
          </w:divBdr>
          <w:divsChild>
            <w:div w:id="117995058">
              <w:marLeft w:val="0"/>
              <w:marRight w:val="0"/>
              <w:marTop w:val="0"/>
              <w:marBottom w:val="0"/>
              <w:divBdr>
                <w:top w:val="none" w:sz="0" w:space="0" w:color="auto"/>
                <w:left w:val="none" w:sz="0" w:space="0" w:color="auto"/>
                <w:bottom w:val="none" w:sz="0" w:space="0" w:color="auto"/>
                <w:right w:val="none" w:sz="0" w:space="0" w:color="auto"/>
              </w:divBdr>
              <w:divsChild>
                <w:div w:id="2196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28569">
      <w:bodyDiv w:val="1"/>
      <w:marLeft w:val="0"/>
      <w:marRight w:val="0"/>
      <w:marTop w:val="0"/>
      <w:marBottom w:val="0"/>
      <w:divBdr>
        <w:top w:val="none" w:sz="0" w:space="0" w:color="auto"/>
        <w:left w:val="none" w:sz="0" w:space="0" w:color="auto"/>
        <w:bottom w:val="none" w:sz="0" w:space="0" w:color="auto"/>
        <w:right w:val="none" w:sz="0" w:space="0" w:color="auto"/>
      </w:divBdr>
      <w:divsChild>
        <w:div w:id="1713529514">
          <w:marLeft w:val="0"/>
          <w:marRight w:val="0"/>
          <w:marTop w:val="0"/>
          <w:marBottom w:val="0"/>
          <w:divBdr>
            <w:top w:val="none" w:sz="0" w:space="0" w:color="auto"/>
            <w:left w:val="none" w:sz="0" w:space="0" w:color="auto"/>
            <w:bottom w:val="none" w:sz="0" w:space="0" w:color="auto"/>
            <w:right w:val="none" w:sz="0" w:space="0" w:color="auto"/>
          </w:divBdr>
          <w:divsChild>
            <w:div w:id="748891512">
              <w:marLeft w:val="0"/>
              <w:marRight w:val="0"/>
              <w:marTop w:val="0"/>
              <w:marBottom w:val="0"/>
              <w:divBdr>
                <w:top w:val="none" w:sz="0" w:space="0" w:color="auto"/>
                <w:left w:val="none" w:sz="0" w:space="0" w:color="auto"/>
                <w:bottom w:val="none" w:sz="0" w:space="0" w:color="auto"/>
                <w:right w:val="none" w:sz="0" w:space="0" w:color="auto"/>
              </w:divBdr>
              <w:divsChild>
                <w:div w:id="10822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8227">
      <w:bodyDiv w:val="1"/>
      <w:marLeft w:val="0"/>
      <w:marRight w:val="0"/>
      <w:marTop w:val="0"/>
      <w:marBottom w:val="0"/>
      <w:divBdr>
        <w:top w:val="none" w:sz="0" w:space="0" w:color="auto"/>
        <w:left w:val="none" w:sz="0" w:space="0" w:color="auto"/>
        <w:bottom w:val="none" w:sz="0" w:space="0" w:color="auto"/>
        <w:right w:val="none" w:sz="0" w:space="0" w:color="auto"/>
      </w:divBdr>
      <w:divsChild>
        <w:div w:id="1411462737">
          <w:marLeft w:val="0"/>
          <w:marRight w:val="0"/>
          <w:marTop w:val="0"/>
          <w:marBottom w:val="0"/>
          <w:divBdr>
            <w:top w:val="none" w:sz="0" w:space="0" w:color="auto"/>
            <w:left w:val="none" w:sz="0" w:space="0" w:color="auto"/>
            <w:bottom w:val="none" w:sz="0" w:space="0" w:color="auto"/>
            <w:right w:val="none" w:sz="0" w:space="0" w:color="auto"/>
          </w:divBdr>
          <w:divsChild>
            <w:div w:id="216475653">
              <w:marLeft w:val="0"/>
              <w:marRight w:val="0"/>
              <w:marTop w:val="0"/>
              <w:marBottom w:val="0"/>
              <w:divBdr>
                <w:top w:val="none" w:sz="0" w:space="0" w:color="auto"/>
                <w:left w:val="none" w:sz="0" w:space="0" w:color="auto"/>
                <w:bottom w:val="none" w:sz="0" w:space="0" w:color="auto"/>
                <w:right w:val="none" w:sz="0" w:space="0" w:color="auto"/>
              </w:divBdr>
              <w:divsChild>
                <w:div w:id="9396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04483">
      <w:bodyDiv w:val="1"/>
      <w:marLeft w:val="0"/>
      <w:marRight w:val="0"/>
      <w:marTop w:val="0"/>
      <w:marBottom w:val="0"/>
      <w:divBdr>
        <w:top w:val="none" w:sz="0" w:space="0" w:color="auto"/>
        <w:left w:val="none" w:sz="0" w:space="0" w:color="auto"/>
        <w:bottom w:val="none" w:sz="0" w:space="0" w:color="auto"/>
        <w:right w:val="none" w:sz="0" w:space="0" w:color="auto"/>
      </w:divBdr>
      <w:divsChild>
        <w:div w:id="860825158">
          <w:marLeft w:val="0"/>
          <w:marRight w:val="0"/>
          <w:marTop w:val="0"/>
          <w:marBottom w:val="0"/>
          <w:divBdr>
            <w:top w:val="none" w:sz="0" w:space="0" w:color="auto"/>
            <w:left w:val="none" w:sz="0" w:space="0" w:color="auto"/>
            <w:bottom w:val="none" w:sz="0" w:space="0" w:color="auto"/>
            <w:right w:val="none" w:sz="0" w:space="0" w:color="auto"/>
          </w:divBdr>
          <w:divsChild>
            <w:div w:id="545565">
              <w:marLeft w:val="0"/>
              <w:marRight w:val="0"/>
              <w:marTop w:val="0"/>
              <w:marBottom w:val="0"/>
              <w:divBdr>
                <w:top w:val="none" w:sz="0" w:space="0" w:color="auto"/>
                <w:left w:val="none" w:sz="0" w:space="0" w:color="auto"/>
                <w:bottom w:val="none" w:sz="0" w:space="0" w:color="auto"/>
                <w:right w:val="none" w:sz="0" w:space="0" w:color="auto"/>
              </w:divBdr>
              <w:divsChild>
                <w:div w:id="5192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3531">
      <w:bodyDiv w:val="1"/>
      <w:marLeft w:val="0"/>
      <w:marRight w:val="0"/>
      <w:marTop w:val="0"/>
      <w:marBottom w:val="0"/>
      <w:divBdr>
        <w:top w:val="none" w:sz="0" w:space="0" w:color="auto"/>
        <w:left w:val="none" w:sz="0" w:space="0" w:color="auto"/>
        <w:bottom w:val="none" w:sz="0" w:space="0" w:color="auto"/>
        <w:right w:val="none" w:sz="0" w:space="0" w:color="auto"/>
      </w:divBdr>
      <w:divsChild>
        <w:div w:id="338584807">
          <w:marLeft w:val="0"/>
          <w:marRight w:val="0"/>
          <w:marTop w:val="0"/>
          <w:marBottom w:val="0"/>
          <w:divBdr>
            <w:top w:val="none" w:sz="0" w:space="0" w:color="auto"/>
            <w:left w:val="none" w:sz="0" w:space="0" w:color="auto"/>
            <w:bottom w:val="none" w:sz="0" w:space="0" w:color="auto"/>
            <w:right w:val="none" w:sz="0" w:space="0" w:color="auto"/>
          </w:divBdr>
          <w:divsChild>
            <w:div w:id="1722705427">
              <w:marLeft w:val="0"/>
              <w:marRight w:val="0"/>
              <w:marTop w:val="0"/>
              <w:marBottom w:val="0"/>
              <w:divBdr>
                <w:top w:val="none" w:sz="0" w:space="0" w:color="auto"/>
                <w:left w:val="none" w:sz="0" w:space="0" w:color="auto"/>
                <w:bottom w:val="none" w:sz="0" w:space="0" w:color="auto"/>
                <w:right w:val="none" w:sz="0" w:space="0" w:color="auto"/>
              </w:divBdr>
              <w:divsChild>
                <w:div w:id="19590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8457">
          <w:marLeft w:val="0"/>
          <w:marRight w:val="0"/>
          <w:marTop w:val="0"/>
          <w:marBottom w:val="0"/>
          <w:divBdr>
            <w:top w:val="none" w:sz="0" w:space="0" w:color="auto"/>
            <w:left w:val="none" w:sz="0" w:space="0" w:color="auto"/>
            <w:bottom w:val="none" w:sz="0" w:space="0" w:color="auto"/>
            <w:right w:val="none" w:sz="0" w:space="0" w:color="auto"/>
          </w:divBdr>
          <w:divsChild>
            <w:div w:id="936209053">
              <w:marLeft w:val="0"/>
              <w:marRight w:val="0"/>
              <w:marTop w:val="0"/>
              <w:marBottom w:val="0"/>
              <w:divBdr>
                <w:top w:val="none" w:sz="0" w:space="0" w:color="auto"/>
                <w:left w:val="none" w:sz="0" w:space="0" w:color="auto"/>
                <w:bottom w:val="none" w:sz="0" w:space="0" w:color="auto"/>
                <w:right w:val="none" w:sz="0" w:space="0" w:color="auto"/>
              </w:divBdr>
              <w:divsChild>
                <w:div w:id="1388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2342">
      <w:bodyDiv w:val="1"/>
      <w:marLeft w:val="0"/>
      <w:marRight w:val="0"/>
      <w:marTop w:val="0"/>
      <w:marBottom w:val="0"/>
      <w:divBdr>
        <w:top w:val="none" w:sz="0" w:space="0" w:color="auto"/>
        <w:left w:val="none" w:sz="0" w:space="0" w:color="auto"/>
        <w:bottom w:val="none" w:sz="0" w:space="0" w:color="auto"/>
        <w:right w:val="none" w:sz="0" w:space="0" w:color="auto"/>
      </w:divBdr>
      <w:divsChild>
        <w:div w:id="870726993">
          <w:marLeft w:val="0"/>
          <w:marRight w:val="0"/>
          <w:marTop w:val="0"/>
          <w:marBottom w:val="0"/>
          <w:divBdr>
            <w:top w:val="none" w:sz="0" w:space="0" w:color="auto"/>
            <w:left w:val="none" w:sz="0" w:space="0" w:color="auto"/>
            <w:bottom w:val="none" w:sz="0" w:space="0" w:color="auto"/>
            <w:right w:val="none" w:sz="0" w:space="0" w:color="auto"/>
          </w:divBdr>
          <w:divsChild>
            <w:div w:id="2002780191">
              <w:marLeft w:val="0"/>
              <w:marRight w:val="0"/>
              <w:marTop w:val="0"/>
              <w:marBottom w:val="0"/>
              <w:divBdr>
                <w:top w:val="none" w:sz="0" w:space="0" w:color="auto"/>
                <w:left w:val="none" w:sz="0" w:space="0" w:color="auto"/>
                <w:bottom w:val="none" w:sz="0" w:space="0" w:color="auto"/>
                <w:right w:val="none" w:sz="0" w:space="0" w:color="auto"/>
              </w:divBdr>
              <w:divsChild>
                <w:div w:id="4023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secretariat-general-counsel/policies-procedures-guidelines/policy-7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aterloo.ca/secretariat-general-counsel/policies-procedures-guidelines/policy-70" TargetMode="External"/><Relationship Id="rId12" Type="http://schemas.openxmlformats.org/officeDocument/2006/relationships/hyperlink" Target="https://uwaterloo.ca/academic-integrity/guidelines-instru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aterloo.ca/secretariat-general-counsel/policies-procedures-guidelines/policy-71" TargetMode="External"/><Relationship Id="rId11" Type="http://schemas.openxmlformats.org/officeDocument/2006/relationships/hyperlink" Target="https://uwaterloo.ca/disability-services/" TargetMode="External"/><Relationship Id="rId5" Type="http://schemas.openxmlformats.org/officeDocument/2006/relationships/hyperlink" Target="https://uwaterloo.ca/economics/current-undergraduates/policies-and-resources/deferred-final-exam-policy" TargetMode="External"/><Relationship Id="rId10" Type="http://schemas.openxmlformats.org/officeDocument/2006/relationships/hyperlink" Target="https://uwaterloo.ca/academic-integrity/" TargetMode="External"/><Relationship Id="rId4" Type="http://schemas.openxmlformats.org/officeDocument/2006/relationships/webSettings" Target="webSettings.xml"/><Relationship Id="rId9" Type="http://schemas.openxmlformats.org/officeDocument/2006/relationships/hyperlink" Target="https://uwaterloo.ca/arts/current-undergraduates/student-support/ethical-behaviou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EEB7E63.dotm</Template>
  <TotalTime>478</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 Admin</dc:creator>
  <cp:keywords/>
  <dc:description/>
  <cp:lastModifiedBy>Gonzalez, Francisco</cp:lastModifiedBy>
  <cp:revision>218</cp:revision>
  <cp:lastPrinted>2016-09-09T15:24:00Z</cp:lastPrinted>
  <dcterms:created xsi:type="dcterms:W3CDTF">2015-12-23T22:53:00Z</dcterms:created>
  <dcterms:modified xsi:type="dcterms:W3CDTF">2016-09-09T15:25:00Z</dcterms:modified>
</cp:coreProperties>
</file>