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BA4D0" w14:textId="77777777" w:rsidR="009031C0" w:rsidRDefault="009031C0" w:rsidP="007E2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031C0">
        <w:rPr>
          <w:rFonts w:ascii="Times New Roman" w:hAnsi="Times New Roman" w:cs="Times New Roman"/>
          <w:b/>
          <w:bCs/>
          <w:sz w:val="24"/>
          <w:szCs w:val="24"/>
        </w:rPr>
        <w:t>AREA EXAM READING LIST</w:t>
      </w:r>
    </w:p>
    <w:p w14:paraId="763E87F1" w14:textId="77777777" w:rsidR="007E251F" w:rsidRPr="007E251F" w:rsidRDefault="007E251F" w:rsidP="007E2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E251F">
        <w:rPr>
          <w:rFonts w:ascii="Times New Roman" w:hAnsi="Times New Roman" w:cs="Times New Roman"/>
          <w:b/>
          <w:bCs/>
          <w:sz w:val="24"/>
          <w:szCs w:val="24"/>
          <w:lang w:val="en-GB"/>
        </w:rPr>
        <w:t>Renaissance Literature</w:t>
      </w:r>
    </w:p>
    <w:p w14:paraId="57F21439" w14:textId="77777777" w:rsidR="007E251F" w:rsidRPr="007E251F" w:rsidRDefault="009031C0" w:rsidP="00903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2021 Revision</w:t>
      </w:r>
    </w:p>
    <w:p w14:paraId="7CFEA94B" w14:textId="77777777" w:rsidR="007E251F" w:rsidRPr="007E251F" w:rsidRDefault="007E251F" w:rsidP="007E25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0B1933D" w14:textId="77777777" w:rsidR="007E251F" w:rsidRDefault="009031C0" w:rsidP="007E25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Primary Texts</w:t>
      </w:r>
    </w:p>
    <w:p w14:paraId="476A61B4" w14:textId="77777777" w:rsidR="00B3141A" w:rsidRDefault="00B3141A" w:rsidP="007E25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733085C" w14:textId="77777777" w:rsidR="00B3141A" w:rsidRPr="00B3141A" w:rsidRDefault="00B3141A" w:rsidP="00B31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3141A">
        <w:rPr>
          <w:rFonts w:ascii="Times New Roman" w:hAnsi="Times New Roman" w:cs="Times New Roman"/>
          <w:b/>
          <w:sz w:val="24"/>
          <w:szCs w:val="24"/>
          <w:lang w:val="en-GB"/>
        </w:rPr>
        <w:t>Poetry</w:t>
      </w:r>
    </w:p>
    <w:p w14:paraId="5BD4A6AF" w14:textId="77777777" w:rsidR="00B3141A" w:rsidRPr="00B3141A" w:rsidRDefault="00B3141A" w:rsidP="00B31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80B6BAF" w14:textId="77777777" w:rsidR="006B20A0" w:rsidRDefault="006B20A0" w:rsidP="007E25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25DF1">
        <w:rPr>
          <w:rFonts w:ascii="Times New Roman" w:hAnsi="Times New Roman" w:cs="Times New Roman"/>
          <w:i/>
          <w:sz w:val="24"/>
          <w:szCs w:val="24"/>
          <w:lang w:val="en-GB"/>
        </w:rPr>
        <w:t>The New Oxford Book of Sixteenth-Century Verse</w:t>
      </w:r>
      <w:r>
        <w:rPr>
          <w:rFonts w:ascii="Times New Roman" w:hAnsi="Times New Roman" w:cs="Times New Roman"/>
          <w:sz w:val="24"/>
          <w:szCs w:val="24"/>
          <w:lang w:val="en-GB"/>
        </w:rPr>
        <w:t>, ed. Emrys Jones.</w:t>
      </w:r>
      <w:r w:rsidR="00347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92EBF76" w14:textId="77777777" w:rsidR="00B3141A" w:rsidRDefault="00B3141A" w:rsidP="007E25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5173F61F" w14:textId="77777777" w:rsidR="006B20A0" w:rsidRDefault="00D25DF1" w:rsidP="007E25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25DF1">
        <w:rPr>
          <w:rFonts w:ascii="Times New Roman" w:hAnsi="Times New Roman" w:cs="Times New Roman"/>
          <w:i/>
          <w:sz w:val="24"/>
          <w:szCs w:val="24"/>
          <w:lang w:val="en-GB"/>
        </w:rPr>
        <w:t>Seventeenth-</w:t>
      </w:r>
      <w:r w:rsidR="006B20A0" w:rsidRPr="00D25DF1">
        <w:rPr>
          <w:rFonts w:ascii="Times New Roman" w:hAnsi="Times New Roman" w:cs="Times New Roman"/>
          <w:i/>
          <w:sz w:val="24"/>
          <w:szCs w:val="24"/>
          <w:lang w:val="en-GB"/>
        </w:rPr>
        <w:t>Century British Poetry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:</w:t>
      </w:r>
      <w:r w:rsidR="006B20A0" w:rsidRPr="00D25DF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1603-1660</w:t>
      </w:r>
      <w:r w:rsidR="006B20A0">
        <w:rPr>
          <w:rFonts w:ascii="Times New Roman" w:hAnsi="Times New Roman" w:cs="Times New Roman"/>
          <w:sz w:val="24"/>
          <w:szCs w:val="24"/>
          <w:lang w:val="en-GB"/>
        </w:rPr>
        <w:t>, ed. John P. Rumrich and Gregory Chaplin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(Norton).</w:t>
      </w:r>
      <w:r w:rsidR="00347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8B5DE73" w14:textId="77777777" w:rsidR="00B3141A" w:rsidRDefault="00B3141A" w:rsidP="007E25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423BDCB" w14:textId="77777777" w:rsidR="00B3141A" w:rsidRPr="00B3141A" w:rsidRDefault="00B3141A" w:rsidP="00B31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Spenser. </w:t>
      </w:r>
      <w:r w:rsidRPr="00B3141A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Faerie Queene</w:t>
      </w:r>
      <w:r w:rsidRPr="00B3141A">
        <w:rPr>
          <w:rFonts w:ascii="Times New Roman" w:hAnsi="Times New Roman" w:cs="Times New Roman"/>
          <w:sz w:val="24"/>
          <w:szCs w:val="24"/>
          <w:lang w:val="en-GB"/>
        </w:rPr>
        <w:t>, Books 1-3.</w:t>
      </w:r>
    </w:p>
    <w:p w14:paraId="0A34CA53" w14:textId="77777777" w:rsidR="00B3141A" w:rsidRDefault="00B3141A" w:rsidP="007E25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64280C2" w14:textId="77777777" w:rsidR="00B3141A" w:rsidRDefault="00B3141A" w:rsidP="007E25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3141A">
        <w:rPr>
          <w:rFonts w:ascii="Times New Roman" w:hAnsi="Times New Roman" w:cs="Times New Roman"/>
          <w:sz w:val="24"/>
          <w:szCs w:val="24"/>
          <w:lang w:val="en-GB"/>
        </w:rPr>
        <w:t xml:space="preserve">Milton. </w:t>
      </w:r>
      <w:r w:rsidRPr="00B3141A">
        <w:rPr>
          <w:rFonts w:ascii="Times New Roman" w:hAnsi="Times New Roman" w:cs="Times New Roman"/>
          <w:i/>
          <w:iCs/>
          <w:sz w:val="24"/>
          <w:szCs w:val="24"/>
          <w:lang w:val="en-GB"/>
        </w:rPr>
        <w:t>Paradise Lost</w:t>
      </w:r>
      <w:r w:rsidRPr="00B3141A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B3141A">
        <w:rPr>
          <w:rFonts w:ascii="Times New Roman" w:hAnsi="Times New Roman" w:cs="Times New Roman"/>
          <w:i/>
          <w:sz w:val="24"/>
          <w:szCs w:val="24"/>
          <w:lang w:val="en-GB"/>
        </w:rPr>
        <w:t>Paradise Regained</w:t>
      </w:r>
      <w:r w:rsidRPr="00B3141A">
        <w:rPr>
          <w:rFonts w:ascii="Times New Roman" w:hAnsi="Times New Roman" w:cs="Times New Roman"/>
          <w:sz w:val="24"/>
          <w:szCs w:val="24"/>
          <w:lang w:val="en-GB"/>
        </w:rPr>
        <w:t xml:space="preserve">; 1645 </w:t>
      </w:r>
      <w:r w:rsidRPr="00B3141A">
        <w:rPr>
          <w:rFonts w:ascii="Times New Roman" w:hAnsi="Times New Roman" w:cs="Times New Roman"/>
          <w:i/>
          <w:sz w:val="24"/>
          <w:szCs w:val="24"/>
          <w:lang w:val="en-GB"/>
        </w:rPr>
        <w:t>Poems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14:paraId="60526B91" w14:textId="77777777" w:rsidR="00B3141A" w:rsidRDefault="00B3141A" w:rsidP="007E25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54F57264" w14:textId="77777777" w:rsidR="00B3141A" w:rsidRPr="00B3141A" w:rsidRDefault="00B3141A" w:rsidP="007E25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3141A">
        <w:rPr>
          <w:rFonts w:ascii="Times New Roman" w:hAnsi="Times New Roman" w:cs="Times New Roman"/>
          <w:b/>
          <w:sz w:val="24"/>
          <w:szCs w:val="24"/>
          <w:lang w:val="en-GB"/>
        </w:rPr>
        <w:t>Drama</w:t>
      </w:r>
    </w:p>
    <w:p w14:paraId="67324290" w14:textId="77777777" w:rsidR="00B3141A" w:rsidRDefault="00B3141A" w:rsidP="00B314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0E307F28" w14:textId="77777777" w:rsidR="00B3141A" w:rsidRPr="00B3141A" w:rsidRDefault="00DA515B" w:rsidP="00B31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Kyd. </w:t>
      </w:r>
      <w:r w:rsidR="00B3141A" w:rsidRPr="00B3141A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Spanish Tragedy</w:t>
      </w:r>
      <w:r w:rsidR="00B3141A" w:rsidRPr="00B3141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58AEA22" w14:textId="77777777" w:rsidR="00B3141A" w:rsidRDefault="00B3141A" w:rsidP="00B31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D451AED" w14:textId="77777777" w:rsidR="00B3141A" w:rsidRPr="00B3141A" w:rsidRDefault="00DA515B" w:rsidP="00B31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Marlowe. </w:t>
      </w:r>
      <w:r w:rsidR="00B3141A" w:rsidRPr="00B3141A">
        <w:rPr>
          <w:rFonts w:ascii="Times New Roman" w:hAnsi="Times New Roman" w:cs="Times New Roman"/>
          <w:i/>
          <w:iCs/>
          <w:sz w:val="24"/>
          <w:szCs w:val="24"/>
          <w:lang w:val="en-GB"/>
        </w:rPr>
        <w:t>Dr. Faustus; The Jew of Malta; Tamburlaine, Part One</w:t>
      </w:r>
      <w:r w:rsidR="00B3141A" w:rsidRPr="00B3141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F26EA9D" w14:textId="77777777" w:rsidR="00B3141A" w:rsidRDefault="00B3141A" w:rsidP="00A079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3034DE4" w14:textId="77777777" w:rsidR="009031C0" w:rsidRDefault="00A07972" w:rsidP="00A079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Shakespeare. </w:t>
      </w:r>
      <w:r w:rsidR="009031C0">
        <w:rPr>
          <w:rFonts w:ascii="Times New Roman" w:hAnsi="Times New Roman" w:cs="Times New Roman"/>
          <w:i/>
          <w:sz w:val="24"/>
          <w:szCs w:val="24"/>
          <w:lang w:val="en-GB"/>
        </w:rPr>
        <w:t>Richard III; Richard II;</w:t>
      </w:r>
      <w:r w:rsidR="005F3E3E" w:rsidRPr="005F3E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Henry IV</w:t>
      </w:r>
      <w:r w:rsidR="009031C0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="005F3E3E" w:rsidRPr="005F3E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Part </w:t>
      </w:r>
      <w:r w:rsidR="009031C0">
        <w:rPr>
          <w:rFonts w:ascii="Times New Roman" w:hAnsi="Times New Roman" w:cs="Times New Roman"/>
          <w:i/>
          <w:sz w:val="24"/>
          <w:szCs w:val="24"/>
          <w:lang w:val="en-GB"/>
        </w:rPr>
        <w:t>One;</w:t>
      </w:r>
      <w:r w:rsidR="005F3E3E" w:rsidRPr="005F3E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Henry I</w:t>
      </w:r>
      <w:r w:rsidR="009031C0">
        <w:rPr>
          <w:rFonts w:ascii="Times New Roman" w:hAnsi="Times New Roman" w:cs="Times New Roman"/>
          <w:i/>
          <w:sz w:val="24"/>
          <w:szCs w:val="24"/>
          <w:lang w:val="en-GB"/>
        </w:rPr>
        <w:t>V, Part Two; Henry VIII;</w:t>
      </w:r>
      <w:r w:rsidR="005F3E3E" w:rsidRPr="005F3E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 Midsummer </w:t>
      </w:r>
    </w:p>
    <w:p w14:paraId="10D02143" w14:textId="77777777" w:rsidR="009031C0" w:rsidRDefault="009031C0" w:rsidP="00A079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ab/>
        <w:t>N</w:t>
      </w:r>
      <w:r w:rsidR="005F3E3E" w:rsidRPr="005F3E3E">
        <w:rPr>
          <w:rFonts w:ascii="Times New Roman" w:hAnsi="Times New Roman" w:cs="Times New Roman"/>
          <w:i/>
          <w:sz w:val="24"/>
          <w:szCs w:val="24"/>
          <w:lang w:val="en-GB"/>
        </w:rPr>
        <w:t>ight’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s Dream; Merchant of Venice; Much Ado  About Nothing;</w:t>
      </w:r>
      <w:r w:rsidR="005F3E3E" w:rsidRPr="005F3E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Mea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sure for Measure;</w:t>
      </w:r>
      <w:r w:rsidR="005F3E3E" w:rsidRPr="005F3E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As You  Like </w:t>
      </w:r>
    </w:p>
    <w:p w14:paraId="1B98BD5E" w14:textId="77777777" w:rsidR="009031C0" w:rsidRDefault="009031C0" w:rsidP="00A079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ab/>
        <w:t>It;</w:t>
      </w:r>
      <w:r w:rsidR="005F3E3E" w:rsidRPr="005F3E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Troilus and Cressida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; Hamlet; Macbeth;</w:t>
      </w:r>
      <w:r w:rsidR="005F3E3E" w:rsidRPr="005F3E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Othello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; King Lear;</w:t>
      </w:r>
      <w:r w:rsidR="005F3E3E" w:rsidRPr="005F3E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Corio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lanus; Antony and Cleopatra;</w:t>
      </w:r>
      <w:r w:rsidR="005F3E3E" w:rsidRPr="005F3E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</w:p>
    <w:p w14:paraId="4DA57133" w14:textId="77777777" w:rsidR="00A07972" w:rsidRPr="00C87887" w:rsidRDefault="009031C0" w:rsidP="00A079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="005F3E3E" w:rsidRPr="005F3E3E">
        <w:rPr>
          <w:rFonts w:ascii="Times New Roman" w:hAnsi="Times New Roman" w:cs="Times New Roman"/>
          <w:i/>
          <w:sz w:val="24"/>
          <w:szCs w:val="24"/>
          <w:lang w:val="en-GB"/>
        </w:rPr>
        <w:t>The Winter’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s Tale;</w:t>
      </w:r>
      <w:r w:rsidR="005F3E3E" w:rsidRPr="005F3E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The Tempest.</w:t>
      </w:r>
    </w:p>
    <w:p w14:paraId="5EF49841" w14:textId="77777777" w:rsidR="00B3141A" w:rsidRDefault="00B3141A" w:rsidP="00A079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881D093" w14:textId="77777777" w:rsidR="00A07972" w:rsidRPr="00A07972" w:rsidRDefault="00DA515B" w:rsidP="00A079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Jonson. </w:t>
      </w:r>
      <w:r w:rsidR="009031C0">
        <w:rPr>
          <w:rFonts w:ascii="Times New Roman" w:hAnsi="Times New Roman" w:cs="Times New Roman"/>
          <w:i/>
          <w:iCs/>
          <w:sz w:val="24"/>
          <w:szCs w:val="24"/>
          <w:lang w:val="en-GB"/>
        </w:rPr>
        <w:t>Volpone;</w:t>
      </w:r>
      <w:r w:rsidR="00A07972" w:rsidRPr="00A0797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The Alchemi</w:t>
      </w:r>
      <w:r w:rsidR="00A07972">
        <w:rPr>
          <w:rFonts w:ascii="Times New Roman" w:hAnsi="Times New Roman" w:cs="Times New Roman"/>
          <w:i/>
          <w:iCs/>
          <w:sz w:val="24"/>
          <w:szCs w:val="24"/>
          <w:lang w:val="en-GB"/>
        </w:rPr>
        <w:t>st</w:t>
      </w:r>
      <w:r w:rsidR="00A07972" w:rsidRPr="00A0797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72B84DF" w14:textId="77777777" w:rsidR="00B3141A" w:rsidRDefault="00B3141A" w:rsidP="00A079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B954750" w14:textId="77777777" w:rsidR="00A07972" w:rsidRPr="00A07972" w:rsidRDefault="00DA515B" w:rsidP="00A079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Marston. </w:t>
      </w:r>
      <w:r w:rsidR="00A07972" w:rsidRPr="00A07972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Malcontent</w:t>
      </w:r>
      <w:r w:rsidR="00A07972" w:rsidRPr="00A0797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8DD9BE8" w14:textId="77777777" w:rsidR="00B3141A" w:rsidRDefault="00B3141A" w:rsidP="00A079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8B2F6F0" w14:textId="77777777" w:rsidR="00A07972" w:rsidRPr="00A07972" w:rsidRDefault="00DA515B" w:rsidP="00A079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Cary. </w:t>
      </w:r>
      <w:r w:rsidR="00A07972" w:rsidRPr="00A07972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Tragedie of Mariam</w:t>
      </w:r>
      <w:r w:rsidR="00A07972" w:rsidRPr="00A0797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4B81EFE" w14:textId="77777777" w:rsidR="00B3141A" w:rsidRDefault="00B3141A" w:rsidP="00A079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689CCE4" w14:textId="77777777" w:rsidR="00A07972" w:rsidRPr="00A07972" w:rsidRDefault="00DA515B" w:rsidP="00A079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Webster. </w:t>
      </w:r>
      <w:r w:rsidR="00A07972" w:rsidRPr="00A07972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Duchess of Malfi</w:t>
      </w:r>
      <w:r w:rsidR="00A07972" w:rsidRPr="00A0797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F861FC5" w14:textId="77777777" w:rsidR="00B3141A" w:rsidRDefault="00B3141A" w:rsidP="00A079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77D9358" w14:textId="77777777" w:rsidR="00A07972" w:rsidRPr="00A07972" w:rsidRDefault="00DA515B" w:rsidP="00A079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Middleton and Rowley. </w:t>
      </w:r>
      <w:r w:rsidR="00A07972" w:rsidRPr="00A07972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Changeling</w:t>
      </w:r>
      <w:r w:rsidR="00A07972" w:rsidRPr="00A0797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78A7B73" w14:textId="77777777" w:rsidR="00B3141A" w:rsidRDefault="00B3141A" w:rsidP="00A079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6AEB481" w14:textId="77777777" w:rsidR="00A07972" w:rsidRPr="00A07972" w:rsidRDefault="00A07972" w:rsidP="00A079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7972">
        <w:rPr>
          <w:rFonts w:ascii="Times New Roman" w:hAnsi="Times New Roman" w:cs="Times New Roman"/>
          <w:sz w:val="24"/>
          <w:szCs w:val="24"/>
          <w:lang w:val="en-GB"/>
        </w:rPr>
        <w:t xml:space="preserve">Middleton (?). </w:t>
      </w:r>
      <w:r w:rsidRPr="00A07972">
        <w:rPr>
          <w:rFonts w:ascii="Times New Roman" w:hAnsi="Times New Roman" w:cs="Times New Roman"/>
          <w:i/>
          <w:sz w:val="24"/>
          <w:szCs w:val="24"/>
          <w:lang w:val="en-GB"/>
        </w:rPr>
        <w:t>The Revenger’s Tragedy</w:t>
      </w:r>
      <w:r w:rsidRPr="00A0797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74FAEE1" w14:textId="77777777" w:rsidR="00B3141A" w:rsidRDefault="00B3141A" w:rsidP="00A079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6F4A470" w14:textId="77777777" w:rsidR="00A07972" w:rsidRDefault="00DA515B" w:rsidP="00A079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Ford. </w:t>
      </w:r>
      <w:r w:rsidR="00A07972" w:rsidRPr="00A07972">
        <w:rPr>
          <w:rFonts w:ascii="Times New Roman" w:hAnsi="Times New Roman" w:cs="Times New Roman"/>
          <w:i/>
          <w:iCs/>
          <w:sz w:val="24"/>
          <w:szCs w:val="24"/>
          <w:lang w:val="en-GB"/>
        </w:rPr>
        <w:t>’Tis Pity She’s a Whore</w:t>
      </w:r>
      <w:r w:rsidR="00A07972" w:rsidRPr="00A0797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2552717" w14:textId="77777777" w:rsidR="00B3141A" w:rsidRDefault="00B3141A" w:rsidP="00A079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7C9855B" w14:textId="77777777" w:rsidR="00B3141A" w:rsidRPr="00B3141A" w:rsidRDefault="00B3141A" w:rsidP="00A079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3141A">
        <w:rPr>
          <w:rFonts w:ascii="Times New Roman" w:hAnsi="Times New Roman" w:cs="Times New Roman"/>
          <w:b/>
          <w:sz w:val="24"/>
          <w:szCs w:val="24"/>
          <w:lang w:val="en-GB"/>
        </w:rPr>
        <w:t>Prose</w:t>
      </w:r>
    </w:p>
    <w:p w14:paraId="690DD264" w14:textId="77777777" w:rsidR="00B3141A" w:rsidRDefault="00B3141A" w:rsidP="00B31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24D3A77" w14:textId="77777777" w:rsidR="00B3141A" w:rsidRPr="00B3141A" w:rsidRDefault="00DA515B" w:rsidP="00B31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More. </w:t>
      </w:r>
      <w:r w:rsidR="00B3141A" w:rsidRPr="00B3141A">
        <w:rPr>
          <w:rFonts w:ascii="Times New Roman" w:hAnsi="Times New Roman" w:cs="Times New Roman"/>
          <w:i/>
          <w:iCs/>
          <w:sz w:val="24"/>
          <w:szCs w:val="24"/>
          <w:lang w:val="en-GB"/>
        </w:rPr>
        <w:t>Utopia</w:t>
      </w:r>
      <w:r w:rsidR="00B3141A" w:rsidRPr="00B3141A">
        <w:rPr>
          <w:rFonts w:ascii="Times New Roman" w:hAnsi="Times New Roman" w:cs="Times New Roman"/>
          <w:sz w:val="24"/>
          <w:szCs w:val="24"/>
          <w:lang w:val="en-GB"/>
        </w:rPr>
        <w:t xml:space="preserve"> (Ralph Robinson’s translation).</w:t>
      </w:r>
    </w:p>
    <w:p w14:paraId="77C8D5E5" w14:textId="77777777" w:rsidR="00B3141A" w:rsidRDefault="00B3141A" w:rsidP="00A079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EC2BD41" w14:textId="77777777" w:rsidR="00B3141A" w:rsidRPr="00B3141A" w:rsidRDefault="00B3141A" w:rsidP="00B31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3141A">
        <w:rPr>
          <w:rFonts w:ascii="Times New Roman" w:hAnsi="Times New Roman" w:cs="Times New Roman"/>
          <w:i/>
          <w:sz w:val="24"/>
          <w:szCs w:val="24"/>
          <w:lang w:val="en-GB"/>
        </w:rPr>
        <w:t>An Anthology of Elizabethan Prose Fiction</w:t>
      </w:r>
      <w:r w:rsidRPr="00B3141A">
        <w:rPr>
          <w:rFonts w:ascii="Times New Roman" w:hAnsi="Times New Roman" w:cs="Times New Roman"/>
          <w:sz w:val="24"/>
          <w:szCs w:val="24"/>
          <w:lang w:val="en-GB"/>
        </w:rPr>
        <w:t>, ed. Paul Salzman (Oxford).</w:t>
      </w:r>
    </w:p>
    <w:p w14:paraId="3FE36B9D" w14:textId="77777777" w:rsidR="00B3141A" w:rsidRDefault="00B3141A" w:rsidP="00B31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2A42966" w14:textId="77777777" w:rsidR="00B3141A" w:rsidRPr="00B3141A" w:rsidRDefault="00DA515B" w:rsidP="00B31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Sidney. </w:t>
      </w:r>
      <w:r w:rsidR="00B3141A" w:rsidRPr="00B3141A">
        <w:rPr>
          <w:rFonts w:ascii="Times New Roman" w:hAnsi="Times New Roman" w:cs="Times New Roman"/>
          <w:i/>
          <w:iCs/>
          <w:sz w:val="24"/>
          <w:szCs w:val="24"/>
          <w:lang w:val="en-GB"/>
        </w:rPr>
        <w:t>Defence of Poetry</w:t>
      </w:r>
      <w:r w:rsidR="00B3141A" w:rsidRPr="00B3141A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="00B3141A" w:rsidRPr="00B3141A">
        <w:rPr>
          <w:rFonts w:ascii="Times New Roman" w:hAnsi="Times New Roman" w:cs="Times New Roman"/>
          <w:i/>
          <w:sz w:val="24"/>
          <w:szCs w:val="24"/>
          <w:lang w:val="en-GB"/>
        </w:rPr>
        <w:t xml:space="preserve">The Countess of Pembroke’s </w:t>
      </w:r>
      <w:r w:rsidR="00B3141A" w:rsidRPr="00B3141A">
        <w:rPr>
          <w:rFonts w:ascii="Times New Roman" w:hAnsi="Times New Roman" w:cs="Times New Roman"/>
          <w:i/>
          <w:iCs/>
          <w:sz w:val="24"/>
          <w:szCs w:val="24"/>
          <w:lang w:val="en-GB"/>
        </w:rPr>
        <w:t>Arcadia</w:t>
      </w:r>
      <w:r w:rsidR="00B3141A" w:rsidRPr="00B3141A">
        <w:rPr>
          <w:rFonts w:ascii="Times New Roman" w:hAnsi="Times New Roman" w:cs="Times New Roman"/>
          <w:sz w:val="24"/>
          <w:szCs w:val="24"/>
          <w:lang w:val="en-GB"/>
        </w:rPr>
        <w:t>, Books 1-2.</w:t>
      </w:r>
    </w:p>
    <w:p w14:paraId="3ED4ECD8" w14:textId="77777777" w:rsidR="00B3141A" w:rsidRPr="00B3141A" w:rsidRDefault="00B3141A" w:rsidP="00B31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98EFC8E" w14:textId="77777777" w:rsidR="00B3141A" w:rsidRPr="00B3141A" w:rsidRDefault="00B3141A" w:rsidP="00B31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3141A">
        <w:rPr>
          <w:rFonts w:ascii="Times New Roman" w:hAnsi="Times New Roman" w:cs="Times New Roman"/>
          <w:sz w:val="24"/>
          <w:szCs w:val="24"/>
          <w:lang w:val="en-GB"/>
        </w:rPr>
        <w:t xml:space="preserve">Bacon. </w:t>
      </w:r>
      <w:r w:rsidRPr="00B3141A">
        <w:rPr>
          <w:rFonts w:ascii="Times New Roman" w:hAnsi="Times New Roman" w:cs="Times New Roman"/>
          <w:i/>
          <w:iCs/>
          <w:sz w:val="24"/>
          <w:szCs w:val="24"/>
          <w:lang w:val="en-GB"/>
        </w:rPr>
        <w:t>Essays</w:t>
      </w:r>
      <w:r w:rsidRPr="00B3141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4D7B7E25" w14:textId="77777777" w:rsidR="00B3141A" w:rsidRPr="00B3141A" w:rsidRDefault="00B3141A" w:rsidP="00B31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5A331E1" w14:textId="77777777" w:rsidR="00B3141A" w:rsidRPr="00B3141A" w:rsidRDefault="00B3141A" w:rsidP="00B31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3141A">
        <w:rPr>
          <w:rFonts w:ascii="Times New Roman" w:hAnsi="Times New Roman" w:cs="Times New Roman"/>
          <w:sz w:val="24"/>
          <w:szCs w:val="24"/>
          <w:lang w:val="en-GB"/>
        </w:rPr>
        <w:t xml:space="preserve">Milton. </w:t>
      </w:r>
      <w:r w:rsidRPr="00B3141A">
        <w:rPr>
          <w:rFonts w:ascii="Times New Roman" w:hAnsi="Times New Roman" w:cs="Times New Roman"/>
          <w:i/>
          <w:sz w:val="24"/>
          <w:szCs w:val="24"/>
          <w:lang w:val="en-GB"/>
        </w:rPr>
        <w:t>Areopagitica</w:t>
      </w:r>
      <w:r w:rsidRPr="00B3141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30BD2F73" w14:textId="77777777" w:rsidR="00B3141A" w:rsidRPr="00B3141A" w:rsidRDefault="00B3141A" w:rsidP="00B31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4D216C8" w14:textId="77777777" w:rsidR="00A07972" w:rsidRPr="00A07972" w:rsidRDefault="00A07972" w:rsidP="00A079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AC0E5D9" w14:textId="77777777" w:rsidR="007E251F" w:rsidRPr="007E251F" w:rsidRDefault="00B3141A" w:rsidP="007E25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Secondary Texts</w:t>
      </w:r>
    </w:p>
    <w:p w14:paraId="053EA4F4" w14:textId="77777777" w:rsidR="00B3141A" w:rsidRDefault="00B3141A" w:rsidP="007E25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F4AE66D" w14:textId="77777777" w:rsidR="005F6C7A" w:rsidRDefault="005F6C7A" w:rsidP="007E25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F6C7A">
        <w:rPr>
          <w:rFonts w:ascii="Times New Roman" w:hAnsi="Times New Roman" w:cs="Times New Roman"/>
          <w:i/>
          <w:sz w:val="24"/>
          <w:szCs w:val="24"/>
          <w:lang w:val="en-GB"/>
        </w:rPr>
        <w:t>Oxford Handbook of Shakespeare</w:t>
      </w:r>
      <w:r w:rsidR="00DA515B">
        <w:rPr>
          <w:rFonts w:ascii="Times New Roman" w:hAnsi="Times New Roman" w:cs="Times New Roman"/>
          <w:sz w:val="24"/>
          <w:szCs w:val="24"/>
          <w:lang w:val="en-GB"/>
        </w:rPr>
        <w:t>, ed.</w:t>
      </w:r>
      <w:r w:rsidR="00DA515B" w:rsidRPr="00DA51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A515B">
        <w:rPr>
          <w:rFonts w:ascii="Times New Roman" w:hAnsi="Times New Roman" w:cs="Times New Roman"/>
          <w:sz w:val="24"/>
          <w:szCs w:val="24"/>
          <w:lang w:val="en-GB"/>
        </w:rPr>
        <w:t>Arthur Kinney</w:t>
      </w:r>
      <w:r w:rsidR="00DA515B" w:rsidRPr="00DA515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776CFDF" w14:textId="77777777" w:rsidR="00DA515B" w:rsidRDefault="00DA515B" w:rsidP="007E25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411638B" w14:textId="77777777" w:rsidR="007E251F" w:rsidRDefault="007E251F" w:rsidP="007E25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E251F">
        <w:rPr>
          <w:rFonts w:ascii="Times New Roman" w:hAnsi="Times New Roman" w:cs="Times New Roman"/>
          <w:i/>
          <w:sz w:val="24"/>
          <w:szCs w:val="24"/>
          <w:lang w:val="en-GB"/>
        </w:rPr>
        <w:t>A New History of Early English Drama</w:t>
      </w:r>
      <w:r w:rsidR="00DA515B">
        <w:rPr>
          <w:rFonts w:ascii="Times New Roman" w:hAnsi="Times New Roman" w:cs="Times New Roman"/>
          <w:sz w:val="24"/>
          <w:szCs w:val="24"/>
          <w:lang w:val="en-GB"/>
        </w:rPr>
        <w:t>, ed. John D.</w:t>
      </w:r>
      <w:r w:rsidR="00DA515B" w:rsidRPr="00DA51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A515B">
        <w:rPr>
          <w:rFonts w:ascii="Times New Roman" w:hAnsi="Times New Roman" w:cs="Times New Roman"/>
          <w:sz w:val="24"/>
          <w:szCs w:val="24"/>
          <w:lang w:val="en-GB"/>
        </w:rPr>
        <w:t xml:space="preserve">Cox </w:t>
      </w:r>
      <w:r w:rsidR="00DA515B" w:rsidRPr="00DA515B">
        <w:rPr>
          <w:rFonts w:ascii="Times New Roman" w:hAnsi="Times New Roman" w:cs="Times New Roman"/>
          <w:sz w:val="24"/>
          <w:szCs w:val="24"/>
          <w:lang w:val="en-GB"/>
        </w:rPr>
        <w:t>and David Scott Kastan</w:t>
      </w:r>
      <w:r w:rsidR="000B5329">
        <w:rPr>
          <w:rFonts w:ascii="Times New Roman" w:hAnsi="Times New Roman" w:cs="Times New Roman"/>
          <w:sz w:val="24"/>
          <w:szCs w:val="24"/>
          <w:lang w:val="en-GB"/>
        </w:rPr>
        <w:t xml:space="preserve"> (Columbia UP)</w:t>
      </w:r>
      <w:r w:rsidR="00DA515B" w:rsidRPr="00DA515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A24BAEA" w14:textId="77777777" w:rsidR="00DA515B" w:rsidRPr="00A07972" w:rsidRDefault="00DA515B" w:rsidP="007E25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E2380BE" w14:textId="77777777" w:rsidR="007E251F" w:rsidRPr="007E251F" w:rsidRDefault="007E251F" w:rsidP="007E251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7E251F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Cambridge History of Early Modern English Literature</w:t>
      </w:r>
      <w:r w:rsidR="00DA515B">
        <w:rPr>
          <w:rFonts w:ascii="Times New Roman" w:hAnsi="Times New Roman" w:cs="Times New Roman"/>
          <w:iCs/>
          <w:sz w:val="24"/>
          <w:szCs w:val="24"/>
          <w:lang w:val="en-GB"/>
        </w:rPr>
        <w:t>, ed.</w:t>
      </w:r>
      <w:r w:rsidR="00DA515B" w:rsidRPr="00DA51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A515B">
        <w:rPr>
          <w:rFonts w:ascii="Times New Roman" w:hAnsi="Times New Roman" w:cs="Times New Roman"/>
          <w:sz w:val="24"/>
          <w:szCs w:val="24"/>
          <w:lang w:val="en-GB"/>
        </w:rPr>
        <w:t xml:space="preserve">David </w:t>
      </w:r>
      <w:r w:rsidR="00DA515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Loewenstein </w:t>
      </w:r>
      <w:r w:rsidR="00DA515B" w:rsidRPr="00DA515B">
        <w:rPr>
          <w:rFonts w:ascii="Times New Roman" w:hAnsi="Times New Roman" w:cs="Times New Roman"/>
          <w:iCs/>
          <w:sz w:val="24"/>
          <w:szCs w:val="24"/>
          <w:lang w:val="en-GB"/>
        </w:rPr>
        <w:t>and Janel Mueller.</w:t>
      </w:r>
    </w:p>
    <w:p w14:paraId="430EDBC7" w14:textId="77777777" w:rsidR="007E251F" w:rsidRPr="007E251F" w:rsidRDefault="007E251F" w:rsidP="007E25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C124A92" w14:textId="77777777" w:rsidR="007E251F" w:rsidRPr="007E251F" w:rsidRDefault="007E251F" w:rsidP="007E25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4C37E62" w14:textId="77777777" w:rsidR="00ED2CBB" w:rsidRPr="007E251F" w:rsidRDefault="00ED2CBB" w:rsidP="007E251F"/>
    <w:sectPr w:rsidR="00ED2CBB" w:rsidRPr="007E251F" w:rsidSect="007E251F">
      <w:pgSz w:w="12249" w:h="16340"/>
      <w:pgMar w:top="1975" w:right="803" w:bottom="1231" w:left="90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214D"/>
    <w:multiLevelType w:val="hybridMultilevel"/>
    <w:tmpl w:val="587AC136"/>
    <w:lvl w:ilvl="0" w:tplc="F7BC8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36AC"/>
    <w:multiLevelType w:val="hybridMultilevel"/>
    <w:tmpl w:val="A51CAA78"/>
    <w:lvl w:ilvl="0" w:tplc="125CA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E3C29"/>
    <w:multiLevelType w:val="hybridMultilevel"/>
    <w:tmpl w:val="83D651A8"/>
    <w:lvl w:ilvl="0" w:tplc="48AEC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BB"/>
    <w:rsid w:val="000B5329"/>
    <w:rsid w:val="002A6BA4"/>
    <w:rsid w:val="002B5618"/>
    <w:rsid w:val="002C4452"/>
    <w:rsid w:val="002D2162"/>
    <w:rsid w:val="003147F8"/>
    <w:rsid w:val="0034773D"/>
    <w:rsid w:val="003B4E1A"/>
    <w:rsid w:val="0041351B"/>
    <w:rsid w:val="0042337B"/>
    <w:rsid w:val="00436935"/>
    <w:rsid w:val="004E36BA"/>
    <w:rsid w:val="005F3E3E"/>
    <w:rsid w:val="005F494E"/>
    <w:rsid w:val="005F6C7A"/>
    <w:rsid w:val="006B20A0"/>
    <w:rsid w:val="007E251F"/>
    <w:rsid w:val="00877291"/>
    <w:rsid w:val="009031C0"/>
    <w:rsid w:val="009760A4"/>
    <w:rsid w:val="00982590"/>
    <w:rsid w:val="009B774C"/>
    <w:rsid w:val="00A07972"/>
    <w:rsid w:val="00B3141A"/>
    <w:rsid w:val="00C87887"/>
    <w:rsid w:val="00D25DF1"/>
    <w:rsid w:val="00D35D77"/>
    <w:rsid w:val="00D9657E"/>
    <w:rsid w:val="00DA515B"/>
    <w:rsid w:val="00DF2520"/>
    <w:rsid w:val="00DF771B"/>
    <w:rsid w:val="00E10CCF"/>
    <w:rsid w:val="00E421E5"/>
    <w:rsid w:val="00ED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97D08"/>
  <w15:docId w15:val="{09FD09C3-959D-4D36-BF7E-52E8F09A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Debbie Hergott</cp:lastModifiedBy>
  <cp:revision>2</cp:revision>
  <dcterms:created xsi:type="dcterms:W3CDTF">2021-10-08T17:05:00Z</dcterms:created>
  <dcterms:modified xsi:type="dcterms:W3CDTF">2021-10-08T17:05:00Z</dcterms:modified>
</cp:coreProperties>
</file>