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B5E3" w14:textId="5955C7D4" w:rsidR="00B61A57" w:rsidRDefault="007B7091" w:rsidP="00B61A57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</w:rPr>
        <w:t xml:space="preserve">SAMPLE </w:t>
      </w:r>
      <w:r w:rsidR="00234B96">
        <w:rPr>
          <w:rFonts w:ascii="Times New Roman" w:hAnsi="Times New Roman" w:cs="Times New Roman"/>
          <w:b/>
          <w:bCs/>
        </w:rPr>
        <w:t>Comprehensive Exam</w:t>
      </w:r>
      <w:r w:rsidR="00B61A57">
        <w:rPr>
          <w:rFonts w:ascii="Times New Roman" w:hAnsi="Times New Roman" w:cs="Times New Roman"/>
          <w:b/>
          <w:bCs/>
        </w:rPr>
        <w:t xml:space="preserve"> (</w:t>
      </w:r>
      <w:r w:rsidR="00B61A57">
        <w:rPr>
          <w:rFonts w:ascii="Times New Roman" w:hAnsi="Times New Roman" w:cs="Times New Roman"/>
          <w:b/>
          <w:bCs/>
          <w:lang w:val="en-CA"/>
        </w:rPr>
        <w:t>Literature-Based; Focus: Gothic Detective Fiction)</w:t>
      </w:r>
    </w:p>
    <w:p w14:paraId="55DD242A" w14:textId="540CF722" w:rsidR="00234B96" w:rsidRPr="00B61A57" w:rsidRDefault="00234B96" w:rsidP="00B61A57">
      <w:pPr>
        <w:spacing w:after="160" w:line="259" w:lineRule="auto"/>
        <w:jc w:val="center"/>
        <w:rPr>
          <w:rFonts w:ascii="Times New Roman" w:hAnsi="Times New Roman" w:cs="Times New Roman"/>
          <w:b/>
          <w:bCs/>
          <w:lang w:val="en-CA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Instructions</w:t>
      </w:r>
    </w:p>
    <w:p w14:paraId="1FC1319B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 </w:t>
      </w:r>
    </w:p>
    <w:p w14:paraId="5198D2B0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The examination has three parts; you must answer one question from each part.  </w:t>
      </w:r>
    </w:p>
    <w:p w14:paraId="470DE354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6ED7796F" w14:textId="45629674" w:rsidR="00234B96" w:rsidRPr="00234B96" w:rsidRDefault="00234B96" w:rsidP="00234B96">
      <w:pPr>
        <w:spacing w:after="120"/>
        <w:rPr>
          <w:rFonts w:ascii="Times New Roman" w:eastAsia="Times New Roman" w:hAnsi="Times New Roman" w:cs="Times New Roman"/>
        </w:rPr>
      </w:pPr>
      <w:r w:rsidRPr="00EA0DCF">
        <w:rPr>
          <w:rFonts w:ascii="Times New Roman" w:eastAsia="Times New Roman" w:hAnsi="Times New Roman" w:cs="Times New Roman"/>
          <w:color w:val="000000"/>
        </w:rPr>
        <w:t>Your answers should have a clear thesis and demonstrate both familiarity with the texts themselves and knowledge of issues in the field.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 </w:t>
      </w:r>
    </w:p>
    <w:p w14:paraId="5B5A8CCF" w14:textId="1F5DAAEE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You will answer a t</w:t>
      </w:r>
      <w:r>
        <w:rPr>
          <w:rFonts w:ascii="Times New Roman" w:eastAsia="Times New Roman" w:hAnsi="Times New Roman" w:cs="Times New Roman"/>
          <w:color w:val="000000"/>
          <w:kern w:val="36"/>
        </w:rPr>
        <w:t>o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tal of THREE questions on this exam: one from Part A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(Depth)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, one from Part B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(Breadth)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>, and one from Part C</w:t>
      </w:r>
      <w:r>
        <w:rPr>
          <w:rFonts w:ascii="Times New Roman" w:eastAsia="Times New Roman" w:hAnsi="Times New Roman" w:cs="Times New Roman"/>
          <w:color w:val="000000"/>
          <w:kern w:val="36"/>
        </w:rPr>
        <w:t xml:space="preserve"> (Dissertation)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.  </w:t>
      </w:r>
    </w:p>
    <w:p w14:paraId="479440BD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7AD34CB9" w14:textId="111E7792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color w:val="000000"/>
        </w:rPr>
        <w:t xml:space="preserve">Each </w:t>
      </w:r>
      <w:r w:rsidRPr="00EA0DCF">
        <w:rPr>
          <w:rFonts w:ascii="Times New Roman" w:eastAsia="Times New Roman" w:hAnsi="Times New Roman" w:cs="Times New Roman"/>
          <w:color w:val="000000"/>
        </w:rPr>
        <w:t>question</w:t>
      </w:r>
      <w:r>
        <w:rPr>
          <w:rFonts w:ascii="Times New Roman" w:eastAsia="Times New Roman" w:hAnsi="Times New Roman" w:cs="Times New Roman"/>
          <w:color w:val="000000"/>
        </w:rPr>
        <w:t xml:space="preserve"> should be answered</w:t>
      </w:r>
      <w:r w:rsidRPr="00EA0DCF">
        <w:rPr>
          <w:rFonts w:ascii="Times New Roman" w:eastAsia="Times New Roman" w:hAnsi="Times New Roman" w:cs="Times New Roman"/>
          <w:color w:val="000000"/>
        </w:rPr>
        <w:t xml:space="preserve"> using at least THREE texts</w:t>
      </w:r>
      <w:r>
        <w:rPr>
          <w:rFonts w:ascii="Times New Roman" w:eastAsia="Times New Roman" w:hAnsi="Times New Roman" w:cs="Times New Roman"/>
          <w:color w:val="000000"/>
        </w:rPr>
        <w:t xml:space="preserve"> from your reading list unless stated otherwise.</w:t>
      </w:r>
    </w:p>
    <w:p w14:paraId="3BD8DA36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09380A82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Note that to satisfy these minimum requirements, you may not refer to the same item on more than one answer unless you have already satisfied the minimum for that </w:t>
      </w:r>
      <w:proofErr w:type="gramStart"/>
      <w:r w:rsidRPr="00EA0DCF">
        <w:rPr>
          <w:rFonts w:ascii="Times New Roman" w:eastAsia="Times New Roman" w:hAnsi="Times New Roman" w:cs="Times New Roman"/>
          <w:color w:val="000000"/>
          <w:kern w:val="36"/>
        </w:rPr>
        <w:t>particular answer</w:t>
      </w:r>
      <w:proofErr w:type="gramEnd"/>
      <w:r w:rsidRPr="00EA0DCF">
        <w:rPr>
          <w:rFonts w:ascii="Times New Roman" w:eastAsia="Times New Roman" w:hAnsi="Times New Roman" w:cs="Times New Roman"/>
          <w:color w:val="000000"/>
          <w:kern w:val="36"/>
        </w:rPr>
        <w:t>.</w:t>
      </w:r>
    </w:p>
    <w:p w14:paraId="45F7DC3E" w14:textId="77777777" w:rsidR="00234B96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50C90725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All questions are weighted equally.</w:t>
      </w:r>
    </w:p>
    <w:p w14:paraId="4B24015D" w14:textId="77777777" w:rsidR="00234B96" w:rsidRPr="00EA0DCF" w:rsidRDefault="00B85364" w:rsidP="00234B96">
      <w:pPr>
        <w:spacing w:before="4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</w:rPr>
        <w:pict w14:anchorId="234696D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F552E58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  </w:t>
      </w:r>
    </w:p>
    <w:p w14:paraId="78CAC934" w14:textId="6F61E501" w:rsidR="00162D85" w:rsidRDefault="00234B96" w:rsidP="00234B96">
      <w:pPr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Part A</w:t>
      </w:r>
      <w:r>
        <w:rPr>
          <w:rFonts w:ascii="Times New Roman" w:eastAsia="Times New Roman" w:hAnsi="Times New Roman" w:cs="Times New Roman"/>
          <w:b/>
          <w:color w:val="000000"/>
          <w:kern w:val="36"/>
        </w:rPr>
        <w:t xml:space="preserve">: </w:t>
      </w:r>
      <w:r w:rsidR="00162D85">
        <w:rPr>
          <w:rFonts w:ascii="Times New Roman" w:eastAsia="Times New Roman" w:hAnsi="Times New Roman" w:cs="Times New Roman"/>
          <w:b/>
          <w:color w:val="000000"/>
          <w:kern w:val="36"/>
        </w:rPr>
        <w:t>Breadth</w:t>
      </w:r>
    </w:p>
    <w:p w14:paraId="350E8DB0" w14:textId="77777777" w:rsidR="00162D85" w:rsidRDefault="00162D85" w:rsidP="00234B96">
      <w:pPr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306215D3" w14:textId="77777777" w:rsidR="00162D85" w:rsidRPr="00EA0DCF" w:rsidRDefault="00162D85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Answer ONE of the </w:t>
      </w:r>
      <w:r>
        <w:rPr>
          <w:rFonts w:ascii="Times New Roman" w:eastAsia="Times New Roman" w:hAnsi="Times New Roman" w:cs="Times New Roman"/>
          <w:color w:val="000000"/>
          <w:kern w:val="36"/>
        </w:rPr>
        <w:t>three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 questions below.   </w:t>
      </w:r>
    </w:p>
    <w:p w14:paraId="3DEC0B41" w14:textId="77777777" w:rsidR="00162D85" w:rsidRPr="00EA0DCF" w:rsidRDefault="00162D85" w:rsidP="00162D85">
      <w:pPr>
        <w:rPr>
          <w:rFonts w:ascii="Times New Roman" w:eastAsia="Times New Roman" w:hAnsi="Times New Roman" w:cs="Times New Roman"/>
          <w:color w:val="000000"/>
        </w:rPr>
      </w:pPr>
    </w:p>
    <w:p w14:paraId="2378A105" w14:textId="2B978731" w:rsidR="00162D85" w:rsidRDefault="007435D3" w:rsidP="00162D85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 xml:space="preserve">Drawing on representative texts, chart the rise of the Gothic tradition </w:t>
      </w:r>
      <w:r w:rsidR="00D4784B">
        <w:rPr>
          <w:rFonts w:ascii="Times New Roman" w:eastAsia="Times New Roman" w:hAnsi="Times New Roman" w:cs="Times New Roman"/>
          <w:color w:val="000000"/>
          <w:lang w:val="en-CA"/>
        </w:rPr>
        <w:t>from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r w:rsidR="00D4784B">
        <w:rPr>
          <w:rFonts w:ascii="Times New Roman" w:eastAsia="Times New Roman" w:hAnsi="Times New Roman" w:cs="Times New Roman"/>
          <w:color w:val="000000"/>
          <w:lang w:val="en-CA"/>
        </w:rPr>
        <w:t>its origins in the late 18</w:t>
      </w:r>
      <w:r w:rsidR="00D4784B" w:rsidRPr="00D4784B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th</w:t>
      </w:r>
      <w:r w:rsidR="00D4784B">
        <w:rPr>
          <w:rFonts w:ascii="Times New Roman" w:eastAsia="Times New Roman" w:hAnsi="Times New Roman" w:cs="Times New Roman"/>
          <w:color w:val="000000"/>
          <w:lang w:val="en-CA"/>
        </w:rPr>
        <w:t xml:space="preserve"> through to the end of the 19</w:t>
      </w:r>
      <w:r w:rsidRPr="007435D3">
        <w:rPr>
          <w:rFonts w:ascii="Times New Roman" w:eastAsia="Times New Roman" w:hAnsi="Times New Roman" w:cs="Times New Roman"/>
          <w:color w:val="000000"/>
          <w:vertAlign w:val="superscript"/>
          <w:lang w:val="en-CA"/>
        </w:rPr>
        <w:t>th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 century</w:t>
      </w:r>
      <w:r w:rsidR="00162D85" w:rsidRPr="004059FD">
        <w:rPr>
          <w:rFonts w:ascii="Times New Roman" w:eastAsia="Times New Roman" w:hAnsi="Times New Roman" w:cs="Times New Roman"/>
          <w:color w:val="000000"/>
          <w:lang w:val="en-CA"/>
        </w:rPr>
        <w:t xml:space="preserve">. </w:t>
      </w:r>
    </w:p>
    <w:p w14:paraId="65C5FF93" w14:textId="77777777" w:rsidR="00162D85" w:rsidRPr="004059FD" w:rsidRDefault="00162D85" w:rsidP="00162D85">
      <w:pPr>
        <w:pStyle w:val="ListParagraph"/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</w:p>
    <w:p w14:paraId="4C6C349D" w14:textId="77777777" w:rsidR="00020595" w:rsidRDefault="007435D3" w:rsidP="00020595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>What are the salient differences and continuities between Gothic fiction and horror fiction?</w:t>
      </w:r>
    </w:p>
    <w:p w14:paraId="6E2B4878" w14:textId="77777777" w:rsidR="00020595" w:rsidRPr="00020595" w:rsidRDefault="00020595" w:rsidP="00020595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4F516698" w14:textId="79339F1E" w:rsidR="00D4784B" w:rsidRPr="00020595" w:rsidRDefault="00D4784B" w:rsidP="00020595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lang w:val="en-CA"/>
        </w:rPr>
      </w:pPr>
      <w:r w:rsidRPr="00020595">
        <w:rPr>
          <w:rFonts w:ascii="Times New Roman" w:eastAsia="Times New Roman" w:hAnsi="Times New Roman" w:cs="Times New Roman"/>
          <w:color w:val="000000"/>
        </w:rPr>
        <w:t>Drawing on representative texts from the mystery genre, discuss some of the key theoretical concepts by which we can understand the nature and establishment of “detecting authority” in mystery/crime novels.</w:t>
      </w:r>
    </w:p>
    <w:p w14:paraId="4B91B88F" w14:textId="77777777" w:rsidR="00162D85" w:rsidRDefault="00162D85" w:rsidP="00234B96">
      <w:pPr>
        <w:outlineLvl w:val="0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57F075EB" w14:textId="3CB211C8" w:rsidR="00234B96" w:rsidRPr="00EA0DCF" w:rsidRDefault="00234B96" w:rsidP="00234B96">
      <w:pPr>
        <w:rPr>
          <w:rFonts w:ascii="Times New Roman" w:eastAsia="Times New Roman" w:hAnsi="Times New Roman" w:cs="Times New Roman"/>
          <w:color w:val="000000"/>
          <w:kern w:val="36"/>
        </w:rPr>
      </w:pPr>
    </w:p>
    <w:p w14:paraId="199B4822" w14:textId="3DC96960" w:rsidR="00162D85" w:rsidRPr="00EA0DCF" w:rsidRDefault="00234B96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Part B</w:t>
      </w:r>
      <w:r>
        <w:rPr>
          <w:rFonts w:ascii="Times New Roman" w:eastAsia="Times New Roman" w:hAnsi="Times New Roman" w:cs="Times New Roman"/>
          <w:b/>
          <w:color w:val="000000"/>
          <w:kern w:val="36"/>
        </w:rPr>
        <w:t xml:space="preserve">: </w:t>
      </w:r>
      <w:r w:rsidR="00162D85">
        <w:rPr>
          <w:rFonts w:ascii="Times New Roman" w:eastAsia="Times New Roman" w:hAnsi="Times New Roman" w:cs="Times New Roman"/>
          <w:b/>
          <w:color w:val="000000"/>
          <w:kern w:val="36"/>
        </w:rPr>
        <w:t>Depth</w:t>
      </w:r>
    </w:p>
    <w:p w14:paraId="752B0210" w14:textId="77777777" w:rsidR="00162D85" w:rsidRPr="00EA0DCF" w:rsidRDefault="00162D85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 </w:t>
      </w:r>
    </w:p>
    <w:p w14:paraId="0DFB051E" w14:textId="77777777" w:rsidR="00162D85" w:rsidRPr="00EA0DCF" w:rsidRDefault="00162D85" w:rsidP="00162D85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Answer ONE of the </w:t>
      </w:r>
      <w:r>
        <w:rPr>
          <w:rFonts w:ascii="Times New Roman" w:eastAsia="Times New Roman" w:hAnsi="Times New Roman" w:cs="Times New Roman"/>
          <w:color w:val="000000"/>
          <w:kern w:val="36"/>
        </w:rPr>
        <w:t>three</w:t>
      </w:r>
      <w:r w:rsidRPr="00EA0DCF">
        <w:rPr>
          <w:rFonts w:ascii="Times New Roman" w:eastAsia="Times New Roman" w:hAnsi="Times New Roman" w:cs="Times New Roman"/>
          <w:color w:val="000000"/>
          <w:kern w:val="36"/>
        </w:rPr>
        <w:t xml:space="preserve"> questions below.  </w:t>
      </w:r>
    </w:p>
    <w:p w14:paraId="7200198D" w14:textId="77777777" w:rsidR="00162D85" w:rsidRPr="00EA0DCF" w:rsidRDefault="00162D85" w:rsidP="00162D85">
      <w:pPr>
        <w:rPr>
          <w:rFonts w:ascii="Times New Roman" w:eastAsia="Times New Roman" w:hAnsi="Times New Roman" w:cs="Times New Roman"/>
          <w:color w:val="000000"/>
        </w:rPr>
      </w:pPr>
    </w:p>
    <w:p w14:paraId="08E12545" w14:textId="54BC587C" w:rsidR="00162D85" w:rsidRDefault="00162D85" w:rsidP="00162D85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Discuss the role of 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>adolescents (say, 10-18 years)</w:t>
      </w: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in 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>some of the texts</w:t>
      </w: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on your reading list.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</w:t>
      </w:r>
      <w:r w:rsidR="00D4784B" w:rsidRPr="00D4784B">
        <w:rPr>
          <w:rFonts w:ascii="Times New Roman" w:eastAsia="Times New Roman" w:hAnsi="Times New Roman" w:cs="Times New Roman"/>
          <w:color w:val="000000"/>
          <w:kern w:val="36"/>
        </w:rPr>
        <w:t>Why are protagonists in this age range so common and what is the effect of this choice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>?</w:t>
      </w:r>
    </w:p>
    <w:p w14:paraId="405F8309" w14:textId="77777777" w:rsidR="00162D85" w:rsidRPr="003C5B10" w:rsidRDefault="00162D85" w:rsidP="00162D85">
      <w:pPr>
        <w:ind w:left="72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</w:p>
    <w:p w14:paraId="2B32C83D" w14:textId="54F8A8F4" w:rsidR="00162D85" w:rsidRDefault="007435D3" w:rsidP="00162D85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>
        <w:rPr>
          <w:rFonts w:ascii="Times New Roman" w:eastAsia="Times New Roman" w:hAnsi="Times New Roman" w:cs="Times New Roman"/>
          <w:color w:val="000000"/>
          <w:kern w:val="36"/>
          <w:lang w:val="en-CA"/>
        </w:rPr>
        <w:lastRenderedPageBreak/>
        <w:t xml:space="preserve">The figure of the double is </w:t>
      </w:r>
      <w:r w:rsidR="00D4784B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a narrative element </w:t>
      </w:r>
      <w:r>
        <w:rPr>
          <w:rFonts w:ascii="Times New Roman" w:eastAsia="Times New Roman" w:hAnsi="Times New Roman" w:cs="Times New Roman"/>
          <w:color w:val="000000"/>
          <w:kern w:val="36"/>
          <w:lang w:val="en-CA"/>
        </w:rPr>
        <w:t>in Gothic fiction</w:t>
      </w:r>
      <w:r w:rsidR="00162D85"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Discuss examples of the double from works on your list, with particular attention to narrative function of such figures.</w:t>
      </w:r>
    </w:p>
    <w:p w14:paraId="56388913" w14:textId="77777777" w:rsidR="00162D85" w:rsidRPr="003C5B10" w:rsidRDefault="00162D85" w:rsidP="00162D85">
      <w:p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</w:p>
    <w:p w14:paraId="51EF9197" w14:textId="0568DA0F" w:rsidR="00162D85" w:rsidRPr="003C5B10" w:rsidRDefault="00162D85" w:rsidP="00162D85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How 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>is</w:t>
      </w: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the “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>occult detective</w:t>
      </w: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” defined, and</w:t>
      </w:r>
      <w:r w:rsidR="007435D3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what is relationship between occult and merely quotidian detection</w:t>
      </w:r>
      <w:r w:rsidRPr="003C5B10">
        <w:rPr>
          <w:rFonts w:ascii="Times New Roman" w:eastAsia="Times New Roman" w:hAnsi="Times New Roman" w:cs="Times New Roman"/>
          <w:color w:val="000000"/>
          <w:kern w:val="36"/>
          <w:lang w:val="en-CA"/>
        </w:rPr>
        <w:t>? </w:t>
      </w:r>
    </w:p>
    <w:p w14:paraId="782D96AA" w14:textId="77777777" w:rsidR="002E49AC" w:rsidRDefault="002E49AC" w:rsidP="00234B96">
      <w:pPr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18744F1B" w14:textId="77777777" w:rsidR="002E49AC" w:rsidRPr="00EA0DCF" w:rsidRDefault="002E49AC" w:rsidP="00234B96">
      <w:pPr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79166D7D" w14:textId="77777777" w:rsidR="00234B96" w:rsidRPr="00EA0DCF" w:rsidRDefault="00234B96" w:rsidP="00234B96">
      <w:pPr>
        <w:pStyle w:val="ListParagraph"/>
        <w:rPr>
          <w:rFonts w:ascii="Times New Roman" w:eastAsia="Times New Roman" w:hAnsi="Times New Roman" w:cs="Times New Roman"/>
          <w:b/>
          <w:color w:val="000000"/>
          <w:kern w:val="36"/>
        </w:rPr>
      </w:pPr>
    </w:p>
    <w:p w14:paraId="6C735403" w14:textId="45E6CEBC" w:rsidR="00234B96" w:rsidRPr="00EA0DCF" w:rsidRDefault="00234B96" w:rsidP="00234B96">
      <w:pPr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b/>
          <w:color w:val="000000"/>
          <w:kern w:val="36"/>
        </w:rPr>
        <w:t>Part C</w:t>
      </w:r>
      <w:r>
        <w:rPr>
          <w:rFonts w:ascii="Times New Roman" w:eastAsia="Times New Roman" w:hAnsi="Times New Roman" w:cs="Times New Roman"/>
          <w:b/>
          <w:color w:val="000000"/>
          <w:kern w:val="36"/>
        </w:rPr>
        <w:t>: Dissertation</w:t>
      </w:r>
    </w:p>
    <w:p w14:paraId="1F6ADDD2" w14:textId="77777777" w:rsidR="00234B96" w:rsidRPr="00EA0DCF" w:rsidRDefault="00234B96" w:rsidP="00234B96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61CC75F6" w14:textId="346D2E71" w:rsid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EA0DCF">
        <w:rPr>
          <w:rFonts w:ascii="Times New Roman" w:eastAsia="Times New Roman" w:hAnsi="Times New Roman" w:cs="Times New Roman"/>
          <w:color w:val="000000"/>
          <w:kern w:val="36"/>
        </w:rPr>
        <w:t>Answer ONE of the questions below.  </w:t>
      </w:r>
    </w:p>
    <w:p w14:paraId="09C0A12D" w14:textId="77777777" w:rsidR="00234B96" w:rsidRPr="00234B96" w:rsidRDefault="00234B96" w:rsidP="00234B96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37E6F852" w14:textId="1E42D42C" w:rsidR="00D4784B" w:rsidRDefault="00D4784B" w:rsidP="00D4784B">
      <w:p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14:paraId="668FF9CE" w14:textId="77777777" w:rsidR="00D4784B" w:rsidRPr="00D4784B" w:rsidRDefault="002E49AC" w:rsidP="00D4784B">
      <w:pPr>
        <w:pStyle w:val="ListParagraph"/>
        <w:numPr>
          <w:ilvl w:val="0"/>
          <w:numId w:val="9"/>
        </w:numPr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D4784B">
        <w:rPr>
          <w:rFonts w:ascii="Times New Roman" w:eastAsia="Times New Roman" w:hAnsi="Times New Roman" w:cs="Times New Roman"/>
          <w:color w:val="000000"/>
          <w:kern w:val="36"/>
        </w:rPr>
        <w:t xml:space="preserve">In your dissertation proposal, you suggest that </w:t>
      </w:r>
      <w:r w:rsidR="007435D3" w:rsidRPr="00D4784B">
        <w:rPr>
          <w:rFonts w:ascii="Times New Roman" w:eastAsia="Times New Roman" w:hAnsi="Times New Roman" w:cs="Times New Roman"/>
          <w:color w:val="000000"/>
          <w:kern w:val="36"/>
        </w:rPr>
        <w:t>amateur detectives (as opposed to trained police detectives or experience</w:t>
      </w:r>
      <w:r w:rsidR="00D4784B" w:rsidRPr="00D4784B">
        <w:rPr>
          <w:rFonts w:ascii="Times New Roman" w:eastAsia="Times New Roman" w:hAnsi="Times New Roman" w:cs="Times New Roman"/>
          <w:color w:val="000000"/>
          <w:kern w:val="36"/>
        </w:rPr>
        <w:t>d</w:t>
      </w:r>
      <w:r w:rsidR="007435D3" w:rsidRPr="00D4784B">
        <w:rPr>
          <w:rFonts w:ascii="Times New Roman" w:eastAsia="Times New Roman" w:hAnsi="Times New Roman" w:cs="Times New Roman"/>
          <w:color w:val="000000"/>
          <w:kern w:val="36"/>
        </w:rPr>
        <w:t xml:space="preserve"> private investigators) have become more commonplace in contemporary books and films</w:t>
      </w:r>
      <w:r w:rsidRPr="00D4784B">
        <w:rPr>
          <w:rFonts w:ascii="Times New Roman" w:eastAsia="Times New Roman" w:hAnsi="Times New Roman" w:cs="Times New Roman"/>
          <w:color w:val="000000"/>
          <w:kern w:val="36"/>
        </w:rPr>
        <w:t>.</w:t>
      </w:r>
      <w:r w:rsidR="007435D3" w:rsidRPr="00D4784B">
        <w:rPr>
          <w:rFonts w:ascii="Times New Roman" w:eastAsia="Times New Roman" w:hAnsi="Times New Roman" w:cs="Times New Roman"/>
          <w:color w:val="000000"/>
          <w:kern w:val="36"/>
        </w:rPr>
        <w:t xml:space="preserve"> What sorts of cultural, historical, ideological, and technological factors might help explain this shift?</w:t>
      </w:r>
      <w:r w:rsidRPr="00D4784B">
        <w:rPr>
          <w:rFonts w:ascii="Times New Roman" w:eastAsia="Times New Roman" w:hAnsi="Times New Roman" w:cs="Times New Roman"/>
          <w:color w:val="000000"/>
          <w:kern w:val="36"/>
          <w:lang w:val="en-CA"/>
        </w:rPr>
        <w:t> </w:t>
      </w:r>
      <w:r w:rsidR="007435D3" w:rsidRPr="00D4784B">
        <w:rPr>
          <w:rFonts w:ascii="Times New Roman" w:eastAsia="Times New Roman" w:hAnsi="Times New Roman" w:cs="Times New Roman"/>
          <w:color w:val="000000"/>
          <w:kern w:val="36"/>
          <w:lang w:val="en-CA"/>
        </w:rPr>
        <w:br/>
      </w:r>
    </w:p>
    <w:p w14:paraId="4424A067" w14:textId="7321CC7B" w:rsidR="00D4784B" w:rsidRPr="00D4784B" w:rsidRDefault="007435D3" w:rsidP="00D4784B">
      <w:pPr>
        <w:pStyle w:val="ListParagraph"/>
        <w:numPr>
          <w:ilvl w:val="0"/>
          <w:numId w:val="9"/>
        </w:numPr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D4784B">
        <w:rPr>
          <w:rFonts w:ascii="Times New Roman" w:eastAsia="Times New Roman" w:hAnsi="Times New Roman" w:cs="Times New Roman"/>
          <w:color w:val="000000"/>
          <w:kern w:val="36"/>
        </w:rPr>
        <w:t>In </w:t>
      </w:r>
      <w:r w:rsidRPr="00D4784B">
        <w:rPr>
          <w:rFonts w:ascii="Times New Roman" w:eastAsia="Times New Roman" w:hAnsi="Times New Roman" w:cs="Times New Roman"/>
          <w:i/>
          <w:iCs/>
          <w:color w:val="000000"/>
          <w:kern w:val="36"/>
        </w:rPr>
        <w:t>Monster Theory</w:t>
      </w:r>
      <w:r w:rsidRPr="00D4784B">
        <w:rPr>
          <w:rFonts w:ascii="Times New Roman" w:eastAsia="Times New Roman" w:hAnsi="Times New Roman" w:cs="Times New Roman"/>
          <w:color w:val="000000"/>
          <w:kern w:val="36"/>
        </w:rPr>
        <w:t xml:space="preserve">, Jeffrey Cohen asserts that "the monster's body is a cultural body" (4). </w:t>
      </w:r>
      <w:proofErr w:type="gramStart"/>
      <w:r w:rsidRPr="00D4784B">
        <w:rPr>
          <w:rFonts w:ascii="Times New Roman" w:eastAsia="Times New Roman" w:hAnsi="Times New Roman" w:cs="Times New Roman"/>
          <w:color w:val="000000"/>
          <w:kern w:val="36"/>
        </w:rPr>
        <w:t>With this in mind, examine</w:t>
      </w:r>
      <w:proofErr w:type="gramEnd"/>
      <w:r w:rsidRPr="00D4784B">
        <w:rPr>
          <w:rFonts w:ascii="Times New Roman" w:eastAsia="Times New Roman" w:hAnsi="Times New Roman" w:cs="Times New Roman"/>
          <w:color w:val="000000"/>
          <w:kern w:val="36"/>
        </w:rPr>
        <w:t xml:space="preserve"> the portrayal of Gothic monsters in three texts from your list. How are they similar or how do they differ?</w:t>
      </w:r>
      <w:r w:rsidR="00D4784B" w:rsidRPr="00D4784B">
        <w:rPr>
          <w:rFonts w:ascii="Times New Roman" w:eastAsia="Times New Roman" w:hAnsi="Times New Roman" w:cs="Times New Roman"/>
          <w:color w:val="000000"/>
          <w:kern w:val="36"/>
        </w:rPr>
        <w:br/>
      </w:r>
    </w:p>
    <w:p w14:paraId="1A31A2BA" w14:textId="2A922866" w:rsidR="00D4784B" w:rsidRPr="00D4784B" w:rsidRDefault="00D4784B" w:rsidP="00D4784B">
      <w:pPr>
        <w:pStyle w:val="ListParagraph"/>
        <w:numPr>
          <w:ilvl w:val="0"/>
          <w:numId w:val="9"/>
        </w:numPr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 w:rsidRPr="00D4784B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Your dissertation proposal suggests that a key to understanding the role of amateur detectives lies in the concept of “authority.” Writers of books and films must always attend to this concept </w:t>
      </w:r>
      <w:proofErr w:type="gramStart"/>
      <w:r w:rsidRPr="00D4784B">
        <w:rPr>
          <w:rFonts w:ascii="Times New Roman" w:eastAsia="Times New Roman" w:hAnsi="Times New Roman" w:cs="Times New Roman"/>
          <w:color w:val="000000"/>
          <w:kern w:val="36"/>
          <w:lang w:val="en-CA"/>
        </w:rPr>
        <w:t>so as to</w:t>
      </w:r>
      <w:proofErr w:type="gramEnd"/>
      <w:r w:rsidRPr="00D4784B">
        <w:rPr>
          <w:rFonts w:ascii="Times New Roman" w:eastAsia="Times New Roman" w:hAnsi="Times New Roman" w:cs="Times New Roman"/>
          <w:color w:val="000000"/>
          <w:kern w:val="36"/>
          <w:lang w:val="en-CA"/>
        </w:rPr>
        <w:t xml:space="preserve"> create convincing protagonists. But you also suggest amateur detectives often emerge by chance in these narratives. Discuss your notion of “authority by chance.”</w:t>
      </w:r>
    </w:p>
    <w:p w14:paraId="3A583A09" w14:textId="141EDE72" w:rsidR="00D4784B" w:rsidRPr="00D4784B" w:rsidRDefault="00D4784B" w:rsidP="00D4784B">
      <w:pPr>
        <w:ind w:left="720"/>
        <w:outlineLvl w:val="0"/>
        <w:rPr>
          <w:rFonts w:ascii="Times New Roman" w:eastAsia="Times New Roman" w:hAnsi="Times New Roman" w:cs="Times New Roman"/>
          <w:color w:val="000000"/>
          <w:kern w:val="36"/>
          <w:lang w:val="en-CA"/>
        </w:rPr>
      </w:pPr>
      <w:r>
        <w:rPr>
          <w:rFonts w:ascii="Times New Roman" w:eastAsia="Times New Roman" w:hAnsi="Times New Roman" w:cs="Times New Roman"/>
          <w:color w:val="000000"/>
          <w:kern w:val="36"/>
        </w:rPr>
        <w:br/>
      </w:r>
    </w:p>
    <w:p w14:paraId="7BD652CD" w14:textId="77777777" w:rsidR="00234B96" w:rsidRPr="00EA0DCF" w:rsidRDefault="00234B96" w:rsidP="00234B96">
      <w:pPr>
        <w:spacing w:after="240"/>
        <w:rPr>
          <w:rFonts w:ascii="Times New Roman" w:eastAsia="Times New Roman" w:hAnsi="Times New Roman" w:cs="Times New Roman"/>
        </w:rPr>
      </w:pPr>
    </w:p>
    <w:p w14:paraId="68338D03" w14:textId="77777777" w:rsidR="00234B96" w:rsidRPr="00EA0DCF" w:rsidRDefault="00234B96" w:rsidP="00234B96">
      <w:pPr>
        <w:rPr>
          <w:rFonts w:ascii="Times New Roman" w:hAnsi="Times New Roman" w:cs="Times New Roman"/>
        </w:rPr>
      </w:pPr>
    </w:p>
    <w:p w14:paraId="1CB5A6C0" w14:textId="77777777" w:rsidR="00234B96" w:rsidRPr="00EA0DCF" w:rsidRDefault="00234B96" w:rsidP="00234B96">
      <w:pPr>
        <w:rPr>
          <w:rFonts w:ascii="Times New Roman" w:hAnsi="Times New Roman" w:cs="Times New Roman"/>
          <w:b/>
          <w:color w:val="000000" w:themeColor="text1"/>
        </w:rPr>
      </w:pPr>
    </w:p>
    <w:p w14:paraId="3F243D3C" w14:textId="66452670" w:rsidR="00234B96" w:rsidRDefault="00234B96" w:rsidP="002E49AC">
      <w:pPr>
        <w:spacing w:after="160" w:line="259" w:lineRule="auto"/>
      </w:pPr>
    </w:p>
    <w:sectPr w:rsidR="00234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DA94" w14:textId="77777777" w:rsidR="00B85364" w:rsidRDefault="00B85364" w:rsidP="007B7091">
      <w:r>
        <w:separator/>
      </w:r>
    </w:p>
  </w:endnote>
  <w:endnote w:type="continuationSeparator" w:id="0">
    <w:p w14:paraId="47359DCE" w14:textId="77777777" w:rsidR="00B85364" w:rsidRDefault="00B85364" w:rsidP="007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D1FA" w14:textId="77777777" w:rsidR="007B7091" w:rsidRDefault="007B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5ECE" w14:textId="77777777" w:rsidR="007B7091" w:rsidRDefault="007B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A597" w14:textId="77777777" w:rsidR="007B7091" w:rsidRDefault="007B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BDF2" w14:textId="77777777" w:rsidR="00B85364" w:rsidRDefault="00B85364" w:rsidP="007B7091">
      <w:r>
        <w:separator/>
      </w:r>
    </w:p>
  </w:footnote>
  <w:footnote w:type="continuationSeparator" w:id="0">
    <w:p w14:paraId="021B86F7" w14:textId="77777777" w:rsidR="00B85364" w:rsidRDefault="00B85364" w:rsidP="007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27CF" w14:textId="5DFD6879" w:rsidR="007B7091" w:rsidRDefault="00B85364">
    <w:pPr>
      <w:pStyle w:val="Header"/>
    </w:pPr>
    <w:r>
      <w:rPr>
        <w:noProof/>
      </w:rPr>
      <w:pict w14:anchorId="5D9DC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71.1pt;height:188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F974" w14:textId="1A13B75D" w:rsidR="007B7091" w:rsidRDefault="00B85364">
    <w:pPr>
      <w:pStyle w:val="Header"/>
    </w:pPr>
    <w:r>
      <w:rPr>
        <w:noProof/>
      </w:rPr>
      <w:pict w14:anchorId="016E2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71.1pt;height:188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8C01" w14:textId="186BC76D" w:rsidR="007B7091" w:rsidRDefault="00B85364">
    <w:pPr>
      <w:pStyle w:val="Header"/>
    </w:pPr>
    <w:r>
      <w:rPr>
        <w:noProof/>
      </w:rPr>
      <w:pict w14:anchorId="79CE5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71.1pt;height:188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1A79"/>
    <w:multiLevelType w:val="multilevel"/>
    <w:tmpl w:val="967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C47B1"/>
    <w:multiLevelType w:val="multilevel"/>
    <w:tmpl w:val="3C1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67F22"/>
    <w:multiLevelType w:val="multilevel"/>
    <w:tmpl w:val="278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D04EF"/>
    <w:multiLevelType w:val="multilevel"/>
    <w:tmpl w:val="EA82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46ADA"/>
    <w:multiLevelType w:val="multilevel"/>
    <w:tmpl w:val="ECFA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23158"/>
    <w:multiLevelType w:val="hybridMultilevel"/>
    <w:tmpl w:val="8706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C0534"/>
    <w:multiLevelType w:val="hybridMultilevel"/>
    <w:tmpl w:val="B380A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A4279"/>
    <w:multiLevelType w:val="multilevel"/>
    <w:tmpl w:val="044C2E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B1FC6"/>
    <w:multiLevelType w:val="hybridMultilevel"/>
    <w:tmpl w:val="3294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5197">
    <w:abstractNumId w:val="5"/>
  </w:num>
  <w:num w:numId="2" w16cid:durableId="1196960659">
    <w:abstractNumId w:val="6"/>
  </w:num>
  <w:num w:numId="3" w16cid:durableId="893809857">
    <w:abstractNumId w:val="3"/>
  </w:num>
  <w:num w:numId="4" w16cid:durableId="1098208507">
    <w:abstractNumId w:val="2"/>
  </w:num>
  <w:num w:numId="5" w16cid:durableId="1887334197">
    <w:abstractNumId w:val="0"/>
  </w:num>
  <w:num w:numId="6" w16cid:durableId="1558779516">
    <w:abstractNumId w:val="1"/>
  </w:num>
  <w:num w:numId="7" w16cid:durableId="1562401063">
    <w:abstractNumId w:val="8"/>
  </w:num>
  <w:num w:numId="8" w16cid:durableId="1085953072">
    <w:abstractNumId w:val="4"/>
  </w:num>
  <w:num w:numId="9" w16cid:durableId="1884900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96"/>
    <w:rsid w:val="00020595"/>
    <w:rsid w:val="00020D7C"/>
    <w:rsid w:val="00162D85"/>
    <w:rsid w:val="00234B96"/>
    <w:rsid w:val="002E49AC"/>
    <w:rsid w:val="003C5B10"/>
    <w:rsid w:val="004059FD"/>
    <w:rsid w:val="006164FA"/>
    <w:rsid w:val="007435D3"/>
    <w:rsid w:val="00750EBF"/>
    <w:rsid w:val="007B7091"/>
    <w:rsid w:val="00913FE8"/>
    <w:rsid w:val="00A03466"/>
    <w:rsid w:val="00A16939"/>
    <w:rsid w:val="00A514EB"/>
    <w:rsid w:val="00B61A57"/>
    <w:rsid w:val="00B85364"/>
    <w:rsid w:val="00C36B89"/>
    <w:rsid w:val="00C64DED"/>
    <w:rsid w:val="00D4784B"/>
    <w:rsid w:val="00DA4E8A"/>
    <w:rsid w:val="00DE182C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B8FC2"/>
  <w15:chartTrackingRefBased/>
  <w15:docId w15:val="{3CCE43EB-6F4D-EF45-9BE4-5A4DAF17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96"/>
    <w:pPr>
      <w:ind w:left="720"/>
      <w:contextualSpacing/>
    </w:pPr>
  </w:style>
  <w:style w:type="paragraph" w:styleId="Revision">
    <w:name w:val="Revision"/>
    <w:hidden/>
    <w:uiPriority w:val="99"/>
    <w:semiHidden/>
    <w:rsid w:val="00750EB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7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9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2366</Characters>
  <Application>Microsoft Office Word</Application>
  <DocSecurity>0</DocSecurity>
  <Lines>37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Clary-Lemon</dc:creator>
  <cp:keywords/>
  <dc:description/>
  <cp:lastModifiedBy>Jennifer Clary-Lemon</cp:lastModifiedBy>
  <cp:revision>3</cp:revision>
  <dcterms:created xsi:type="dcterms:W3CDTF">2024-08-30T12:13:00Z</dcterms:created>
  <dcterms:modified xsi:type="dcterms:W3CDTF">2024-08-30T12:15:00Z</dcterms:modified>
</cp:coreProperties>
</file>