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BBE89" w14:textId="77777777" w:rsidR="00221194" w:rsidRDefault="00221194" w:rsidP="00F3621E">
      <w:pPr>
        <w:jc w:val="center"/>
        <w:rPr>
          <w:rFonts w:asciiTheme="majorHAnsi" w:hAnsiTheme="majorHAnsi" w:cstheme="majorHAnsi"/>
          <w:b/>
          <w:u w:val="single"/>
        </w:rPr>
      </w:pPr>
    </w:p>
    <w:p w14:paraId="69C75ECC" w14:textId="1549FEAC" w:rsidR="007A619E" w:rsidRPr="006435AD" w:rsidRDefault="00D070E2" w:rsidP="00F3621E">
      <w:pPr>
        <w:jc w:val="center"/>
        <w:rPr>
          <w:rFonts w:asciiTheme="majorHAnsi" w:hAnsiTheme="majorHAnsi" w:cstheme="majorHAnsi"/>
          <w:b/>
          <w:u w:val="single"/>
        </w:rPr>
      </w:pPr>
      <w:r w:rsidRPr="006435AD">
        <w:rPr>
          <w:rFonts w:asciiTheme="majorHAnsi" w:hAnsiTheme="majorHAnsi" w:cstheme="majorHAnsi"/>
          <w:b/>
          <w:u w:val="single"/>
        </w:rPr>
        <w:t>MATCHING FUNDS</w:t>
      </w:r>
      <w:r w:rsidR="00EA5C37" w:rsidRPr="006435AD">
        <w:rPr>
          <w:rFonts w:asciiTheme="majorHAnsi" w:hAnsiTheme="majorHAnsi" w:cstheme="majorHAnsi"/>
          <w:b/>
          <w:u w:val="single"/>
        </w:rPr>
        <w:t xml:space="preserve"> REQUEST</w:t>
      </w:r>
      <w:r w:rsidR="00EE70D1" w:rsidRPr="006435AD">
        <w:rPr>
          <w:rFonts w:asciiTheme="majorHAnsi" w:hAnsiTheme="majorHAnsi" w:cstheme="majorHAnsi"/>
          <w:b/>
          <w:u w:val="single"/>
        </w:rPr>
        <w:t xml:space="preserve"> FORM</w:t>
      </w:r>
      <w:r w:rsidR="001A0B7B" w:rsidRPr="006435AD">
        <w:rPr>
          <w:rFonts w:asciiTheme="majorHAnsi" w:hAnsiTheme="majorHAnsi" w:cstheme="majorHAnsi"/>
          <w:b/>
          <w:u w:val="single"/>
        </w:rPr>
        <w:t xml:space="preserve"> – FACULTY OF ENVIRONMENT</w:t>
      </w:r>
    </w:p>
    <w:p w14:paraId="67BB2C2C" w14:textId="129A820F" w:rsidR="00565D42" w:rsidRPr="006435AD" w:rsidRDefault="00565D42" w:rsidP="00F3621E">
      <w:pPr>
        <w:jc w:val="center"/>
        <w:rPr>
          <w:rFonts w:asciiTheme="majorHAnsi" w:hAnsiTheme="majorHAnsi" w:cstheme="majorHAnsi"/>
          <w:b/>
          <w:u w:val="single"/>
        </w:rPr>
      </w:pPr>
    </w:p>
    <w:p w14:paraId="4C7C2668" w14:textId="3C3D2D3C" w:rsidR="00565D42" w:rsidRPr="006435AD" w:rsidRDefault="00793A6B" w:rsidP="00F3621E">
      <w:pPr>
        <w:jc w:val="center"/>
        <w:rPr>
          <w:rFonts w:asciiTheme="majorHAnsi" w:hAnsiTheme="majorHAnsi" w:cstheme="majorHAnsi"/>
          <w:b/>
          <w:i/>
        </w:rPr>
      </w:pPr>
      <w:r w:rsidRPr="006435AD">
        <w:rPr>
          <w:rFonts w:asciiTheme="majorHAnsi" w:hAnsiTheme="majorHAnsi" w:cstheme="majorHAnsi"/>
          <w:b/>
          <w:i/>
        </w:rPr>
        <w:t xml:space="preserve">Effective </w:t>
      </w:r>
      <w:r w:rsidR="00F34053">
        <w:rPr>
          <w:rFonts w:asciiTheme="majorHAnsi" w:hAnsiTheme="majorHAnsi" w:cstheme="majorHAnsi"/>
          <w:b/>
          <w:i/>
        </w:rPr>
        <w:t>February</w:t>
      </w:r>
      <w:r w:rsidR="006629EC">
        <w:rPr>
          <w:rFonts w:asciiTheme="majorHAnsi" w:hAnsiTheme="majorHAnsi" w:cstheme="majorHAnsi"/>
          <w:b/>
          <w:i/>
        </w:rPr>
        <w:t xml:space="preserve"> 1</w:t>
      </w:r>
      <w:r w:rsidR="006629EC" w:rsidRPr="006629EC">
        <w:rPr>
          <w:rFonts w:asciiTheme="majorHAnsi" w:hAnsiTheme="majorHAnsi" w:cstheme="majorHAnsi"/>
          <w:b/>
          <w:i/>
          <w:vertAlign w:val="superscript"/>
        </w:rPr>
        <w:t>st</w:t>
      </w:r>
      <w:r w:rsidR="006629EC">
        <w:rPr>
          <w:rFonts w:asciiTheme="majorHAnsi" w:hAnsiTheme="majorHAnsi" w:cstheme="majorHAnsi"/>
          <w:b/>
          <w:i/>
        </w:rPr>
        <w:t>,</w:t>
      </w:r>
      <w:r w:rsidR="00F34053">
        <w:rPr>
          <w:rFonts w:asciiTheme="majorHAnsi" w:hAnsiTheme="majorHAnsi" w:cstheme="majorHAnsi"/>
          <w:b/>
          <w:i/>
        </w:rPr>
        <w:t xml:space="preserve"> 2023</w:t>
      </w:r>
    </w:p>
    <w:p w14:paraId="208CB53E" w14:textId="77777777" w:rsidR="007A619E" w:rsidRPr="006435AD" w:rsidRDefault="007A619E" w:rsidP="00F3621E">
      <w:pPr>
        <w:jc w:val="center"/>
        <w:rPr>
          <w:rFonts w:asciiTheme="majorHAnsi" w:hAnsiTheme="majorHAnsi" w:cstheme="majorHAnsi"/>
          <w:b/>
          <w:u w:val="single"/>
        </w:rPr>
      </w:pPr>
    </w:p>
    <w:p w14:paraId="37BF4B44" w14:textId="729512BD" w:rsidR="00F3621E" w:rsidRPr="006435AD" w:rsidRDefault="00F3621E" w:rsidP="00F3621E">
      <w:pPr>
        <w:jc w:val="center"/>
        <w:rPr>
          <w:rFonts w:asciiTheme="majorHAnsi" w:hAnsiTheme="majorHAnsi" w:cstheme="majorHAnsi"/>
          <w:b/>
          <w:u w:val="single"/>
        </w:rPr>
      </w:pPr>
      <w:r w:rsidRPr="006435AD">
        <w:rPr>
          <w:rFonts w:asciiTheme="majorHAnsi" w:hAnsiTheme="majorHAnsi" w:cstheme="majorHAnsi"/>
          <w:b/>
          <w:u w:val="single"/>
        </w:rPr>
        <w:t xml:space="preserve">INFORMATION REQUIRED FOR </w:t>
      </w:r>
      <w:r w:rsidR="00F00CA8" w:rsidRPr="006435AD">
        <w:rPr>
          <w:rFonts w:asciiTheme="majorHAnsi" w:hAnsiTheme="majorHAnsi" w:cstheme="majorHAnsi"/>
          <w:b/>
          <w:u w:val="single"/>
        </w:rPr>
        <w:t>APPROVING MATCHING FUNDS</w:t>
      </w:r>
    </w:p>
    <w:p w14:paraId="4237F930" w14:textId="77777777" w:rsidR="00245144" w:rsidRPr="006435AD" w:rsidRDefault="00245144" w:rsidP="00F3621E">
      <w:pPr>
        <w:jc w:val="center"/>
        <w:rPr>
          <w:rFonts w:asciiTheme="majorHAnsi" w:hAnsiTheme="majorHAnsi" w:cstheme="majorHAnsi"/>
          <w:b/>
          <w:u w:val="single"/>
        </w:rPr>
      </w:pPr>
    </w:p>
    <w:p w14:paraId="61725789" w14:textId="433F8934" w:rsidR="0048226F" w:rsidRPr="006435AD" w:rsidRDefault="00245144" w:rsidP="00EB28CC">
      <w:pPr>
        <w:rPr>
          <w:rStyle w:val="Hyperlink"/>
          <w:rFonts w:asciiTheme="majorHAnsi" w:hAnsiTheme="majorHAnsi" w:cstheme="majorHAnsi"/>
        </w:rPr>
      </w:pPr>
      <w:r w:rsidRPr="006435AD">
        <w:rPr>
          <w:rFonts w:asciiTheme="majorHAnsi" w:hAnsiTheme="majorHAnsi" w:cstheme="majorHAnsi"/>
          <w:b/>
          <w:i/>
        </w:rPr>
        <w:t xml:space="preserve">Developed from </w:t>
      </w:r>
      <w:r w:rsidR="008A5334" w:rsidRPr="006435AD">
        <w:rPr>
          <w:rFonts w:asciiTheme="majorHAnsi" w:hAnsiTheme="majorHAnsi" w:cstheme="majorHAnsi"/>
          <w:b/>
          <w:i/>
        </w:rPr>
        <w:t>policy/procedures</w:t>
      </w:r>
      <w:r w:rsidRPr="006435AD">
        <w:rPr>
          <w:rFonts w:asciiTheme="majorHAnsi" w:hAnsiTheme="majorHAnsi" w:cstheme="majorHAnsi"/>
          <w:b/>
          <w:i/>
        </w:rPr>
        <w:t xml:space="preserve"> approved by Environment Faculty Council on Nov</w:t>
      </w:r>
      <w:r w:rsidR="008A5334" w:rsidRPr="006435AD">
        <w:rPr>
          <w:rFonts w:asciiTheme="majorHAnsi" w:hAnsiTheme="majorHAnsi" w:cstheme="majorHAnsi"/>
          <w:b/>
          <w:i/>
        </w:rPr>
        <w:t>.</w:t>
      </w:r>
      <w:r w:rsidRPr="006435AD">
        <w:rPr>
          <w:rFonts w:asciiTheme="majorHAnsi" w:hAnsiTheme="majorHAnsi" w:cstheme="majorHAnsi"/>
          <w:b/>
          <w:i/>
        </w:rPr>
        <w:t xml:space="preserve"> 25, 2013</w:t>
      </w:r>
      <w:r w:rsidR="008A5334" w:rsidRPr="006435AD">
        <w:rPr>
          <w:rFonts w:asciiTheme="majorHAnsi" w:hAnsiTheme="majorHAnsi" w:cstheme="majorHAnsi"/>
          <w:b/>
          <w:i/>
        </w:rPr>
        <w:t>:</w:t>
      </w:r>
      <w:r w:rsidR="0043300D" w:rsidRPr="006435AD">
        <w:rPr>
          <w:rFonts w:asciiTheme="majorHAnsi" w:hAnsiTheme="majorHAnsi" w:cstheme="majorHAnsi"/>
          <w:b/>
          <w:i/>
        </w:rPr>
        <w:t xml:space="preserve"> </w:t>
      </w:r>
      <w:hyperlink r:id="rId6" w:history="1">
        <w:r w:rsidR="00A679F8" w:rsidRPr="006435AD">
          <w:rPr>
            <w:rStyle w:val="Hyperlink"/>
            <w:rFonts w:asciiTheme="majorHAnsi" w:hAnsiTheme="majorHAnsi" w:cstheme="majorHAnsi"/>
            <w:b/>
            <w:i/>
          </w:rPr>
          <w:t>https://uwaterloo.ca/environment/faculty-staff/policies-procedures-terms-reference/adhoc-research-support</w:t>
        </w:r>
      </w:hyperlink>
    </w:p>
    <w:p w14:paraId="70BE6CD1" w14:textId="77777777" w:rsidR="00A679F8" w:rsidRPr="006435AD" w:rsidRDefault="00A679F8" w:rsidP="00EB28CC">
      <w:pPr>
        <w:rPr>
          <w:rFonts w:asciiTheme="majorHAnsi" w:hAnsiTheme="majorHAnsi" w:cstheme="majorHAnsi"/>
          <w:color w:val="000000"/>
        </w:rPr>
      </w:pPr>
    </w:p>
    <w:p w14:paraId="7B1D773D" w14:textId="0D0214DF" w:rsidR="00A83D82" w:rsidRPr="00A83D82" w:rsidRDefault="00402FE7" w:rsidP="00402FE7">
      <w:pPr>
        <w:rPr>
          <w:rFonts w:asciiTheme="majorHAnsi" w:hAnsiTheme="majorHAnsi" w:cstheme="majorHAnsi"/>
          <w:b/>
          <w:iCs/>
        </w:rPr>
      </w:pPr>
      <w:r w:rsidRPr="00A83D82">
        <w:rPr>
          <w:rFonts w:asciiTheme="majorHAnsi" w:hAnsiTheme="majorHAnsi" w:cstheme="majorHAnsi"/>
          <w:b/>
          <w:iCs/>
        </w:rPr>
        <w:t xml:space="preserve">If </w:t>
      </w:r>
      <w:r w:rsidR="008D3823" w:rsidRPr="00A83D82">
        <w:rPr>
          <w:rFonts w:asciiTheme="majorHAnsi" w:hAnsiTheme="majorHAnsi" w:cstheme="majorHAnsi"/>
          <w:b/>
          <w:iCs/>
        </w:rPr>
        <w:t>requesting</w:t>
      </w:r>
      <w:r w:rsidRPr="00A83D82">
        <w:rPr>
          <w:rFonts w:asciiTheme="majorHAnsi" w:hAnsiTheme="majorHAnsi" w:cstheme="majorHAnsi"/>
          <w:b/>
          <w:iCs/>
        </w:rPr>
        <w:t xml:space="preserve"> matching funds for a grant from the </w:t>
      </w:r>
      <w:r w:rsidR="000577AF" w:rsidRPr="00A83D82">
        <w:rPr>
          <w:rFonts w:asciiTheme="majorHAnsi" w:hAnsiTheme="majorHAnsi" w:cstheme="majorHAnsi"/>
          <w:b/>
          <w:iCs/>
        </w:rPr>
        <w:t>Dean</w:t>
      </w:r>
      <w:r w:rsidR="0043300D" w:rsidRPr="00A83D82">
        <w:rPr>
          <w:rFonts w:asciiTheme="majorHAnsi" w:hAnsiTheme="majorHAnsi" w:cstheme="majorHAnsi"/>
          <w:b/>
          <w:iCs/>
        </w:rPr>
        <w:t xml:space="preserve">’s office, </w:t>
      </w:r>
      <w:r w:rsidRPr="00A83D82">
        <w:rPr>
          <w:rFonts w:asciiTheme="majorHAnsi" w:hAnsiTheme="majorHAnsi" w:cstheme="majorHAnsi"/>
          <w:b/>
          <w:iCs/>
        </w:rPr>
        <w:t xml:space="preserve">please provide the following </w:t>
      </w:r>
      <w:r w:rsidR="00F3621E" w:rsidRPr="00A83D82">
        <w:rPr>
          <w:rFonts w:asciiTheme="majorHAnsi" w:hAnsiTheme="majorHAnsi" w:cstheme="majorHAnsi"/>
          <w:b/>
          <w:iCs/>
        </w:rPr>
        <w:t xml:space="preserve">information </w:t>
      </w:r>
      <w:r w:rsidR="00C56D48" w:rsidRPr="00A83D82">
        <w:rPr>
          <w:rFonts w:asciiTheme="majorHAnsi" w:hAnsiTheme="majorHAnsi" w:cstheme="majorHAnsi"/>
          <w:b/>
          <w:iCs/>
        </w:rPr>
        <w:t xml:space="preserve">to </w:t>
      </w:r>
      <w:r w:rsidR="00630658" w:rsidRPr="00A83D82">
        <w:rPr>
          <w:rFonts w:asciiTheme="majorHAnsi" w:hAnsiTheme="majorHAnsi" w:cstheme="majorHAnsi"/>
          <w:b/>
          <w:iCs/>
        </w:rPr>
        <w:t>t</w:t>
      </w:r>
      <w:r w:rsidR="00C56D48" w:rsidRPr="00A83D82">
        <w:rPr>
          <w:rFonts w:asciiTheme="majorHAnsi" w:hAnsiTheme="majorHAnsi" w:cstheme="majorHAnsi"/>
          <w:b/>
          <w:iCs/>
        </w:rPr>
        <w:t>he</w:t>
      </w:r>
      <w:r w:rsidRPr="00A83D82">
        <w:rPr>
          <w:rFonts w:asciiTheme="majorHAnsi" w:hAnsiTheme="majorHAnsi" w:cstheme="majorHAnsi"/>
          <w:b/>
          <w:iCs/>
        </w:rPr>
        <w:t xml:space="preserve"> Associate Dean </w:t>
      </w:r>
      <w:r w:rsidR="00C56D48" w:rsidRPr="00A83D82">
        <w:rPr>
          <w:rFonts w:asciiTheme="majorHAnsi" w:hAnsiTheme="majorHAnsi" w:cstheme="majorHAnsi"/>
          <w:b/>
          <w:iCs/>
        </w:rPr>
        <w:t>of</w:t>
      </w:r>
      <w:r w:rsidRPr="00A83D82">
        <w:rPr>
          <w:rFonts w:asciiTheme="majorHAnsi" w:hAnsiTheme="majorHAnsi" w:cstheme="majorHAnsi"/>
          <w:b/>
          <w:iCs/>
        </w:rPr>
        <w:t xml:space="preserve"> Research</w:t>
      </w:r>
      <w:r w:rsidR="0032741B">
        <w:rPr>
          <w:rFonts w:asciiTheme="majorHAnsi" w:hAnsiTheme="majorHAnsi" w:cstheme="majorHAnsi"/>
          <w:b/>
          <w:iCs/>
        </w:rPr>
        <w:t xml:space="preserve"> </w:t>
      </w:r>
      <w:r w:rsidR="00C370E5">
        <w:rPr>
          <w:rFonts w:asciiTheme="majorHAnsi" w:hAnsiTheme="majorHAnsi" w:cstheme="majorHAnsi"/>
          <w:b/>
          <w:iCs/>
        </w:rPr>
        <w:t>(</w:t>
      </w:r>
      <w:r w:rsidR="0032741B">
        <w:rPr>
          <w:rFonts w:asciiTheme="majorHAnsi" w:hAnsiTheme="majorHAnsi" w:cstheme="majorHAnsi"/>
          <w:b/>
          <w:iCs/>
        </w:rPr>
        <w:t>ADR)</w:t>
      </w:r>
      <w:r w:rsidR="00C56D48" w:rsidRPr="00A83D82">
        <w:rPr>
          <w:rFonts w:asciiTheme="majorHAnsi" w:hAnsiTheme="majorHAnsi" w:cstheme="majorHAnsi"/>
          <w:b/>
          <w:iCs/>
        </w:rPr>
        <w:t xml:space="preserve">, </w:t>
      </w:r>
      <w:r w:rsidR="00A83D82" w:rsidRPr="00A83D82">
        <w:rPr>
          <w:rFonts w:asciiTheme="majorHAnsi" w:hAnsiTheme="majorHAnsi" w:cstheme="majorHAnsi"/>
          <w:b/>
          <w:bCs/>
          <w:iCs/>
          <w:lang w:val="en-CA" w:eastAsia="en-CA"/>
        </w:rPr>
        <w:t>Rob de Loë</w:t>
      </w:r>
      <w:r w:rsidR="00330E08" w:rsidRPr="00A83D82">
        <w:rPr>
          <w:rFonts w:asciiTheme="majorHAnsi" w:hAnsiTheme="majorHAnsi" w:cstheme="majorHAnsi"/>
          <w:b/>
          <w:iCs/>
        </w:rPr>
        <w:t xml:space="preserve">: </w:t>
      </w:r>
      <w:hyperlink r:id="rId7" w:history="1">
        <w:r w:rsidR="00A83D82" w:rsidRPr="00A83D82">
          <w:rPr>
            <w:rStyle w:val="Hyperlink"/>
            <w:rFonts w:asciiTheme="majorHAnsi" w:hAnsiTheme="majorHAnsi" w:cstheme="majorHAnsi"/>
            <w:b/>
            <w:iCs/>
          </w:rPr>
          <w:t>robdeloe@uwaterloo.ca</w:t>
        </w:r>
      </w:hyperlink>
      <w:r w:rsidR="00072DCA" w:rsidRPr="00A83D82">
        <w:rPr>
          <w:rFonts w:asciiTheme="majorHAnsi" w:hAnsiTheme="majorHAnsi" w:cstheme="majorHAnsi"/>
          <w:b/>
          <w:iCs/>
        </w:rPr>
        <w:t xml:space="preserve"> </w:t>
      </w:r>
    </w:p>
    <w:p w14:paraId="40FA7F58" w14:textId="74945F6B" w:rsidR="00402FE7" w:rsidRPr="00A83D82" w:rsidRDefault="00072DCA" w:rsidP="00402FE7">
      <w:pPr>
        <w:rPr>
          <w:rFonts w:asciiTheme="majorHAnsi" w:hAnsiTheme="majorHAnsi" w:cstheme="majorHAnsi"/>
          <w:b/>
          <w:iCs/>
        </w:rPr>
      </w:pPr>
      <w:r w:rsidRPr="00A83D82">
        <w:rPr>
          <w:rFonts w:asciiTheme="majorHAnsi" w:hAnsiTheme="majorHAnsi" w:cstheme="majorHAnsi"/>
          <w:b/>
          <w:iCs/>
        </w:rPr>
        <w:t>and</w:t>
      </w:r>
      <w:r w:rsidR="00402FE7" w:rsidRPr="00A83D82">
        <w:rPr>
          <w:rFonts w:asciiTheme="majorHAnsi" w:hAnsiTheme="majorHAnsi" w:cstheme="majorHAnsi"/>
          <w:b/>
          <w:iCs/>
        </w:rPr>
        <w:t xml:space="preserve"> c</w:t>
      </w:r>
      <w:r w:rsidR="00F3621E" w:rsidRPr="00A83D82">
        <w:rPr>
          <w:rFonts w:asciiTheme="majorHAnsi" w:hAnsiTheme="majorHAnsi" w:cstheme="majorHAnsi"/>
          <w:b/>
          <w:iCs/>
        </w:rPr>
        <w:t xml:space="preserve">opy </w:t>
      </w:r>
      <w:r w:rsidR="00121436" w:rsidRPr="00A83D82">
        <w:rPr>
          <w:rFonts w:asciiTheme="majorHAnsi" w:hAnsiTheme="majorHAnsi" w:cstheme="majorHAnsi"/>
          <w:b/>
          <w:iCs/>
        </w:rPr>
        <w:t xml:space="preserve">the Faculty Research Coordinator, </w:t>
      </w:r>
      <w:r w:rsidR="00402FE7" w:rsidRPr="00A83D82">
        <w:rPr>
          <w:rFonts w:asciiTheme="majorHAnsi" w:hAnsiTheme="majorHAnsi" w:cstheme="majorHAnsi"/>
          <w:b/>
          <w:iCs/>
        </w:rPr>
        <w:t>Sandra Ramautarsingh</w:t>
      </w:r>
      <w:r w:rsidR="00C56D48" w:rsidRPr="00A83D82">
        <w:rPr>
          <w:rFonts w:asciiTheme="majorHAnsi" w:hAnsiTheme="majorHAnsi" w:cstheme="majorHAnsi"/>
          <w:b/>
          <w:iCs/>
        </w:rPr>
        <w:t>:</w:t>
      </w:r>
      <w:r w:rsidR="00F3621E" w:rsidRPr="00A83D82">
        <w:rPr>
          <w:rFonts w:asciiTheme="majorHAnsi" w:hAnsiTheme="majorHAnsi" w:cstheme="majorHAnsi"/>
          <w:b/>
          <w:iCs/>
        </w:rPr>
        <w:t xml:space="preserve"> </w:t>
      </w:r>
      <w:r w:rsidR="001B6813" w:rsidRPr="00A83D82">
        <w:rPr>
          <w:rStyle w:val="Hyperlink"/>
          <w:rFonts w:asciiTheme="majorHAnsi" w:hAnsiTheme="majorHAnsi" w:cstheme="majorHAnsi"/>
          <w:b/>
          <w:iCs/>
        </w:rPr>
        <w:t>sramauta@uwaterloo.ca</w:t>
      </w:r>
    </w:p>
    <w:p w14:paraId="58CC8A1B" w14:textId="77777777" w:rsidR="001B6813" w:rsidRPr="00A83D82" w:rsidRDefault="001B6813" w:rsidP="00402FE7">
      <w:pPr>
        <w:rPr>
          <w:rFonts w:asciiTheme="majorHAnsi" w:hAnsiTheme="majorHAnsi" w:cstheme="majorHAnsi"/>
          <w:b/>
          <w:iCs/>
        </w:rPr>
      </w:pPr>
    </w:p>
    <w:p w14:paraId="26D1B14F" w14:textId="01FF957F" w:rsidR="0012630F" w:rsidRPr="006435AD" w:rsidRDefault="00F3621E" w:rsidP="00870DB1">
      <w:pPr>
        <w:pStyle w:val="ListParagraph"/>
        <w:numPr>
          <w:ilvl w:val="0"/>
          <w:numId w:val="2"/>
        </w:numPr>
        <w:tabs>
          <w:tab w:val="left" w:pos="8820"/>
        </w:tabs>
        <w:rPr>
          <w:rFonts w:asciiTheme="majorHAnsi" w:eastAsia="Calibri" w:hAnsiTheme="majorHAnsi" w:cstheme="majorHAnsi"/>
        </w:rPr>
      </w:pPr>
      <w:r w:rsidRPr="006435AD">
        <w:rPr>
          <w:rFonts w:asciiTheme="majorHAnsi" w:eastAsia="Calibri" w:hAnsiTheme="majorHAnsi" w:cstheme="majorHAnsi"/>
        </w:rPr>
        <w:t>D</w:t>
      </w:r>
      <w:r w:rsidR="0012630F" w:rsidRPr="006435AD">
        <w:rPr>
          <w:rFonts w:asciiTheme="majorHAnsi" w:eastAsia="Calibri" w:hAnsiTheme="majorHAnsi" w:cstheme="majorHAnsi"/>
        </w:rPr>
        <w:t xml:space="preserve">eadline </w:t>
      </w:r>
      <w:r w:rsidR="003026A0" w:rsidRPr="006435AD">
        <w:rPr>
          <w:rFonts w:asciiTheme="majorHAnsi" w:eastAsia="Calibri" w:hAnsiTheme="majorHAnsi" w:cstheme="majorHAnsi"/>
        </w:rPr>
        <w:t>d</w:t>
      </w:r>
      <w:r w:rsidRPr="006435AD">
        <w:rPr>
          <w:rFonts w:asciiTheme="majorHAnsi" w:eastAsia="Calibri" w:hAnsiTheme="majorHAnsi" w:cstheme="majorHAnsi"/>
        </w:rPr>
        <w:t xml:space="preserve">ate </w:t>
      </w:r>
      <w:r w:rsidR="0012630F" w:rsidRPr="006435AD">
        <w:rPr>
          <w:rFonts w:asciiTheme="majorHAnsi" w:eastAsia="Calibri" w:hAnsiTheme="majorHAnsi" w:cstheme="majorHAnsi"/>
        </w:rPr>
        <w:t>by which you must submit your application</w:t>
      </w:r>
      <w:r w:rsidR="0043300D" w:rsidRPr="006435AD">
        <w:rPr>
          <w:rFonts w:asciiTheme="majorHAnsi" w:eastAsia="Calibri" w:hAnsiTheme="majorHAnsi" w:cstheme="majorHAnsi"/>
        </w:rPr>
        <w:t>:</w:t>
      </w:r>
    </w:p>
    <w:p w14:paraId="558BF5AB" w14:textId="77777777" w:rsidR="0012630F" w:rsidRPr="006435AD" w:rsidRDefault="0012630F" w:rsidP="001B6813">
      <w:pPr>
        <w:rPr>
          <w:rFonts w:asciiTheme="majorHAnsi" w:eastAsia="Calibri" w:hAnsiTheme="majorHAnsi" w:cstheme="majorHAnsi"/>
        </w:rPr>
      </w:pPr>
    </w:p>
    <w:p w14:paraId="7C0211B4" w14:textId="0FD8F4FF" w:rsidR="00402FE7" w:rsidRPr="006435AD" w:rsidRDefault="003026A0" w:rsidP="0036754D">
      <w:pPr>
        <w:pStyle w:val="ListParagraph"/>
        <w:numPr>
          <w:ilvl w:val="0"/>
          <w:numId w:val="2"/>
        </w:numPr>
        <w:rPr>
          <w:rFonts w:asciiTheme="majorHAnsi" w:eastAsia="Calibri" w:hAnsiTheme="majorHAnsi" w:cstheme="majorHAnsi"/>
        </w:rPr>
      </w:pPr>
      <w:r w:rsidRPr="006435AD">
        <w:rPr>
          <w:rFonts w:asciiTheme="majorHAnsi" w:eastAsia="Calibri" w:hAnsiTheme="majorHAnsi" w:cstheme="majorHAnsi"/>
        </w:rPr>
        <w:t>Project t</w:t>
      </w:r>
      <w:r w:rsidR="002C3E11" w:rsidRPr="006435AD">
        <w:rPr>
          <w:rFonts w:asciiTheme="majorHAnsi" w:eastAsia="Calibri" w:hAnsiTheme="majorHAnsi" w:cstheme="majorHAnsi"/>
        </w:rPr>
        <w:t>itle</w:t>
      </w:r>
      <w:r w:rsidR="0043300D" w:rsidRPr="006435AD">
        <w:rPr>
          <w:rFonts w:asciiTheme="majorHAnsi" w:eastAsia="Calibri" w:hAnsiTheme="majorHAnsi" w:cstheme="majorHAnsi"/>
        </w:rPr>
        <w:t>:</w:t>
      </w:r>
    </w:p>
    <w:p w14:paraId="0C2EB370" w14:textId="77777777" w:rsidR="0043300D" w:rsidRPr="006435AD" w:rsidRDefault="0043300D" w:rsidP="0043300D">
      <w:pPr>
        <w:pStyle w:val="ListParagraph"/>
        <w:rPr>
          <w:rFonts w:asciiTheme="majorHAnsi" w:eastAsia="Calibri" w:hAnsiTheme="majorHAnsi" w:cstheme="majorHAnsi"/>
        </w:rPr>
      </w:pPr>
    </w:p>
    <w:p w14:paraId="7EA163EF" w14:textId="300AF9F6" w:rsidR="0043300D" w:rsidRPr="006435AD" w:rsidRDefault="00402FE7" w:rsidP="00FB185C">
      <w:pPr>
        <w:pStyle w:val="ListParagraph"/>
        <w:numPr>
          <w:ilvl w:val="0"/>
          <w:numId w:val="2"/>
        </w:numPr>
        <w:rPr>
          <w:rFonts w:asciiTheme="majorHAnsi" w:eastAsia="Calibri" w:hAnsiTheme="majorHAnsi" w:cstheme="majorHAnsi"/>
        </w:rPr>
      </w:pPr>
      <w:r w:rsidRPr="006435AD">
        <w:rPr>
          <w:rFonts w:asciiTheme="majorHAnsi" w:eastAsia="Calibri" w:hAnsiTheme="majorHAnsi" w:cstheme="majorHAnsi"/>
        </w:rPr>
        <w:t xml:space="preserve">Name of </w:t>
      </w:r>
      <w:r w:rsidR="003026A0" w:rsidRPr="006435AD">
        <w:rPr>
          <w:rFonts w:asciiTheme="majorHAnsi" w:eastAsia="Calibri" w:hAnsiTheme="majorHAnsi" w:cstheme="majorHAnsi"/>
        </w:rPr>
        <w:t>the sponsor/a</w:t>
      </w:r>
      <w:r w:rsidRPr="006435AD">
        <w:rPr>
          <w:rFonts w:asciiTheme="majorHAnsi" w:eastAsia="Calibri" w:hAnsiTheme="majorHAnsi" w:cstheme="majorHAnsi"/>
        </w:rPr>
        <w:t>gency</w:t>
      </w:r>
      <w:r w:rsidR="0043300D" w:rsidRPr="006435AD">
        <w:rPr>
          <w:rFonts w:asciiTheme="majorHAnsi" w:eastAsia="Calibri" w:hAnsiTheme="majorHAnsi" w:cstheme="majorHAnsi"/>
        </w:rPr>
        <w:t xml:space="preserve">: </w:t>
      </w:r>
    </w:p>
    <w:p w14:paraId="1083BE84" w14:textId="77777777" w:rsidR="0043300D" w:rsidRPr="006435AD" w:rsidRDefault="0043300D" w:rsidP="0043300D">
      <w:pPr>
        <w:pStyle w:val="ListParagraph"/>
        <w:rPr>
          <w:rFonts w:asciiTheme="majorHAnsi" w:eastAsia="Calibri" w:hAnsiTheme="majorHAnsi" w:cstheme="majorHAnsi"/>
        </w:rPr>
      </w:pPr>
    </w:p>
    <w:p w14:paraId="0A047489" w14:textId="7481D8CA" w:rsidR="00402FE7" w:rsidRPr="006435AD" w:rsidRDefault="00402FE7" w:rsidP="00FB185C">
      <w:pPr>
        <w:pStyle w:val="ListParagraph"/>
        <w:numPr>
          <w:ilvl w:val="0"/>
          <w:numId w:val="2"/>
        </w:numPr>
        <w:rPr>
          <w:rFonts w:asciiTheme="majorHAnsi" w:eastAsia="Calibri" w:hAnsiTheme="majorHAnsi" w:cstheme="majorHAnsi"/>
        </w:rPr>
      </w:pPr>
      <w:r w:rsidRPr="006435AD">
        <w:rPr>
          <w:rFonts w:asciiTheme="majorHAnsi" w:eastAsia="Calibri" w:hAnsiTheme="majorHAnsi" w:cstheme="majorHAnsi"/>
        </w:rPr>
        <w:t xml:space="preserve">Name of </w:t>
      </w:r>
      <w:r w:rsidR="003026A0" w:rsidRPr="006435AD">
        <w:rPr>
          <w:rFonts w:asciiTheme="majorHAnsi" w:eastAsia="Calibri" w:hAnsiTheme="majorHAnsi" w:cstheme="majorHAnsi"/>
        </w:rPr>
        <w:t>p</w:t>
      </w:r>
      <w:r w:rsidRPr="006435AD">
        <w:rPr>
          <w:rFonts w:asciiTheme="majorHAnsi" w:eastAsia="Calibri" w:hAnsiTheme="majorHAnsi" w:cstheme="majorHAnsi"/>
        </w:rPr>
        <w:t>rogram</w:t>
      </w:r>
      <w:r w:rsidR="00BF07F2" w:rsidRPr="006435AD">
        <w:rPr>
          <w:rFonts w:asciiTheme="majorHAnsi" w:eastAsia="Calibri" w:hAnsiTheme="majorHAnsi" w:cstheme="majorHAnsi"/>
        </w:rPr>
        <w:t xml:space="preserve"> </w:t>
      </w:r>
      <w:r w:rsidRPr="006435AD">
        <w:rPr>
          <w:rFonts w:asciiTheme="majorHAnsi" w:eastAsia="Calibri" w:hAnsiTheme="majorHAnsi" w:cstheme="majorHAnsi"/>
        </w:rPr>
        <w:t>to which you are applying</w:t>
      </w:r>
      <w:r w:rsidR="0043300D" w:rsidRPr="006435AD">
        <w:rPr>
          <w:rFonts w:asciiTheme="majorHAnsi" w:eastAsia="Calibri" w:hAnsiTheme="majorHAnsi" w:cstheme="majorHAnsi"/>
        </w:rPr>
        <w:t>:</w:t>
      </w:r>
    </w:p>
    <w:p w14:paraId="67F76457" w14:textId="77777777" w:rsidR="00402FE7" w:rsidRPr="006435AD" w:rsidRDefault="00402FE7" w:rsidP="001B6813">
      <w:pPr>
        <w:rPr>
          <w:rFonts w:asciiTheme="majorHAnsi" w:eastAsia="Calibri" w:hAnsiTheme="majorHAnsi" w:cstheme="majorHAnsi"/>
        </w:rPr>
      </w:pPr>
    </w:p>
    <w:p w14:paraId="2E14F8E8" w14:textId="5A71A200" w:rsidR="00402FE7" w:rsidRPr="006435AD" w:rsidRDefault="00402FE7" w:rsidP="0043300D">
      <w:pPr>
        <w:pStyle w:val="ListParagraph"/>
        <w:numPr>
          <w:ilvl w:val="0"/>
          <w:numId w:val="2"/>
        </w:numPr>
        <w:outlineLvl w:val="0"/>
        <w:rPr>
          <w:rFonts w:asciiTheme="majorHAnsi" w:eastAsia="Calibri" w:hAnsiTheme="majorHAnsi" w:cstheme="majorHAnsi"/>
        </w:rPr>
      </w:pPr>
      <w:r w:rsidRPr="006435AD">
        <w:rPr>
          <w:rFonts w:asciiTheme="majorHAnsi" w:eastAsia="Calibri" w:hAnsiTheme="majorHAnsi" w:cstheme="majorHAnsi"/>
        </w:rPr>
        <w:t xml:space="preserve">Name and </w:t>
      </w:r>
      <w:r w:rsidR="003026A0" w:rsidRPr="006435AD">
        <w:rPr>
          <w:rFonts w:asciiTheme="majorHAnsi" w:eastAsia="Calibri" w:hAnsiTheme="majorHAnsi" w:cstheme="majorHAnsi"/>
        </w:rPr>
        <w:t>f</w:t>
      </w:r>
      <w:r w:rsidRPr="006435AD">
        <w:rPr>
          <w:rFonts w:asciiTheme="majorHAnsi" w:eastAsia="Calibri" w:hAnsiTheme="majorHAnsi" w:cstheme="majorHAnsi"/>
        </w:rPr>
        <w:t xml:space="preserve">ull </w:t>
      </w:r>
      <w:r w:rsidR="003026A0" w:rsidRPr="006435AD">
        <w:rPr>
          <w:rFonts w:asciiTheme="majorHAnsi" w:eastAsia="Calibri" w:hAnsiTheme="majorHAnsi" w:cstheme="majorHAnsi"/>
        </w:rPr>
        <w:t>a</w:t>
      </w:r>
      <w:r w:rsidRPr="006435AD">
        <w:rPr>
          <w:rFonts w:asciiTheme="majorHAnsi" w:eastAsia="Calibri" w:hAnsiTheme="majorHAnsi" w:cstheme="majorHAnsi"/>
        </w:rPr>
        <w:t>ddress of</w:t>
      </w:r>
      <w:r w:rsidR="002C3E11" w:rsidRPr="006435AD">
        <w:rPr>
          <w:rFonts w:asciiTheme="majorHAnsi" w:eastAsia="Calibri" w:hAnsiTheme="majorHAnsi" w:cstheme="majorHAnsi"/>
        </w:rPr>
        <w:t xml:space="preserve"> the</w:t>
      </w:r>
      <w:r w:rsidRPr="006435AD">
        <w:rPr>
          <w:rFonts w:asciiTheme="majorHAnsi" w:eastAsia="Calibri" w:hAnsiTheme="majorHAnsi" w:cstheme="majorHAnsi"/>
        </w:rPr>
        <w:t xml:space="preserve"> </w:t>
      </w:r>
      <w:r w:rsidR="003026A0" w:rsidRPr="006435AD">
        <w:rPr>
          <w:rFonts w:asciiTheme="majorHAnsi" w:eastAsia="Calibri" w:hAnsiTheme="majorHAnsi" w:cstheme="majorHAnsi"/>
        </w:rPr>
        <w:t>s</w:t>
      </w:r>
      <w:r w:rsidR="002C3E11" w:rsidRPr="006435AD">
        <w:rPr>
          <w:rFonts w:asciiTheme="majorHAnsi" w:eastAsia="Calibri" w:hAnsiTheme="majorHAnsi" w:cstheme="majorHAnsi"/>
        </w:rPr>
        <w:t>ponsor/</w:t>
      </w:r>
      <w:r w:rsidR="003026A0" w:rsidRPr="006435AD">
        <w:rPr>
          <w:rFonts w:asciiTheme="majorHAnsi" w:eastAsia="Calibri" w:hAnsiTheme="majorHAnsi" w:cstheme="majorHAnsi"/>
        </w:rPr>
        <w:t>agency or i</w:t>
      </w:r>
      <w:r w:rsidRPr="006435AD">
        <w:rPr>
          <w:rFonts w:asciiTheme="majorHAnsi" w:eastAsia="Calibri" w:hAnsiTheme="majorHAnsi" w:cstheme="majorHAnsi"/>
        </w:rPr>
        <w:t>ndividual to wh</w:t>
      </w:r>
      <w:r w:rsidR="002C3E11" w:rsidRPr="006435AD">
        <w:rPr>
          <w:rFonts w:asciiTheme="majorHAnsi" w:eastAsia="Calibri" w:hAnsiTheme="majorHAnsi" w:cstheme="majorHAnsi"/>
        </w:rPr>
        <w:t xml:space="preserve">om </w:t>
      </w:r>
      <w:r w:rsidRPr="006435AD">
        <w:rPr>
          <w:rFonts w:asciiTheme="majorHAnsi" w:eastAsia="Calibri" w:hAnsiTheme="majorHAnsi" w:cstheme="majorHAnsi"/>
        </w:rPr>
        <w:t>the support letter should be addressed</w:t>
      </w:r>
      <w:r w:rsidR="000E3208" w:rsidRPr="006435AD">
        <w:rPr>
          <w:rFonts w:asciiTheme="majorHAnsi" w:eastAsia="Calibri" w:hAnsiTheme="majorHAnsi" w:cstheme="majorHAnsi"/>
        </w:rPr>
        <w:t>:</w:t>
      </w:r>
    </w:p>
    <w:p w14:paraId="7CCE1656" w14:textId="77777777" w:rsidR="0043300D" w:rsidRPr="006435AD" w:rsidRDefault="0043300D" w:rsidP="0043300D">
      <w:pPr>
        <w:outlineLvl w:val="0"/>
        <w:rPr>
          <w:rFonts w:asciiTheme="majorHAnsi" w:eastAsia="Calibri" w:hAnsiTheme="majorHAnsi" w:cstheme="majorHAnsi"/>
        </w:rPr>
      </w:pPr>
    </w:p>
    <w:p w14:paraId="3E4D2C0B" w14:textId="093BE738" w:rsidR="00402FE7" w:rsidRPr="006435AD" w:rsidRDefault="00F3621E" w:rsidP="0008792D">
      <w:pPr>
        <w:pStyle w:val="ListParagraph"/>
        <w:numPr>
          <w:ilvl w:val="0"/>
          <w:numId w:val="2"/>
        </w:numPr>
        <w:outlineLvl w:val="0"/>
        <w:rPr>
          <w:rFonts w:asciiTheme="majorHAnsi" w:hAnsiTheme="majorHAnsi" w:cstheme="majorHAnsi"/>
        </w:rPr>
      </w:pPr>
      <w:r w:rsidRPr="006435AD">
        <w:rPr>
          <w:rFonts w:asciiTheme="majorHAnsi" w:eastAsia="Calibri" w:hAnsiTheme="majorHAnsi" w:cstheme="majorHAnsi"/>
        </w:rPr>
        <w:t>Synopsis</w:t>
      </w:r>
      <w:r w:rsidR="00946EDF" w:rsidRPr="006435AD">
        <w:rPr>
          <w:rFonts w:asciiTheme="majorHAnsi" w:eastAsia="Calibri" w:hAnsiTheme="majorHAnsi" w:cstheme="majorHAnsi"/>
        </w:rPr>
        <w:t>:</w:t>
      </w:r>
      <w:r w:rsidRPr="006435AD">
        <w:rPr>
          <w:rFonts w:asciiTheme="majorHAnsi" w:eastAsia="Calibri" w:hAnsiTheme="majorHAnsi" w:cstheme="majorHAnsi"/>
        </w:rPr>
        <w:t xml:space="preserve"> </w:t>
      </w:r>
      <w:r w:rsidR="00402FE7" w:rsidRPr="006435AD">
        <w:rPr>
          <w:rFonts w:asciiTheme="majorHAnsi" w:eastAsia="Calibri" w:hAnsiTheme="majorHAnsi" w:cstheme="majorHAnsi"/>
        </w:rPr>
        <w:t>3-4 s</w:t>
      </w:r>
      <w:r w:rsidR="00630658" w:rsidRPr="006435AD">
        <w:rPr>
          <w:rFonts w:asciiTheme="majorHAnsi" w:eastAsia="Calibri" w:hAnsiTheme="majorHAnsi" w:cstheme="majorHAnsi"/>
        </w:rPr>
        <w:t>entences (that will be used in the</w:t>
      </w:r>
      <w:r w:rsidR="00402FE7" w:rsidRPr="006435AD">
        <w:rPr>
          <w:rFonts w:asciiTheme="majorHAnsi" w:eastAsia="Calibri" w:hAnsiTheme="majorHAnsi" w:cstheme="majorHAnsi"/>
        </w:rPr>
        <w:t xml:space="preserve"> support letter) that explains what the project is about and how it will benefit the Faculty of Environment at Waterloo</w:t>
      </w:r>
      <w:r w:rsidR="00837D74" w:rsidRPr="006435AD">
        <w:rPr>
          <w:rFonts w:asciiTheme="majorHAnsi" w:eastAsia="Calibri" w:hAnsiTheme="majorHAnsi" w:cstheme="majorHAnsi"/>
        </w:rPr>
        <w:t>:</w:t>
      </w:r>
    </w:p>
    <w:p w14:paraId="5A21FA20" w14:textId="2522DCD7" w:rsidR="0043300D" w:rsidRPr="006435AD" w:rsidRDefault="0043300D" w:rsidP="0043300D">
      <w:pPr>
        <w:outlineLvl w:val="0"/>
        <w:rPr>
          <w:rFonts w:asciiTheme="majorHAnsi" w:hAnsiTheme="majorHAnsi" w:cstheme="majorHAnsi"/>
        </w:rPr>
      </w:pPr>
    </w:p>
    <w:p w14:paraId="5AFF78AD" w14:textId="2C320736" w:rsidR="009C39A8" w:rsidRPr="006435AD" w:rsidRDefault="009158DD" w:rsidP="00CF12C7">
      <w:pPr>
        <w:pStyle w:val="ListParagraph"/>
        <w:numPr>
          <w:ilvl w:val="0"/>
          <w:numId w:val="2"/>
        </w:numPr>
        <w:spacing w:line="360" w:lineRule="auto"/>
        <w:rPr>
          <w:rFonts w:asciiTheme="majorHAnsi" w:eastAsia="Calibri" w:hAnsiTheme="majorHAnsi" w:cstheme="majorHAnsi"/>
        </w:rPr>
      </w:pPr>
      <w:bookmarkStart w:id="0" w:name="_Hlk126064020"/>
      <w:r w:rsidRPr="006435AD">
        <w:rPr>
          <w:rFonts w:asciiTheme="majorHAnsi" w:eastAsia="Calibri" w:hAnsiTheme="majorHAnsi" w:cstheme="majorHAnsi"/>
        </w:rPr>
        <w:t>Request for</w:t>
      </w:r>
      <w:r w:rsidR="00977016" w:rsidRPr="006435AD">
        <w:rPr>
          <w:rFonts w:asciiTheme="majorHAnsi" w:eastAsia="Calibri" w:hAnsiTheme="majorHAnsi" w:cstheme="majorHAnsi"/>
        </w:rPr>
        <w:t xml:space="preserve"> matching funds -</w:t>
      </w:r>
      <w:r w:rsidRPr="006435AD">
        <w:rPr>
          <w:rFonts w:asciiTheme="majorHAnsi" w:eastAsia="Calibri" w:hAnsiTheme="majorHAnsi" w:cstheme="majorHAnsi"/>
        </w:rPr>
        <w:t xml:space="preserve"> </w:t>
      </w:r>
      <w:r w:rsidR="003D7058" w:rsidRPr="003D7058">
        <w:rPr>
          <w:rFonts w:asciiTheme="majorHAnsi" w:eastAsia="Calibri" w:hAnsiTheme="majorHAnsi" w:cstheme="majorHAnsi"/>
          <w:b/>
          <w:bCs/>
        </w:rPr>
        <w:t>C</w:t>
      </w:r>
      <w:r w:rsidR="008C3C13" w:rsidRPr="003D7058">
        <w:rPr>
          <w:rFonts w:asciiTheme="majorHAnsi" w:eastAsia="Calibri" w:hAnsiTheme="majorHAnsi" w:cstheme="majorHAnsi"/>
          <w:b/>
          <w:bCs/>
        </w:rPr>
        <w:t>a</w:t>
      </w:r>
      <w:r w:rsidR="008C3C13" w:rsidRPr="006435AD">
        <w:rPr>
          <w:rFonts w:asciiTheme="majorHAnsi" w:eastAsia="Calibri" w:hAnsiTheme="majorHAnsi" w:cstheme="majorHAnsi"/>
          <w:b/>
          <w:bCs/>
        </w:rPr>
        <w:t>sh support</w:t>
      </w:r>
      <w:r w:rsidR="009C39A8" w:rsidRPr="006435AD">
        <w:rPr>
          <w:rFonts w:asciiTheme="majorHAnsi" w:eastAsia="Calibri" w:hAnsiTheme="majorHAnsi" w:cstheme="majorHAnsi"/>
        </w:rPr>
        <w:t>:</w:t>
      </w:r>
    </w:p>
    <w:p w14:paraId="202DB112" w14:textId="271016CE" w:rsidR="005713DA" w:rsidRDefault="00977331" w:rsidP="009C39A8">
      <w:pPr>
        <w:pStyle w:val="ListParagraph"/>
        <w:rPr>
          <w:rFonts w:asciiTheme="majorHAnsi" w:eastAsia="Calibri" w:hAnsiTheme="majorHAnsi" w:cstheme="majorHAnsi"/>
        </w:rPr>
      </w:pPr>
      <w:r>
        <w:rPr>
          <w:rFonts w:asciiTheme="majorHAnsi" w:eastAsia="Calibri" w:hAnsiTheme="majorHAnsi" w:cstheme="majorHAnsi"/>
        </w:rPr>
        <w:t>F</w:t>
      </w:r>
      <w:r w:rsidR="00906CED" w:rsidRPr="006435AD">
        <w:rPr>
          <w:rFonts w:asciiTheme="majorHAnsi" w:eastAsia="Calibri" w:hAnsiTheme="majorHAnsi" w:cstheme="majorHAnsi"/>
        </w:rPr>
        <w:t>or</w:t>
      </w:r>
      <w:r w:rsidR="002F410A" w:rsidRPr="006435AD">
        <w:rPr>
          <w:rFonts w:asciiTheme="majorHAnsi" w:eastAsia="Calibri" w:hAnsiTheme="majorHAnsi" w:cstheme="majorHAnsi"/>
        </w:rPr>
        <w:t xml:space="preserve"> matching funds, we have calculated an </w:t>
      </w:r>
      <w:r w:rsidR="00977016" w:rsidRPr="006435AD">
        <w:rPr>
          <w:rFonts w:asciiTheme="majorHAnsi" w:eastAsia="Calibri" w:hAnsiTheme="majorHAnsi" w:cstheme="majorHAnsi"/>
        </w:rPr>
        <w:t xml:space="preserve">average </w:t>
      </w:r>
      <w:r w:rsidR="002F410A" w:rsidRPr="006435AD">
        <w:rPr>
          <w:rFonts w:asciiTheme="majorHAnsi" w:eastAsia="Calibri" w:hAnsiTheme="majorHAnsi" w:cstheme="majorHAnsi"/>
        </w:rPr>
        <w:t xml:space="preserve">amount per student. </w:t>
      </w:r>
      <w:r w:rsidR="0018587A" w:rsidRPr="006435AD">
        <w:rPr>
          <w:rFonts w:asciiTheme="majorHAnsi" w:eastAsia="Calibri" w:hAnsiTheme="majorHAnsi" w:cstheme="majorHAnsi"/>
        </w:rPr>
        <w:t>This is based on graduate student funding</w:t>
      </w:r>
      <w:r w:rsidR="00486B1A">
        <w:rPr>
          <w:rFonts w:asciiTheme="majorHAnsi" w:eastAsia="Calibri" w:hAnsiTheme="majorHAnsi" w:cstheme="majorHAnsi"/>
        </w:rPr>
        <w:t>:</w:t>
      </w:r>
    </w:p>
    <w:p w14:paraId="1B0AE4E7" w14:textId="77777777" w:rsidR="00486B1A" w:rsidRDefault="00486B1A" w:rsidP="009C39A8">
      <w:pPr>
        <w:pStyle w:val="ListParagraph"/>
        <w:rPr>
          <w:rFonts w:asciiTheme="majorHAnsi" w:eastAsia="Calibri" w:hAnsiTheme="majorHAnsi" w:cstheme="majorHAnsi"/>
        </w:rPr>
      </w:pPr>
    </w:p>
    <w:bookmarkEnd w:id="0"/>
    <w:p w14:paraId="336A9E51" w14:textId="688CEF90" w:rsidR="00E9627F" w:rsidRPr="006435AD" w:rsidRDefault="00A268C5" w:rsidP="00AE0A9D">
      <w:pPr>
        <w:pStyle w:val="ListParagraph"/>
        <w:numPr>
          <w:ilvl w:val="0"/>
          <w:numId w:val="9"/>
        </w:numPr>
        <w:rPr>
          <w:rFonts w:asciiTheme="majorHAnsi" w:eastAsia="Calibri" w:hAnsiTheme="majorHAnsi" w:cstheme="majorHAnsi"/>
        </w:rPr>
      </w:pPr>
      <w:r w:rsidRPr="006435AD">
        <w:rPr>
          <w:rFonts w:asciiTheme="majorHAnsi" w:eastAsia="Calibri" w:hAnsiTheme="majorHAnsi" w:cstheme="majorHAnsi"/>
        </w:rPr>
        <w:t xml:space="preserve">Cash support - </w:t>
      </w:r>
      <w:r w:rsidR="009C39A8" w:rsidRPr="006435AD">
        <w:rPr>
          <w:rFonts w:asciiTheme="majorHAnsi" w:eastAsia="Calibri" w:hAnsiTheme="majorHAnsi" w:cstheme="majorHAnsi"/>
        </w:rPr>
        <w:t xml:space="preserve">$8,750 per PhD </w:t>
      </w:r>
      <w:r w:rsidR="006278A8" w:rsidRPr="006435AD">
        <w:rPr>
          <w:rFonts w:asciiTheme="majorHAnsi" w:eastAsia="Calibri" w:hAnsiTheme="majorHAnsi" w:cstheme="majorHAnsi"/>
        </w:rPr>
        <w:t>s</w:t>
      </w:r>
      <w:r w:rsidR="009C39A8" w:rsidRPr="006435AD">
        <w:rPr>
          <w:rFonts w:asciiTheme="majorHAnsi" w:eastAsia="Calibri" w:hAnsiTheme="majorHAnsi" w:cstheme="majorHAnsi"/>
        </w:rPr>
        <w:t>tudent (</w:t>
      </w:r>
      <w:r w:rsidR="006278A8" w:rsidRPr="006435AD">
        <w:rPr>
          <w:rFonts w:asciiTheme="majorHAnsi" w:eastAsia="Calibri" w:hAnsiTheme="majorHAnsi" w:cstheme="majorHAnsi"/>
        </w:rPr>
        <w:t>d</w:t>
      </w:r>
      <w:r w:rsidR="009C39A8" w:rsidRPr="006435AD">
        <w:rPr>
          <w:rFonts w:asciiTheme="majorHAnsi" w:eastAsia="Calibri" w:hAnsiTheme="majorHAnsi" w:cstheme="majorHAnsi"/>
        </w:rPr>
        <w:t xml:space="preserve">omestic and </w:t>
      </w:r>
      <w:r w:rsidR="006278A8" w:rsidRPr="006435AD">
        <w:rPr>
          <w:rFonts w:asciiTheme="majorHAnsi" w:eastAsia="Calibri" w:hAnsiTheme="majorHAnsi" w:cstheme="majorHAnsi"/>
        </w:rPr>
        <w:t>i</w:t>
      </w:r>
      <w:r w:rsidR="009C39A8" w:rsidRPr="006435AD">
        <w:rPr>
          <w:rFonts w:asciiTheme="majorHAnsi" w:eastAsia="Calibri" w:hAnsiTheme="majorHAnsi" w:cstheme="majorHAnsi"/>
        </w:rPr>
        <w:t>nternational)</w:t>
      </w:r>
    </w:p>
    <w:p w14:paraId="2B7F9732" w14:textId="0FE4B80C" w:rsidR="009C39A8" w:rsidRPr="006435AD" w:rsidRDefault="00A268C5" w:rsidP="00AE0A9D">
      <w:pPr>
        <w:pStyle w:val="ListParagraph"/>
        <w:numPr>
          <w:ilvl w:val="0"/>
          <w:numId w:val="9"/>
        </w:numPr>
        <w:rPr>
          <w:rFonts w:asciiTheme="majorHAnsi" w:eastAsia="Calibri" w:hAnsiTheme="majorHAnsi" w:cstheme="majorHAnsi"/>
        </w:rPr>
      </w:pPr>
      <w:r w:rsidRPr="006435AD">
        <w:rPr>
          <w:rFonts w:asciiTheme="majorHAnsi" w:eastAsia="Calibri" w:hAnsiTheme="majorHAnsi" w:cstheme="majorHAnsi"/>
        </w:rPr>
        <w:t xml:space="preserve">Cash support - </w:t>
      </w:r>
      <w:r w:rsidR="009C39A8" w:rsidRPr="006435AD">
        <w:rPr>
          <w:rFonts w:asciiTheme="majorHAnsi" w:eastAsia="Calibri" w:hAnsiTheme="majorHAnsi" w:cstheme="majorHAnsi"/>
        </w:rPr>
        <w:t xml:space="preserve">$2,500 per Masters </w:t>
      </w:r>
      <w:r w:rsidR="006278A8" w:rsidRPr="006435AD">
        <w:rPr>
          <w:rFonts w:asciiTheme="majorHAnsi" w:eastAsia="Calibri" w:hAnsiTheme="majorHAnsi" w:cstheme="majorHAnsi"/>
        </w:rPr>
        <w:t>s</w:t>
      </w:r>
      <w:r w:rsidR="009C39A8" w:rsidRPr="006435AD">
        <w:rPr>
          <w:rFonts w:asciiTheme="majorHAnsi" w:eastAsia="Calibri" w:hAnsiTheme="majorHAnsi" w:cstheme="majorHAnsi"/>
        </w:rPr>
        <w:t>tudent (</w:t>
      </w:r>
      <w:r w:rsidR="006278A8" w:rsidRPr="006435AD">
        <w:rPr>
          <w:rFonts w:asciiTheme="majorHAnsi" w:eastAsia="Calibri" w:hAnsiTheme="majorHAnsi" w:cstheme="majorHAnsi"/>
        </w:rPr>
        <w:t>d</w:t>
      </w:r>
      <w:r w:rsidR="009C39A8" w:rsidRPr="006435AD">
        <w:rPr>
          <w:rFonts w:asciiTheme="majorHAnsi" w:eastAsia="Calibri" w:hAnsiTheme="majorHAnsi" w:cstheme="majorHAnsi"/>
        </w:rPr>
        <w:t xml:space="preserve">omestic and </w:t>
      </w:r>
      <w:r w:rsidR="006278A8" w:rsidRPr="006435AD">
        <w:rPr>
          <w:rFonts w:asciiTheme="majorHAnsi" w:eastAsia="Calibri" w:hAnsiTheme="majorHAnsi" w:cstheme="majorHAnsi"/>
        </w:rPr>
        <w:t>i</w:t>
      </w:r>
      <w:r w:rsidR="009C39A8" w:rsidRPr="006435AD">
        <w:rPr>
          <w:rFonts w:asciiTheme="majorHAnsi" w:eastAsia="Calibri" w:hAnsiTheme="majorHAnsi" w:cstheme="majorHAnsi"/>
        </w:rPr>
        <w:t>nternational)</w:t>
      </w:r>
    </w:p>
    <w:p w14:paraId="1FD6C8AB" w14:textId="77777777" w:rsidR="00486B1A" w:rsidRDefault="00806763" w:rsidP="00486B1A">
      <w:pPr>
        <w:spacing w:line="360" w:lineRule="auto"/>
        <w:rPr>
          <w:rFonts w:asciiTheme="majorHAnsi" w:eastAsia="Calibri" w:hAnsiTheme="majorHAnsi" w:cstheme="majorHAnsi"/>
          <w:b/>
          <w:bCs/>
        </w:rPr>
      </w:pPr>
      <w:r w:rsidRPr="006435AD">
        <w:rPr>
          <w:rFonts w:asciiTheme="majorHAnsi" w:eastAsia="Calibri" w:hAnsiTheme="majorHAnsi" w:cstheme="majorHAnsi"/>
          <w:b/>
          <w:bCs/>
        </w:rPr>
        <w:t xml:space="preserve">     </w:t>
      </w:r>
    </w:p>
    <w:p w14:paraId="3F08398D" w14:textId="5ECD98F0" w:rsidR="00942AD8" w:rsidRDefault="00AE0A9D" w:rsidP="00486B1A">
      <w:pPr>
        <w:rPr>
          <w:rFonts w:asciiTheme="majorHAnsi" w:eastAsia="Calibri" w:hAnsiTheme="majorHAnsi" w:cstheme="majorHAnsi"/>
        </w:rPr>
      </w:pPr>
      <w:r w:rsidRPr="00486B1A">
        <w:rPr>
          <w:rFonts w:asciiTheme="majorHAnsi" w:eastAsia="Calibri" w:hAnsiTheme="majorHAnsi" w:cstheme="majorHAnsi"/>
          <w:b/>
          <w:bCs/>
          <w:i/>
          <w:iCs/>
        </w:rPr>
        <w:t>(Note:</w:t>
      </w:r>
      <w:r w:rsidR="00486B1A" w:rsidRPr="00486B1A">
        <w:rPr>
          <w:rFonts w:asciiTheme="majorHAnsi" w:eastAsia="Calibri" w:hAnsiTheme="majorHAnsi" w:cstheme="majorHAnsi"/>
        </w:rPr>
        <w:t xml:space="preserve"> Most grants do not allow us to count TA funding as matching funds as the student has to work for that money, and TA work is unrelated to supporting your research project. However, the GEA (Graduate Experience Award)) portion </w:t>
      </w:r>
      <w:r w:rsidR="00C9133D">
        <w:rPr>
          <w:rFonts w:asciiTheme="majorHAnsi" w:eastAsia="Calibri" w:hAnsiTheme="majorHAnsi" w:cstheme="majorHAnsi"/>
        </w:rPr>
        <w:t xml:space="preserve">normally </w:t>
      </w:r>
      <w:r w:rsidR="00486B1A" w:rsidRPr="00486B1A">
        <w:rPr>
          <w:rFonts w:asciiTheme="majorHAnsi" w:eastAsia="Calibri" w:hAnsiTheme="majorHAnsi" w:cstheme="majorHAnsi"/>
        </w:rPr>
        <w:t xml:space="preserve">can be counted as matching funds. The GEA is valued at $1250, and a TAship is valued at the </w:t>
      </w:r>
      <w:hyperlink r:id="rId8" w:anchor="ta" w:history="1">
        <w:r w:rsidR="00486B1A" w:rsidRPr="00486B1A">
          <w:rPr>
            <w:rStyle w:val="Hyperlink"/>
            <w:rFonts w:asciiTheme="majorHAnsi" w:eastAsia="Calibri" w:hAnsiTheme="majorHAnsi" w:cstheme="majorHAnsi"/>
          </w:rPr>
          <w:t>current rate</w:t>
        </w:r>
      </w:hyperlink>
      <w:r w:rsidR="00486B1A" w:rsidRPr="00486B1A">
        <w:rPr>
          <w:rFonts w:asciiTheme="majorHAnsi" w:eastAsia="Calibri" w:hAnsiTheme="majorHAnsi" w:cstheme="majorHAnsi"/>
        </w:rPr>
        <w:t xml:space="preserve">. </w:t>
      </w:r>
      <w:r w:rsidR="00486B1A" w:rsidRPr="00486B1A">
        <w:rPr>
          <w:rFonts w:asciiTheme="majorHAnsi" w:eastAsia="Yu Gothic" w:hAnsiTheme="majorHAnsi" w:cstheme="majorHAnsi"/>
        </w:rPr>
        <w:t>Current matching funds are the GEA amounts received, based on the average pattern of TA provided</w:t>
      </w:r>
      <w:r w:rsidR="00486B1A" w:rsidRPr="006435AD">
        <w:rPr>
          <w:rFonts w:asciiTheme="majorHAnsi" w:eastAsia="Calibri" w:hAnsiTheme="majorHAnsi" w:cstheme="majorHAnsi"/>
        </w:rPr>
        <w:t xml:space="preserve"> funding for </w:t>
      </w:r>
      <w:r w:rsidR="00486B1A">
        <w:rPr>
          <w:rFonts w:asciiTheme="majorHAnsi" w:eastAsia="Calibri" w:hAnsiTheme="majorHAnsi" w:cstheme="majorHAnsi"/>
        </w:rPr>
        <w:t xml:space="preserve">non-DDI </w:t>
      </w:r>
      <w:r w:rsidR="00486B1A" w:rsidRPr="006435AD">
        <w:rPr>
          <w:rFonts w:asciiTheme="majorHAnsi" w:eastAsia="Calibri" w:hAnsiTheme="majorHAnsi" w:cstheme="majorHAnsi"/>
        </w:rPr>
        <w:t>PhDs and for Master’s students</w:t>
      </w:r>
      <w:r w:rsidR="00486B1A">
        <w:rPr>
          <w:rFonts w:asciiTheme="majorHAnsi" w:eastAsia="Calibri" w:hAnsiTheme="majorHAnsi" w:cstheme="majorHAnsi"/>
        </w:rPr>
        <w:t xml:space="preserve"> over the course of their program.  Also, y</w:t>
      </w:r>
      <w:r w:rsidRPr="00486B1A">
        <w:rPr>
          <w:rFonts w:asciiTheme="majorHAnsi" w:eastAsia="Calibri" w:hAnsiTheme="majorHAnsi" w:cstheme="majorHAnsi"/>
        </w:rPr>
        <w:t xml:space="preserve">ou must include the remainder of the student funding in your grant budget </w:t>
      </w:r>
      <w:proofErr w:type="gramStart"/>
      <w:r w:rsidRPr="00486B1A">
        <w:rPr>
          <w:rFonts w:asciiTheme="majorHAnsi" w:eastAsia="Calibri" w:hAnsiTheme="majorHAnsi" w:cstheme="majorHAnsi"/>
        </w:rPr>
        <w:t>in order for</w:t>
      </w:r>
      <w:proofErr w:type="gramEnd"/>
      <w:r w:rsidRPr="00486B1A">
        <w:rPr>
          <w:rFonts w:asciiTheme="majorHAnsi" w:eastAsia="Calibri" w:hAnsiTheme="majorHAnsi" w:cstheme="majorHAnsi"/>
        </w:rPr>
        <w:t xml:space="preserve"> your student to receive the minimum funding required</w:t>
      </w:r>
      <w:r w:rsidR="00AC4E75">
        <w:rPr>
          <w:rFonts w:asciiTheme="majorHAnsi" w:eastAsia="Calibri" w:hAnsiTheme="majorHAnsi" w:cstheme="majorHAnsi"/>
        </w:rPr>
        <w:t>)</w:t>
      </w:r>
      <w:r w:rsidR="003F3151">
        <w:rPr>
          <w:rFonts w:asciiTheme="majorHAnsi" w:eastAsia="Calibri" w:hAnsiTheme="majorHAnsi" w:cstheme="majorHAnsi"/>
        </w:rPr>
        <w:t>.</w:t>
      </w:r>
      <w:r w:rsidRPr="00486B1A">
        <w:rPr>
          <w:rFonts w:asciiTheme="majorHAnsi" w:eastAsia="Calibri" w:hAnsiTheme="majorHAnsi" w:cstheme="majorHAnsi"/>
        </w:rPr>
        <w:t xml:space="preserve"> </w:t>
      </w:r>
    </w:p>
    <w:p w14:paraId="173352FF" w14:textId="77777777" w:rsidR="00942AD8" w:rsidRDefault="00942AD8" w:rsidP="00486B1A">
      <w:pPr>
        <w:rPr>
          <w:rFonts w:asciiTheme="majorHAnsi" w:eastAsia="Calibri" w:hAnsiTheme="majorHAnsi" w:cstheme="majorHAnsi"/>
        </w:rPr>
      </w:pPr>
    </w:p>
    <w:p w14:paraId="6E6E3F05" w14:textId="26C9607C" w:rsidR="00AE0A9D" w:rsidRPr="00486B1A" w:rsidRDefault="004F56A0" w:rsidP="00486B1A">
      <w:pPr>
        <w:rPr>
          <w:rFonts w:asciiTheme="majorHAnsi" w:eastAsia="Calibri" w:hAnsiTheme="majorHAnsi" w:cstheme="majorHAnsi"/>
        </w:rPr>
      </w:pPr>
      <w:r>
        <w:rPr>
          <w:rFonts w:asciiTheme="majorHAnsi" w:eastAsia="Calibri" w:hAnsiTheme="majorHAnsi" w:cstheme="majorHAnsi"/>
        </w:rPr>
        <w:t>*</w:t>
      </w:r>
      <w:r w:rsidR="00AE0A9D" w:rsidRPr="00486B1A">
        <w:rPr>
          <w:rFonts w:asciiTheme="majorHAnsi" w:eastAsia="Calibri" w:hAnsiTheme="majorHAnsi" w:cstheme="majorHAnsi"/>
        </w:rPr>
        <w:t xml:space="preserve">At the end of this document, please find more guidance on how much you should </w:t>
      </w:r>
      <w:r w:rsidR="00AE0A9D" w:rsidRPr="00EB1153">
        <w:rPr>
          <w:rFonts w:asciiTheme="majorHAnsi" w:eastAsia="Calibri" w:hAnsiTheme="majorHAnsi" w:cstheme="majorHAnsi"/>
          <w:b/>
          <w:bCs/>
        </w:rPr>
        <w:t>budget</w:t>
      </w:r>
      <w:r w:rsidR="00AE0A9D" w:rsidRPr="00486B1A">
        <w:rPr>
          <w:rFonts w:asciiTheme="majorHAnsi" w:eastAsia="Calibri" w:hAnsiTheme="majorHAnsi" w:cstheme="majorHAnsi"/>
        </w:rPr>
        <w:t xml:space="preserve"> for each student</w:t>
      </w:r>
      <w:r w:rsidR="00486B1A">
        <w:rPr>
          <w:rFonts w:asciiTheme="majorHAnsi" w:eastAsia="Calibri" w:hAnsiTheme="majorHAnsi" w:cstheme="majorHAnsi"/>
        </w:rPr>
        <w:t>.</w:t>
      </w:r>
    </w:p>
    <w:p w14:paraId="09C53524" w14:textId="16749A54" w:rsidR="009B231B" w:rsidRDefault="009B231B" w:rsidP="00806763">
      <w:pPr>
        <w:spacing w:line="360" w:lineRule="auto"/>
        <w:rPr>
          <w:rFonts w:asciiTheme="majorHAnsi" w:eastAsia="Calibri" w:hAnsiTheme="majorHAnsi" w:cstheme="majorHAnsi"/>
          <w:b/>
          <w:bCs/>
        </w:rPr>
      </w:pPr>
    </w:p>
    <w:p w14:paraId="345A01CD" w14:textId="7B9645DA" w:rsidR="009C39A8" w:rsidRDefault="00D16289" w:rsidP="0095456F">
      <w:pPr>
        <w:rPr>
          <w:rFonts w:asciiTheme="majorHAnsi" w:eastAsia="Calibri" w:hAnsiTheme="majorHAnsi" w:cstheme="majorHAnsi"/>
          <w:b/>
          <w:bCs/>
        </w:rPr>
      </w:pPr>
      <w:r w:rsidRPr="006435AD">
        <w:rPr>
          <w:rFonts w:asciiTheme="majorHAnsi" w:eastAsia="Calibri" w:hAnsiTheme="majorHAnsi" w:cstheme="majorHAnsi"/>
          <w:b/>
          <w:bCs/>
        </w:rPr>
        <w:t>Please c</w:t>
      </w:r>
      <w:r w:rsidR="00A268C5" w:rsidRPr="006435AD">
        <w:rPr>
          <w:rFonts w:asciiTheme="majorHAnsi" w:eastAsia="Calibri" w:hAnsiTheme="majorHAnsi" w:cstheme="majorHAnsi"/>
          <w:b/>
          <w:bCs/>
        </w:rPr>
        <w:t>omplete this table</w:t>
      </w:r>
      <w:r w:rsidR="009B231B">
        <w:rPr>
          <w:rFonts w:asciiTheme="majorHAnsi" w:eastAsia="Calibri" w:hAnsiTheme="majorHAnsi" w:cstheme="majorHAnsi"/>
          <w:b/>
          <w:bCs/>
        </w:rPr>
        <w:t xml:space="preserve"> with your request</w:t>
      </w:r>
      <w:r w:rsidR="00A268C5" w:rsidRPr="006435AD">
        <w:rPr>
          <w:rFonts w:asciiTheme="majorHAnsi" w:eastAsia="Calibri" w:hAnsiTheme="majorHAnsi" w:cstheme="majorHAnsi"/>
          <w:b/>
          <w:bCs/>
        </w:rPr>
        <w:t>:</w:t>
      </w:r>
    </w:p>
    <w:p w14:paraId="4F02B8E0" w14:textId="77777777" w:rsidR="0095456F" w:rsidRPr="006435AD" w:rsidRDefault="0095456F" w:rsidP="0095456F">
      <w:pPr>
        <w:rPr>
          <w:rFonts w:asciiTheme="majorHAnsi" w:eastAsia="Calibri" w:hAnsiTheme="majorHAnsi" w:cstheme="majorHAnsi"/>
          <w:b/>
          <w:bCs/>
        </w:rPr>
      </w:pPr>
    </w:p>
    <w:tbl>
      <w:tblPr>
        <w:tblStyle w:val="TableGrid1"/>
        <w:tblW w:w="10038" w:type="dxa"/>
        <w:tblInd w:w="279" w:type="dxa"/>
        <w:tblLook w:val="04A0" w:firstRow="1" w:lastRow="0" w:firstColumn="1" w:lastColumn="0" w:noHBand="0" w:noVBand="1"/>
      </w:tblPr>
      <w:tblGrid>
        <w:gridCol w:w="5074"/>
        <w:gridCol w:w="4964"/>
      </w:tblGrid>
      <w:tr w:rsidR="00AF21AD" w:rsidRPr="006435AD" w14:paraId="548BF976" w14:textId="77777777" w:rsidTr="00A2246D">
        <w:trPr>
          <w:trHeight w:val="289"/>
        </w:trPr>
        <w:tc>
          <w:tcPr>
            <w:tcW w:w="5074" w:type="dxa"/>
          </w:tcPr>
          <w:p w14:paraId="00467C32" w14:textId="77777777" w:rsidR="00AF21AD" w:rsidRPr="006435AD" w:rsidRDefault="00AF21AD" w:rsidP="00AF21AD">
            <w:pPr>
              <w:rPr>
                <w:rFonts w:asciiTheme="majorHAnsi" w:eastAsia="Times New Roman" w:hAnsiTheme="majorHAnsi" w:cstheme="majorHAnsi"/>
                <w:b/>
                <w:bCs/>
                <w:sz w:val="24"/>
                <w:szCs w:val="24"/>
              </w:rPr>
            </w:pPr>
            <w:r w:rsidRPr="006435AD">
              <w:rPr>
                <w:rFonts w:asciiTheme="majorHAnsi" w:eastAsia="Times New Roman" w:hAnsiTheme="majorHAnsi" w:cstheme="majorHAnsi"/>
                <w:b/>
                <w:bCs/>
                <w:sz w:val="24"/>
                <w:szCs w:val="24"/>
              </w:rPr>
              <w:t>NUMBER OF STUDENTS:</w:t>
            </w:r>
          </w:p>
          <w:p w14:paraId="45324CED" w14:textId="77777777" w:rsidR="00AF21AD" w:rsidRPr="006435AD" w:rsidRDefault="00AF21AD" w:rsidP="00AF21AD">
            <w:pPr>
              <w:rPr>
                <w:rFonts w:asciiTheme="majorHAnsi" w:eastAsia="Times New Roman" w:hAnsiTheme="majorHAnsi" w:cstheme="majorHAnsi"/>
                <w:b/>
                <w:bCs/>
                <w:sz w:val="24"/>
                <w:szCs w:val="24"/>
              </w:rPr>
            </w:pPr>
          </w:p>
        </w:tc>
        <w:tc>
          <w:tcPr>
            <w:tcW w:w="4964" w:type="dxa"/>
          </w:tcPr>
          <w:p w14:paraId="35BDFC7C" w14:textId="55D2A63B" w:rsidR="00AF21AD" w:rsidRPr="006435AD" w:rsidRDefault="006278A8" w:rsidP="00AF21AD">
            <w:pPr>
              <w:rPr>
                <w:rFonts w:asciiTheme="majorHAnsi" w:eastAsia="Times New Roman" w:hAnsiTheme="majorHAnsi" w:cstheme="majorHAnsi"/>
                <w:b/>
                <w:bCs/>
                <w:sz w:val="24"/>
                <w:szCs w:val="24"/>
              </w:rPr>
            </w:pPr>
            <w:r w:rsidRPr="006435AD">
              <w:rPr>
                <w:rFonts w:asciiTheme="majorHAnsi" w:eastAsia="Times New Roman" w:hAnsiTheme="majorHAnsi" w:cstheme="majorHAnsi"/>
                <w:b/>
                <w:bCs/>
                <w:sz w:val="24"/>
                <w:szCs w:val="24"/>
              </w:rPr>
              <w:t xml:space="preserve">For each </w:t>
            </w:r>
            <w:r w:rsidR="00497C34" w:rsidRPr="006435AD">
              <w:rPr>
                <w:rFonts w:asciiTheme="majorHAnsi" w:eastAsia="Times New Roman" w:hAnsiTheme="majorHAnsi" w:cstheme="majorHAnsi"/>
                <w:b/>
                <w:bCs/>
                <w:sz w:val="24"/>
                <w:szCs w:val="24"/>
              </w:rPr>
              <w:t>student</w:t>
            </w:r>
            <w:r w:rsidR="00AF21AD" w:rsidRPr="006435AD">
              <w:rPr>
                <w:rFonts w:asciiTheme="majorHAnsi" w:eastAsia="Times New Roman" w:hAnsiTheme="majorHAnsi" w:cstheme="majorHAnsi"/>
                <w:b/>
                <w:bCs/>
                <w:sz w:val="24"/>
                <w:szCs w:val="24"/>
              </w:rPr>
              <w:t xml:space="preserve"> </w:t>
            </w:r>
            <w:r w:rsidRPr="006435AD">
              <w:rPr>
                <w:rFonts w:asciiTheme="majorHAnsi" w:eastAsia="Times New Roman" w:hAnsiTheme="majorHAnsi" w:cstheme="majorHAnsi"/>
                <w:b/>
                <w:bCs/>
                <w:sz w:val="24"/>
                <w:szCs w:val="24"/>
              </w:rPr>
              <w:t xml:space="preserve">– indicate the </w:t>
            </w:r>
            <w:r w:rsidR="00AF21AD" w:rsidRPr="006435AD">
              <w:rPr>
                <w:rFonts w:asciiTheme="majorHAnsi" w:eastAsia="Times New Roman" w:hAnsiTheme="majorHAnsi" w:cstheme="majorHAnsi"/>
                <w:b/>
                <w:bCs/>
                <w:sz w:val="24"/>
                <w:szCs w:val="24"/>
              </w:rPr>
              <w:t xml:space="preserve">START DATE(s)/YEAR(s) </w:t>
            </w:r>
            <w:r w:rsidR="00AF21AD" w:rsidRPr="006435AD">
              <w:rPr>
                <w:rFonts w:asciiTheme="majorHAnsi" w:eastAsia="Times New Roman" w:hAnsiTheme="majorHAnsi" w:cstheme="majorHAnsi"/>
                <w:sz w:val="24"/>
                <w:szCs w:val="24"/>
              </w:rPr>
              <w:t xml:space="preserve">(so we can record </w:t>
            </w:r>
            <w:r w:rsidR="00A268C5" w:rsidRPr="006435AD">
              <w:rPr>
                <w:rFonts w:asciiTheme="majorHAnsi" w:eastAsia="Times New Roman" w:hAnsiTheme="majorHAnsi" w:cstheme="majorHAnsi"/>
                <w:sz w:val="24"/>
                <w:szCs w:val="24"/>
              </w:rPr>
              <w:t>our</w:t>
            </w:r>
            <w:r w:rsidR="00AF21AD" w:rsidRPr="006435AD">
              <w:rPr>
                <w:rFonts w:asciiTheme="majorHAnsi" w:eastAsia="Times New Roman" w:hAnsiTheme="majorHAnsi" w:cstheme="majorHAnsi"/>
                <w:sz w:val="24"/>
                <w:szCs w:val="24"/>
              </w:rPr>
              <w:t xml:space="preserve"> cash commitments in the right fiscal years)</w:t>
            </w:r>
          </w:p>
        </w:tc>
      </w:tr>
      <w:tr w:rsidR="00AF21AD" w:rsidRPr="006435AD" w14:paraId="28A7198F" w14:textId="77777777" w:rsidTr="00A2246D">
        <w:trPr>
          <w:trHeight w:val="289"/>
        </w:trPr>
        <w:tc>
          <w:tcPr>
            <w:tcW w:w="5074" w:type="dxa"/>
          </w:tcPr>
          <w:p w14:paraId="020B7342" w14:textId="642740A5" w:rsidR="00AF21AD" w:rsidRPr="006435AD" w:rsidRDefault="008B3B8B" w:rsidP="00AF21AD">
            <w:pPr>
              <w:rPr>
                <w:rFonts w:asciiTheme="majorHAnsi" w:eastAsia="Times New Roman" w:hAnsiTheme="majorHAnsi" w:cstheme="majorHAnsi"/>
                <w:sz w:val="24"/>
                <w:szCs w:val="24"/>
              </w:rPr>
            </w:pPr>
            <w:r w:rsidRPr="006435AD">
              <w:rPr>
                <w:rFonts w:asciiTheme="majorHAnsi" w:eastAsia="Times New Roman" w:hAnsiTheme="majorHAnsi" w:cstheme="majorHAnsi"/>
                <w:sz w:val="24"/>
                <w:szCs w:val="24"/>
              </w:rPr>
              <w:t>No</w:t>
            </w:r>
            <w:r w:rsidR="00EB1B7B" w:rsidRPr="006435AD">
              <w:rPr>
                <w:rFonts w:asciiTheme="majorHAnsi" w:eastAsia="Times New Roman" w:hAnsiTheme="majorHAnsi" w:cstheme="majorHAnsi"/>
                <w:sz w:val="24"/>
                <w:szCs w:val="24"/>
              </w:rPr>
              <w:t>.</w:t>
            </w:r>
            <w:r w:rsidRPr="006435AD">
              <w:rPr>
                <w:rFonts w:asciiTheme="majorHAnsi" w:eastAsia="Times New Roman" w:hAnsiTheme="majorHAnsi" w:cstheme="majorHAnsi"/>
                <w:sz w:val="24"/>
                <w:szCs w:val="24"/>
              </w:rPr>
              <w:t xml:space="preserve"> of </w:t>
            </w:r>
            <w:r w:rsidR="00EB1B7B" w:rsidRPr="006435AD">
              <w:rPr>
                <w:rFonts w:asciiTheme="majorHAnsi" w:eastAsia="Times New Roman" w:hAnsiTheme="majorHAnsi" w:cstheme="majorHAnsi"/>
                <w:sz w:val="24"/>
                <w:szCs w:val="24"/>
              </w:rPr>
              <w:t xml:space="preserve">PhD </w:t>
            </w:r>
            <w:r w:rsidR="00AF21AD" w:rsidRPr="006435AD">
              <w:rPr>
                <w:rFonts w:asciiTheme="majorHAnsi" w:eastAsia="Times New Roman" w:hAnsiTheme="majorHAnsi" w:cstheme="majorHAnsi"/>
                <w:sz w:val="24"/>
                <w:szCs w:val="24"/>
              </w:rPr>
              <w:t xml:space="preserve">student(s) </w:t>
            </w:r>
            <w:r w:rsidR="00EB1B7B" w:rsidRPr="006435AD">
              <w:rPr>
                <w:rFonts w:asciiTheme="majorHAnsi" w:eastAsia="Times New Roman" w:hAnsiTheme="majorHAnsi" w:cstheme="majorHAnsi"/>
                <w:sz w:val="24"/>
                <w:szCs w:val="24"/>
              </w:rPr>
              <w:t xml:space="preserve">……. </w:t>
            </w:r>
            <w:proofErr w:type="gramStart"/>
            <w:r w:rsidR="00AF21AD" w:rsidRPr="006435AD">
              <w:rPr>
                <w:rFonts w:asciiTheme="majorHAnsi" w:eastAsia="Times New Roman" w:hAnsiTheme="majorHAnsi" w:cstheme="majorHAnsi"/>
                <w:sz w:val="24"/>
                <w:szCs w:val="24"/>
              </w:rPr>
              <w:t>x  $</w:t>
            </w:r>
            <w:proofErr w:type="gramEnd"/>
            <w:r w:rsidR="00AF21AD" w:rsidRPr="006435AD">
              <w:rPr>
                <w:rFonts w:asciiTheme="majorHAnsi" w:eastAsia="Times New Roman" w:hAnsiTheme="majorHAnsi" w:cstheme="majorHAnsi"/>
                <w:sz w:val="24"/>
                <w:szCs w:val="24"/>
              </w:rPr>
              <w:t>8750 = $ ……………</w:t>
            </w:r>
          </w:p>
        </w:tc>
        <w:tc>
          <w:tcPr>
            <w:tcW w:w="4964" w:type="dxa"/>
          </w:tcPr>
          <w:p w14:paraId="0C515E9B" w14:textId="7E579756" w:rsidR="00AF21AD" w:rsidRPr="006435AD" w:rsidRDefault="007F2E98" w:rsidP="00AF21AD">
            <w:pPr>
              <w:rPr>
                <w:rFonts w:asciiTheme="majorHAnsi" w:eastAsia="Times New Roman" w:hAnsiTheme="majorHAnsi" w:cstheme="majorHAnsi"/>
                <w:b/>
                <w:bCs/>
                <w:sz w:val="24"/>
                <w:szCs w:val="24"/>
              </w:rPr>
            </w:pPr>
            <w:r w:rsidRPr="006435AD">
              <w:rPr>
                <w:rFonts w:asciiTheme="majorHAnsi" w:eastAsia="Times New Roman" w:hAnsiTheme="majorHAnsi" w:cstheme="majorHAnsi"/>
                <w:b/>
                <w:bCs/>
                <w:sz w:val="24"/>
                <w:szCs w:val="24"/>
              </w:rPr>
              <w:t>Start Date:</w:t>
            </w:r>
          </w:p>
        </w:tc>
      </w:tr>
      <w:tr w:rsidR="00DA0337" w:rsidRPr="006435AD" w14:paraId="50914255" w14:textId="77777777" w:rsidTr="00DA0337">
        <w:trPr>
          <w:trHeight w:val="121"/>
        </w:trPr>
        <w:tc>
          <w:tcPr>
            <w:tcW w:w="5074" w:type="dxa"/>
          </w:tcPr>
          <w:p w14:paraId="27AFC3F8" w14:textId="77777777" w:rsidR="00DA0337" w:rsidRPr="006435AD" w:rsidRDefault="00DA0337" w:rsidP="00AF21AD">
            <w:pPr>
              <w:rPr>
                <w:rFonts w:asciiTheme="majorHAnsi" w:eastAsia="Times New Roman" w:hAnsiTheme="majorHAnsi" w:cstheme="majorHAnsi"/>
              </w:rPr>
            </w:pPr>
          </w:p>
        </w:tc>
        <w:tc>
          <w:tcPr>
            <w:tcW w:w="4964" w:type="dxa"/>
          </w:tcPr>
          <w:p w14:paraId="1CFDD2EB" w14:textId="77777777" w:rsidR="00DA0337" w:rsidRPr="006435AD" w:rsidRDefault="00DA0337" w:rsidP="00AF21AD">
            <w:pPr>
              <w:rPr>
                <w:rFonts w:asciiTheme="majorHAnsi" w:eastAsia="Times New Roman" w:hAnsiTheme="majorHAnsi" w:cstheme="majorHAnsi"/>
                <w:b/>
                <w:bCs/>
              </w:rPr>
            </w:pPr>
          </w:p>
        </w:tc>
      </w:tr>
      <w:tr w:rsidR="00AF21AD" w:rsidRPr="006435AD" w14:paraId="461D3C01" w14:textId="77777777" w:rsidTr="00A2246D">
        <w:trPr>
          <w:trHeight w:val="289"/>
        </w:trPr>
        <w:tc>
          <w:tcPr>
            <w:tcW w:w="5074" w:type="dxa"/>
          </w:tcPr>
          <w:p w14:paraId="6D6EF071" w14:textId="566E380E" w:rsidR="00AF21AD" w:rsidRPr="006435AD" w:rsidRDefault="008B3B8B" w:rsidP="00AF21AD">
            <w:pPr>
              <w:rPr>
                <w:rFonts w:asciiTheme="majorHAnsi" w:eastAsia="Times New Roman" w:hAnsiTheme="majorHAnsi" w:cstheme="majorHAnsi"/>
                <w:sz w:val="24"/>
                <w:szCs w:val="24"/>
              </w:rPr>
            </w:pPr>
            <w:r w:rsidRPr="006435AD">
              <w:rPr>
                <w:rFonts w:asciiTheme="majorHAnsi" w:eastAsia="Times New Roman" w:hAnsiTheme="majorHAnsi" w:cstheme="majorHAnsi"/>
                <w:sz w:val="24"/>
                <w:szCs w:val="24"/>
              </w:rPr>
              <w:t>N</w:t>
            </w:r>
            <w:r w:rsidR="00EB1B7B" w:rsidRPr="006435AD">
              <w:rPr>
                <w:rFonts w:asciiTheme="majorHAnsi" w:eastAsia="Times New Roman" w:hAnsiTheme="majorHAnsi" w:cstheme="majorHAnsi"/>
                <w:sz w:val="24"/>
                <w:szCs w:val="24"/>
              </w:rPr>
              <w:t>o.</w:t>
            </w:r>
            <w:r w:rsidRPr="006435AD">
              <w:rPr>
                <w:rFonts w:asciiTheme="majorHAnsi" w:eastAsia="Times New Roman" w:hAnsiTheme="majorHAnsi" w:cstheme="majorHAnsi"/>
                <w:sz w:val="24"/>
                <w:szCs w:val="24"/>
              </w:rPr>
              <w:t xml:space="preserve"> of</w:t>
            </w:r>
            <w:r w:rsidR="00AF21AD" w:rsidRPr="006435AD">
              <w:rPr>
                <w:rFonts w:asciiTheme="majorHAnsi" w:eastAsia="Times New Roman" w:hAnsiTheme="majorHAnsi" w:cstheme="majorHAnsi"/>
                <w:sz w:val="24"/>
                <w:szCs w:val="24"/>
              </w:rPr>
              <w:t xml:space="preserve"> </w:t>
            </w:r>
            <w:r w:rsidR="00EB1B7B" w:rsidRPr="006435AD">
              <w:rPr>
                <w:rFonts w:asciiTheme="majorHAnsi" w:eastAsia="Times New Roman" w:hAnsiTheme="majorHAnsi" w:cstheme="majorHAnsi"/>
                <w:sz w:val="24"/>
                <w:szCs w:val="24"/>
              </w:rPr>
              <w:t>Masters: st</w:t>
            </w:r>
            <w:r w:rsidR="00AF21AD" w:rsidRPr="006435AD">
              <w:rPr>
                <w:rFonts w:asciiTheme="majorHAnsi" w:eastAsia="Times New Roman" w:hAnsiTheme="majorHAnsi" w:cstheme="majorHAnsi"/>
                <w:sz w:val="24"/>
                <w:szCs w:val="24"/>
              </w:rPr>
              <w:t>udent(s)</w:t>
            </w:r>
            <w:r w:rsidR="00EB1B7B" w:rsidRPr="006435AD">
              <w:rPr>
                <w:rFonts w:asciiTheme="majorHAnsi" w:eastAsia="Times New Roman" w:hAnsiTheme="majorHAnsi" w:cstheme="majorHAnsi"/>
                <w:sz w:val="24"/>
                <w:szCs w:val="24"/>
              </w:rPr>
              <w:t>……</w:t>
            </w:r>
            <w:r w:rsidR="00AF21AD" w:rsidRPr="006435AD">
              <w:rPr>
                <w:rFonts w:asciiTheme="majorHAnsi" w:eastAsia="Times New Roman" w:hAnsiTheme="majorHAnsi" w:cstheme="majorHAnsi"/>
                <w:sz w:val="24"/>
                <w:szCs w:val="24"/>
              </w:rPr>
              <w:t xml:space="preserve"> x $2500 = $ ………</w:t>
            </w:r>
            <w:r w:rsidR="00A268C5" w:rsidRPr="006435AD">
              <w:rPr>
                <w:rFonts w:asciiTheme="majorHAnsi" w:eastAsia="Times New Roman" w:hAnsiTheme="majorHAnsi" w:cstheme="majorHAnsi"/>
                <w:sz w:val="24"/>
                <w:szCs w:val="24"/>
              </w:rPr>
              <w:t>…</w:t>
            </w:r>
            <w:r w:rsidR="007F2E98" w:rsidRPr="006435AD">
              <w:rPr>
                <w:rFonts w:asciiTheme="majorHAnsi" w:eastAsia="Times New Roman" w:hAnsiTheme="majorHAnsi" w:cstheme="majorHAnsi"/>
                <w:sz w:val="24"/>
                <w:szCs w:val="24"/>
              </w:rPr>
              <w:t>.</w:t>
            </w:r>
          </w:p>
        </w:tc>
        <w:tc>
          <w:tcPr>
            <w:tcW w:w="4964" w:type="dxa"/>
          </w:tcPr>
          <w:p w14:paraId="540B0720" w14:textId="1EF4B90C" w:rsidR="00AF21AD" w:rsidRPr="006435AD" w:rsidRDefault="007F2E98" w:rsidP="00AF21AD">
            <w:pPr>
              <w:rPr>
                <w:rFonts w:asciiTheme="majorHAnsi" w:eastAsia="Times New Roman" w:hAnsiTheme="majorHAnsi" w:cstheme="majorHAnsi"/>
                <w:b/>
                <w:bCs/>
                <w:sz w:val="24"/>
                <w:szCs w:val="24"/>
              </w:rPr>
            </w:pPr>
            <w:r w:rsidRPr="006435AD">
              <w:rPr>
                <w:rFonts w:asciiTheme="majorHAnsi" w:eastAsia="Times New Roman" w:hAnsiTheme="majorHAnsi" w:cstheme="majorHAnsi"/>
                <w:b/>
                <w:bCs/>
                <w:sz w:val="24"/>
                <w:szCs w:val="24"/>
              </w:rPr>
              <w:t>Start Date:</w:t>
            </w:r>
          </w:p>
        </w:tc>
      </w:tr>
    </w:tbl>
    <w:p w14:paraId="0BDBC070" w14:textId="1823C38C" w:rsidR="00552090" w:rsidRDefault="00552090" w:rsidP="00A679F8">
      <w:pPr>
        <w:spacing w:line="360" w:lineRule="auto"/>
        <w:rPr>
          <w:rFonts w:asciiTheme="majorHAnsi" w:eastAsia="Calibri" w:hAnsiTheme="majorHAnsi" w:cstheme="majorHAnsi"/>
          <w:b/>
          <w:u w:val="single"/>
        </w:rPr>
      </w:pPr>
    </w:p>
    <w:p w14:paraId="2F11893C" w14:textId="77777777" w:rsidR="0094108D" w:rsidRPr="006435AD" w:rsidRDefault="0094108D" w:rsidP="00A679F8">
      <w:pPr>
        <w:spacing w:line="360" w:lineRule="auto"/>
        <w:rPr>
          <w:rFonts w:asciiTheme="majorHAnsi" w:eastAsia="Calibri" w:hAnsiTheme="majorHAnsi" w:cstheme="majorHAnsi"/>
          <w:b/>
          <w:u w:val="single"/>
        </w:rPr>
      </w:pPr>
    </w:p>
    <w:p w14:paraId="1D9D50B5" w14:textId="4B0AEF1F" w:rsidR="00D35A05" w:rsidRPr="006435AD" w:rsidRDefault="00D35A05" w:rsidP="002A1025">
      <w:pPr>
        <w:pStyle w:val="ListParagraph"/>
        <w:numPr>
          <w:ilvl w:val="0"/>
          <w:numId w:val="2"/>
        </w:numPr>
        <w:rPr>
          <w:rFonts w:asciiTheme="majorHAnsi" w:eastAsia="Calibri" w:hAnsiTheme="majorHAnsi" w:cstheme="majorHAnsi"/>
        </w:rPr>
      </w:pPr>
      <w:r w:rsidRPr="006435AD">
        <w:rPr>
          <w:rFonts w:asciiTheme="majorHAnsi" w:eastAsia="Calibri" w:hAnsiTheme="majorHAnsi" w:cstheme="majorHAnsi"/>
        </w:rPr>
        <w:t>Request for</w:t>
      </w:r>
      <w:r w:rsidR="00AF21AD" w:rsidRPr="006435AD">
        <w:rPr>
          <w:rFonts w:asciiTheme="majorHAnsi" w:eastAsia="Calibri" w:hAnsiTheme="majorHAnsi" w:cstheme="majorHAnsi"/>
        </w:rPr>
        <w:t xml:space="preserve"> matching funds -</w:t>
      </w:r>
      <w:r w:rsidRPr="006435AD">
        <w:rPr>
          <w:rFonts w:asciiTheme="majorHAnsi" w:eastAsia="Calibri" w:hAnsiTheme="majorHAnsi" w:cstheme="majorHAnsi"/>
        </w:rPr>
        <w:t xml:space="preserve"> </w:t>
      </w:r>
      <w:r w:rsidR="0013464F" w:rsidRPr="00DF510D">
        <w:rPr>
          <w:rFonts w:asciiTheme="majorHAnsi" w:eastAsia="Calibri" w:hAnsiTheme="majorHAnsi" w:cstheme="majorHAnsi"/>
          <w:b/>
          <w:bCs/>
        </w:rPr>
        <w:t>I</w:t>
      </w:r>
      <w:r w:rsidR="00D401D5" w:rsidRPr="006435AD">
        <w:rPr>
          <w:rFonts w:asciiTheme="majorHAnsi" w:eastAsia="Calibri" w:hAnsiTheme="majorHAnsi" w:cstheme="majorHAnsi"/>
          <w:b/>
        </w:rPr>
        <w:t>n-</w:t>
      </w:r>
      <w:r w:rsidRPr="006435AD">
        <w:rPr>
          <w:rFonts w:asciiTheme="majorHAnsi" w:eastAsia="Calibri" w:hAnsiTheme="majorHAnsi" w:cstheme="majorHAnsi"/>
          <w:b/>
        </w:rPr>
        <w:t>k</w:t>
      </w:r>
      <w:r w:rsidR="00F0501D" w:rsidRPr="006435AD">
        <w:rPr>
          <w:rFonts w:asciiTheme="majorHAnsi" w:eastAsia="Calibri" w:hAnsiTheme="majorHAnsi" w:cstheme="majorHAnsi"/>
          <w:b/>
        </w:rPr>
        <w:t>ind</w:t>
      </w:r>
      <w:r w:rsidR="00402FE7" w:rsidRPr="006435AD">
        <w:rPr>
          <w:rFonts w:asciiTheme="majorHAnsi" w:eastAsia="Calibri" w:hAnsiTheme="majorHAnsi" w:cstheme="majorHAnsi"/>
          <w:b/>
        </w:rPr>
        <w:t xml:space="preserve"> s</w:t>
      </w:r>
      <w:r w:rsidRPr="006435AD">
        <w:rPr>
          <w:rFonts w:asciiTheme="majorHAnsi" w:eastAsia="Calibri" w:hAnsiTheme="majorHAnsi" w:cstheme="majorHAnsi"/>
          <w:b/>
        </w:rPr>
        <w:t>upport</w:t>
      </w:r>
      <w:r w:rsidRPr="006435AD">
        <w:rPr>
          <w:rFonts w:asciiTheme="majorHAnsi" w:eastAsia="Calibri" w:hAnsiTheme="majorHAnsi" w:cstheme="majorHAnsi"/>
        </w:rPr>
        <w:t>:</w:t>
      </w:r>
    </w:p>
    <w:p w14:paraId="43B3AC4E" w14:textId="1D5FD575" w:rsidR="00D039EF" w:rsidRPr="006435AD" w:rsidRDefault="00D039EF" w:rsidP="00D35A05">
      <w:pPr>
        <w:rPr>
          <w:rFonts w:asciiTheme="majorHAnsi" w:eastAsia="Calibri" w:hAnsiTheme="majorHAnsi" w:cstheme="majorHAnsi"/>
        </w:rPr>
      </w:pPr>
    </w:p>
    <w:p w14:paraId="755E2DD4" w14:textId="03748029" w:rsidR="00C56D48" w:rsidRPr="006435AD" w:rsidRDefault="00BD54D8" w:rsidP="00593214">
      <w:pPr>
        <w:pStyle w:val="ListParagraph"/>
        <w:numPr>
          <w:ilvl w:val="0"/>
          <w:numId w:val="7"/>
        </w:numPr>
        <w:spacing w:line="360" w:lineRule="auto"/>
        <w:rPr>
          <w:rFonts w:asciiTheme="majorHAnsi" w:hAnsiTheme="majorHAnsi" w:cstheme="majorHAnsi"/>
        </w:rPr>
      </w:pPr>
      <w:r w:rsidRPr="006435AD">
        <w:rPr>
          <w:rFonts w:asciiTheme="majorHAnsi" w:hAnsiTheme="majorHAnsi" w:cstheme="majorHAnsi"/>
        </w:rPr>
        <w:t xml:space="preserve">PhD </w:t>
      </w:r>
      <w:r w:rsidR="00CD7E14" w:rsidRPr="006435AD">
        <w:rPr>
          <w:rFonts w:asciiTheme="majorHAnsi" w:hAnsiTheme="majorHAnsi" w:cstheme="majorHAnsi"/>
        </w:rPr>
        <w:t xml:space="preserve">and Master’s </w:t>
      </w:r>
      <w:r w:rsidRPr="006435AD">
        <w:rPr>
          <w:rFonts w:asciiTheme="majorHAnsi" w:hAnsiTheme="majorHAnsi" w:cstheme="majorHAnsi"/>
        </w:rPr>
        <w:t>student</w:t>
      </w:r>
      <w:r w:rsidR="006133EA" w:rsidRPr="006435AD">
        <w:rPr>
          <w:rFonts w:asciiTheme="majorHAnsi" w:hAnsiTheme="majorHAnsi" w:cstheme="majorHAnsi"/>
        </w:rPr>
        <w:t xml:space="preserve"> (and other HQP)</w:t>
      </w:r>
      <w:r w:rsidRPr="006435AD">
        <w:rPr>
          <w:rFonts w:asciiTheme="majorHAnsi" w:hAnsiTheme="majorHAnsi" w:cstheme="majorHAnsi"/>
        </w:rPr>
        <w:t xml:space="preserve"> space valued at $</w:t>
      </w:r>
      <w:r w:rsidR="00E83055" w:rsidRPr="006435AD">
        <w:rPr>
          <w:rFonts w:asciiTheme="majorHAnsi" w:hAnsiTheme="majorHAnsi" w:cstheme="majorHAnsi"/>
        </w:rPr>
        <w:t>1,500</w:t>
      </w:r>
      <w:r w:rsidRPr="006435AD">
        <w:rPr>
          <w:rFonts w:asciiTheme="majorHAnsi" w:hAnsiTheme="majorHAnsi" w:cstheme="majorHAnsi"/>
        </w:rPr>
        <w:t xml:space="preserve"> per year</w:t>
      </w:r>
      <w:r w:rsidR="00F63F16" w:rsidRPr="006435AD">
        <w:rPr>
          <w:rFonts w:asciiTheme="majorHAnsi" w:hAnsiTheme="majorHAnsi" w:cstheme="majorHAnsi"/>
        </w:rPr>
        <w:t>: $</w:t>
      </w:r>
      <w:r w:rsidR="00E83055" w:rsidRPr="006435AD">
        <w:rPr>
          <w:rFonts w:asciiTheme="majorHAnsi" w:hAnsiTheme="majorHAnsi" w:cstheme="majorHAnsi"/>
        </w:rPr>
        <w:t xml:space="preserve">1,500 </w:t>
      </w:r>
      <w:r w:rsidR="00F03782" w:rsidRPr="006435AD">
        <w:rPr>
          <w:rFonts w:asciiTheme="majorHAnsi" w:hAnsiTheme="majorHAnsi" w:cstheme="majorHAnsi"/>
        </w:rPr>
        <w:t xml:space="preserve"> x </w:t>
      </w:r>
      <w:r w:rsidR="00F81CF6" w:rsidRPr="006435AD">
        <w:rPr>
          <w:rFonts w:asciiTheme="majorHAnsi" w:hAnsiTheme="majorHAnsi" w:cstheme="majorHAnsi"/>
        </w:rPr>
        <w:t>…….</w:t>
      </w:r>
      <w:r w:rsidR="00F03782" w:rsidRPr="006435AD">
        <w:rPr>
          <w:rFonts w:asciiTheme="majorHAnsi" w:hAnsiTheme="majorHAnsi" w:cstheme="majorHAnsi"/>
        </w:rPr>
        <w:t>No</w:t>
      </w:r>
      <w:r w:rsidR="00236EDA" w:rsidRPr="006435AD">
        <w:rPr>
          <w:rFonts w:asciiTheme="majorHAnsi" w:hAnsiTheme="majorHAnsi" w:cstheme="majorHAnsi"/>
        </w:rPr>
        <w:t>.</w:t>
      </w:r>
      <w:r w:rsidR="00F03782" w:rsidRPr="006435AD">
        <w:rPr>
          <w:rFonts w:asciiTheme="majorHAnsi" w:hAnsiTheme="majorHAnsi" w:cstheme="majorHAnsi"/>
        </w:rPr>
        <w:t xml:space="preserve"> of years</w:t>
      </w:r>
      <w:r w:rsidR="001D4CA8" w:rsidRPr="006435AD">
        <w:rPr>
          <w:rFonts w:asciiTheme="majorHAnsi" w:hAnsiTheme="majorHAnsi" w:cstheme="majorHAnsi"/>
        </w:rPr>
        <w:t xml:space="preserve"> x</w:t>
      </w:r>
      <w:r w:rsidR="00F81CF6" w:rsidRPr="006435AD">
        <w:rPr>
          <w:rFonts w:asciiTheme="majorHAnsi" w:hAnsiTheme="majorHAnsi" w:cstheme="majorHAnsi"/>
        </w:rPr>
        <w:t>……</w:t>
      </w:r>
      <w:r w:rsidR="009755D6" w:rsidRPr="006435AD">
        <w:rPr>
          <w:rFonts w:asciiTheme="majorHAnsi" w:hAnsiTheme="majorHAnsi" w:cstheme="majorHAnsi"/>
        </w:rPr>
        <w:t>……</w:t>
      </w:r>
      <w:r w:rsidR="001D4CA8" w:rsidRPr="006435AD">
        <w:rPr>
          <w:rFonts w:asciiTheme="majorHAnsi" w:hAnsiTheme="majorHAnsi" w:cstheme="majorHAnsi"/>
        </w:rPr>
        <w:t>No</w:t>
      </w:r>
      <w:r w:rsidR="00236EDA" w:rsidRPr="006435AD">
        <w:rPr>
          <w:rFonts w:asciiTheme="majorHAnsi" w:hAnsiTheme="majorHAnsi" w:cstheme="majorHAnsi"/>
        </w:rPr>
        <w:t>.</w:t>
      </w:r>
      <w:r w:rsidR="001D4CA8" w:rsidRPr="006435AD">
        <w:rPr>
          <w:rFonts w:asciiTheme="majorHAnsi" w:hAnsiTheme="majorHAnsi" w:cstheme="majorHAnsi"/>
        </w:rPr>
        <w:t xml:space="preserve"> of </w:t>
      </w:r>
      <w:r w:rsidR="009B67A9" w:rsidRPr="006435AD">
        <w:rPr>
          <w:rFonts w:asciiTheme="majorHAnsi" w:hAnsiTheme="majorHAnsi" w:cstheme="majorHAnsi"/>
        </w:rPr>
        <w:t>students/other HQP</w:t>
      </w:r>
      <w:r w:rsidR="00F03782" w:rsidRPr="006435AD">
        <w:rPr>
          <w:rFonts w:asciiTheme="majorHAnsi" w:hAnsiTheme="majorHAnsi" w:cstheme="majorHAnsi"/>
        </w:rPr>
        <w:t xml:space="preserve"> = $</w:t>
      </w:r>
      <w:r w:rsidR="00FD2D93" w:rsidRPr="006435AD">
        <w:rPr>
          <w:rFonts w:asciiTheme="majorHAnsi" w:hAnsiTheme="majorHAnsi" w:cstheme="majorHAnsi"/>
        </w:rPr>
        <w:t>……………</w:t>
      </w:r>
      <w:r w:rsidR="00580519" w:rsidRPr="006435AD">
        <w:rPr>
          <w:rFonts w:asciiTheme="majorHAnsi" w:hAnsiTheme="majorHAnsi" w:cstheme="majorHAnsi"/>
        </w:rPr>
        <w:t>…</w:t>
      </w:r>
      <w:r w:rsidR="008A320D" w:rsidRPr="006435AD">
        <w:rPr>
          <w:rFonts w:asciiTheme="majorHAnsi" w:hAnsiTheme="majorHAnsi" w:cstheme="majorHAnsi"/>
        </w:rPr>
        <w:t>….</w:t>
      </w:r>
    </w:p>
    <w:p w14:paraId="36A3689F" w14:textId="787FE936" w:rsidR="002E4478" w:rsidRPr="006435AD" w:rsidRDefault="00BD54D8" w:rsidP="00593214">
      <w:pPr>
        <w:pStyle w:val="ListParagraph"/>
        <w:numPr>
          <w:ilvl w:val="0"/>
          <w:numId w:val="7"/>
        </w:numPr>
        <w:spacing w:line="360" w:lineRule="auto"/>
        <w:rPr>
          <w:rFonts w:asciiTheme="majorHAnsi" w:hAnsiTheme="majorHAnsi" w:cstheme="majorHAnsi"/>
          <w:i/>
          <w:iCs/>
        </w:rPr>
      </w:pPr>
      <w:r w:rsidRPr="006435AD">
        <w:rPr>
          <w:rFonts w:asciiTheme="majorHAnsi" w:hAnsiTheme="majorHAnsi" w:cstheme="majorHAnsi"/>
        </w:rPr>
        <w:t>Lab space for students</w:t>
      </w:r>
      <w:r w:rsidR="009B67A9" w:rsidRPr="006435AD">
        <w:rPr>
          <w:rFonts w:asciiTheme="majorHAnsi" w:hAnsiTheme="majorHAnsi" w:cstheme="majorHAnsi"/>
        </w:rPr>
        <w:t>/other HQP</w:t>
      </w:r>
      <w:r w:rsidRPr="006435AD">
        <w:rPr>
          <w:rFonts w:asciiTheme="majorHAnsi" w:hAnsiTheme="majorHAnsi" w:cstheme="majorHAnsi"/>
        </w:rPr>
        <w:t xml:space="preserve"> value</w:t>
      </w:r>
      <w:r w:rsidR="00E667A0" w:rsidRPr="006435AD">
        <w:rPr>
          <w:rFonts w:asciiTheme="majorHAnsi" w:hAnsiTheme="majorHAnsi" w:cstheme="majorHAnsi"/>
        </w:rPr>
        <w:t>d</w:t>
      </w:r>
      <w:r w:rsidRPr="006435AD">
        <w:rPr>
          <w:rFonts w:asciiTheme="majorHAnsi" w:hAnsiTheme="majorHAnsi" w:cstheme="majorHAnsi"/>
        </w:rPr>
        <w:t xml:space="preserve"> at</w:t>
      </w:r>
      <w:r w:rsidR="00FD2D93" w:rsidRPr="006435AD">
        <w:rPr>
          <w:rFonts w:asciiTheme="majorHAnsi" w:hAnsiTheme="majorHAnsi" w:cstheme="majorHAnsi"/>
        </w:rPr>
        <w:t xml:space="preserve"> </w:t>
      </w:r>
      <w:r w:rsidR="00F81CF6" w:rsidRPr="006435AD">
        <w:rPr>
          <w:rFonts w:asciiTheme="majorHAnsi" w:hAnsiTheme="majorHAnsi" w:cstheme="majorHAnsi"/>
        </w:rPr>
        <w:t>$</w:t>
      </w:r>
      <w:r w:rsidR="00A936E7" w:rsidRPr="006435AD">
        <w:rPr>
          <w:rFonts w:asciiTheme="majorHAnsi" w:hAnsiTheme="majorHAnsi" w:cstheme="majorHAnsi"/>
        </w:rPr>
        <w:t>18</w:t>
      </w:r>
      <w:r w:rsidR="00533797" w:rsidRPr="006435AD">
        <w:rPr>
          <w:rFonts w:asciiTheme="majorHAnsi" w:hAnsiTheme="majorHAnsi" w:cstheme="majorHAnsi"/>
        </w:rPr>
        <w:t>4</w:t>
      </w:r>
      <w:r w:rsidR="00A936E7" w:rsidRPr="006435AD">
        <w:rPr>
          <w:rFonts w:asciiTheme="majorHAnsi" w:hAnsiTheme="majorHAnsi" w:cstheme="majorHAnsi"/>
        </w:rPr>
        <w:t>.</w:t>
      </w:r>
      <w:r w:rsidR="00533797" w:rsidRPr="006435AD">
        <w:rPr>
          <w:rFonts w:asciiTheme="majorHAnsi" w:hAnsiTheme="majorHAnsi" w:cstheme="majorHAnsi"/>
        </w:rPr>
        <w:t>00</w:t>
      </w:r>
      <w:r w:rsidR="00AB52ED" w:rsidRPr="006435AD">
        <w:rPr>
          <w:rFonts w:asciiTheme="majorHAnsi" w:hAnsiTheme="majorHAnsi" w:cstheme="majorHAnsi"/>
        </w:rPr>
        <w:t xml:space="preserve"> </w:t>
      </w:r>
      <w:r w:rsidR="00D83D05" w:rsidRPr="006435AD">
        <w:rPr>
          <w:rFonts w:asciiTheme="majorHAnsi" w:hAnsiTheme="majorHAnsi" w:cstheme="majorHAnsi"/>
        </w:rPr>
        <w:t>per sq.</w:t>
      </w:r>
      <w:r w:rsidR="00AB52ED" w:rsidRPr="006435AD">
        <w:rPr>
          <w:rFonts w:asciiTheme="majorHAnsi" w:hAnsiTheme="majorHAnsi" w:cstheme="majorHAnsi"/>
        </w:rPr>
        <w:t xml:space="preserve"> </w:t>
      </w:r>
      <w:r w:rsidR="004D275C" w:rsidRPr="006435AD">
        <w:rPr>
          <w:rFonts w:asciiTheme="majorHAnsi" w:hAnsiTheme="majorHAnsi" w:cstheme="majorHAnsi"/>
        </w:rPr>
        <w:t>meter</w:t>
      </w:r>
      <w:r w:rsidR="00B33168" w:rsidRPr="006435AD">
        <w:rPr>
          <w:rFonts w:asciiTheme="majorHAnsi" w:hAnsiTheme="majorHAnsi" w:cstheme="majorHAnsi"/>
        </w:rPr>
        <w:t>:</w:t>
      </w:r>
      <w:r w:rsidR="00C02402" w:rsidRPr="006435AD">
        <w:rPr>
          <w:rFonts w:asciiTheme="majorHAnsi" w:hAnsiTheme="majorHAnsi" w:cstheme="majorHAnsi"/>
        </w:rPr>
        <w:t xml:space="preserve"> </w:t>
      </w:r>
      <w:r w:rsidR="00B33168" w:rsidRPr="006435AD">
        <w:rPr>
          <w:rFonts w:asciiTheme="majorHAnsi" w:hAnsiTheme="majorHAnsi" w:cstheme="majorHAnsi"/>
        </w:rPr>
        <w:t>$</w:t>
      </w:r>
      <w:r w:rsidR="00A936E7" w:rsidRPr="006435AD">
        <w:rPr>
          <w:rFonts w:asciiTheme="majorHAnsi" w:hAnsiTheme="majorHAnsi" w:cstheme="majorHAnsi"/>
        </w:rPr>
        <w:t>18</w:t>
      </w:r>
      <w:r w:rsidR="00533797" w:rsidRPr="006435AD">
        <w:rPr>
          <w:rFonts w:asciiTheme="majorHAnsi" w:hAnsiTheme="majorHAnsi" w:cstheme="majorHAnsi"/>
        </w:rPr>
        <w:t>4.00</w:t>
      </w:r>
      <w:r w:rsidR="00AB52ED" w:rsidRPr="006435AD">
        <w:rPr>
          <w:rFonts w:asciiTheme="majorHAnsi" w:hAnsiTheme="majorHAnsi" w:cstheme="majorHAnsi"/>
        </w:rPr>
        <w:t xml:space="preserve"> </w:t>
      </w:r>
      <w:r w:rsidR="00B33168" w:rsidRPr="006435AD">
        <w:rPr>
          <w:rFonts w:asciiTheme="majorHAnsi" w:hAnsiTheme="majorHAnsi" w:cstheme="majorHAnsi"/>
        </w:rPr>
        <w:t xml:space="preserve"> x ………No</w:t>
      </w:r>
      <w:r w:rsidR="00236EDA" w:rsidRPr="006435AD">
        <w:rPr>
          <w:rFonts w:asciiTheme="majorHAnsi" w:hAnsiTheme="majorHAnsi" w:cstheme="majorHAnsi"/>
        </w:rPr>
        <w:t>.</w:t>
      </w:r>
      <w:r w:rsidR="00B33168" w:rsidRPr="006435AD">
        <w:rPr>
          <w:rFonts w:asciiTheme="majorHAnsi" w:hAnsiTheme="majorHAnsi" w:cstheme="majorHAnsi"/>
        </w:rPr>
        <w:t xml:space="preserve"> of </w:t>
      </w:r>
      <w:r w:rsidR="00C02402" w:rsidRPr="006435AD">
        <w:rPr>
          <w:rFonts w:asciiTheme="majorHAnsi" w:hAnsiTheme="majorHAnsi" w:cstheme="majorHAnsi"/>
        </w:rPr>
        <w:t xml:space="preserve">sq. </w:t>
      </w:r>
      <w:r w:rsidR="004D275C" w:rsidRPr="006435AD">
        <w:rPr>
          <w:rFonts w:asciiTheme="majorHAnsi" w:hAnsiTheme="majorHAnsi" w:cstheme="majorHAnsi"/>
        </w:rPr>
        <w:t>meter</w:t>
      </w:r>
      <w:r w:rsidR="00AB52ED" w:rsidRPr="006435AD">
        <w:rPr>
          <w:rFonts w:asciiTheme="majorHAnsi" w:hAnsiTheme="majorHAnsi" w:cstheme="majorHAnsi"/>
        </w:rPr>
        <w:t>s</w:t>
      </w:r>
      <w:r w:rsidR="00C02402" w:rsidRPr="006435AD">
        <w:rPr>
          <w:rFonts w:asciiTheme="majorHAnsi" w:hAnsiTheme="majorHAnsi" w:cstheme="majorHAnsi"/>
        </w:rPr>
        <w:t xml:space="preserve"> </w:t>
      </w:r>
      <w:r w:rsidR="00F81CF6" w:rsidRPr="006435AD">
        <w:rPr>
          <w:rFonts w:asciiTheme="majorHAnsi" w:hAnsiTheme="majorHAnsi" w:cstheme="majorHAnsi"/>
        </w:rPr>
        <w:t>x</w:t>
      </w:r>
      <w:r w:rsidR="00C02402" w:rsidRPr="006435AD">
        <w:rPr>
          <w:rFonts w:asciiTheme="majorHAnsi" w:hAnsiTheme="majorHAnsi" w:cstheme="majorHAnsi"/>
        </w:rPr>
        <w:t xml:space="preserve"> </w:t>
      </w:r>
      <w:r w:rsidR="00F81CF6" w:rsidRPr="006435AD">
        <w:rPr>
          <w:rFonts w:asciiTheme="majorHAnsi" w:hAnsiTheme="majorHAnsi" w:cstheme="majorHAnsi"/>
        </w:rPr>
        <w:t>…</w:t>
      </w:r>
      <w:r w:rsidR="00B33168" w:rsidRPr="006435AD">
        <w:rPr>
          <w:rFonts w:asciiTheme="majorHAnsi" w:hAnsiTheme="majorHAnsi" w:cstheme="majorHAnsi"/>
        </w:rPr>
        <w:t>…</w:t>
      </w:r>
      <w:r w:rsidR="00F81CF6" w:rsidRPr="006435AD">
        <w:rPr>
          <w:rFonts w:asciiTheme="majorHAnsi" w:hAnsiTheme="majorHAnsi" w:cstheme="majorHAnsi"/>
        </w:rPr>
        <w:t>.</w:t>
      </w:r>
      <w:r w:rsidR="00C02402" w:rsidRPr="006435AD">
        <w:rPr>
          <w:rFonts w:asciiTheme="majorHAnsi" w:hAnsiTheme="majorHAnsi" w:cstheme="majorHAnsi"/>
        </w:rPr>
        <w:t>No</w:t>
      </w:r>
      <w:r w:rsidR="00236EDA" w:rsidRPr="006435AD">
        <w:rPr>
          <w:rFonts w:asciiTheme="majorHAnsi" w:hAnsiTheme="majorHAnsi" w:cstheme="majorHAnsi"/>
        </w:rPr>
        <w:t>.</w:t>
      </w:r>
      <w:r w:rsidR="00C02402" w:rsidRPr="006435AD">
        <w:rPr>
          <w:rFonts w:asciiTheme="majorHAnsi" w:hAnsiTheme="majorHAnsi" w:cstheme="majorHAnsi"/>
        </w:rPr>
        <w:t xml:space="preserve"> of years</w:t>
      </w:r>
      <w:r w:rsidR="00F81CF6" w:rsidRPr="006435AD">
        <w:rPr>
          <w:rFonts w:asciiTheme="majorHAnsi" w:hAnsiTheme="majorHAnsi" w:cstheme="majorHAnsi"/>
        </w:rPr>
        <w:t xml:space="preserve"> </w:t>
      </w:r>
      <w:r w:rsidR="00C02402" w:rsidRPr="006435AD">
        <w:rPr>
          <w:rFonts w:asciiTheme="majorHAnsi" w:hAnsiTheme="majorHAnsi" w:cstheme="majorHAnsi"/>
        </w:rPr>
        <w:t xml:space="preserve">= </w:t>
      </w:r>
      <w:r w:rsidR="00F81CF6" w:rsidRPr="006435AD">
        <w:rPr>
          <w:rFonts w:asciiTheme="majorHAnsi" w:hAnsiTheme="majorHAnsi" w:cstheme="majorHAnsi"/>
        </w:rPr>
        <w:t>$....................</w:t>
      </w:r>
      <w:r w:rsidR="00065082" w:rsidRPr="006435AD">
        <w:rPr>
          <w:rFonts w:asciiTheme="majorHAnsi" w:hAnsiTheme="majorHAnsi" w:cstheme="majorHAnsi"/>
        </w:rPr>
        <w:t xml:space="preserve">  </w:t>
      </w:r>
    </w:p>
    <w:p w14:paraId="44433D51" w14:textId="08FA807C" w:rsidR="00BD54D8" w:rsidRPr="006435AD" w:rsidRDefault="00065082" w:rsidP="002E4478">
      <w:pPr>
        <w:pStyle w:val="ListParagraph"/>
        <w:spacing w:line="360" w:lineRule="auto"/>
        <w:ind w:left="1440"/>
        <w:rPr>
          <w:rFonts w:asciiTheme="majorHAnsi" w:hAnsiTheme="majorHAnsi" w:cstheme="majorHAnsi"/>
          <w:b/>
          <w:bCs/>
          <w:i/>
          <w:iCs/>
        </w:rPr>
      </w:pPr>
      <w:r w:rsidRPr="006435AD">
        <w:rPr>
          <w:rFonts w:asciiTheme="majorHAnsi" w:hAnsiTheme="majorHAnsi" w:cstheme="majorHAnsi"/>
          <w:b/>
          <w:bCs/>
          <w:i/>
          <w:iCs/>
        </w:rPr>
        <w:t>(</w:t>
      </w:r>
      <w:r w:rsidR="002E4478" w:rsidRPr="006435AD">
        <w:rPr>
          <w:rFonts w:asciiTheme="majorHAnsi" w:hAnsiTheme="majorHAnsi" w:cstheme="majorHAnsi"/>
          <w:b/>
          <w:bCs/>
          <w:i/>
          <w:iCs/>
        </w:rPr>
        <w:t>N</w:t>
      </w:r>
      <w:r w:rsidRPr="006435AD">
        <w:rPr>
          <w:rFonts w:asciiTheme="majorHAnsi" w:hAnsiTheme="majorHAnsi" w:cstheme="majorHAnsi"/>
          <w:b/>
          <w:bCs/>
          <w:i/>
          <w:iCs/>
        </w:rPr>
        <w:t xml:space="preserve">ote, if your student space is in </w:t>
      </w:r>
      <w:r w:rsidR="00760A2B" w:rsidRPr="006435AD">
        <w:rPr>
          <w:rFonts w:asciiTheme="majorHAnsi" w:hAnsiTheme="majorHAnsi" w:cstheme="majorHAnsi"/>
          <w:b/>
          <w:bCs/>
          <w:i/>
          <w:iCs/>
        </w:rPr>
        <w:t>your</w:t>
      </w:r>
      <w:r w:rsidRPr="006435AD">
        <w:rPr>
          <w:rFonts w:asciiTheme="majorHAnsi" w:hAnsiTheme="majorHAnsi" w:cstheme="majorHAnsi"/>
          <w:b/>
          <w:bCs/>
          <w:i/>
          <w:iCs/>
        </w:rPr>
        <w:t xml:space="preserve"> lab, </w:t>
      </w:r>
      <w:r w:rsidR="0058410F" w:rsidRPr="006435AD">
        <w:rPr>
          <w:rFonts w:asciiTheme="majorHAnsi" w:hAnsiTheme="majorHAnsi" w:cstheme="majorHAnsi"/>
          <w:b/>
          <w:bCs/>
          <w:i/>
          <w:iCs/>
        </w:rPr>
        <w:t xml:space="preserve">use this bullet instead of the one above). </w:t>
      </w:r>
    </w:p>
    <w:p w14:paraId="7AE01D11" w14:textId="77777777" w:rsidR="005E36FC" w:rsidRPr="006435AD" w:rsidRDefault="004D275C" w:rsidP="00593214">
      <w:pPr>
        <w:pStyle w:val="ListParagraph"/>
        <w:numPr>
          <w:ilvl w:val="0"/>
          <w:numId w:val="7"/>
        </w:numPr>
        <w:spacing w:line="360" w:lineRule="auto"/>
        <w:rPr>
          <w:rFonts w:asciiTheme="majorHAnsi" w:hAnsiTheme="majorHAnsi" w:cstheme="majorHAnsi"/>
        </w:rPr>
      </w:pPr>
      <w:r w:rsidRPr="006435AD">
        <w:rPr>
          <w:rFonts w:asciiTheme="majorHAnsi" w:hAnsiTheme="majorHAnsi" w:cstheme="majorHAnsi"/>
        </w:rPr>
        <w:t xml:space="preserve">Lab equipment </w:t>
      </w:r>
      <w:r w:rsidR="007E5C8E" w:rsidRPr="006435AD">
        <w:rPr>
          <w:rFonts w:asciiTheme="majorHAnsi" w:hAnsiTheme="majorHAnsi" w:cstheme="majorHAnsi"/>
        </w:rPr>
        <w:t xml:space="preserve">to be used in this project </w:t>
      </w:r>
      <w:r w:rsidRPr="006435AD">
        <w:rPr>
          <w:rFonts w:asciiTheme="majorHAnsi" w:hAnsiTheme="majorHAnsi" w:cstheme="majorHAnsi"/>
        </w:rPr>
        <w:t>- Market value</w:t>
      </w:r>
      <w:r w:rsidR="007E5C8E" w:rsidRPr="006435AD">
        <w:rPr>
          <w:rFonts w:asciiTheme="majorHAnsi" w:hAnsiTheme="majorHAnsi" w:cstheme="majorHAnsi"/>
        </w:rPr>
        <w:t xml:space="preserve"> of use</w:t>
      </w:r>
      <w:r w:rsidR="00AB52ED" w:rsidRPr="006435AD">
        <w:rPr>
          <w:rFonts w:asciiTheme="majorHAnsi" w:hAnsiTheme="majorHAnsi" w:cstheme="majorHAnsi"/>
        </w:rPr>
        <w:t xml:space="preserve"> </w:t>
      </w:r>
      <w:r w:rsidRPr="006435AD">
        <w:rPr>
          <w:rFonts w:asciiTheme="majorHAnsi" w:hAnsiTheme="majorHAnsi" w:cstheme="majorHAnsi"/>
        </w:rPr>
        <w:t>$..................</w:t>
      </w:r>
    </w:p>
    <w:p w14:paraId="07D0B9F4" w14:textId="5E22B9F9" w:rsidR="004D275C" w:rsidRPr="006435AD" w:rsidRDefault="005E36FC" w:rsidP="005E36FC">
      <w:pPr>
        <w:pStyle w:val="ListParagraph"/>
        <w:spacing w:line="360" w:lineRule="auto"/>
        <w:ind w:left="1440"/>
        <w:rPr>
          <w:rFonts w:asciiTheme="majorHAnsi" w:hAnsiTheme="majorHAnsi" w:cstheme="majorHAnsi"/>
          <w:b/>
          <w:bCs/>
        </w:rPr>
      </w:pPr>
      <w:r w:rsidRPr="006435AD">
        <w:rPr>
          <w:rFonts w:asciiTheme="majorHAnsi" w:hAnsiTheme="majorHAnsi" w:cstheme="majorHAnsi"/>
          <w:b/>
          <w:bCs/>
        </w:rPr>
        <w:t xml:space="preserve">(Please </w:t>
      </w:r>
      <w:r w:rsidR="007361CC" w:rsidRPr="006435AD">
        <w:rPr>
          <w:rFonts w:asciiTheme="majorHAnsi" w:hAnsiTheme="majorHAnsi" w:cstheme="majorHAnsi"/>
          <w:b/>
          <w:bCs/>
        </w:rPr>
        <w:t xml:space="preserve"> provide some details for us to include in the lette</w:t>
      </w:r>
      <w:r w:rsidRPr="006435AD">
        <w:rPr>
          <w:rFonts w:asciiTheme="majorHAnsi" w:hAnsiTheme="majorHAnsi" w:cstheme="majorHAnsi"/>
          <w:b/>
          <w:bCs/>
        </w:rPr>
        <w:t>r)</w:t>
      </w:r>
      <w:r w:rsidR="00236EDA" w:rsidRPr="006435AD">
        <w:rPr>
          <w:rFonts w:asciiTheme="majorHAnsi" w:hAnsiTheme="majorHAnsi" w:cstheme="majorHAnsi"/>
          <w:b/>
          <w:bCs/>
        </w:rPr>
        <w:t>.</w:t>
      </w:r>
      <w:r w:rsidR="007361CC" w:rsidRPr="006435AD">
        <w:rPr>
          <w:rFonts w:asciiTheme="majorHAnsi" w:hAnsiTheme="majorHAnsi" w:cstheme="majorHAnsi"/>
          <w:b/>
          <w:bCs/>
        </w:rPr>
        <w:t xml:space="preserve"> </w:t>
      </w:r>
    </w:p>
    <w:p w14:paraId="5814323B" w14:textId="580C6A0A" w:rsidR="00F63F16" w:rsidRPr="006435AD" w:rsidRDefault="00E667A0" w:rsidP="00593214">
      <w:pPr>
        <w:pStyle w:val="ListParagraph"/>
        <w:numPr>
          <w:ilvl w:val="0"/>
          <w:numId w:val="7"/>
        </w:numPr>
        <w:spacing w:line="360" w:lineRule="auto"/>
        <w:rPr>
          <w:rFonts w:asciiTheme="majorHAnsi" w:hAnsiTheme="majorHAnsi" w:cstheme="majorHAnsi"/>
        </w:rPr>
      </w:pPr>
      <w:r w:rsidRPr="006435AD">
        <w:rPr>
          <w:rFonts w:asciiTheme="majorHAnsi" w:hAnsiTheme="majorHAnsi" w:cstheme="majorHAnsi"/>
        </w:rPr>
        <w:t>Own office space (depends on the grant</w:t>
      </w:r>
      <w:r w:rsidR="00376A41" w:rsidRPr="006435AD">
        <w:rPr>
          <w:rFonts w:asciiTheme="majorHAnsi" w:hAnsiTheme="majorHAnsi" w:cstheme="majorHAnsi"/>
        </w:rPr>
        <w:t>; not allowed for Tri-Agency grants</w:t>
      </w:r>
      <w:r w:rsidRPr="006435AD">
        <w:rPr>
          <w:rFonts w:asciiTheme="majorHAnsi" w:hAnsiTheme="majorHAnsi" w:cstheme="majorHAnsi"/>
        </w:rPr>
        <w:t>) valued at $</w:t>
      </w:r>
      <w:r w:rsidR="006D76F0" w:rsidRPr="006435AD">
        <w:rPr>
          <w:rFonts w:asciiTheme="majorHAnsi" w:hAnsiTheme="majorHAnsi" w:cstheme="majorHAnsi"/>
        </w:rPr>
        <w:t>8,8</w:t>
      </w:r>
      <w:r w:rsidRPr="006435AD">
        <w:rPr>
          <w:rFonts w:asciiTheme="majorHAnsi" w:hAnsiTheme="majorHAnsi" w:cstheme="majorHAnsi"/>
        </w:rPr>
        <w:t>00 per year</w:t>
      </w:r>
      <w:r w:rsidR="009775FE" w:rsidRPr="006435AD">
        <w:rPr>
          <w:rFonts w:asciiTheme="majorHAnsi" w:hAnsiTheme="majorHAnsi" w:cstheme="majorHAnsi"/>
        </w:rPr>
        <w:t>: $</w:t>
      </w:r>
      <w:r w:rsidR="006D76F0" w:rsidRPr="006435AD">
        <w:rPr>
          <w:rFonts w:asciiTheme="majorHAnsi" w:hAnsiTheme="majorHAnsi" w:cstheme="majorHAnsi"/>
        </w:rPr>
        <w:t>8,8</w:t>
      </w:r>
      <w:r w:rsidR="009775FE" w:rsidRPr="006435AD">
        <w:rPr>
          <w:rFonts w:asciiTheme="majorHAnsi" w:hAnsiTheme="majorHAnsi" w:cstheme="majorHAnsi"/>
        </w:rPr>
        <w:t xml:space="preserve">00 x </w:t>
      </w:r>
      <w:r w:rsidR="00C01E65" w:rsidRPr="006435AD">
        <w:rPr>
          <w:rFonts w:asciiTheme="majorHAnsi" w:hAnsiTheme="majorHAnsi" w:cstheme="majorHAnsi"/>
        </w:rPr>
        <w:t>…</w:t>
      </w:r>
      <w:r w:rsidR="00D33DC3" w:rsidRPr="006435AD">
        <w:rPr>
          <w:rFonts w:asciiTheme="majorHAnsi" w:hAnsiTheme="majorHAnsi" w:cstheme="majorHAnsi"/>
        </w:rPr>
        <w:t>.</w:t>
      </w:r>
      <w:r w:rsidR="00F63F16" w:rsidRPr="006435AD">
        <w:rPr>
          <w:rFonts w:asciiTheme="majorHAnsi" w:hAnsiTheme="majorHAnsi" w:cstheme="majorHAnsi"/>
        </w:rPr>
        <w:t>No</w:t>
      </w:r>
      <w:r w:rsidR="00D33DC3" w:rsidRPr="006435AD">
        <w:rPr>
          <w:rFonts w:asciiTheme="majorHAnsi" w:hAnsiTheme="majorHAnsi" w:cstheme="majorHAnsi"/>
        </w:rPr>
        <w:t>.</w:t>
      </w:r>
      <w:r w:rsidR="00F63F16" w:rsidRPr="006435AD">
        <w:rPr>
          <w:rFonts w:asciiTheme="majorHAnsi" w:hAnsiTheme="majorHAnsi" w:cstheme="majorHAnsi"/>
        </w:rPr>
        <w:t xml:space="preserve"> of years = $……………</w:t>
      </w:r>
      <w:proofErr w:type="gramStart"/>
      <w:r w:rsidR="00F63F16" w:rsidRPr="006435AD">
        <w:rPr>
          <w:rFonts w:asciiTheme="majorHAnsi" w:hAnsiTheme="majorHAnsi" w:cstheme="majorHAnsi"/>
        </w:rPr>
        <w:t>…</w:t>
      </w:r>
      <w:r w:rsidR="00D33DC3" w:rsidRPr="006435AD">
        <w:rPr>
          <w:rFonts w:asciiTheme="majorHAnsi" w:hAnsiTheme="majorHAnsi" w:cstheme="majorHAnsi"/>
        </w:rPr>
        <w:t>..</w:t>
      </w:r>
      <w:proofErr w:type="gramEnd"/>
    </w:p>
    <w:p w14:paraId="1D74A829" w14:textId="2EC9D365" w:rsidR="00E667A0" w:rsidRPr="00F81E36" w:rsidRDefault="00A9259B" w:rsidP="00593214">
      <w:pPr>
        <w:pStyle w:val="ListParagraph"/>
        <w:numPr>
          <w:ilvl w:val="0"/>
          <w:numId w:val="7"/>
        </w:numPr>
        <w:spacing w:line="360" w:lineRule="auto"/>
        <w:rPr>
          <w:rFonts w:asciiTheme="majorHAnsi" w:hAnsiTheme="majorHAnsi" w:cstheme="majorHAnsi"/>
          <w:b/>
          <w:bCs/>
        </w:rPr>
      </w:pPr>
      <w:r w:rsidRPr="006435AD">
        <w:rPr>
          <w:rFonts w:asciiTheme="majorHAnsi" w:hAnsiTheme="majorHAnsi" w:cstheme="majorHAnsi"/>
        </w:rPr>
        <w:t>Meeting</w:t>
      </w:r>
      <w:r w:rsidR="00053AC5" w:rsidRPr="006435AD">
        <w:rPr>
          <w:rFonts w:asciiTheme="majorHAnsi" w:hAnsiTheme="majorHAnsi" w:cstheme="majorHAnsi"/>
        </w:rPr>
        <w:t xml:space="preserve"> space for events valued at $</w:t>
      </w:r>
      <w:r w:rsidR="00DB016B" w:rsidRPr="006435AD">
        <w:rPr>
          <w:rFonts w:asciiTheme="majorHAnsi" w:hAnsiTheme="majorHAnsi" w:cstheme="majorHAnsi"/>
        </w:rPr>
        <w:t>1,0</w:t>
      </w:r>
      <w:r w:rsidR="00053AC5" w:rsidRPr="006435AD">
        <w:rPr>
          <w:rFonts w:asciiTheme="majorHAnsi" w:hAnsiTheme="majorHAnsi" w:cstheme="majorHAnsi"/>
        </w:rPr>
        <w:t>00 for each use</w:t>
      </w:r>
      <w:r w:rsidRPr="006435AD">
        <w:rPr>
          <w:rFonts w:asciiTheme="majorHAnsi" w:hAnsiTheme="majorHAnsi" w:cstheme="majorHAnsi"/>
        </w:rPr>
        <w:t>: $</w:t>
      </w:r>
      <w:r w:rsidR="00DB016B" w:rsidRPr="006435AD">
        <w:rPr>
          <w:rFonts w:asciiTheme="majorHAnsi" w:hAnsiTheme="majorHAnsi" w:cstheme="majorHAnsi"/>
        </w:rPr>
        <w:t>1,0</w:t>
      </w:r>
      <w:r w:rsidRPr="006435AD">
        <w:rPr>
          <w:rFonts w:asciiTheme="majorHAnsi" w:hAnsiTheme="majorHAnsi" w:cstheme="majorHAnsi"/>
        </w:rPr>
        <w:t xml:space="preserve">00 x </w:t>
      </w:r>
      <w:r w:rsidR="009775FE" w:rsidRPr="006435AD">
        <w:rPr>
          <w:rFonts w:asciiTheme="majorHAnsi" w:hAnsiTheme="majorHAnsi" w:cstheme="majorHAnsi"/>
        </w:rPr>
        <w:t>…</w:t>
      </w:r>
      <w:r w:rsidR="00D33DC3" w:rsidRPr="006435AD">
        <w:rPr>
          <w:rFonts w:asciiTheme="majorHAnsi" w:hAnsiTheme="majorHAnsi" w:cstheme="majorHAnsi"/>
        </w:rPr>
        <w:t>.</w:t>
      </w:r>
      <w:r w:rsidRPr="006435AD">
        <w:rPr>
          <w:rFonts w:asciiTheme="majorHAnsi" w:hAnsiTheme="majorHAnsi" w:cstheme="majorHAnsi"/>
        </w:rPr>
        <w:t>No</w:t>
      </w:r>
      <w:r w:rsidR="00D33DC3" w:rsidRPr="006435AD">
        <w:rPr>
          <w:rFonts w:asciiTheme="majorHAnsi" w:hAnsiTheme="majorHAnsi" w:cstheme="majorHAnsi"/>
        </w:rPr>
        <w:t>.</w:t>
      </w:r>
      <w:r w:rsidRPr="006435AD">
        <w:rPr>
          <w:rFonts w:asciiTheme="majorHAnsi" w:hAnsiTheme="majorHAnsi" w:cstheme="majorHAnsi"/>
        </w:rPr>
        <w:t xml:space="preserve"> of </w:t>
      </w:r>
      <w:r w:rsidR="00EC641D" w:rsidRPr="006435AD">
        <w:rPr>
          <w:rFonts w:asciiTheme="majorHAnsi" w:hAnsiTheme="majorHAnsi" w:cstheme="majorHAnsi"/>
        </w:rPr>
        <w:t>days</w:t>
      </w:r>
      <w:r w:rsidR="00EA5C5F" w:rsidRPr="006435AD">
        <w:rPr>
          <w:rFonts w:asciiTheme="majorHAnsi" w:hAnsiTheme="majorHAnsi" w:cstheme="majorHAnsi"/>
        </w:rPr>
        <w:t xml:space="preserve"> = </w:t>
      </w:r>
      <w:r w:rsidR="00EA5C5F" w:rsidRPr="00160C2D">
        <w:rPr>
          <w:rFonts w:asciiTheme="majorHAnsi" w:hAnsiTheme="majorHAnsi" w:cstheme="majorHAnsi"/>
        </w:rPr>
        <w:t>$.............</w:t>
      </w:r>
      <w:r w:rsidR="00D33DC3" w:rsidRPr="00160C2D">
        <w:rPr>
          <w:rFonts w:asciiTheme="majorHAnsi" w:hAnsiTheme="majorHAnsi" w:cstheme="majorHAnsi"/>
        </w:rPr>
        <w:t>.....</w:t>
      </w:r>
      <w:r w:rsidR="0094108D">
        <w:rPr>
          <w:rFonts w:asciiTheme="majorHAnsi" w:hAnsiTheme="majorHAnsi" w:cstheme="majorHAnsi"/>
        </w:rPr>
        <w:t>....</w:t>
      </w:r>
      <w:r w:rsidR="004D1158" w:rsidRPr="00160C2D">
        <w:rPr>
          <w:rFonts w:asciiTheme="majorHAnsi" w:hAnsiTheme="majorHAnsi" w:cstheme="majorHAnsi"/>
        </w:rPr>
        <w:t xml:space="preserve"> </w:t>
      </w:r>
      <w:r w:rsidR="004D1158" w:rsidRPr="00F81E36">
        <w:rPr>
          <w:rFonts w:asciiTheme="majorHAnsi" w:hAnsiTheme="majorHAnsi" w:cstheme="majorHAnsi"/>
          <w:b/>
          <w:bCs/>
          <w:i/>
          <w:iCs/>
        </w:rPr>
        <w:t>(Not applicable on SSHRC grants)</w:t>
      </w:r>
    </w:p>
    <w:p w14:paraId="4F7E7099" w14:textId="34CA1F86" w:rsidR="00053AC5" w:rsidRPr="006435AD" w:rsidRDefault="009E1D33" w:rsidP="00593214">
      <w:pPr>
        <w:pStyle w:val="ListParagraph"/>
        <w:numPr>
          <w:ilvl w:val="0"/>
          <w:numId w:val="7"/>
        </w:numPr>
        <w:spacing w:line="360" w:lineRule="auto"/>
        <w:rPr>
          <w:rFonts w:asciiTheme="majorHAnsi" w:hAnsiTheme="majorHAnsi" w:cstheme="majorHAnsi"/>
        </w:rPr>
      </w:pPr>
      <w:r w:rsidRPr="006435AD">
        <w:rPr>
          <w:rFonts w:asciiTheme="majorHAnsi" w:hAnsiTheme="majorHAnsi" w:cstheme="majorHAnsi"/>
        </w:rPr>
        <w:t xml:space="preserve">Percentage of </w:t>
      </w:r>
      <w:r w:rsidR="00596BEB" w:rsidRPr="006435AD">
        <w:rPr>
          <w:rFonts w:asciiTheme="majorHAnsi" w:hAnsiTheme="majorHAnsi" w:cstheme="majorHAnsi"/>
        </w:rPr>
        <w:t>r</w:t>
      </w:r>
      <w:r w:rsidR="00053AC5" w:rsidRPr="006435AD">
        <w:rPr>
          <w:rFonts w:asciiTheme="majorHAnsi" w:hAnsiTheme="majorHAnsi" w:cstheme="majorHAnsi"/>
        </w:rPr>
        <w:t>esearcher’s time (depends on the grant</w:t>
      </w:r>
      <w:r w:rsidR="00596BEB" w:rsidRPr="006435AD">
        <w:rPr>
          <w:rFonts w:asciiTheme="majorHAnsi" w:hAnsiTheme="majorHAnsi" w:cstheme="majorHAnsi"/>
        </w:rPr>
        <w:t>;</w:t>
      </w:r>
      <w:r w:rsidR="00A9259B" w:rsidRPr="006435AD">
        <w:rPr>
          <w:rFonts w:asciiTheme="majorHAnsi" w:hAnsiTheme="majorHAnsi" w:cstheme="majorHAnsi"/>
        </w:rPr>
        <w:t xml:space="preserve"> </w:t>
      </w:r>
      <w:r w:rsidR="00053AC5" w:rsidRPr="006435AD">
        <w:rPr>
          <w:rFonts w:asciiTheme="majorHAnsi" w:hAnsiTheme="majorHAnsi" w:cstheme="majorHAnsi"/>
        </w:rPr>
        <w:t>not allowed for Tri-Council</w:t>
      </w:r>
      <w:r w:rsidR="00C45F6D" w:rsidRPr="006435AD">
        <w:rPr>
          <w:rFonts w:asciiTheme="majorHAnsi" w:hAnsiTheme="majorHAnsi" w:cstheme="majorHAnsi"/>
        </w:rPr>
        <w:t xml:space="preserve"> grants</w:t>
      </w:r>
      <w:r w:rsidR="00053AC5" w:rsidRPr="006435AD">
        <w:rPr>
          <w:rFonts w:asciiTheme="majorHAnsi" w:hAnsiTheme="majorHAnsi" w:cstheme="majorHAnsi"/>
        </w:rPr>
        <w:t>)</w:t>
      </w:r>
      <w:r w:rsidR="00A9259B" w:rsidRPr="006435AD">
        <w:rPr>
          <w:rFonts w:asciiTheme="majorHAnsi" w:hAnsiTheme="majorHAnsi" w:cstheme="majorHAnsi"/>
        </w:rPr>
        <w:t>:</w:t>
      </w:r>
      <w:r w:rsidR="000C51E7" w:rsidRPr="006435AD">
        <w:rPr>
          <w:rFonts w:asciiTheme="majorHAnsi" w:hAnsiTheme="majorHAnsi" w:cstheme="majorHAnsi"/>
        </w:rPr>
        <w:t xml:space="preserve"> </w:t>
      </w:r>
      <w:r w:rsidR="00A9259B" w:rsidRPr="006435AD">
        <w:rPr>
          <w:rFonts w:asciiTheme="majorHAnsi" w:hAnsiTheme="majorHAnsi" w:cstheme="majorHAnsi"/>
        </w:rPr>
        <w:t>E</w:t>
      </w:r>
      <w:r w:rsidR="000C51E7" w:rsidRPr="006435AD">
        <w:rPr>
          <w:rFonts w:asciiTheme="majorHAnsi" w:hAnsiTheme="majorHAnsi" w:cstheme="majorHAnsi"/>
        </w:rPr>
        <w:t xml:space="preserve">nter percent and </w:t>
      </w:r>
      <w:r w:rsidR="002D38C5" w:rsidRPr="006435AD">
        <w:rPr>
          <w:rFonts w:asciiTheme="majorHAnsi" w:hAnsiTheme="majorHAnsi" w:cstheme="majorHAnsi"/>
        </w:rPr>
        <w:t xml:space="preserve">the </w:t>
      </w:r>
      <w:r w:rsidR="000C51E7" w:rsidRPr="006435AD">
        <w:rPr>
          <w:rFonts w:asciiTheme="majorHAnsi" w:hAnsiTheme="majorHAnsi" w:cstheme="majorHAnsi"/>
        </w:rPr>
        <w:t>dollar value</w:t>
      </w:r>
      <w:r w:rsidR="008353C2" w:rsidRPr="006435AD">
        <w:rPr>
          <w:rFonts w:asciiTheme="majorHAnsi" w:hAnsiTheme="majorHAnsi" w:cstheme="majorHAnsi"/>
        </w:rPr>
        <w:t xml:space="preserve"> </w:t>
      </w:r>
      <w:r w:rsidR="00F72BC5" w:rsidRPr="006435AD">
        <w:rPr>
          <w:rFonts w:asciiTheme="majorHAnsi" w:hAnsiTheme="majorHAnsi" w:cstheme="majorHAnsi"/>
        </w:rPr>
        <w:t xml:space="preserve">you want </w:t>
      </w:r>
      <w:r w:rsidR="002D38C5" w:rsidRPr="006435AD">
        <w:rPr>
          <w:rFonts w:asciiTheme="majorHAnsi" w:hAnsiTheme="majorHAnsi" w:cstheme="majorHAnsi"/>
        </w:rPr>
        <w:t xml:space="preserve">to </w:t>
      </w:r>
      <w:r w:rsidR="00F72BC5" w:rsidRPr="006435AD">
        <w:rPr>
          <w:rFonts w:asciiTheme="majorHAnsi" w:hAnsiTheme="majorHAnsi" w:cstheme="majorHAnsi"/>
        </w:rPr>
        <w:t>allocate. To calculate this, take your annual</w:t>
      </w:r>
      <w:r w:rsidR="009E45A6" w:rsidRPr="006435AD">
        <w:rPr>
          <w:rFonts w:asciiTheme="majorHAnsi" w:hAnsiTheme="majorHAnsi" w:cstheme="majorHAnsi"/>
        </w:rPr>
        <w:t xml:space="preserve"> </w:t>
      </w:r>
      <w:r w:rsidR="008353C2" w:rsidRPr="006435AD">
        <w:rPr>
          <w:rFonts w:asciiTheme="majorHAnsi" w:hAnsiTheme="majorHAnsi" w:cstheme="majorHAnsi"/>
        </w:rPr>
        <w:t>salary</w:t>
      </w:r>
      <w:r w:rsidR="00F72BC5" w:rsidRPr="006435AD">
        <w:rPr>
          <w:rFonts w:asciiTheme="majorHAnsi" w:hAnsiTheme="majorHAnsi" w:cstheme="majorHAnsi"/>
        </w:rPr>
        <w:t xml:space="preserve"> x 1.26 (to add </w:t>
      </w:r>
      <w:r w:rsidR="008353C2" w:rsidRPr="006435AD">
        <w:rPr>
          <w:rFonts w:asciiTheme="majorHAnsi" w:hAnsiTheme="majorHAnsi" w:cstheme="majorHAnsi"/>
        </w:rPr>
        <w:t>26% benefits</w:t>
      </w:r>
      <w:r w:rsidR="00F72BC5" w:rsidRPr="006435AD">
        <w:rPr>
          <w:rFonts w:asciiTheme="majorHAnsi" w:hAnsiTheme="majorHAnsi" w:cstheme="majorHAnsi"/>
        </w:rPr>
        <w:t>) x</w:t>
      </w:r>
      <w:r w:rsidR="002D38C5" w:rsidRPr="006435AD">
        <w:rPr>
          <w:rFonts w:asciiTheme="majorHAnsi" w:hAnsiTheme="majorHAnsi" w:cstheme="majorHAnsi"/>
        </w:rPr>
        <w:t>….</w:t>
      </w:r>
      <w:r w:rsidR="00F72BC5" w:rsidRPr="006435AD">
        <w:rPr>
          <w:rFonts w:asciiTheme="majorHAnsi" w:hAnsiTheme="majorHAnsi" w:cstheme="majorHAnsi"/>
        </w:rPr>
        <w:t xml:space="preserve"> </w:t>
      </w:r>
      <w:r w:rsidR="009E45A6" w:rsidRPr="006435AD">
        <w:rPr>
          <w:rFonts w:asciiTheme="majorHAnsi" w:hAnsiTheme="majorHAnsi" w:cstheme="majorHAnsi"/>
        </w:rPr>
        <w:t>% of time on the project (e.g., x 0.15 for 15%)</w:t>
      </w:r>
      <w:r w:rsidR="000C51E7" w:rsidRPr="006435AD">
        <w:rPr>
          <w:rFonts w:asciiTheme="majorHAnsi" w:hAnsiTheme="majorHAnsi" w:cstheme="majorHAnsi"/>
        </w:rPr>
        <w:t>:</w:t>
      </w:r>
      <w:r w:rsidR="00F72BC5" w:rsidRPr="006435AD">
        <w:rPr>
          <w:rFonts w:asciiTheme="majorHAnsi" w:hAnsiTheme="majorHAnsi" w:cstheme="majorHAnsi"/>
        </w:rPr>
        <w:t xml:space="preserve"> </w:t>
      </w:r>
      <w:r w:rsidR="007B0722" w:rsidRPr="006435AD">
        <w:rPr>
          <w:rFonts w:asciiTheme="majorHAnsi" w:hAnsiTheme="majorHAnsi" w:cstheme="majorHAnsi"/>
        </w:rPr>
        <w:t>Enter % and dollar value of that</w:t>
      </w:r>
      <w:r w:rsidR="00EA5C5F" w:rsidRPr="006435AD">
        <w:rPr>
          <w:rFonts w:asciiTheme="majorHAnsi" w:hAnsiTheme="majorHAnsi" w:cstheme="majorHAnsi"/>
        </w:rPr>
        <w:t xml:space="preserve">: </w:t>
      </w:r>
      <w:r w:rsidR="00053AC5" w:rsidRPr="006435AD">
        <w:rPr>
          <w:rFonts w:asciiTheme="majorHAnsi" w:hAnsiTheme="majorHAnsi" w:cstheme="majorHAnsi"/>
        </w:rPr>
        <w:t xml:space="preserve">…….% </w:t>
      </w:r>
      <w:r w:rsidR="000C51E7" w:rsidRPr="006435AD">
        <w:rPr>
          <w:rFonts w:asciiTheme="majorHAnsi" w:hAnsiTheme="majorHAnsi" w:cstheme="majorHAnsi"/>
        </w:rPr>
        <w:t xml:space="preserve"> </w:t>
      </w:r>
      <w:r w:rsidR="00053AC5" w:rsidRPr="006435AD">
        <w:rPr>
          <w:rFonts w:asciiTheme="majorHAnsi" w:hAnsiTheme="majorHAnsi" w:cstheme="majorHAnsi"/>
        </w:rPr>
        <w:t>&amp; $............</w:t>
      </w:r>
      <w:r w:rsidR="00A9259B" w:rsidRPr="006435AD">
        <w:rPr>
          <w:rFonts w:asciiTheme="majorHAnsi" w:hAnsiTheme="majorHAnsi" w:cstheme="majorHAnsi"/>
        </w:rPr>
        <w:t>...</w:t>
      </w:r>
      <w:r w:rsidR="007B0722" w:rsidRPr="006435AD">
        <w:rPr>
          <w:rFonts w:asciiTheme="majorHAnsi" w:hAnsiTheme="majorHAnsi" w:cstheme="majorHAnsi"/>
        </w:rPr>
        <w:t xml:space="preserve"> x </w:t>
      </w:r>
      <w:r w:rsidR="00A9177C" w:rsidRPr="006435AD">
        <w:rPr>
          <w:rFonts w:asciiTheme="majorHAnsi" w:hAnsiTheme="majorHAnsi" w:cstheme="majorHAnsi"/>
        </w:rPr>
        <w:t>No</w:t>
      </w:r>
      <w:r w:rsidR="002D38C5" w:rsidRPr="006435AD">
        <w:rPr>
          <w:rFonts w:asciiTheme="majorHAnsi" w:hAnsiTheme="majorHAnsi" w:cstheme="majorHAnsi"/>
        </w:rPr>
        <w:t>.</w:t>
      </w:r>
      <w:r w:rsidR="00A9177C" w:rsidRPr="006435AD">
        <w:rPr>
          <w:rFonts w:asciiTheme="majorHAnsi" w:hAnsiTheme="majorHAnsi" w:cstheme="majorHAnsi"/>
        </w:rPr>
        <w:t xml:space="preserve"> of years = $ …………..</w:t>
      </w:r>
      <w:r w:rsidR="00A9259B" w:rsidRPr="006435AD">
        <w:rPr>
          <w:rFonts w:asciiTheme="majorHAnsi" w:hAnsiTheme="majorHAnsi" w:cstheme="majorHAnsi"/>
        </w:rPr>
        <w:t>.</w:t>
      </w:r>
      <w:r w:rsidR="002D38C5" w:rsidRPr="006435AD">
        <w:rPr>
          <w:rFonts w:asciiTheme="majorHAnsi" w:hAnsiTheme="majorHAnsi" w:cstheme="majorHAnsi"/>
        </w:rPr>
        <w:t>...</w:t>
      </w:r>
    </w:p>
    <w:p w14:paraId="5F1A09E4" w14:textId="6695A822" w:rsidR="00E979A9" w:rsidRPr="006435AD" w:rsidRDefault="0060774E" w:rsidP="00593214">
      <w:pPr>
        <w:pStyle w:val="ListParagraph"/>
        <w:numPr>
          <w:ilvl w:val="0"/>
          <w:numId w:val="7"/>
        </w:numPr>
        <w:spacing w:line="360" w:lineRule="auto"/>
        <w:rPr>
          <w:rFonts w:asciiTheme="majorHAnsi" w:hAnsiTheme="majorHAnsi" w:cstheme="majorHAnsi"/>
        </w:rPr>
      </w:pPr>
      <w:r w:rsidRPr="006435AD">
        <w:rPr>
          <w:rFonts w:asciiTheme="majorHAnsi" w:hAnsiTheme="majorHAnsi" w:cstheme="majorHAnsi"/>
        </w:rPr>
        <w:t>Other: Staff time (IT, Communications, etc.,) valued at</w:t>
      </w:r>
      <w:r w:rsidR="00791177" w:rsidRPr="006435AD">
        <w:rPr>
          <w:rFonts w:asciiTheme="majorHAnsi" w:hAnsiTheme="majorHAnsi" w:cstheme="majorHAnsi"/>
        </w:rPr>
        <w:t xml:space="preserve"> $75</w:t>
      </w:r>
      <w:r w:rsidRPr="006435AD">
        <w:rPr>
          <w:rFonts w:asciiTheme="majorHAnsi" w:hAnsiTheme="majorHAnsi" w:cstheme="majorHAnsi"/>
        </w:rPr>
        <w:t>.00 per hour</w:t>
      </w:r>
      <w:r w:rsidR="00A55CBF" w:rsidRPr="006435AD">
        <w:rPr>
          <w:rFonts w:asciiTheme="majorHAnsi" w:hAnsiTheme="majorHAnsi" w:cstheme="majorHAnsi"/>
        </w:rPr>
        <w:t xml:space="preserve">: </w:t>
      </w:r>
    </w:p>
    <w:p w14:paraId="26E50E55" w14:textId="175096DB" w:rsidR="0060774E" w:rsidRPr="006435AD" w:rsidRDefault="00A9259B" w:rsidP="00593214">
      <w:pPr>
        <w:pStyle w:val="ListParagraph"/>
        <w:spacing w:line="360" w:lineRule="auto"/>
        <w:ind w:left="1440"/>
        <w:rPr>
          <w:rFonts w:asciiTheme="majorHAnsi" w:hAnsiTheme="majorHAnsi" w:cstheme="majorHAnsi"/>
        </w:rPr>
      </w:pPr>
      <w:r w:rsidRPr="006435AD">
        <w:rPr>
          <w:rFonts w:asciiTheme="majorHAnsi" w:hAnsiTheme="majorHAnsi" w:cstheme="majorHAnsi"/>
        </w:rPr>
        <w:t>$</w:t>
      </w:r>
      <w:r w:rsidR="00791177" w:rsidRPr="006435AD">
        <w:rPr>
          <w:rFonts w:asciiTheme="majorHAnsi" w:hAnsiTheme="majorHAnsi" w:cstheme="majorHAnsi"/>
        </w:rPr>
        <w:t>75</w:t>
      </w:r>
      <w:r w:rsidRPr="006435AD">
        <w:rPr>
          <w:rFonts w:asciiTheme="majorHAnsi" w:hAnsiTheme="majorHAnsi" w:cstheme="majorHAnsi"/>
        </w:rPr>
        <w:t xml:space="preserve">.00 x </w:t>
      </w:r>
      <w:r w:rsidR="009775FE" w:rsidRPr="006435AD">
        <w:rPr>
          <w:rFonts w:asciiTheme="majorHAnsi" w:hAnsiTheme="majorHAnsi" w:cstheme="majorHAnsi"/>
        </w:rPr>
        <w:t>……</w:t>
      </w:r>
      <w:r w:rsidRPr="006435AD">
        <w:rPr>
          <w:rFonts w:asciiTheme="majorHAnsi" w:hAnsiTheme="majorHAnsi" w:cstheme="majorHAnsi"/>
        </w:rPr>
        <w:t>No</w:t>
      </w:r>
      <w:r w:rsidR="002E5B30" w:rsidRPr="006435AD">
        <w:rPr>
          <w:rFonts w:asciiTheme="majorHAnsi" w:hAnsiTheme="majorHAnsi" w:cstheme="majorHAnsi"/>
        </w:rPr>
        <w:t>.</w:t>
      </w:r>
      <w:r w:rsidRPr="006435AD">
        <w:rPr>
          <w:rFonts w:asciiTheme="majorHAnsi" w:hAnsiTheme="majorHAnsi" w:cstheme="majorHAnsi"/>
        </w:rPr>
        <w:t xml:space="preserve"> of hours = $</w:t>
      </w:r>
      <w:r w:rsidR="0060774E" w:rsidRPr="006435AD">
        <w:rPr>
          <w:rFonts w:asciiTheme="majorHAnsi" w:hAnsiTheme="majorHAnsi" w:cstheme="majorHAnsi"/>
        </w:rPr>
        <w:t>……………</w:t>
      </w:r>
      <w:proofErr w:type="gramStart"/>
      <w:r w:rsidR="009775FE" w:rsidRPr="006435AD">
        <w:rPr>
          <w:rFonts w:asciiTheme="majorHAnsi" w:hAnsiTheme="majorHAnsi" w:cstheme="majorHAnsi"/>
        </w:rPr>
        <w:t>…</w:t>
      </w:r>
      <w:r w:rsidR="002E5B30" w:rsidRPr="006435AD">
        <w:rPr>
          <w:rFonts w:asciiTheme="majorHAnsi" w:hAnsiTheme="majorHAnsi" w:cstheme="majorHAnsi"/>
        </w:rPr>
        <w:t>..</w:t>
      </w:r>
      <w:proofErr w:type="gramEnd"/>
    </w:p>
    <w:p w14:paraId="50C6D766" w14:textId="317A960C" w:rsidR="00C87E6F" w:rsidRPr="0094108D" w:rsidRDefault="00662F82" w:rsidP="00593214">
      <w:pPr>
        <w:pStyle w:val="ListParagraph"/>
        <w:numPr>
          <w:ilvl w:val="0"/>
          <w:numId w:val="7"/>
        </w:numPr>
        <w:spacing w:line="360" w:lineRule="auto"/>
        <w:rPr>
          <w:rFonts w:asciiTheme="majorHAnsi" w:eastAsia="Calibri" w:hAnsiTheme="majorHAnsi" w:cstheme="majorHAnsi"/>
        </w:rPr>
      </w:pPr>
      <w:r w:rsidRPr="006435AD">
        <w:rPr>
          <w:rFonts w:asciiTheme="majorHAnsi" w:hAnsiTheme="majorHAnsi" w:cstheme="majorHAnsi"/>
        </w:rPr>
        <w:t>Overhead costs not covered</w:t>
      </w:r>
      <w:r w:rsidR="00100235" w:rsidRPr="006435AD">
        <w:rPr>
          <w:rFonts w:asciiTheme="majorHAnsi" w:hAnsiTheme="majorHAnsi" w:cstheme="majorHAnsi"/>
        </w:rPr>
        <w:t xml:space="preserve"> and only if the sponsor/</w:t>
      </w:r>
      <w:r w:rsidR="00B34DE6" w:rsidRPr="006435AD">
        <w:rPr>
          <w:rFonts w:asciiTheme="majorHAnsi" w:hAnsiTheme="majorHAnsi" w:cstheme="majorHAnsi"/>
        </w:rPr>
        <w:t>agency</w:t>
      </w:r>
      <w:r w:rsidRPr="006435AD">
        <w:rPr>
          <w:rFonts w:asciiTheme="majorHAnsi" w:hAnsiTheme="majorHAnsi" w:cstheme="majorHAnsi"/>
        </w:rPr>
        <w:t xml:space="preserve"> allows</w:t>
      </w:r>
      <w:r w:rsidR="00E979A9" w:rsidRPr="006435AD">
        <w:rPr>
          <w:rFonts w:asciiTheme="majorHAnsi" w:hAnsiTheme="majorHAnsi" w:cstheme="majorHAnsi"/>
        </w:rPr>
        <w:t xml:space="preserve"> overhead,</w:t>
      </w:r>
      <w:r w:rsidRPr="006435AD">
        <w:rPr>
          <w:rFonts w:asciiTheme="majorHAnsi" w:hAnsiTheme="majorHAnsi" w:cstheme="majorHAnsi"/>
        </w:rPr>
        <w:t xml:space="preserve"> (</w:t>
      </w:r>
      <w:proofErr w:type="gramStart"/>
      <w:r w:rsidRPr="006435AD">
        <w:rPr>
          <w:rFonts w:asciiTheme="majorHAnsi" w:hAnsiTheme="majorHAnsi" w:cstheme="majorHAnsi"/>
        </w:rPr>
        <w:t>e.g.</w:t>
      </w:r>
      <w:proofErr w:type="gramEnd"/>
      <w:r w:rsidRPr="006435AD">
        <w:rPr>
          <w:rFonts w:asciiTheme="majorHAnsi" w:hAnsiTheme="majorHAnsi" w:cstheme="majorHAnsi"/>
        </w:rPr>
        <w:t xml:space="preserve"> default overhead is 30%</w:t>
      </w:r>
      <w:r w:rsidR="00B34DE6" w:rsidRPr="006435AD">
        <w:rPr>
          <w:rFonts w:asciiTheme="majorHAnsi" w:hAnsiTheme="majorHAnsi" w:cstheme="majorHAnsi"/>
        </w:rPr>
        <w:t>.  If the sponsor</w:t>
      </w:r>
      <w:r w:rsidRPr="006435AD">
        <w:rPr>
          <w:rFonts w:asciiTheme="majorHAnsi" w:hAnsiTheme="majorHAnsi" w:cstheme="majorHAnsi"/>
        </w:rPr>
        <w:t xml:space="preserve"> allows 15% then 15% will be in-kind</w:t>
      </w:r>
      <w:r w:rsidR="00596BEB" w:rsidRPr="006435AD">
        <w:rPr>
          <w:rFonts w:asciiTheme="majorHAnsi" w:hAnsiTheme="majorHAnsi" w:cstheme="majorHAnsi"/>
        </w:rPr>
        <w:t>)</w:t>
      </w:r>
      <w:r w:rsidR="009E58F3" w:rsidRPr="006435AD">
        <w:rPr>
          <w:rFonts w:asciiTheme="majorHAnsi" w:hAnsiTheme="majorHAnsi" w:cstheme="majorHAnsi"/>
        </w:rPr>
        <w:t xml:space="preserve">.  </w:t>
      </w:r>
      <w:r w:rsidR="00E979A9" w:rsidRPr="006435AD">
        <w:rPr>
          <w:rFonts w:asciiTheme="majorHAnsi" w:hAnsiTheme="majorHAnsi" w:cstheme="majorHAnsi"/>
        </w:rPr>
        <w:t>E</w:t>
      </w:r>
      <w:r w:rsidR="00100235" w:rsidRPr="006435AD">
        <w:rPr>
          <w:rFonts w:asciiTheme="majorHAnsi" w:hAnsiTheme="majorHAnsi" w:cstheme="majorHAnsi"/>
        </w:rPr>
        <w:t xml:space="preserve">nter percent </w:t>
      </w:r>
      <w:r w:rsidR="009E45A6" w:rsidRPr="006435AD">
        <w:rPr>
          <w:rFonts w:asciiTheme="majorHAnsi" w:hAnsiTheme="majorHAnsi" w:cstheme="majorHAnsi"/>
        </w:rPr>
        <w:t>in</w:t>
      </w:r>
      <w:r w:rsidR="002E5B30" w:rsidRPr="006435AD">
        <w:rPr>
          <w:rFonts w:asciiTheme="majorHAnsi" w:hAnsiTheme="majorHAnsi" w:cstheme="majorHAnsi"/>
        </w:rPr>
        <w:t>-</w:t>
      </w:r>
      <w:r w:rsidR="009E45A6" w:rsidRPr="006435AD">
        <w:rPr>
          <w:rFonts w:asciiTheme="majorHAnsi" w:hAnsiTheme="majorHAnsi" w:cstheme="majorHAnsi"/>
        </w:rPr>
        <w:t xml:space="preserve">kind </w:t>
      </w:r>
      <w:r w:rsidR="00100235" w:rsidRPr="006435AD">
        <w:rPr>
          <w:rFonts w:asciiTheme="majorHAnsi" w:hAnsiTheme="majorHAnsi" w:cstheme="majorHAnsi"/>
        </w:rPr>
        <w:t xml:space="preserve">and dollar </w:t>
      </w:r>
      <w:proofErr w:type="gramStart"/>
      <w:r w:rsidR="00100235" w:rsidRPr="006435AD">
        <w:rPr>
          <w:rFonts w:asciiTheme="majorHAnsi" w:hAnsiTheme="majorHAnsi" w:cstheme="majorHAnsi"/>
        </w:rPr>
        <w:t>value:</w:t>
      </w:r>
      <w:r w:rsidR="00E979A9" w:rsidRPr="006435AD">
        <w:rPr>
          <w:rFonts w:asciiTheme="majorHAnsi" w:hAnsiTheme="majorHAnsi" w:cstheme="majorHAnsi"/>
        </w:rPr>
        <w:t>…</w:t>
      </w:r>
      <w:proofErr w:type="gramEnd"/>
      <w:r w:rsidR="00E979A9" w:rsidRPr="006435AD">
        <w:rPr>
          <w:rFonts w:asciiTheme="majorHAnsi" w:hAnsiTheme="majorHAnsi" w:cstheme="majorHAnsi"/>
        </w:rPr>
        <w:t>…</w:t>
      </w:r>
      <w:r w:rsidR="00100235" w:rsidRPr="006435AD">
        <w:rPr>
          <w:rFonts w:asciiTheme="majorHAnsi" w:hAnsiTheme="majorHAnsi" w:cstheme="majorHAnsi"/>
        </w:rPr>
        <w:t>…….%  &amp;  $............</w:t>
      </w:r>
      <w:r w:rsidR="00E979A9" w:rsidRPr="006435AD">
        <w:rPr>
          <w:rFonts w:asciiTheme="majorHAnsi" w:hAnsiTheme="majorHAnsi" w:cstheme="majorHAnsi"/>
        </w:rPr>
        <w:t>.............</w:t>
      </w:r>
    </w:p>
    <w:p w14:paraId="46DB1B35" w14:textId="6567EED7" w:rsidR="0094108D" w:rsidRDefault="0094108D" w:rsidP="0094108D">
      <w:pPr>
        <w:spacing w:line="360" w:lineRule="auto"/>
        <w:rPr>
          <w:rFonts w:asciiTheme="majorHAnsi" w:eastAsia="Calibri" w:hAnsiTheme="majorHAnsi" w:cstheme="majorHAnsi"/>
        </w:rPr>
      </w:pPr>
    </w:p>
    <w:p w14:paraId="5F42938F" w14:textId="77777777" w:rsidR="0094108D" w:rsidRPr="0094108D" w:rsidRDefault="0094108D" w:rsidP="0094108D">
      <w:pPr>
        <w:spacing w:line="360" w:lineRule="auto"/>
        <w:rPr>
          <w:rFonts w:asciiTheme="majorHAnsi" w:eastAsia="Calibri" w:hAnsiTheme="majorHAnsi" w:cstheme="majorHAnsi"/>
        </w:rPr>
      </w:pPr>
    </w:p>
    <w:p w14:paraId="60F2D9A0" w14:textId="6048AD00" w:rsidR="00497C34" w:rsidRDefault="00497C34" w:rsidP="001B6813">
      <w:pPr>
        <w:pStyle w:val="ListParagraph"/>
        <w:numPr>
          <w:ilvl w:val="0"/>
          <w:numId w:val="2"/>
        </w:numPr>
        <w:rPr>
          <w:rFonts w:asciiTheme="majorHAnsi" w:eastAsia="Calibri" w:hAnsiTheme="majorHAnsi" w:cstheme="majorHAnsi"/>
        </w:rPr>
      </w:pPr>
      <w:r w:rsidRPr="006435AD">
        <w:rPr>
          <w:rFonts w:asciiTheme="majorHAnsi" w:eastAsia="Calibri" w:hAnsiTheme="majorHAnsi" w:cstheme="majorHAnsi"/>
        </w:rPr>
        <w:lastRenderedPageBreak/>
        <w:t>Request to add additional cash support in your letter, from funds you have already</w:t>
      </w:r>
      <w:r w:rsidR="00401717" w:rsidRPr="006435AD">
        <w:rPr>
          <w:rFonts w:asciiTheme="majorHAnsi" w:eastAsia="Calibri" w:hAnsiTheme="majorHAnsi" w:cstheme="majorHAnsi"/>
        </w:rPr>
        <w:t xml:space="preserve"> and want to allocate to this project as matching</w:t>
      </w:r>
      <w:r w:rsidR="002E5B30" w:rsidRPr="006435AD">
        <w:rPr>
          <w:rFonts w:asciiTheme="majorHAnsi" w:eastAsia="Calibri" w:hAnsiTheme="majorHAnsi" w:cstheme="majorHAnsi"/>
        </w:rPr>
        <w:t>,</w:t>
      </w:r>
      <w:r w:rsidR="005A3127" w:rsidRPr="006435AD">
        <w:rPr>
          <w:rFonts w:asciiTheme="majorHAnsi" w:eastAsia="Calibri" w:hAnsiTheme="majorHAnsi" w:cstheme="majorHAnsi"/>
        </w:rPr>
        <w:t xml:space="preserve"> (e.g., start-up funds, overhead return, etc.) </w:t>
      </w:r>
    </w:p>
    <w:p w14:paraId="5F21C8A4" w14:textId="77777777" w:rsidR="00303B1C" w:rsidRPr="006435AD" w:rsidRDefault="00303B1C" w:rsidP="00303B1C">
      <w:pPr>
        <w:pStyle w:val="ListParagraph"/>
        <w:rPr>
          <w:rFonts w:asciiTheme="majorHAnsi" w:eastAsia="Calibri" w:hAnsiTheme="majorHAnsi" w:cstheme="majorHAnsi"/>
        </w:rPr>
      </w:pPr>
    </w:p>
    <w:p w14:paraId="69CBB8CC" w14:textId="0564EBED" w:rsidR="005A3127" w:rsidRPr="006435AD" w:rsidRDefault="005A3127" w:rsidP="005A3127">
      <w:pPr>
        <w:pStyle w:val="ListParagraph"/>
        <w:numPr>
          <w:ilvl w:val="1"/>
          <w:numId w:val="2"/>
        </w:numPr>
        <w:rPr>
          <w:rFonts w:asciiTheme="majorHAnsi" w:eastAsia="Calibri" w:hAnsiTheme="majorHAnsi" w:cstheme="majorHAnsi"/>
        </w:rPr>
      </w:pPr>
      <w:r w:rsidRPr="006435AD">
        <w:rPr>
          <w:rFonts w:asciiTheme="majorHAnsi" w:eastAsia="Calibri" w:hAnsiTheme="majorHAnsi" w:cstheme="majorHAnsi"/>
        </w:rPr>
        <w:t xml:space="preserve">Provide details on </w:t>
      </w:r>
      <w:r w:rsidR="002E5B30" w:rsidRPr="006435AD">
        <w:rPr>
          <w:rFonts w:asciiTheme="majorHAnsi" w:eastAsia="Calibri" w:hAnsiTheme="majorHAnsi" w:cstheme="majorHAnsi"/>
        </w:rPr>
        <w:t xml:space="preserve">the </w:t>
      </w:r>
      <w:r w:rsidRPr="006435AD">
        <w:rPr>
          <w:rFonts w:asciiTheme="majorHAnsi" w:eastAsia="Calibri" w:hAnsiTheme="majorHAnsi" w:cstheme="majorHAnsi"/>
        </w:rPr>
        <w:t>amount and source: ……………………………………………</w:t>
      </w:r>
      <w:proofErr w:type="gramStart"/>
      <w:r w:rsidRPr="006435AD">
        <w:rPr>
          <w:rFonts w:asciiTheme="majorHAnsi" w:eastAsia="Calibri" w:hAnsiTheme="majorHAnsi" w:cstheme="majorHAnsi"/>
        </w:rPr>
        <w:t>…..</w:t>
      </w:r>
      <w:proofErr w:type="gramEnd"/>
    </w:p>
    <w:p w14:paraId="194D5883" w14:textId="77777777" w:rsidR="00763EF8" w:rsidRPr="006435AD" w:rsidRDefault="00763EF8" w:rsidP="00763EF8">
      <w:pPr>
        <w:pStyle w:val="ListParagraph"/>
        <w:ind w:left="1440"/>
        <w:rPr>
          <w:rFonts w:asciiTheme="majorHAnsi" w:eastAsia="Calibri" w:hAnsiTheme="majorHAnsi" w:cstheme="majorHAnsi"/>
        </w:rPr>
      </w:pPr>
    </w:p>
    <w:p w14:paraId="0F368D96" w14:textId="4EBCF089" w:rsidR="00763EF8" w:rsidRPr="00822FE1" w:rsidRDefault="00E73B42" w:rsidP="00763EF8">
      <w:pPr>
        <w:pStyle w:val="ListParagraph"/>
        <w:numPr>
          <w:ilvl w:val="0"/>
          <w:numId w:val="2"/>
        </w:numPr>
        <w:rPr>
          <w:rFonts w:asciiTheme="majorHAnsi" w:eastAsia="Calibri" w:hAnsiTheme="majorHAnsi" w:cstheme="majorHAnsi"/>
        </w:rPr>
      </w:pPr>
      <w:r w:rsidRPr="00822FE1">
        <w:rPr>
          <w:rFonts w:asciiTheme="majorHAnsi" w:eastAsia="Calibri" w:hAnsiTheme="majorHAnsi" w:cstheme="majorHAnsi"/>
        </w:rPr>
        <w:t>While TAs as matching funds</w:t>
      </w:r>
      <w:r w:rsidR="00F60579" w:rsidRPr="00822FE1">
        <w:rPr>
          <w:rFonts w:asciiTheme="majorHAnsi" w:eastAsia="Calibri" w:hAnsiTheme="majorHAnsi" w:cstheme="majorHAnsi"/>
        </w:rPr>
        <w:t>*</w:t>
      </w:r>
      <w:r w:rsidR="007C662D" w:rsidRPr="00822FE1">
        <w:rPr>
          <w:rFonts w:asciiTheme="majorHAnsi" w:eastAsia="Calibri" w:hAnsiTheme="majorHAnsi" w:cstheme="majorHAnsi"/>
        </w:rPr>
        <w:t xml:space="preserve"> cannot be counted</w:t>
      </w:r>
      <w:r w:rsidRPr="00822FE1">
        <w:rPr>
          <w:rFonts w:asciiTheme="majorHAnsi" w:eastAsia="Calibri" w:hAnsiTheme="majorHAnsi" w:cstheme="majorHAnsi"/>
        </w:rPr>
        <w:t xml:space="preserve">, </w:t>
      </w:r>
      <w:r w:rsidR="007C662D" w:rsidRPr="00822FE1">
        <w:rPr>
          <w:rFonts w:asciiTheme="majorHAnsi" w:eastAsia="Calibri" w:hAnsiTheme="majorHAnsi" w:cstheme="majorHAnsi"/>
        </w:rPr>
        <w:t xml:space="preserve">these can be mentioned </w:t>
      </w:r>
      <w:r w:rsidRPr="00822FE1">
        <w:rPr>
          <w:rFonts w:asciiTheme="majorHAnsi" w:eastAsia="Calibri" w:hAnsiTheme="majorHAnsi" w:cstheme="majorHAnsi"/>
        </w:rPr>
        <w:t xml:space="preserve">in the letter as part of the student funding package. </w:t>
      </w:r>
      <w:r w:rsidR="007C662D" w:rsidRPr="00822FE1">
        <w:rPr>
          <w:rFonts w:asciiTheme="majorHAnsi" w:eastAsia="Calibri" w:hAnsiTheme="majorHAnsi" w:cstheme="majorHAnsi"/>
        </w:rPr>
        <w:t>If you w</w:t>
      </w:r>
      <w:r w:rsidRPr="00822FE1">
        <w:rPr>
          <w:rFonts w:asciiTheme="majorHAnsi" w:eastAsia="Calibri" w:hAnsiTheme="majorHAnsi" w:cstheme="majorHAnsi"/>
        </w:rPr>
        <w:t xml:space="preserve">ould like a </w:t>
      </w:r>
      <w:r w:rsidR="007C662D" w:rsidRPr="00822FE1">
        <w:rPr>
          <w:rFonts w:asciiTheme="majorHAnsi" w:eastAsia="Calibri" w:hAnsiTheme="majorHAnsi" w:cstheme="majorHAnsi"/>
        </w:rPr>
        <w:t>note to be added</w:t>
      </w:r>
      <w:r w:rsidR="00F764BA" w:rsidRPr="00822FE1">
        <w:rPr>
          <w:rFonts w:asciiTheme="majorHAnsi" w:eastAsia="Calibri" w:hAnsiTheme="majorHAnsi" w:cstheme="majorHAnsi"/>
        </w:rPr>
        <w:t xml:space="preserve"> about this </w:t>
      </w:r>
      <w:r w:rsidR="000218AF" w:rsidRPr="00822FE1">
        <w:rPr>
          <w:rFonts w:asciiTheme="majorHAnsi" w:eastAsia="Calibri" w:hAnsiTheme="majorHAnsi" w:cstheme="majorHAnsi"/>
        </w:rPr>
        <w:t>additional student support</w:t>
      </w:r>
      <w:r w:rsidR="00F764BA" w:rsidRPr="00822FE1">
        <w:rPr>
          <w:rFonts w:asciiTheme="majorHAnsi" w:eastAsia="Calibri" w:hAnsiTheme="majorHAnsi" w:cstheme="majorHAnsi"/>
        </w:rPr>
        <w:t>,</w:t>
      </w:r>
      <w:r w:rsidR="007C662D" w:rsidRPr="00822FE1">
        <w:rPr>
          <w:rFonts w:asciiTheme="majorHAnsi" w:eastAsia="Calibri" w:hAnsiTheme="majorHAnsi" w:cstheme="majorHAnsi"/>
        </w:rPr>
        <w:t xml:space="preserve"> please indicate: </w:t>
      </w:r>
      <w:bookmarkStart w:id="1" w:name="_Hlk114471505"/>
      <w:r w:rsidR="000218AF" w:rsidRPr="00822FE1">
        <w:rPr>
          <w:rFonts w:asciiTheme="majorHAnsi" w:eastAsia="Calibri" w:hAnsiTheme="majorHAnsi" w:cstheme="majorHAnsi"/>
          <w:b/>
          <w:bCs/>
        </w:rPr>
        <w:t xml:space="preserve">Yes </w:t>
      </w:r>
      <w:r w:rsidR="00303B1C" w:rsidRPr="00822FE1">
        <w:rPr>
          <w:rFonts w:asciiTheme="majorHAnsi" w:eastAsia="Calibri" w:hAnsiTheme="majorHAnsi" w:cstheme="majorHAnsi"/>
          <w:b/>
          <w:bCs/>
        </w:rPr>
        <w:t>…</w:t>
      </w:r>
      <w:r w:rsidR="000218AF" w:rsidRPr="00822FE1">
        <w:rPr>
          <w:rFonts w:asciiTheme="majorHAnsi" w:eastAsia="Calibri" w:hAnsiTheme="majorHAnsi" w:cstheme="majorHAnsi"/>
          <w:b/>
          <w:bCs/>
        </w:rPr>
        <w:t>…</w:t>
      </w:r>
      <w:r w:rsidR="007C662D" w:rsidRPr="00822FE1">
        <w:rPr>
          <w:rFonts w:asciiTheme="majorHAnsi" w:eastAsia="Calibri" w:hAnsiTheme="majorHAnsi" w:cstheme="majorHAnsi"/>
          <w:b/>
          <w:bCs/>
        </w:rPr>
        <w:t xml:space="preserve"> </w:t>
      </w:r>
      <w:r w:rsidR="007C662D" w:rsidRPr="00822FE1">
        <w:rPr>
          <w:rFonts w:asciiTheme="majorHAnsi" w:eastAsia="Calibri" w:hAnsiTheme="majorHAnsi" w:cstheme="majorHAnsi"/>
        </w:rPr>
        <w:t>or</w:t>
      </w:r>
      <w:r w:rsidR="000218AF" w:rsidRPr="00822FE1">
        <w:rPr>
          <w:rFonts w:asciiTheme="majorHAnsi" w:eastAsia="Calibri" w:hAnsiTheme="majorHAnsi" w:cstheme="majorHAnsi"/>
        </w:rPr>
        <w:t xml:space="preserve"> </w:t>
      </w:r>
      <w:r w:rsidR="000218AF" w:rsidRPr="00822FE1">
        <w:rPr>
          <w:rFonts w:asciiTheme="majorHAnsi" w:eastAsia="Calibri" w:hAnsiTheme="majorHAnsi" w:cstheme="majorHAnsi"/>
          <w:b/>
          <w:bCs/>
        </w:rPr>
        <w:t>No</w:t>
      </w:r>
      <w:r w:rsidR="000218AF" w:rsidRPr="00822FE1">
        <w:rPr>
          <w:rFonts w:asciiTheme="majorHAnsi" w:eastAsia="Calibri" w:hAnsiTheme="majorHAnsi" w:cstheme="majorHAnsi"/>
        </w:rPr>
        <w:t xml:space="preserve"> …</w:t>
      </w:r>
      <w:bookmarkEnd w:id="1"/>
      <w:r w:rsidR="00822FE1" w:rsidRPr="00822FE1">
        <w:rPr>
          <w:rFonts w:asciiTheme="majorHAnsi" w:eastAsia="Calibri" w:hAnsiTheme="majorHAnsi" w:cstheme="majorHAnsi"/>
        </w:rPr>
        <w:t>…</w:t>
      </w:r>
    </w:p>
    <w:p w14:paraId="39CA65DD" w14:textId="77777777" w:rsidR="005A3127" w:rsidRPr="006435AD" w:rsidRDefault="005A3127" w:rsidP="005A3127">
      <w:pPr>
        <w:pStyle w:val="ListParagraph"/>
        <w:ind w:left="1440"/>
        <w:rPr>
          <w:rFonts w:asciiTheme="majorHAnsi" w:eastAsia="Calibri" w:hAnsiTheme="majorHAnsi" w:cstheme="majorHAnsi"/>
        </w:rPr>
      </w:pPr>
    </w:p>
    <w:p w14:paraId="42DB2D80" w14:textId="153264E5" w:rsidR="00402FE7" w:rsidRPr="006435AD" w:rsidRDefault="006A08F5" w:rsidP="001B6813">
      <w:pPr>
        <w:pStyle w:val="ListParagraph"/>
        <w:numPr>
          <w:ilvl w:val="0"/>
          <w:numId w:val="2"/>
        </w:numPr>
        <w:rPr>
          <w:rFonts w:asciiTheme="majorHAnsi" w:eastAsia="Calibri" w:hAnsiTheme="majorHAnsi" w:cstheme="majorHAnsi"/>
        </w:rPr>
      </w:pPr>
      <w:r w:rsidRPr="006435AD">
        <w:rPr>
          <w:rFonts w:asciiTheme="majorHAnsi" w:hAnsiTheme="majorHAnsi" w:cstheme="majorHAnsi"/>
        </w:rPr>
        <w:t>I</w:t>
      </w:r>
      <w:r w:rsidR="00EA7061" w:rsidRPr="006435AD">
        <w:rPr>
          <w:rFonts w:asciiTheme="majorHAnsi" w:hAnsiTheme="majorHAnsi" w:cstheme="majorHAnsi"/>
        </w:rPr>
        <w:t>ndicate the</w:t>
      </w:r>
      <w:r w:rsidR="00035A15" w:rsidRPr="006435AD">
        <w:rPr>
          <w:rFonts w:asciiTheme="majorHAnsi" w:hAnsiTheme="majorHAnsi" w:cstheme="majorHAnsi"/>
        </w:rPr>
        <w:t xml:space="preserve"> total</w:t>
      </w:r>
      <w:r w:rsidR="00EA7061" w:rsidRPr="006435AD">
        <w:rPr>
          <w:rFonts w:asciiTheme="majorHAnsi" w:hAnsiTheme="majorHAnsi" w:cstheme="majorHAnsi"/>
        </w:rPr>
        <w:t xml:space="preserve"> amount </w:t>
      </w:r>
      <w:r w:rsidR="00D429A2" w:rsidRPr="006435AD">
        <w:rPr>
          <w:rFonts w:asciiTheme="majorHAnsi" w:hAnsiTheme="majorHAnsi" w:cstheme="majorHAnsi"/>
        </w:rPr>
        <w:t xml:space="preserve">in </w:t>
      </w:r>
      <w:r w:rsidR="000B4704" w:rsidRPr="006435AD">
        <w:rPr>
          <w:rFonts w:asciiTheme="majorHAnsi" w:hAnsiTheme="majorHAnsi" w:cstheme="majorHAnsi"/>
        </w:rPr>
        <w:t xml:space="preserve">the proposal </w:t>
      </w:r>
      <w:r w:rsidR="00035A15" w:rsidRPr="006435AD">
        <w:rPr>
          <w:rFonts w:asciiTheme="majorHAnsi" w:hAnsiTheme="majorHAnsi" w:cstheme="majorHAnsi"/>
        </w:rPr>
        <w:t xml:space="preserve">that </w:t>
      </w:r>
      <w:r w:rsidR="0016570B" w:rsidRPr="006435AD">
        <w:rPr>
          <w:rFonts w:asciiTheme="majorHAnsi" w:hAnsiTheme="majorHAnsi" w:cstheme="majorHAnsi"/>
        </w:rPr>
        <w:t>will be</w:t>
      </w:r>
      <w:r w:rsidR="00035A15" w:rsidRPr="006435AD">
        <w:rPr>
          <w:rFonts w:asciiTheme="majorHAnsi" w:hAnsiTheme="majorHAnsi" w:cstheme="majorHAnsi"/>
        </w:rPr>
        <w:t xml:space="preserve"> allocated to you </w:t>
      </w:r>
      <w:r w:rsidR="00A328E2" w:rsidRPr="006435AD">
        <w:rPr>
          <w:rFonts w:asciiTheme="majorHAnsi" w:hAnsiTheme="majorHAnsi" w:cstheme="majorHAnsi"/>
        </w:rPr>
        <w:t xml:space="preserve">(i.e., </w:t>
      </w:r>
      <w:r w:rsidR="00D429A2" w:rsidRPr="006435AD">
        <w:rPr>
          <w:rFonts w:asciiTheme="majorHAnsi" w:hAnsiTheme="majorHAnsi" w:cstheme="majorHAnsi"/>
        </w:rPr>
        <w:t xml:space="preserve">the funds that </w:t>
      </w:r>
      <w:r w:rsidR="00A328E2" w:rsidRPr="006435AD">
        <w:rPr>
          <w:rFonts w:asciiTheme="majorHAnsi" w:hAnsiTheme="majorHAnsi" w:cstheme="majorHAnsi"/>
        </w:rPr>
        <w:t xml:space="preserve">will </w:t>
      </w:r>
      <w:r w:rsidR="00D94E6D" w:rsidRPr="006435AD">
        <w:rPr>
          <w:rFonts w:asciiTheme="majorHAnsi" w:hAnsiTheme="majorHAnsi" w:cstheme="majorHAnsi"/>
        </w:rPr>
        <w:t>come to</w:t>
      </w:r>
      <w:r w:rsidR="00A328E2" w:rsidRPr="006435AD">
        <w:rPr>
          <w:rFonts w:asciiTheme="majorHAnsi" w:hAnsiTheme="majorHAnsi" w:cstheme="majorHAnsi"/>
        </w:rPr>
        <w:t xml:space="preserve"> UW </w:t>
      </w:r>
      <w:r w:rsidR="00D94E6D" w:rsidRPr="006435AD">
        <w:rPr>
          <w:rFonts w:asciiTheme="majorHAnsi" w:hAnsiTheme="majorHAnsi" w:cstheme="majorHAnsi"/>
        </w:rPr>
        <w:t>&amp;</w:t>
      </w:r>
      <w:r w:rsidR="00A328E2" w:rsidRPr="006435AD">
        <w:rPr>
          <w:rFonts w:asciiTheme="majorHAnsi" w:hAnsiTheme="majorHAnsi" w:cstheme="majorHAnsi"/>
        </w:rPr>
        <w:t xml:space="preserve"> ENV</w:t>
      </w:r>
      <w:r w:rsidR="0016570B" w:rsidRPr="006435AD">
        <w:rPr>
          <w:rFonts w:asciiTheme="majorHAnsi" w:hAnsiTheme="majorHAnsi" w:cstheme="majorHAnsi"/>
        </w:rPr>
        <w:t xml:space="preserve"> if the grant is awarded</w:t>
      </w:r>
      <w:r w:rsidR="00A328E2" w:rsidRPr="006435AD">
        <w:rPr>
          <w:rFonts w:asciiTheme="majorHAnsi" w:hAnsiTheme="majorHAnsi" w:cstheme="majorHAnsi"/>
        </w:rPr>
        <w:t>)</w:t>
      </w:r>
      <w:r w:rsidR="00EA7061" w:rsidRPr="006435AD">
        <w:rPr>
          <w:rFonts w:asciiTheme="majorHAnsi" w:hAnsiTheme="majorHAnsi" w:cstheme="majorHAnsi"/>
        </w:rPr>
        <w:t>: $</w:t>
      </w:r>
      <w:r w:rsidR="00B1465B" w:rsidRPr="006435AD">
        <w:rPr>
          <w:rFonts w:asciiTheme="majorHAnsi" w:hAnsiTheme="majorHAnsi" w:cstheme="majorHAnsi"/>
        </w:rPr>
        <w:t>...........................</w:t>
      </w:r>
      <w:r w:rsidR="004B50A5">
        <w:rPr>
          <w:rFonts w:asciiTheme="majorHAnsi" w:hAnsiTheme="majorHAnsi" w:cstheme="majorHAnsi"/>
        </w:rPr>
        <w:t>.............................</w:t>
      </w:r>
    </w:p>
    <w:p w14:paraId="2400383A" w14:textId="77777777" w:rsidR="001E34D8" w:rsidRPr="006435AD" w:rsidRDefault="001E34D8" w:rsidP="001E34D8">
      <w:pPr>
        <w:pStyle w:val="ListParagraph"/>
        <w:rPr>
          <w:rFonts w:asciiTheme="majorHAnsi" w:eastAsia="Calibri" w:hAnsiTheme="majorHAnsi" w:cstheme="majorHAnsi"/>
        </w:rPr>
      </w:pPr>
    </w:p>
    <w:p w14:paraId="53B2299F" w14:textId="77777777" w:rsidR="00FC702D" w:rsidRPr="00D322CF" w:rsidRDefault="001E34D8" w:rsidP="003E6652">
      <w:pPr>
        <w:pStyle w:val="ListParagraph"/>
        <w:numPr>
          <w:ilvl w:val="0"/>
          <w:numId w:val="2"/>
        </w:numPr>
        <w:rPr>
          <w:rFonts w:asciiTheme="majorHAnsi" w:eastAsia="Calibri" w:hAnsiTheme="majorHAnsi" w:cstheme="majorHAnsi"/>
        </w:rPr>
      </w:pPr>
      <w:r w:rsidRPr="00DF510D">
        <w:rPr>
          <w:rFonts w:asciiTheme="majorHAnsi" w:eastAsia="Calibri" w:hAnsiTheme="majorHAnsi" w:cstheme="majorHAnsi"/>
          <w:b/>
          <w:bCs/>
        </w:rPr>
        <w:t>Course buy-outs</w:t>
      </w:r>
      <w:r w:rsidRPr="00D322CF">
        <w:rPr>
          <w:rFonts w:asciiTheme="majorHAnsi" w:eastAsia="Calibri" w:hAnsiTheme="majorHAnsi" w:cstheme="majorHAnsi"/>
        </w:rPr>
        <w:t xml:space="preserve"> </w:t>
      </w:r>
      <w:r w:rsidR="00A72D88" w:rsidRPr="00D322CF">
        <w:rPr>
          <w:rFonts w:asciiTheme="majorHAnsi" w:eastAsia="Calibri" w:hAnsiTheme="majorHAnsi" w:cstheme="majorHAnsi"/>
        </w:rPr>
        <w:t xml:space="preserve">for project leaders that count as matching cash funds may </w:t>
      </w:r>
      <w:r w:rsidRPr="00D322CF">
        <w:rPr>
          <w:rFonts w:asciiTheme="majorHAnsi" w:eastAsia="Calibri" w:hAnsiTheme="majorHAnsi" w:cstheme="majorHAnsi"/>
        </w:rPr>
        <w:t xml:space="preserve">be considered </w:t>
      </w:r>
      <w:r w:rsidR="00A72D88" w:rsidRPr="00D322CF">
        <w:rPr>
          <w:rFonts w:asciiTheme="majorHAnsi" w:eastAsia="Calibri" w:hAnsiTheme="majorHAnsi" w:cstheme="majorHAnsi"/>
        </w:rPr>
        <w:t xml:space="preserve">in cases where the administrative load associated with a project is significant. Five conditions apply: (1) The project leader must be a faculty member in the Faculty of Environment. (2) The grant must provide a minimum of $600,000 in every year in which a course buy-out is required. (3) The funding agency must provide overhead </w:t>
      </w:r>
      <w:r w:rsidR="00A21795" w:rsidRPr="00D322CF">
        <w:rPr>
          <w:rFonts w:asciiTheme="majorHAnsi" w:eastAsia="Calibri" w:hAnsiTheme="majorHAnsi" w:cstheme="majorHAnsi"/>
        </w:rPr>
        <w:t xml:space="preserve">sufficient to cover the cost of the buyout ($18,000/course); overhead can be </w:t>
      </w:r>
      <w:r w:rsidR="00A72D88" w:rsidRPr="00D322CF">
        <w:rPr>
          <w:rFonts w:asciiTheme="majorHAnsi" w:eastAsia="Calibri" w:hAnsiTheme="majorHAnsi" w:cstheme="majorHAnsi"/>
        </w:rPr>
        <w:t xml:space="preserve">direct, </w:t>
      </w:r>
      <w:r w:rsidR="00A21795" w:rsidRPr="00D322CF">
        <w:rPr>
          <w:rFonts w:asciiTheme="majorHAnsi" w:eastAsia="Calibri" w:hAnsiTheme="majorHAnsi" w:cstheme="majorHAnsi"/>
        </w:rPr>
        <w:t xml:space="preserve">as a proportion of </w:t>
      </w:r>
      <w:r w:rsidR="00A72D88" w:rsidRPr="00D322CF">
        <w:rPr>
          <w:rFonts w:asciiTheme="majorHAnsi" w:eastAsia="Calibri" w:hAnsiTheme="majorHAnsi" w:cstheme="majorHAnsi"/>
        </w:rPr>
        <w:t xml:space="preserve">the </w:t>
      </w:r>
      <w:r w:rsidR="00A21795" w:rsidRPr="00D322CF">
        <w:rPr>
          <w:rFonts w:asciiTheme="majorHAnsi" w:eastAsia="Calibri" w:hAnsiTheme="majorHAnsi" w:cstheme="majorHAnsi"/>
        </w:rPr>
        <w:t>budget</w:t>
      </w:r>
      <w:r w:rsidR="00A72D88" w:rsidRPr="00D322CF">
        <w:rPr>
          <w:rFonts w:asciiTheme="majorHAnsi" w:eastAsia="Calibri" w:hAnsiTheme="majorHAnsi" w:cstheme="majorHAnsi"/>
        </w:rPr>
        <w:t xml:space="preserve">, or indirect, as in the case of </w:t>
      </w:r>
      <w:r w:rsidR="00CB3578" w:rsidRPr="00D322CF">
        <w:rPr>
          <w:rFonts w:asciiTheme="majorHAnsi" w:eastAsia="Calibri" w:hAnsiTheme="majorHAnsi" w:cstheme="majorHAnsi"/>
        </w:rPr>
        <w:t>Tri-Council grants</w:t>
      </w:r>
      <w:r w:rsidR="00A72D88" w:rsidRPr="00D322CF">
        <w:rPr>
          <w:rFonts w:asciiTheme="majorHAnsi" w:eastAsia="Calibri" w:hAnsiTheme="majorHAnsi" w:cstheme="majorHAnsi"/>
        </w:rPr>
        <w:t>. (4) Prior approval for the course buyout has been secured from the applicant’s Chair/Director. (5) The project is not an ‘Infrastructure Grant’.</w:t>
      </w:r>
    </w:p>
    <w:p w14:paraId="74F3A495" w14:textId="77777777" w:rsidR="00FC702D" w:rsidRPr="00D322CF" w:rsidRDefault="00FC702D" w:rsidP="00FC702D">
      <w:pPr>
        <w:pStyle w:val="ListParagraph"/>
        <w:rPr>
          <w:rFonts w:asciiTheme="majorHAnsi" w:eastAsia="Calibri" w:hAnsiTheme="majorHAnsi" w:cstheme="majorHAnsi"/>
          <w:color w:val="FF0000"/>
        </w:rPr>
      </w:pPr>
    </w:p>
    <w:p w14:paraId="3694C85D" w14:textId="0BC7080B" w:rsidR="00E9257E" w:rsidRPr="00D322CF" w:rsidRDefault="001E34D8" w:rsidP="00FC702D">
      <w:pPr>
        <w:pStyle w:val="ListParagraph"/>
        <w:rPr>
          <w:rFonts w:asciiTheme="majorHAnsi" w:eastAsia="Calibri" w:hAnsiTheme="majorHAnsi" w:cstheme="majorHAnsi"/>
        </w:rPr>
      </w:pPr>
      <w:r w:rsidRPr="00D322CF">
        <w:rPr>
          <w:rFonts w:asciiTheme="majorHAnsi" w:eastAsia="Calibri" w:hAnsiTheme="majorHAnsi" w:cstheme="majorHAnsi"/>
        </w:rPr>
        <w:t xml:space="preserve">If </w:t>
      </w:r>
      <w:r w:rsidR="00FC702D" w:rsidRPr="00D322CF">
        <w:rPr>
          <w:rFonts w:asciiTheme="majorHAnsi" w:eastAsia="Calibri" w:hAnsiTheme="majorHAnsi" w:cstheme="majorHAnsi"/>
        </w:rPr>
        <w:t xml:space="preserve">course buyouts are </w:t>
      </w:r>
      <w:r w:rsidRPr="00D322CF">
        <w:rPr>
          <w:rFonts w:asciiTheme="majorHAnsi" w:eastAsia="Calibri" w:hAnsiTheme="majorHAnsi" w:cstheme="majorHAnsi"/>
        </w:rPr>
        <w:t xml:space="preserve">applicable, please </w:t>
      </w:r>
      <w:r w:rsidR="005C21F2" w:rsidRPr="00D322CF">
        <w:rPr>
          <w:rFonts w:asciiTheme="majorHAnsi" w:eastAsia="Calibri" w:hAnsiTheme="majorHAnsi" w:cstheme="majorHAnsi"/>
        </w:rPr>
        <w:t>request/</w:t>
      </w:r>
      <w:r w:rsidRPr="00D322CF">
        <w:rPr>
          <w:rFonts w:asciiTheme="majorHAnsi" w:eastAsia="Calibri" w:hAnsiTheme="majorHAnsi" w:cstheme="majorHAnsi"/>
        </w:rPr>
        <w:t>indic</w:t>
      </w:r>
      <w:r w:rsidR="005C21F2" w:rsidRPr="00D322CF">
        <w:rPr>
          <w:rFonts w:asciiTheme="majorHAnsi" w:eastAsia="Calibri" w:hAnsiTheme="majorHAnsi" w:cstheme="majorHAnsi"/>
        </w:rPr>
        <w:t>ate:</w:t>
      </w:r>
      <w:r w:rsidR="00AF7C72" w:rsidRPr="00D322CF">
        <w:rPr>
          <w:rFonts w:asciiTheme="majorHAnsi" w:eastAsia="Calibri" w:hAnsiTheme="majorHAnsi" w:cstheme="majorHAnsi"/>
        </w:rPr>
        <w:t xml:space="preserve"> </w:t>
      </w:r>
      <w:r w:rsidR="005C21F2" w:rsidRPr="00D322CF">
        <w:rPr>
          <w:rFonts w:asciiTheme="majorHAnsi" w:eastAsia="Calibri" w:hAnsiTheme="majorHAnsi" w:cstheme="majorHAnsi"/>
        </w:rPr>
        <w:t>………………………</w:t>
      </w:r>
      <w:r w:rsidR="0032741B" w:rsidRPr="00D322CF">
        <w:rPr>
          <w:rFonts w:asciiTheme="majorHAnsi" w:eastAsia="Calibri" w:hAnsiTheme="majorHAnsi" w:cstheme="majorHAnsi"/>
        </w:rPr>
        <w:t>………………………</w:t>
      </w:r>
      <w:proofErr w:type="gramStart"/>
      <w:r w:rsidR="0032741B" w:rsidRPr="00D322CF">
        <w:rPr>
          <w:rFonts w:asciiTheme="majorHAnsi" w:eastAsia="Calibri" w:hAnsiTheme="majorHAnsi" w:cstheme="majorHAnsi"/>
        </w:rPr>
        <w:t>…</w:t>
      </w:r>
      <w:r w:rsidR="005336B8" w:rsidRPr="00D322CF">
        <w:rPr>
          <w:rFonts w:asciiTheme="majorHAnsi" w:eastAsia="Calibri" w:hAnsiTheme="majorHAnsi" w:cstheme="majorHAnsi"/>
        </w:rPr>
        <w:t>..</w:t>
      </w:r>
      <w:proofErr w:type="gramEnd"/>
    </w:p>
    <w:p w14:paraId="23015CC5" w14:textId="77777777" w:rsidR="004766EA" w:rsidRPr="00D322CF" w:rsidRDefault="004766EA" w:rsidP="002F36C2">
      <w:pPr>
        <w:rPr>
          <w:rFonts w:asciiTheme="majorHAnsi" w:eastAsia="Calibri" w:hAnsiTheme="majorHAnsi" w:cstheme="majorHAnsi"/>
          <w:b/>
        </w:rPr>
      </w:pPr>
    </w:p>
    <w:p w14:paraId="50406FB6" w14:textId="77777777" w:rsidR="00FC702D" w:rsidRDefault="00FC702D" w:rsidP="002F36C2">
      <w:pPr>
        <w:rPr>
          <w:rFonts w:asciiTheme="majorHAnsi" w:eastAsia="Calibri" w:hAnsiTheme="majorHAnsi" w:cstheme="majorHAnsi"/>
          <w:b/>
          <w:i/>
          <w:color w:val="000000" w:themeColor="text1"/>
        </w:rPr>
      </w:pPr>
    </w:p>
    <w:p w14:paraId="4EC0012D" w14:textId="46B0948F" w:rsidR="00F60579" w:rsidRDefault="00C37186" w:rsidP="002F36C2">
      <w:pPr>
        <w:rPr>
          <w:rFonts w:asciiTheme="majorHAnsi" w:eastAsia="Calibri" w:hAnsiTheme="majorHAnsi" w:cstheme="majorHAnsi"/>
          <w:color w:val="000000" w:themeColor="text1"/>
        </w:rPr>
      </w:pPr>
      <w:r w:rsidRPr="006435AD">
        <w:rPr>
          <w:rFonts w:asciiTheme="majorHAnsi" w:eastAsia="Calibri" w:hAnsiTheme="majorHAnsi" w:cstheme="majorHAnsi"/>
          <w:b/>
          <w:i/>
          <w:color w:val="000000" w:themeColor="text1"/>
        </w:rPr>
        <w:t>NOTE</w:t>
      </w:r>
      <w:r w:rsidRPr="006435AD">
        <w:rPr>
          <w:rFonts w:asciiTheme="majorHAnsi" w:eastAsia="Calibri" w:hAnsiTheme="majorHAnsi" w:cstheme="majorHAnsi"/>
          <w:color w:val="000000" w:themeColor="text1"/>
        </w:rPr>
        <w:t xml:space="preserve">: </w:t>
      </w:r>
      <w:r w:rsidR="00143249" w:rsidRPr="006435AD">
        <w:rPr>
          <w:rFonts w:asciiTheme="majorHAnsi" w:eastAsia="Calibri" w:hAnsiTheme="majorHAnsi" w:cstheme="majorHAnsi"/>
          <w:color w:val="000000" w:themeColor="text1"/>
        </w:rPr>
        <w:t>Please start the process well ahead of your deadline</w:t>
      </w:r>
      <w:r w:rsidR="007F264F" w:rsidRPr="006435AD">
        <w:rPr>
          <w:rFonts w:asciiTheme="majorHAnsi" w:eastAsia="Calibri" w:hAnsiTheme="majorHAnsi" w:cstheme="majorHAnsi"/>
          <w:color w:val="000000" w:themeColor="text1"/>
        </w:rPr>
        <w:t>; w</w:t>
      </w:r>
      <w:r w:rsidR="00305482" w:rsidRPr="006435AD">
        <w:rPr>
          <w:rFonts w:asciiTheme="majorHAnsi" w:eastAsia="Calibri" w:hAnsiTheme="majorHAnsi" w:cstheme="majorHAnsi"/>
          <w:color w:val="000000" w:themeColor="text1"/>
        </w:rPr>
        <w:t>e suggest that you</w:t>
      </w:r>
      <w:r w:rsidR="00587B45" w:rsidRPr="006435AD">
        <w:rPr>
          <w:rFonts w:asciiTheme="majorHAnsi" w:eastAsia="Calibri" w:hAnsiTheme="majorHAnsi" w:cstheme="majorHAnsi"/>
          <w:color w:val="000000" w:themeColor="text1"/>
        </w:rPr>
        <w:t xml:space="preserve"> </w:t>
      </w:r>
      <w:r w:rsidR="007F264F" w:rsidRPr="006435AD">
        <w:rPr>
          <w:rFonts w:asciiTheme="majorHAnsi" w:eastAsia="Calibri" w:hAnsiTheme="majorHAnsi" w:cstheme="majorHAnsi"/>
          <w:color w:val="000000" w:themeColor="text1"/>
        </w:rPr>
        <w:t>submit your request at least</w:t>
      </w:r>
      <w:r w:rsidR="00587B45" w:rsidRPr="006435AD">
        <w:rPr>
          <w:rFonts w:asciiTheme="majorHAnsi" w:eastAsia="Calibri" w:hAnsiTheme="majorHAnsi" w:cstheme="majorHAnsi"/>
          <w:b/>
          <w:i/>
          <w:color w:val="000000" w:themeColor="text1"/>
        </w:rPr>
        <w:t xml:space="preserve"> </w:t>
      </w:r>
      <w:r w:rsidR="007E7DF7" w:rsidRPr="006435AD">
        <w:rPr>
          <w:rFonts w:asciiTheme="majorHAnsi" w:eastAsia="Calibri" w:hAnsiTheme="majorHAnsi" w:cstheme="majorHAnsi"/>
          <w:b/>
          <w:i/>
          <w:color w:val="000000" w:themeColor="text1"/>
        </w:rPr>
        <w:t>two weeks</w:t>
      </w:r>
      <w:r w:rsidR="007E7DF7" w:rsidRPr="006435AD">
        <w:rPr>
          <w:rFonts w:asciiTheme="majorHAnsi" w:eastAsia="Calibri" w:hAnsiTheme="majorHAnsi" w:cstheme="majorHAnsi"/>
          <w:color w:val="000000" w:themeColor="text1"/>
        </w:rPr>
        <w:t xml:space="preserve"> in advance</w:t>
      </w:r>
      <w:r w:rsidR="00555C24" w:rsidRPr="006435AD">
        <w:rPr>
          <w:rFonts w:asciiTheme="majorHAnsi" w:eastAsia="Calibri" w:hAnsiTheme="majorHAnsi" w:cstheme="majorHAnsi"/>
          <w:color w:val="000000" w:themeColor="text1"/>
        </w:rPr>
        <w:t>.</w:t>
      </w:r>
      <w:r w:rsidR="005A3127" w:rsidRPr="006435AD">
        <w:rPr>
          <w:rFonts w:asciiTheme="majorHAnsi" w:eastAsia="Calibri" w:hAnsiTheme="majorHAnsi" w:cstheme="majorHAnsi"/>
          <w:color w:val="000000" w:themeColor="text1"/>
        </w:rPr>
        <w:t xml:space="preserve"> For some grants, you can get a</w:t>
      </w:r>
      <w:r w:rsidR="001F4294" w:rsidRPr="006435AD">
        <w:rPr>
          <w:rFonts w:asciiTheme="majorHAnsi" w:eastAsia="Calibri" w:hAnsiTheme="majorHAnsi" w:cstheme="majorHAnsi"/>
          <w:color w:val="000000" w:themeColor="text1"/>
        </w:rPr>
        <w:t>n additional</w:t>
      </w:r>
      <w:r w:rsidR="005A3127" w:rsidRPr="006435AD">
        <w:rPr>
          <w:rFonts w:asciiTheme="majorHAnsi" w:eastAsia="Calibri" w:hAnsiTheme="majorHAnsi" w:cstheme="majorHAnsi"/>
          <w:color w:val="000000" w:themeColor="text1"/>
        </w:rPr>
        <w:t xml:space="preserve"> 20% </w:t>
      </w:r>
      <w:r w:rsidR="001F4294" w:rsidRPr="006435AD">
        <w:rPr>
          <w:rFonts w:asciiTheme="majorHAnsi" w:eastAsia="Calibri" w:hAnsiTheme="majorHAnsi" w:cstheme="majorHAnsi"/>
          <w:color w:val="000000" w:themeColor="text1"/>
        </w:rPr>
        <w:t xml:space="preserve">cash </w:t>
      </w:r>
      <w:r w:rsidR="005A3127" w:rsidRPr="006435AD">
        <w:rPr>
          <w:rFonts w:asciiTheme="majorHAnsi" w:eastAsia="Calibri" w:hAnsiTheme="majorHAnsi" w:cstheme="majorHAnsi"/>
          <w:color w:val="000000" w:themeColor="text1"/>
        </w:rPr>
        <w:t>match from the Office of Research</w:t>
      </w:r>
      <w:r w:rsidR="00D84748" w:rsidRPr="006435AD">
        <w:rPr>
          <w:rFonts w:asciiTheme="majorHAnsi" w:eastAsia="Calibri" w:hAnsiTheme="majorHAnsi" w:cstheme="majorHAnsi"/>
          <w:color w:val="000000" w:themeColor="text1"/>
        </w:rPr>
        <w:t xml:space="preserve"> (OR)</w:t>
      </w:r>
      <w:r w:rsidR="005A3127" w:rsidRPr="006435AD">
        <w:rPr>
          <w:rFonts w:asciiTheme="majorHAnsi" w:eastAsia="Calibri" w:hAnsiTheme="majorHAnsi" w:cstheme="majorHAnsi"/>
          <w:color w:val="000000" w:themeColor="text1"/>
        </w:rPr>
        <w:t xml:space="preserve">. </w:t>
      </w:r>
      <w:r w:rsidR="007C7DE5">
        <w:rPr>
          <w:rFonts w:asciiTheme="majorHAnsi" w:eastAsia="Calibri" w:hAnsiTheme="majorHAnsi" w:cstheme="majorHAnsi"/>
          <w:color w:val="000000" w:themeColor="text1"/>
        </w:rPr>
        <w:t xml:space="preserve"> </w:t>
      </w:r>
      <w:r w:rsidR="000B15CC" w:rsidRPr="006435AD">
        <w:rPr>
          <w:rFonts w:asciiTheme="majorHAnsi" w:eastAsia="Calibri" w:hAnsiTheme="majorHAnsi" w:cstheme="majorHAnsi"/>
          <w:color w:val="000000" w:themeColor="text1"/>
        </w:rPr>
        <w:t>OR</w:t>
      </w:r>
      <w:r w:rsidR="005A3127" w:rsidRPr="006435AD">
        <w:rPr>
          <w:rFonts w:asciiTheme="majorHAnsi" w:eastAsia="Calibri" w:hAnsiTheme="majorHAnsi" w:cstheme="majorHAnsi"/>
          <w:color w:val="000000" w:themeColor="text1"/>
        </w:rPr>
        <w:t xml:space="preserve"> requests are due </w:t>
      </w:r>
      <w:r w:rsidR="005A3127" w:rsidRPr="006435AD">
        <w:rPr>
          <w:rFonts w:asciiTheme="majorHAnsi" w:eastAsia="Calibri" w:hAnsiTheme="majorHAnsi" w:cstheme="majorHAnsi"/>
          <w:b/>
          <w:bCs/>
          <w:i/>
          <w:iCs/>
          <w:color w:val="000000" w:themeColor="text1"/>
        </w:rPr>
        <w:t>a month</w:t>
      </w:r>
      <w:r w:rsidR="005A3127" w:rsidRPr="006435AD">
        <w:rPr>
          <w:rFonts w:asciiTheme="majorHAnsi" w:eastAsia="Calibri" w:hAnsiTheme="majorHAnsi" w:cstheme="majorHAnsi"/>
          <w:color w:val="000000" w:themeColor="text1"/>
        </w:rPr>
        <w:t xml:space="preserve"> before the grant</w:t>
      </w:r>
      <w:r w:rsidR="00FA1A9C" w:rsidRPr="006435AD">
        <w:rPr>
          <w:rFonts w:asciiTheme="majorHAnsi" w:eastAsia="Calibri" w:hAnsiTheme="majorHAnsi" w:cstheme="majorHAnsi"/>
          <w:color w:val="000000" w:themeColor="text1"/>
        </w:rPr>
        <w:t>’s</w:t>
      </w:r>
      <w:r w:rsidR="005A3127" w:rsidRPr="006435AD">
        <w:rPr>
          <w:rFonts w:asciiTheme="majorHAnsi" w:eastAsia="Calibri" w:hAnsiTheme="majorHAnsi" w:cstheme="majorHAnsi"/>
          <w:color w:val="000000" w:themeColor="text1"/>
        </w:rPr>
        <w:t xml:space="preserve"> deadline</w:t>
      </w:r>
      <w:r w:rsidR="008403AE" w:rsidRPr="006435AD">
        <w:rPr>
          <w:rFonts w:asciiTheme="majorHAnsi" w:eastAsia="Calibri" w:hAnsiTheme="majorHAnsi" w:cstheme="majorHAnsi"/>
          <w:color w:val="000000" w:themeColor="text1"/>
        </w:rPr>
        <w:t>,</w:t>
      </w:r>
      <w:r w:rsidR="00FA1A9C" w:rsidRPr="006435AD">
        <w:rPr>
          <w:rFonts w:asciiTheme="majorHAnsi" w:eastAsia="Calibri" w:hAnsiTheme="majorHAnsi" w:cstheme="majorHAnsi"/>
          <w:color w:val="000000" w:themeColor="text1"/>
        </w:rPr>
        <w:t xml:space="preserve"> and</w:t>
      </w:r>
      <w:r w:rsidR="008403AE" w:rsidRPr="006435AD">
        <w:rPr>
          <w:rFonts w:asciiTheme="majorHAnsi" w:eastAsia="Calibri" w:hAnsiTheme="majorHAnsi" w:cstheme="majorHAnsi"/>
          <w:color w:val="000000" w:themeColor="text1"/>
        </w:rPr>
        <w:t xml:space="preserve"> </w:t>
      </w:r>
      <w:r w:rsidR="00FA1A9C" w:rsidRPr="006435AD">
        <w:rPr>
          <w:rFonts w:asciiTheme="majorHAnsi" w:eastAsia="Calibri" w:hAnsiTheme="majorHAnsi" w:cstheme="majorHAnsi"/>
          <w:color w:val="000000" w:themeColor="text1"/>
        </w:rPr>
        <w:t>Env’s</w:t>
      </w:r>
      <w:r w:rsidR="005A3127" w:rsidRPr="006435AD">
        <w:rPr>
          <w:rFonts w:asciiTheme="majorHAnsi" w:eastAsia="Calibri" w:hAnsiTheme="majorHAnsi" w:cstheme="majorHAnsi"/>
          <w:color w:val="000000" w:themeColor="text1"/>
        </w:rPr>
        <w:t xml:space="preserve"> process must be completed</w:t>
      </w:r>
      <w:r w:rsidR="00FA1A9C" w:rsidRPr="006435AD">
        <w:rPr>
          <w:rFonts w:asciiTheme="majorHAnsi" w:eastAsia="Calibri" w:hAnsiTheme="majorHAnsi" w:cstheme="majorHAnsi"/>
          <w:color w:val="000000" w:themeColor="text1"/>
        </w:rPr>
        <w:t xml:space="preserve"> </w:t>
      </w:r>
      <w:r w:rsidR="008403AE" w:rsidRPr="006435AD">
        <w:rPr>
          <w:rFonts w:asciiTheme="majorHAnsi" w:eastAsia="Calibri" w:hAnsiTheme="majorHAnsi" w:cstheme="majorHAnsi"/>
          <w:color w:val="000000" w:themeColor="text1"/>
        </w:rPr>
        <w:t>before</w:t>
      </w:r>
      <w:r w:rsidR="002F36C2" w:rsidRPr="006435AD">
        <w:rPr>
          <w:rFonts w:asciiTheme="majorHAnsi" w:eastAsia="Calibri" w:hAnsiTheme="majorHAnsi" w:cstheme="majorHAnsi"/>
          <w:color w:val="000000" w:themeColor="text1"/>
        </w:rPr>
        <w:t xml:space="preserve"> requesting support from</w:t>
      </w:r>
      <w:r w:rsidR="008403AE" w:rsidRPr="006435AD">
        <w:rPr>
          <w:rFonts w:asciiTheme="majorHAnsi" w:eastAsia="Calibri" w:hAnsiTheme="majorHAnsi" w:cstheme="majorHAnsi"/>
          <w:color w:val="000000" w:themeColor="text1"/>
        </w:rPr>
        <w:t xml:space="preserve"> OR.</w:t>
      </w:r>
      <w:r w:rsidR="001F4294" w:rsidRPr="006435AD">
        <w:rPr>
          <w:rFonts w:asciiTheme="majorHAnsi" w:eastAsia="Calibri" w:hAnsiTheme="majorHAnsi" w:cstheme="majorHAnsi"/>
          <w:color w:val="000000" w:themeColor="text1"/>
        </w:rPr>
        <w:t xml:space="preserve"> Sometimes </w:t>
      </w:r>
      <w:r w:rsidR="00656F0D" w:rsidRPr="006435AD">
        <w:rPr>
          <w:rFonts w:asciiTheme="majorHAnsi" w:eastAsia="Calibri" w:hAnsiTheme="majorHAnsi" w:cstheme="majorHAnsi"/>
          <w:color w:val="000000" w:themeColor="text1"/>
        </w:rPr>
        <w:t>UW research institutes</w:t>
      </w:r>
      <w:r w:rsidR="007C7DE5">
        <w:rPr>
          <w:rFonts w:asciiTheme="majorHAnsi" w:eastAsia="Calibri" w:hAnsiTheme="majorHAnsi" w:cstheme="majorHAnsi"/>
          <w:color w:val="000000" w:themeColor="text1"/>
        </w:rPr>
        <w:t>,</w:t>
      </w:r>
      <w:r w:rsidR="00656F0D" w:rsidRPr="006435AD">
        <w:rPr>
          <w:rFonts w:asciiTheme="majorHAnsi" w:eastAsia="Calibri" w:hAnsiTheme="majorHAnsi" w:cstheme="majorHAnsi"/>
          <w:color w:val="000000" w:themeColor="text1"/>
        </w:rPr>
        <w:t xml:space="preserve"> (e.g., WISE</w:t>
      </w:r>
      <w:r w:rsidR="001E4F6F" w:rsidRPr="006435AD">
        <w:rPr>
          <w:rFonts w:asciiTheme="majorHAnsi" w:eastAsia="Calibri" w:hAnsiTheme="majorHAnsi" w:cstheme="majorHAnsi"/>
          <w:color w:val="000000" w:themeColor="text1"/>
        </w:rPr>
        <w:t>, Climate Institute</w:t>
      </w:r>
      <w:r w:rsidR="00656F0D" w:rsidRPr="006435AD">
        <w:rPr>
          <w:rFonts w:asciiTheme="majorHAnsi" w:eastAsia="Calibri" w:hAnsiTheme="majorHAnsi" w:cstheme="majorHAnsi"/>
          <w:color w:val="000000" w:themeColor="text1"/>
        </w:rPr>
        <w:t>, Water Institute,</w:t>
      </w:r>
      <w:r w:rsidR="00D94E6D" w:rsidRPr="006435AD">
        <w:rPr>
          <w:rFonts w:asciiTheme="majorHAnsi" w:eastAsia="Calibri" w:hAnsiTheme="majorHAnsi" w:cstheme="majorHAnsi"/>
          <w:color w:val="000000" w:themeColor="text1"/>
        </w:rPr>
        <w:t xml:space="preserve"> WIN,</w:t>
      </w:r>
      <w:r w:rsidR="00656F0D" w:rsidRPr="006435AD">
        <w:rPr>
          <w:rFonts w:asciiTheme="majorHAnsi" w:eastAsia="Calibri" w:hAnsiTheme="majorHAnsi" w:cstheme="majorHAnsi"/>
          <w:color w:val="000000" w:themeColor="text1"/>
        </w:rPr>
        <w:t xml:space="preserve"> etc.) will provide in</w:t>
      </w:r>
      <w:r w:rsidR="00FA1A9C" w:rsidRPr="006435AD">
        <w:rPr>
          <w:rFonts w:asciiTheme="majorHAnsi" w:eastAsia="Calibri" w:hAnsiTheme="majorHAnsi" w:cstheme="majorHAnsi"/>
          <w:color w:val="000000" w:themeColor="text1"/>
        </w:rPr>
        <w:t>-</w:t>
      </w:r>
      <w:r w:rsidR="00656F0D" w:rsidRPr="006435AD">
        <w:rPr>
          <w:rFonts w:asciiTheme="majorHAnsi" w:eastAsia="Calibri" w:hAnsiTheme="majorHAnsi" w:cstheme="majorHAnsi"/>
          <w:color w:val="000000" w:themeColor="text1"/>
        </w:rPr>
        <w:t xml:space="preserve">kind matches for larger grants; </w:t>
      </w:r>
      <w:r w:rsidR="00FA1A9C" w:rsidRPr="006435AD">
        <w:rPr>
          <w:rFonts w:asciiTheme="majorHAnsi" w:eastAsia="Calibri" w:hAnsiTheme="majorHAnsi" w:cstheme="majorHAnsi"/>
          <w:color w:val="000000" w:themeColor="text1"/>
        </w:rPr>
        <w:t xml:space="preserve">please </w:t>
      </w:r>
      <w:r w:rsidR="00656F0D" w:rsidRPr="006435AD">
        <w:rPr>
          <w:rFonts w:asciiTheme="majorHAnsi" w:eastAsia="Calibri" w:hAnsiTheme="majorHAnsi" w:cstheme="majorHAnsi"/>
          <w:color w:val="000000" w:themeColor="text1"/>
        </w:rPr>
        <w:t>contact them directly</w:t>
      </w:r>
      <w:r w:rsidR="001E4F6F" w:rsidRPr="006435AD">
        <w:rPr>
          <w:rFonts w:asciiTheme="majorHAnsi" w:eastAsia="Calibri" w:hAnsiTheme="majorHAnsi" w:cstheme="majorHAnsi"/>
          <w:color w:val="000000" w:themeColor="text1"/>
        </w:rPr>
        <w:t xml:space="preserve"> to explore. </w:t>
      </w:r>
    </w:p>
    <w:p w14:paraId="7F400DBC" w14:textId="77777777" w:rsidR="003D6AB7" w:rsidRPr="006435AD" w:rsidRDefault="003D6AB7" w:rsidP="002F36C2">
      <w:pPr>
        <w:rPr>
          <w:rFonts w:asciiTheme="majorHAnsi" w:eastAsia="Calibri" w:hAnsiTheme="majorHAnsi" w:cstheme="majorHAnsi"/>
          <w:color w:val="000000" w:themeColor="text1"/>
        </w:rPr>
      </w:pPr>
    </w:p>
    <w:p w14:paraId="392CFB39" w14:textId="77777777" w:rsidR="002F36C2" w:rsidRPr="006435AD" w:rsidRDefault="002F36C2" w:rsidP="002F36C2">
      <w:pPr>
        <w:rPr>
          <w:rFonts w:asciiTheme="majorHAnsi" w:eastAsia="Calibri" w:hAnsiTheme="majorHAnsi" w:cstheme="majorHAnsi"/>
          <w:color w:val="000000" w:themeColor="text1"/>
        </w:rPr>
      </w:pPr>
    </w:p>
    <w:p w14:paraId="79D3B4F7" w14:textId="33380BBC" w:rsidR="00977016" w:rsidRPr="009D747C" w:rsidRDefault="00977016" w:rsidP="00977016">
      <w:pPr>
        <w:spacing w:line="360" w:lineRule="auto"/>
        <w:rPr>
          <w:rFonts w:asciiTheme="majorHAnsi" w:eastAsia="Calibri" w:hAnsiTheme="majorHAnsi" w:cstheme="majorHAnsi"/>
          <w:b/>
          <w:u w:val="single"/>
        </w:rPr>
      </w:pPr>
      <w:r w:rsidRPr="009D747C">
        <w:rPr>
          <w:rFonts w:asciiTheme="majorHAnsi" w:eastAsia="Calibri" w:hAnsiTheme="majorHAnsi" w:cstheme="majorHAnsi"/>
          <w:b/>
          <w:u w:val="single"/>
        </w:rPr>
        <w:t>*</w:t>
      </w:r>
      <w:r w:rsidR="00A022A7">
        <w:rPr>
          <w:rFonts w:asciiTheme="majorHAnsi" w:eastAsia="Calibri" w:hAnsiTheme="majorHAnsi" w:cstheme="majorHAnsi"/>
          <w:b/>
          <w:u w:val="single"/>
        </w:rPr>
        <w:t xml:space="preserve">BUDGETING - </w:t>
      </w:r>
      <w:r w:rsidR="003637E7" w:rsidRPr="009D747C">
        <w:rPr>
          <w:rFonts w:asciiTheme="majorHAnsi" w:eastAsia="Calibri" w:hAnsiTheme="majorHAnsi" w:cstheme="majorHAnsi"/>
          <w:b/>
          <w:u w:val="single"/>
        </w:rPr>
        <w:t>R</w:t>
      </w:r>
      <w:r w:rsidR="00144F48" w:rsidRPr="009D747C">
        <w:rPr>
          <w:rFonts w:asciiTheme="majorHAnsi" w:eastAsia="Calibri" w:hAnsiTheme="majorHAnsi" w:cstheme="majorHAnsi"/>
          <w:b/>
          <w:u w:val="single"/>
        </w:rPr>
        <w:t xml:space="preserve">e: </w:t>
      </w:r>
      <w:r w:rsidR="00D726C5">
        <w:rPr>
          <w:rFonts w:asciiTheme="majorHAnsi" w:eastAsia="Calibri" w:hAnsiTheme="majorHAnsi" w:cstheme="majorHAnsi"/>
          <w:b/>
          <w:u w:val="single"/>
        </w:rPr>
        <w:t xml:space="preserve">Students’ </w:t>
      </w:r>
      <w:r w:rsidR="00973CF3" w:rsidRPr="009D747C">
        <w:rPr>
          <w:rFonts w:asciiTheme="majorHAnsi" w:eastAsia="Calibri" w:hAnsiTheme="majorHAnsi" w:cstheme="majorHAnsi"/>
          <w:b/>
          <w:u w:val="single"/>
        </w:rPr>
        <w:t>C</w:t>
      </w:r>
      <w:r w:rsidR="00144F48" w:rsidRPr="009D747C">
        <w:rPr>
          <w:rFonts w:asciiTheme="majorHAnsi" w:eastAsia="Calibri" w:hAnsiTheme="majorHAnsi" w:cstheme="majorHAnsi"/>
          <w:b/>
          <w:u w:val="single"/>
        </w:rPr>
        <w:t>ost</w:t>
      </w:r>
      <w:r w:rsidRPr="009D747C">
        <w:rPr>
          <w:rFonts w:asciiTheme="majorHAnsi" w:eastAsia="Calibri" w:hAnsiTheme="majorHAnsi" w:cstheme="majorHAnsi"/>
          <w:b/>
          <w:u w:val="single"/>
        </w:rPr>
        <w:t>:</w:t>
      </w:r>
    </w:p>
    <w:p w14:paraId="294E7CF8" w14:textId="000C4D9A" w:rsidR="00D1213E" w:rsidRDefault="00977016" w:rsidP="00977016">
      <w:pPr>
        <w:rPr>
          <w:rFonts w:asciiTheme="majorHAnsi" w:eastAsia="Calibri" w:hAnsiTheme="majorHAnsi" w:cstheme="majorHAnsi"/>
        </w:rPr>
      </w:pPr>
      <w:r w:rsidRPr="006435AD">
        <w:rPr>
          <w:rFonts w:asciiTheme="majorHAnsi" w:eastAsia="Calibri" w:hAnsiTheme="majorHAnsi" w:cstheme="majorHAnsi"/>
        </w:rPr>
        <w:t xml:space="preserve">When calculating the </w:t>
      </w:r>
      <w:r w:rsidR="00576BDD" w:rsidRPr="006435AD">
        <w:rPr>
          <w:rFonts w:asciiTheme="majorHAnsi" w:eastAsia="Calibri" w:hAnsiTheme="majorHAnsi" w:cstheme="majorHAnsi"/>
        </w:rPr>
        <w:t>amounts</w:t>
      </w:r>
      <w:r w:rsidRPr="006435AD">
        <w:rPr>
          <w:rFonts w:asciiTheme="majorHAnsi" w:eastAsia="Calibri" w:hAnsiTheme="majorHAnsi" w:cstheme="majorHAnsi"/>
        </w:rPr>
        <w:t xml:space="preserve"> in your own budget</w:t>
      </w:r>
      <w:r w:rsidR="00EB1153">
        <w:rPr>
          <w:rFonts w:asciiTheme="majorHAnsi" w:eastAsia="Calibri" w:hAnsiTheme="majorHAnsi" w:cstheme="majorHAnsi"/>
        </w:rPr>
        <w:t>, please note the following</w:t>
      </w:r>
      <w:r w:rsidRPr="006435AD">
        <w:rPr>
          <w:rFonts w:asciiTheme="majorHAnsi" w:eastAsia="Calibri" w:hAnsiTheme="majorHAnsi" w:cstheme="majorHAnsi"/>
        </w:rPr>
        <w:t>:</w:t>
      </w:r>
    </w:p>
    <w:p w14:paraId="5A3C61B2" w14:textId="7E088E78" w:rsidR="00144F48" w:rsidRPr="006435AD" w:rsidRDefault="00977016" w:rsidP="00977016">
      <w:pPr>
        <w:rPr>
          <w:rFonts w:asciiTheme="majorHAnsi" w:eastAsia="Calibri" w:hAnsiTheme="majorHAnsi" w:cstheme="majorHAnsi"/>
        </w:rPr>
      </w:pPr>
      <w:r w:rsidRPr="006435AD">
        <w:rPr>
          <w:rFonts w:asciiTheme="majorHAnsi" w:eastAsia="Calibri" w:hAnsiTheme="majorHAnsi" w:cstheme="majorHAnsi"/>
        </w:rPr>
        <w:t xml:space="preserve"> </w:t>
      </w:r>
    </w:p>
    <w:p w14:paraId="0D0139B2" w14:textId="6D66E14E" w:rsidR="00973CF3" w:rsidRPr="006435AD" w:rsidRDefault="00576BDD" w:rsidP="00977016">
      <w:pPr>
        <w:rPr>
          <w:rFonts w:asciiTheme="majorHAnsi" w:eastAsia="Calibri" w:hAnsiTheme="majorHAnsi" w:cstheme="majorHAnsi"/>
        </w:rPr>
      </w:pPr>
      <w:r w:rsidRPr="006435AD">
        <w:rPr>
          <w:rFonts w:asciiTheme="majorHAnsi" w:eastAsia="Calibri" w:hAnsiTheme="majorHAnsi" w:cstheme="majorHAnsi"/>
          <w:b/>
          <w:bCs/>
        </w:rPr>
        <w:t xml:space="preserve">1) For </w:t>
      </w:r>
      <w:r w:rsidR="00977016" w:rsidRPr="006435AD">
        <w:rPr>
          <w:rFonts w:asciiTheme="majorHAnsi" w:eastAsia="Calibri" w:hAnsiTheme="majorHAnsi" w:cstheme="majorHAnsi"/>
          <w:b/>
          <w:bCs/>
        </w:rPr>
        <w:t xml:space="preserve">Graduate Research Assistantships - </w:t>
      </w:r>
      <w:r w:rsidR="00977016" w:rsidRPr="006435AD">
        <w:rPr>
          <w:rFonts w:asciiTheme="majorHAnsi" w:eastAsia="Calibri" w:hAnsiTheme="majorHAnsi" w:cstheme="majorHAnsi"/>
          <w:b/>
          <w:iCs/>
        </w:rPr>
        <w:t>GRAs</w:t>
      </w:r>
      <w:r w:rsidR="00977016" w:rsidRPr="006435AD">
        <w:rPr>
          <w:rFonts w:asciiTheme="majorHAnsi" w:eastAsia="Calibri" w:hAnsiTheme="majorHAnsi" w:cstheme="majorHAnsi"/>
          <w:b/>
          <w:i/>
        </w:rPr>
        <w:t>,</w:t>
      </w:r>
      <w:r w:rsidR="00977016" w:rsidRPr="006435AD">
        <w:rPr>
          <w:rFonts w:asciiTheme="majorHAnsi" w:eastAsia="Calibri" w:hAnsiTheme="majorHAnsi" w:cstheme="majorHAnsi"/>
        </w:rPr>
        <w:t xml:space="preserve"> please add 4% vacation pay and 10% benefit costs to the </w:t>
      </w:r>
      <w:r w:rsidR="00973CF3" w:rsidRPr="006435AD">
        <w:rPr>
          <w:rFonts w:asciiTheme="majorHAnsi" w:eastAsia="Calibri" w:hAnsiTheme="majorHAnsi" w:cstheme="majorHAnsi"/>
        </w:rPr>
        <w:t>current alloc</w:t>
      </w:r>
      <w:r w:rsidR="003637E7">
        <w:rPr>
          <w:rFonts w:asciiTheme="majorHAnsi" w:eastAsia="Calibri" w:hAnsiTheme="majorHAnsi" w:cstheme="majorHAnsi"/>
        </w:rPr>
        <w:t>a</w:t>
      </w:r>
      <w:r w:rsidR="00973CF3" w:rsidRPr="006435AD">
        <w:rPr>
          <w:rFonts w:asciiTheme="majorHAnsi" w:eastAsia="Calibri" w:hAnsiTheme="majorHAnsi" w:cstheme="majorHAnsi"/>
        </w:rPr>
        <w:t>tion</w:t>
      </w:r>
      <w:r w:rsidR="00977016" w:rsidRPr="006435AD">
        <w:rPr>
          <w:rFonts w:asciiTheme="majorHAnsi" w:eastAsia="Calibri" w:hAnsiTheme="majorHAnsi" w:cstheme="majorHAnsi"/>
        </w:rPr>
        <w:t xml:space="preserve">. </w:t>
      </w:r>
    </w:p>
    <w:p w14:paraId="28FB215D" w14:textId="60F84E1B" w:rsidR="00977016" w:rsidRPr="006435AD" w:rsidRDefault="00977016" w:rsidP="00977016">
      <w:pPr>
        <w:rPr>
          <w:rFonts w:asciiTheme="majorHAnsi" w:eastAsia="Calibri" w:hAnsiTheme="majorHAnsi" w:cstheme="majorHAnsi"/>
        </w:rPr>
      </w:pPr>
      <w:r w:rsidRPr="006435AD">
        <w:rPr>
          <w:rFonts w:asciiTheme="majorHAnsi" w:eastAsia="Calibri" w:hAnsiTheme="majorHAnsi" w:cstheme="majorHAnsi"/>
        </w:rPr>
        <w:t>For more information</w:t>
      </w:r>
      <w:r w:rsidR="003637E7">
        <w:rPr>
          <w:rFonts w:asciiTheme="majorHAnsi" w:eastAsia="Calibri" w:hAnsiTheme="majorHAnsi" w:cstheme="majorHAnsi"/>
        </w:rPr>
        <w:t>,</w:t>
      </w:r>
      <w:r w:rsidRPr="006435AD">
        <w:rPr>
          <w:rFonts w:asciiTheme="majorHAnsi" w:eastAsia="Calibri" w:hAnsiTheme="majorHAnsi" w:cstheme="majorHAnsi"/>
        </w:rPr>
        <w:t xml:space="preserve"> please see the following links</w:t>
      </w:r>
      <w:r w:rsidR="00144F48" w:rsidRPr="006435AD">
        <w:rPr>
          <w:rFonts w:asciiTheme="majorHAnsi" w:eastAsia="Calibri" w:hAnsiTheme="majorHAnsi" w:cstheme="majorHAnsi"/>
        </w:rPr>
        <w:t xml:space="preserve"> for </w:t>
      </w:r>
      <w:r w:rsidR="001208FC" w:rsidRPr="006435AD">
        <w:rPr>
          <w:rFonts w:asciiTheme="majorHAnsi" w:eastAsia="Calibri" w:hAnsiTheme="majorHAnsi" w:cstheme="majorHAnsi"/>
        </w:rPr>
        <w:t xml:space="preserve">current </w:t>
      </w:r>
      <w:r w:rsidR="00144F48" w:rsidRPr="006435AD">
        <w:rPr>
          <w:rFonts w:asciiTheme="majorHAnsi" w:eastAsia="Calibri" w:hAnsiTheme="majorHAnsi" w:cstheme="majorHAnsi"/>
        </w:rPr>
        <w:t>rates</w:t>
      </w:r>
      <w:r w:rsidR="006C0BDC" w:rsidRPr="006435AD">
        <w:rPr>
          <w:rFonts w:asciiTheme="majorHAnsi" w:eastAsia="Calibri" w:hAnsiTheme="majorHAnsi" w:cstheme="majorHAnsi"/>
        </w:rPr>
        <w:t xml:space="preserve"> per term</w:t>
      </w:r>
      <w:r w:rsidR="00ED1E86" w:rsidRPr="006435AD">
        <w:rPr>
          <w:rFonts w:asciiTheme="majorHAnsi" w:eastAsia="Calibri" w:hAnsiTheme="majorHAnsi" w:cstheme="majorHAnsi"/>
        </w:rPr>
        <w:t>,</w:t>
      </w:r>
      <w:r w:rsidR="00144F48" w:rsidRPr="006435AD">
        <w:rPr>
          <w:rFonts w:asciiTheme="majorHAnsi" w:eastAsia="Calibri" w:hAnsiTheme="majorHAnsi" w:cstheme="majorHAnsi"/>
        </w:rPr>
        <w:t xml:space="preserve"> and info</w:t>
      </w:r>
      <w:r w:rsidR="00576BDD" w:rsidRPr="006435AD">
        <w:rPr>
          <w:rFonts w:asciiTheme="majorHAnsi" w:eastAsia="Calibri" w:hAnsiTheme="majorHAnsi" w:cstheme="majorHAnsi"/>
        </w:rPr>
        <w:t>.</w:t>
      </w:r>
      <w:r w:rsidR="00144F48" w:rsidRPr="006435AD">
        <w:rPr>
          <w:rFonts w:asciiTheme="majorHAnsi" w:eastAsia="Calibri" w:hAnsiTheme="majorHAnsi" w:cstheme="majorHAnsi"/>
        </w:rPr>
        <w:t xml:space="preserve"> on GRS versus GRA</w:t>
      </w:r>
      <w:r w:rsidRPr="006435AD">
        <w:rPr>
          <w:rFonts w:asciiTheme="majorHAnsi" w:eastAsia="Calibri" w:hAnsiTheme="majorHAnsi" w:cstheme="majorHAnsi"/>
        </w:rPr>
        <w:t>:</w:t>
      </w:r>
    </w:p>
    <w:p w14:paraId="453BA5E1" w14:textId="77777777" w:rsidR="00977016" w:rsidRPr="006435AD" w:rsidRDefault="00977016" w:rsidP="00977016">
      <w:pPr>
        <w:rPr>
          <w:rFonts w:asciiTheme="majorHAnsi" w:eastAsia="Calibri" w:hAnsiTheme="majorHAnsi" w:cstheme="majorHAnsi"/>
        </w:rPr>
      </w:pPr>
    </w:p>
    <w:p w14:paraId="308F18A0" w14:textId="3B18006D" w:rsidR="00144F48" w:rsidRPr="006435AD" w:rsidRDefault="007B0A8E" w:rsidP="001208FC">
      <w:pPr>
        <w:pStyle w:val="ListParagraph"/>
        <w:numPr>
          <w:ilvl w:val="0"/>
          <w:numId w:val="10"/>
        </w:numPr>
        <w:rPr>
          <w:rStyle w:val="Hyperlink"/>
          <w:rFonts w:asciiTheme="majorHAnsi" w:eastAsia="Calibri" w:hAnsiTheme="majorHAnsi" w:cstheme="majorHAnsi"/>
        </w:rPr>
      </w:pPr>
      <w:r w:rsidRPr="006435AD">
        <w:rPr>
          <w:rFonts w:asciiTheme="majorHAnsi" w:hAnsiTheme="majorHAnsi" w:cstheme="majorHAnsi"/>
        </w:rPr>
        <w:t xml:space="preserve">Rates - </w:t>
      </w:r>
      <w:hyperlink r:id="rId9" w:anchor="ra" w:history="1">
        <w:r w:rsidR="00A83D82" w:rsidRPr="001F60DE">
          <w:rPr>
            <w:rStyle w:val="Hyperlink"/>
            <w:rFonts w:asciiTheme="majorHAnsi" w:eastAsia="Calibri" w:hAnsiTheme="majorHAnsi" w:cstheme="majorHAnsi"/>
          </w:rPr>
          <w:t>https://uwaterloo.ca/graduate-studies-postdoctoral-affairs/current-students/graduate-teaching-assistantships-ta-and-graduate-research#ra</w:t>
        </w:r>
      </w:hyperlink>
    </w:p>
    <w:p w14:paraId="5204CBB5" w14:textId="77777777" w:rsidR="00144F48" w:rsidRPr="006435AD" w:rsidRDefault="00144F48" w:rsidP="00144F48">
      <w:pPr>
        <w:rPr>
          <w:rFonts w:asciiTheme="majorHAnsi" w:eastAsia="Calibri" w:hAnsiTheme="majorHAnsi" w:cstheme="majorHAnsi"/>
          <w:u w:val="single"/>
        </w:rPr>
      </w:pPr>
    </w:p>
    <w:p w14:paraId="1C579251" w14:textId="517DBB35" w:rsidR="00977016" w:rsidRPr="006435AD" w:rsidRDefault="007B0A8E" w:rsidP="001208FC">
      <w:pPr>
        <w:pStyle w:val="ListParagraph"/>
        <w:numPr>
          <w:ilvl w:val="0"/>
          <w:numId w:val="10"/>
        </w:numPr>
        <w:rPr>
          <w:rStyle w:val="Hyperlink"/>
          <w:rFonts w:asciiTheme="majorHAnsi" w:eastAsia="Calibri" w:hAnsiTheme="majorHAnsi" w:cstheme="majorHAnsi"/>
          <w:lang w:val="fr-CA"/>
        </w:rPr>
      </w:pPr>
      <w:r w:rsidRPr="006435AD">
        <w:rPr>
          <w:rFonts w:asciiTheme="majorHAnsi" w:eastAsia="Calibri" w:hAnsiTheme="majorHAnsi" w:cstheme="majorHAnsi"/>
          <w:lang w:val="fr-CA"/>
        </w:rPr>
        <w:t>GRA vers</w:t>
      </w:r>
      <w:r w:rsidR="00EC7432" w:rsidRPr="006435AD">
        <w:rPr>
          <w:rFonts w:asciiTheme="majorHAnsi" w:eastAsia="Calibri" w:hAnsiTheme="majorHAnsi" w:cstheme="majorHAnsi"/>
          <w:lang w:val="fr-CA"/>
        </w:rPr>
        <w:t>u</w:t>
      </w:r>
      <w:r w:rsidRPr="006435AD">
        <w:rPr>
          <w:rFonts w:asciiTheme="majorHAnsi" w:eastAsia="Calibri" w:hAnsiTheme="majorHAnsi" w:cstheme="majorHAnsi"/>
          <w:lang w:val="fr-CA"/>
        </w:rPr>
        <w:t>s GRS -</w:t>
      </w:r>
      <w:r w:rsidR="00977016" w:rsidRPr="006435AD">
        <w:rPr>
          <w:rFonts w:asciiTheme="majorHAnsi" w:eastAsia="Calibri" w:hAnsiTheme="majorHAnsi" w:cstheme="majorHAnsi"/>
          <w:lang w:val="fr-CA"/>
        </w:rPr>
        <w:t xml:space="preserve"> </w:t>
      </w:r>
      <w:hyperlink r:id="rId10" w:history="1">
        <w:r w:rsidR="00977016" w:rsidRPr="006435AD">
          <w:rPr>
            <w:rStyle w:val="Hyperlink"/>
            <w:rFonts w:asciiTheme="majorHAnsi" w:eastAsia="Calibri" w:hAnsiTheme="majorHAnsi" w:cstheme="majorHAnsi"/>
            <w:lang w:val="fr-CA"/>
          </w:rPr>
          <w:t>https://uwaterloo.ca/human-resources/support-managers/payroll/graduate-research-studentship-vs-graduate-research</w:t>
        </w:r>
      </w:hyperlink>
    </w:p>
    <w:p w14:paraId="6694DE47" w14:textId="77777777" w:rsidR="00977016" w:rsidRPr="006435AD" w:rsidRDefault="00977016" w:rsidP="00977016">
      <w:pPr>
        <w:rPr>
          <w:rStyle w:val="Hyperlink"/>
          <w:rFonts w:asciiTheme="majorHAnsi" w:eastAsia="Calibri" w:hAnsiTheme="majorHAnsi" w:cstheme="majorHAnsi"/>
          <w:lang w:val="fr-CA"/>
        </w:rPr>
      </w:pPr>
    </w:p>
    <w:p w14:paraId="16C52A1E" w14:textId="6C9983A5" w:rsidR="00977016" w:rsidRDefault="00576BDD" w:rsidP="00977016">
      <w:pPr>
        <w:rPr>
          <w:rFonts w:asciiTheme="majorHAnsi" w:eastAsia="Calibri" w:hAnsiTheme="majorHAnsi" w:cstheme="majorHAnsi"/>
        </w:rPr>
      </w:pPr>
      <w:r w:rsidRPr="006435AD">
        <w:rPr>
          <w:rFonts w:asciiTheme="majorHAnsi" w:eastAsia="Calibri" w:hAnsiTheme="majorHAnsi" w:cstheme="majorHAnsi"/>
          <w:b/>
          <w:bCs/>
        </w:rPr>
        <w:t xml:space="preserve">2) </w:t>
      </w:r>
      <w:r w:rsidR="00977016" w:rsidRPr="006435AD">
        <w:rPr>
          <w:rFonts w:asciiTheme="majorHAnsi" w:eastAsia="Calibri" w:hAnsiTheme="majorHAnsi" w:cstheme="majorHAnsi"/>
          <w:b/>
          <w:bCs/>
        </w:rPr>
        <w:t>Inflation</w:t>
      </w:r>
      <w:r w:rsidR="00977016" w:rsidRPr="006435AD">
        <w:rPr>
          <w:rFonts w:asciiTheme="majorHAnsi" w:eastAsia="Calibri" w:hAnsiTheme="majorHAnsi" w:cstheme="majorHAnsi"/>
        </w:rPr>
        <w:t>: when building your budget in the grant</w:t>
      </w:r>
      <w:r w:rsidR="00B2480B" w:rsidRPr="006435AD">
        <w:rPr>
          <w:rFonts w:asciiTheme="majorHAnsi" w:eastAsia="Calibri" w:hAnsiTheme="majorHAnsi" w:cstheme="majorHAnsi"/>
        </w:rPr>
        <w:t>, please add</w:t>
      </w:r>
      <w:r w:rsidR="00977016" w:rsidRPr="006435AD">
        <w:rPr>
          <w:rFonts w:asciiTheme="majorHAnsi" w:eastAsia="Calibri" w:hAnsiTheme="majorHAnsi" w:cstheme="majorHAnsi"/>
        </w:rPr>
        <w:t xml:space="preserve"> 2% inflation</w:t>
      </w:r>
      <w:r w:rsidR="00B2480B" w:rsidRPr="006435AD">
        <w:rPr>
          <w:rFonts w:asciiTheme="majorHAnsi" w:eastAsia="Calibri" w:hAnsiTheme="majorHAnsi" w:cstheme="majorHAnsi"/>
        </w:rPr>
        <w:t xml:space="preserve"> per </w:t>
      </w:r>
      <w:r w:rsidR="00977016" w:rsidRPr="006435AD">
        <w:rPr>
          <w:rFonts w:asciiTheme="majorHAnsi" w:eastAsia="Calibri" w:hAnsiTheme="majorHAnsi" w:cstheme="majorHAnsi"/>
        </w:rPr>
        <w:t xml:space="preserve">year to your GRA amount in the grant. </w:t>
      </w:r>
    </w:p>
    <w:p w14:paraId="585C3006" w14:textId="77777777" w:rsidR="00CD5981" w:rsidRPr="006435AD" w:rsidRDefault="00CD5981" w:rsidP="00977016">
      <w:pPr>
        <w:rPr>
          <w:rFonts w:asciiTheme="majorHAnsi" w:eastAsia="Calibri" w:hAnsiTheme="majorHAnsi" w:cstheme="majorHAnsi"/>
        </w:rPr>
      </w:pPr>
    </w:p>
    <w:p w14:paraId="44C0BFD6" w14:textId="5CE0452D" w:rsidR="00576BDD" w:rsidRDefault="00CD5981" w:rsidP="00B768C8">
      <w:pPr>
        <w:spacing w:line="360" w:lineRule="auto"/>
        <w:rPr>
          <w:rFonts w:asciiTheme="majorHAnsi" w:eastAsia="Calibri" w:hAnsiTheme="majorHAnsi" w:cstheme="majorHAnsi"/>
          <w:b/>
          <w:bCs/>
        </w:rPr>
      </w:pPr>
      <w:r w:rsidRPr="00CD5981">
        <w:rPr>
          <w:rFonts w:asciiTheme="majorHAnsi" w:eastAsia="Calibri" w:hAnsiTheme="majorHAnsi" w:cstheme="majorHAnsi"/>
          <w:b/>
          <w:bCs/>
        </w:rPr>
        <w:t>3) Number of Terms to budget for:</w:t>
      </w:r>
    </w:p>
    <w:p w14:paraId="22CAAA3D" w14:textId="77777777" w:rsidR="00977D90" w:rsidRPr="006435AD" w:rsidRDefault="00977D90" w:rsidP="00B768C8">
      <w:pPr>
        <w:spacing w:line="360" w:lineRule="auto"/>
        <w:rPr>
          <w:rFonts w:asciiTheme="majorHAnsi" w:eastAsia="Calibri" w:hAnsiTheme="majorHAnsi" w:cstheme="majorHAnsi"/>
        </w:rPr>
      </w:pPr>
    </w:p>
    <w:tbl>
      <w:tblPr>
        <w:tblStyle w:val="TableGrid1"/>
        <w:tblpPr w:leftFromText="180" w:rightFromText="180" w:vertAnchor="text" w:horzAnchor="margin" w:tblpY="-3"/>
        <w:tblW w:w="9634" w:type="dxa"/>
        <w:tblLook w:val="04A0" w:firstRow="1" w:lastRow="0" w:firstColumn="1" w:lastColumn="0" w:noHBand="0" w:noVBand="1"/>
      </w:tblPr>
      <w:tblGrid>
        <w:gridCol w:w="3397"/>
        <w:gridCol w:w="6237"/>
      </w:tblGrid>
      <w:tr w:rsidR="00CD5981" w:rsidRPr="00CD5981" w14:paraId="5CCF0F72" w14:textId="77777777" w:rsidTr="00D178D1">
        <w:trPr>
          <w:trHeight w:val="413"/>
        </w:trPr>
        <w:tc>
          <w:tcPr>
            <w:tcW w:w="3397" w:type="dxa"/>
            <w:vMerge w:val="restart"/>
          </w:tcPr>
          <w:p w14:paraId="05E71B2F" w14:textId="77777777" w:rsidR="00CD5981" w:rsidRPr="00CD5981" w:rsidRDefault="00CD5981" w:rsidP="00CD5981">
            <w:pPr>
              <w:rPr>
                <w:rFonts w:asciiTheme="majorHAnsi" w:hAnsiTheme="majorHAnsi" w:cstheme="majorHAnsi"/>
                <w:b/>
                <w:bCs/>
              </w:rPr>
            </w:pPr>
            <w:r w:rsidRPr="00CD5981">
              <w:rPr>
                <w:rFonts w:asciiTheme="majorHAnsi" w:hAnsiTheme="majorHAnsi" w:cstheme="majorHAnsi"/>
                <w:b/>
                <w:bCs/>
              </w:rPr>
              <w:t>STUDENT TYPES</w:t>
            </w:r>
          </w:p>
        </w:tc>
        <w:tc>
          <w:tcPr>
            <w:tcW w:w="6237" w:type="dxa"/>
            <w:vMerge w:val="restart"/>
          </w:tcPr>
          <w:p w14:paraId="0E0A7E91" w14:textId="77777777" w:rsidR="00CD5981" w:rsidRPr="00CD5981" w:rsidRDefault="00CD5981" w:rsidP="00CD5981">
            <w:pPr>
              <w:rPr>
                <w:rFonts w:asciiTheme="majorHAnsi" w:hAnsiTheme="majorHAnsi" w:cstheme="majorHAnsi"/>
                <w:b/>
                <w:bCs/>
              </w:rPr>
            </w:pPr>
            <w:r w:rsidRPr="00CD5981">
              <w:rPr>
                <w:rFonts w:asciiTheme="majorHAnsi" w:hAnsiTheme="majorHAnsi" w:cstheme="majorHAnsi"/>
                <w:b/>
                <w:bCs/>
              </w:rPr>
              <w:t>MINIMUM NUMBER OF GRS/GRA TERMS</w:t>
            </w:r>
          </w:p>
          <w:p w14:paraId="43A645C3" w14:textId="77777777" w:rsidR="00CD5981" w:rsidRPr="00CD5981" w:rsidRDefault="00CD5981" w:rsidP="00CD5981">
            <w:pPr>
              <w:rPr>
                <w:rFonts w:asciiTheme="majorHAnsi" w:hAnsiTheme="majorHAnsi" w:cstheme="majorHAnsi"/>
                <w:b/>
                <w:bCs/>
              </w:rPr>
            </w:pPr>
            <w:r w:rsidRPr="00CD5981">
              <w:rPr>
                <w:rFonts w:asciiTheme="majorHAnsi" w:hAnsiTheme="majorHAnsi" w:cstheme="majorHAnsi"/>
                <w:b/>
                <w:bCs/>
                <w:i/>
                <w:iCs/>
              </w:rPr>
              <w:t>(PI to budget from grant to ensure min. funding)</w:t>
            </w:r>
          </w:p>
        </w:tc>
      </w:tr>
      <w:tr w:rsidR="00CD5981" w:rsidRPr="00CD5981" w14:paraId="10064741" w14:textId="77777777" w:rsidTr="00D178D1">
        <w:trPr>
          <w:trHeight w:val="293"/>
        </w:trPr>
        <w:tc>
          <w:tcPr>
            <w:tcW w:w="3397" w:type="dxa"/>
            <w:vMerge/>
          </w:tcPr>
          <w:p w14:paraId="0E907ECE" w14:textId="77777777" w:rsidR="00CD5981" w:rsidRPr="00CD5981" w:rsidRDefault="00CD5981" w:rsidP="00CD5981">
            <w:pPr>
              <w:rPr>
                <w:rFonts w:asciiTheme="majorHAnsi" w:hAnsiTheme="majorHAnsi" w:cstheme="majorHAnsi"/>
                <w:b/>
                <w:bCs/>
              </w:rPr>
            </w:pPr>
          </w:p>
        </w:tc>
        <w:tc>
          <w:tcPr>
            <w:tcW w:w="6237" w:type="dxa"/>
            <w:vMerge/>
          </w:tcPr>
          <w:p w14:paraId="585D5803" w14:textId="77777777" w:rsidR="00CD5981" w:rsidRPr="00CD5981" w:rsidRDefault="00CD5981" w:rsidP="00CD5981">
            <w:pPr>
              <w:rPr>
                <w:rFonts w:asciiTheme="majorHAnsi" w:hAnsiTheme="majorHAnsi" w:cstheme="majorHAnsi"/>
                <w:b/>
                <w:bCs/>
              </w:rPr>
            </w:pPr>
          </w:p>
        </w:tc>
      </w:tr>
      <w:tr w:rsidR="00CD5981" w:rsidRPr="00CD5981" w14:paraId="6A8E3A88" w14:textId="77777777" w:rsidTr="00D178D1">
        <w:trPr>
          <w:trHeight w:val="133"/>
        </w:trPr>
        <w:tc>
          <w:tcPr>
            <w:tcW w:w="3397" w:type="dxa"/>
          </w:tcPr>
          <w:p w14:paraId="5BE84C1F" w14:textId="77777777" w:rsidR="00CD5981" w:rsidRPr="00CD5981" w:rsidRDefault="00CD5981" w:rsidP="00CD5981">
            <w:pPr>
              <w:rPr>
                <w:rFonts w:asciiTheme="majorHAnsi" w:hAnsiTheme="majorHAnsi" w:cstheme="majorHAnsi"/>
              </w:rPr>
            </w:pPr>
            <w:r w:rsidRPr="00CD5981">
              <w:rPr>
                <w:rFonts w:asciiTheme="majorHAnsi" w:hAnsiTheme="majorHAnsi" w:cstheme="majorHAnsi"/>
                <w:b/>
                <w:bCs/>
              </w:rPr>
              <w:t xml:space="preserve">Domestic non-DDI PhD </w:t>
            </w:r>
          </w:p>
        </w:tc>
        <w:tc>
          <w:tcPr>
            <w:tcW w:w="6237" w:type="dxa"/>
          </w:tcPr>
          <w:p w14:paraId="79BD3459" w14:textId="77777777" w:rsidR="00CD5981" w:rsidRPr="00CD5981" w:rsidRDefault="00CD5981" w:rsidP="00CD5981">
            <w:pPr>
              <w:rPr>
                <w:rFonts w:asciiTheme="majorHAnsi" w:hAnsiTheme="majorHAnsi" w:cstheme="majorHAnsi"/>
              </w:rPr>
            </w:pPr>
            <w:r w:rsidRPr="00CD5981">
              <w:rPr>
                <w:rFonts w:asciiTheme="majorHAnsi" w:hAnsiTheme="majorHAnsi" w:cstheme="majorHAnsi"/>
              </w:rPr>
              <w:t xml:space="preserve">At least 6.5 terms </w:t>
            </w:r>
          </w:p>
        </w:tc>
      </w:tr>
      <w:tr w:rsidR="00CD5981" w:rsidRPr="00CD5981" w14:paraId="21E0D252" w14:textId="77777777" w:rsidTr="00D178D1">
        <w:trPr>
          <w:trHeight w:val="126"/>
        </w:trPr>
        <w:tc>
          <w:tcPr>
            <w:tcW w:w="3397" w:type="dxa"/>
          </w:tcPr>
          <w:p w14:paraId="6D686B84" w14:textId="77777777" w:rsidR="00CD5981" w:rsidRPr="00CD5981" w:rsidRDefault="00CD5981" w:rsidP="00CD5981">
            <w:pPr>
              <w:rPr>
                <w:rFonts w:asciiTheme="majorHAnsi" w:hAnsiTheme="majorHAnsi" w:cstheme="majorHAnsi"/>
              </w:rPr>
            </w:pPr>
            <w:r w:rsidRPr="00CD5981">
              <w:rPr>
                <w:rFonts w:asciiTheme="majorHAnsi" w:hAnsiTheme="majorHAnsi" w:cstheme="majorHAnsi"/>
                <w:b/>
                <w:bCs/>
              </w:rPr>
              <w:t>International non-DDI PhD</w:t>
            </w:r>
          </w:p>
        </w:tc>
        <w:tc>
          <w:tcPr>
            <w:tcW w:w="6237" w:type="dxa"/>
          </w:tcPr>
          <w:p w14:paraId="59F1874F" w14:textId="77777777" w:rsidR="00CD5981" w:rsidRPr="00CD5981" w:rsidRDefault="00CD5981" w:rsidP="00CD5981">
            <w:pPr>
              <w:rPr>
                <w:rFonts w:asciiTheme="majorHAnsi" w:hAnsiTheme="majorHAnsi" w:cstheme="majorHAnsi"/>
              </w:rPr>
            </w:pPr>
            <w:r w:rsidRPr="00CD5981">
              <w:rPr>
                <w:rFonts w:asciiTheme="majorHAnsi" w:hAnsiTheme="majorHAnsi" w:cstheme="majorHAnsi"/>
              </w:rPr>
              <w:t>At least 9.5 terms</w:t>
            </w:r>
          </w:p>
        </w:tc>
      </w:tr>
      <w:tr w:rsidR="00CD5981" w:rsidRPr="00CD5981" w14:paraId="0771F2F1" w14:textId="77777777" w:rsidTr="00D178D1">
        <w:trPr>
          <w:trHeight w:val="141"/>
        </w:trPr>
        <w:tc>
          <w:tcPr>
            <w:tcW w:w="3397" w:type="dxa"/>
            <w:shd w:val="clear" w:color="auto" w:fill="auto"/>
          </w:tcPr>
          <w:p w14:paraId="48F1477D" w14:textId="77777777" w:rsidR="00CD5981" w:rsidRPr="00CD5981" w:rsidRDefault="00CD5981" w:rsidP="00CD5981">
            <w:pPr>
              <w:rPr>
                <w:rFonts w:asciiTheme="majorHAnsi" w:hAnsiTheme="majorHAnsi" w:cstheme="majorHAnsi"/>
                <w:b/>
              </w:rPr>
            </w:pPr>
            <w:r w:rsidRPr="00CD5981">
              <w:rPr>
                <w:rFonts w:asciiTheme="majorHAnsi" w:hAnsiTheme="majorHAnsi" w:cstheme="majorHAnsi"/>
                <w:b/>
                <w:bCs/>
              </w:rPr>
              <w:t>Domestic Master's</w:t>
            </w:r>
          </w:p>
        </w:tc>
        <w:tc>
          <w:tcPr>
            <w:tcW w:w="6237" w:type="dxa"/>
            <w:shd w:val="clear" w:color="auto" w:fill="auto"/>
          </w:tcPr>
          <w:p w14:paraId="6B506CFC" w14:textId="77777777" w:rsidR="00CD5981" w:rsidRPr="00CD5981" w:rsidRDefault="00CD5981" w:rsidP="00CD5981">
            <w:pPr>
              <w:rPr>
                <w:rFonts w:asciiTheme="majorHAnsi" w:hAnsiTheme="majorHAnsi" w:cstheme="majorHAnsi"/>
              </w:rPr>
            </w:pPr>
            <w:r w:rsidRPr="00CD5981">
              <w:rPr>
                <w:rFonts w:asciiTheme="majorHAnsi" w:hAnsiTheme="majorHAnsi" w:cstheme="majorHAnsi"/>
              </w:rPr>
              <w:t>0 required, but funding encouraged</w:t>
            </w:r>
          </w:p>
        </w:tc>
      </w:tr>
      <w:tr w:rsidR="00CD5981" w:rsidRPr="00CD5981" w14:paraId="227BA7AE" w14:textId="77777777" w:rsidTr="00D178D1">
        <w:trPr>
          <w:trHeight w:val="555"/>
        </w:trPr>
        <w:tc>
          <w:tcPr>
            <w:tcW w:w="3397" w:type="dxa"/>
            <w:shd w:val="clear" w:color="auto" w:fill="auto"/>
          </w:tcPr>
          <w:p w14:paraId="3981B08A" w14:textId="77777777" w:rsidR="00CD5981" w:rsidRPr="00CD5981" w:rsidRDefault="00CD5981" w:rsidP="00CD5981">
            <w:pPr>
              <w:rPr>
                <w:rFonts w:asciiTheme="majorHAnsi" w:hAnsiTheme="majorHAnsi" w:cstheme="majorHAnsi"/>
              </w:rPr>
            </w:pPr>
            <w:r w:rsidRPr="00CD5981">
              <w:rPr>
                <w:rFonts w:asciiTheme="majorHAnsi" w:hAnsiTheme="majorHAnsi" w:cstheme="majorHAnsi"/>
                <w:b/>
                <w:bCs/>
              </w:rPr>
              <w:t>International Master’s (non-IMAE)</w:t>
            </w:r>
          </w:p>
        </w:tc>
        <w:tc>
          <w:tcPr>
            <w:tcW w:w="6237" w:type="dxa"/>
            <w:shd w:val="clear" w:color="auto" w:fill="auto"/>
          </w:tcPr>
          <w:p w14:paraId="3F5E5F52" w14:textId="3B73A102" w:rsidR="00CD5981" w:rsidRPr="00CD5981" w:rsidRDefault="00CD5981" w:rsidP="00CD5981">
            <w:pPr>
              <w:rPr>
                <w:rFonts w:asciiTheme="majorHAnsi" w:hAnsiTheme="majorHAnsi" w:cstheme="majorHAnsi"/>
              </w:rPr>
            </w:pPr>
            <w:r w:rsidRPr="00CD5981">
              <w:rPr>
                <w:rFonts w:asciiTheme="majorHAnsi" w:hAnsiTheme="majorHAnsi" w:cstheme="majorHAnsi"/>
              </w:rPr>
              <w:t xml:space="preserve">$14,000 supervisor commitment, but additional </w:t>
            </w:r>
            <w:proofErr w:type="gramStart"/>
            <w:r w:rsidRPr="00CD5981">
              <w:rPr>
                <w:rFonts w:asciiTheme="majorHAnsi" w:hAnsiTheme="majorHAnsi" w:cstheme="majorHAnsi"/>
              </w:rPr>
              <w:t xml:space="preserve">funding </w:t>
            </w:r>
            <w:r w:rsidR="00103036">
              <w:rPr>
                <w:rFonts w:asciiTheme="majorHAnsi" w:hAnsiTheme="majorHAnsi" w:cstheme="majorHAnsi"/>
              </w:rPr>
              <w:t xml:space="preserve"> is</w:t>
            </w:r>
            <w:proofErr w:type="gramEnd"/>
            <w:r w:rsidR="00103036">
              <w:rPr>
                <w:rFonts w:asciiTheme="majorHAnsi" w:hAnsiTheme="majorHAnsi" w:cstheme="majorHAnsi"/>
              </w:rPr>
              <w:t xml:space="preserve"> </w:t>
            </w:r>
            <w:r w:rsidRPr="00CD5981">
              <w:rPr>
                <w:rFonts w:asciiTheme="majorHAnsi" w:hAnsiTheme="majorHAnsi" w:cstheme="majorHAnsi"/>
              </w:rPr>
              <w:t>encouraged</w:t>
            </w:r>
          </w:p>
        </w:tc>
      </w:tr>
      <w:tr w:rsidR="00CD5981" w:rsidRPr="00CD5981" w14:paraId="2DA4A7A9" w14:textId="77777777" w:rsidTr="00D178D1">
        <w:trPr>
          <w:trHeight w:val="280"/>
        </w:trPr>
        <w:tc>
          <w:tcPr>
            <w:tcW w:w="3397" w:type="dxa"/>
            <w:shd w:val="clear" w:color="auto" w:fill="auto"/>
          </w:tcPr>
          <w:p w14:paraId="7CDC7E59" w14:textId="03B030AC" w:rsidR="00CD5981" w:rsidRPr="00CD5981" w:rsidRDefault="00CD5981" w:rsidP="00CD5981">
            <w:pPr>
              <w:rPr>
                <w:rFonts w:asciiTheme="majorHAnsi" w:hAnsiTheme="majorHAnsi" w:cstheme="majorHAnsi"/>
                <w:b/>
                <w:bCs/>
              </w:rPr>
            </w:pPr>
          </w:p>
        </w:tc>
        <w:tc>
          <w:tcPr>
            <w:tcW w:w="6237" w:type="dxa"/>
            <w:shd w:val="clear" w:color="auto" w:fill="auto"/>
          </w:tcPr>
          <w:p w14:paraId="31E808C1" w14:textId="77777777" w:rsidR="00CD5981" w:rsidRPr="00CD5981" w:rsidRDefault="00CD5981" w:rsidP="00CD5981">
            <w:pPr>
              <w:rPr>
                <w:rFonts w:asciiTheme="majorHAnsi" w:hAnsiTheme="majorHAnsi" w:cstheme="majorHAnsi"/>
              </w:rPr>
            </w:pPr>
            <w:r w:rsidRPr="00CD5981">
              <w:rPr>
                <w:rFonts w:asciiTheme="majorHAnsi" w:hAnsiTheme="majorHAnsi" w:cstheme="majorHAnsi"/>
              </w:rPr>
              <w:t>$1,500 supervisor commitment, but additional funding encouraged</w:t>
            </w:r>
          </w:p>
        </w:tc>
      </w:tr>
    </w:tbl>
    <w:p w14:paraId="23D0B5B1" w14:textId="435FE233" w:rsidR="009A1CF5" w:rsidRPr="00CD5981" w:rsidRDefault="009A1CF5" w:rsidP="00B768C8">
      <w:pPr>
        <w:rPr>
          <w:rFonts w:asciiTheme="majorHAnsi" w:eastAsia="Calibri" w:hAnsiTheme="majorHAnsi" w:cstheme="majorHAnsi"/>
          <w:sz w:val="22"/>
          <w:szCs w:val="22"/>
        </w:rPr>
      </w:pPr>
    </w:p>
    <w:sectPr w:rsidR="009A1CF5" w:rsidRPr="00CD5981" w:rsidSect="00487E23">
      <w:pgSz w:w="12240" w:h="15840"/>
      <w:pgMar w:top="1021" w:right="1440" w:bottom="56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56871"/>
    <w:multiLevelType w:val="hybridMultilevel"/>
    <w:tmpl w:val="0F1C267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BA52FC1"/>
    <w:multiLevelType w:val="hybridMultilevel"/>
    <w:tmpl w:val="8F2E6B9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08306EA"/>
    <w:multiLevelType w:val="hybridMultilevel"/>
    <w:tmpl w:val="2B7469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9D700D"/>
    <w:multiLevelType w:val="hybridMultilevel"/>
    <w:tmpl w:val="0BC03DFA"/>
    <w:lvl w:ilvl="0" w:tplc="148805BA">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53F0DC9"/>
    <w:multiLevelType w:val="hybridMultilevel"/>
    <w:tmpl w:val="2CC6F5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55ED5"/>
    <w:multiLevelType w:val="hybridMultilevel"/>
    <w:tmpl w:val="9926C6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7C31E3F"/>
    <w:multiLevelType w:val="hybridMultilevel"/>
    <w:tmpl w:val="F930641A"/>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5ECF0895"/>
    <w:multiLevelType w:val="hybridMultilevel"/>
    <w:tmpl w:val="E4121EB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6B6723BF"/>
    <w:multiLevelType w:val="hybridMultilevel"/>
    <w:tmpl w:val="0FACB140"/>
    <w:lvl w:ilvl="0" w:tplc="04090003">
      <w:start w:val="1"/>
      <w:numFmt w:val="bullet"/>
      <w:lvlText w:val="o"/>
      <w:lvlJc w:val="left"/>
      <w:pPr>
        <w:ind w:left="1488" w:hanging="360"/>
      </w:pPr>
      <w:rPr>
        <w:rFonts w:ascii="Courier New" w:hAnsi="Courier New" w:cs="Courier New"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9" w15:restartNumberingAfterBreak="0">
    <w:nsid w:val="7D893CD9"/>
    <w:multiLevelType w:val="hybridMultilevel"/>
    <w:tmpl w:val="F00A4802"/>
    <w:lvl w:ilvl="0" w:tplc="90A0D46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18337653">
    <w:abstractNumId w:val="4"/>
  </w:num>
  <w:num w:numId="2" w16cid:durableId="68624472">
    <w:abstractNumId w:val="2"/>
  </w:num>
  <w:num w:numId="3" w16cid:durableId="1375622833">
    <w:abstractNumId w:val="3"/>
  </w:num>
  <w:num w:numId="4" w16cid:durableId="389425835">
    <w:abstractNumId w:val="8"/>
  </w:num>
  <w:num w:numId="5" w16cid:durableId="1005397262">
    <w:abstractNumId w:val="0"/>
  </w:num>
  <w:num w:numId="6" w16cid:durableId="1708486712">
    <w:abstractNumId w:val="7"/>
  </w:num>
  <w:num w:numId="7" w16cid:durableId="166216218">
    <w:abstractNumId w:val="1"/>
  </w:num>
  <w:num w:numId="8" w16cid:durableId="225266574">
    <w:abstractNumId w:val="9"/>
  </w:num>
  <w:num w:numId="9" w16cid:durableId="155849129">
    <w:abstractNumId w:val="6"/>
  </w:num>
  <w:num w:numId="10" w16cid:durableId="2075710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FE7"/>
    <w:rsid w:val="0000209E"/>
    <w:rsid w:val="000218AF"/>
    <w:rsid w:val="000265B4"/>
    <w:rsid w:val="0003336C"/>
    <w:rsid w:val="00035A15"/>
    <w:rsid w:val="000418FD"/>
    <w:rsid w:val="00051674"/>
    <w:rsid w:val="00053AC5"/>
    <w:rsid w:val="00055BA8"/>
    <w:rsid w:val="000577AF"/>
    <w:rsid w:val="00065082"/>
    <w:rsid w:val="00070386"/>
    <w:rsid w:val="00072DCA"/>
    <w:rsid w:val="00083457"/>
    <w:rsid w:val="00083966"/>
    <w:rsid w:val="00083BAB"/>
    <w:rsid w:val="0008792D"/>
    <w:rsid w:val="000B06F8"/>
    <w:rsid w:val="000B15CC"/>
    <w:rsid w:val="000B2125"/>
    <w:rsid w:val="000B4704"/>
    <w:rsid w:val="000C51E7"/>
    <w:rsid w:val="000C74C9"/>
    <w:rsid w:val="000E135A"/>
    <w:rsid w:val="000E3208"/>
    <w:rsid w:val="000E7842"/>
    <w:rsid w:val="00100235"/>
    <w:rsid w:val="00103036"/>
    <w:rsid w:val="00103704"/>
    <w:rsid w:val="0011015F"/>
    <w:rsid w:val="001208FC"/>
    <w:rsid w:val="00121436"/>
    <w:rsid w:val="0012630F"/>
    <w:rsid w:val="0013464F"/>
    <w:rsid w:val="00143249"/>
    <w:rsid w:val="00144F48"/>
    <w:rsid w:val="001469A4"/>
    <w:rsid w:val="00152BEA"/>
    <w:rsid w:val="00160C2D"/>
    <w:rsid w:val="0016570B"/>
    <w:rsid w:val="0017018A"/>
    <w:rsid w:val="0018587A"/>
    <w:rsid w:val="001A0B7B"/>
    <w:rsid w:val="001B6813"/>
    <w:rsid w:val="001D4CA8"/>
    <w:rsid w:val="001D6529"/>
    <w:rsid w:val="001E34D8"/>
    <w:rsid w:val="001E40A8"/>
    <w:rsid w:val="001E4F6F"/>
    <w:rsid w:val="001E5FE0"/>
    <w:rsid w:val="001F4294"/>
    <w:rsid w:val="001F5DE9"/>
    <w:rsid w:val="0020126B"/>
    <w:rsid w:val="00202A2F"/>
    <w:rsid w:val="002033C8"/>
    <w:rsid w:val="0021463D"/>
    <w:rsid w:val="00217FE2"/>
    <w:rsid w:val="00221194"/>
    <w:rsid w:val="00235938"/>
    <w:rsid w:val="00236EDA"/>
    <w:rsid w:val="00245144"/>
    <w:rsid w:val="00254D43"/>
    <w:rsid w:val="00256D10"/>
    <w:rsid w:val="002929D2"/>
    <w:rsid w:val="002A1025"/>
    <w:rsid w:val="002A7D5E"/>
    <w:rsid w:val="002B32FD"/>
    <w:rsid w:val="002B582A"/>
    <w:rsid w:val="002B6383"/>
    <w:rsid w:val="002C3E11"/>
    <w:rsid w:val="002D38C5"/>
    <w:rsid w:val="002E0B68"/>
    <w:rsid w:val="002E4478"/>
    <w:rsid w:val="002E5B30"/>
    <w:rsid w:val="002F36C2"/>
    <w:rsid w:val="002F3F23"/>
    <w:rsid w:val="002F410A"/>
    <w:rsid w:val="003026A0"/>
    <w:rsid w:val="00303B1C"/>
    <w:rsid w:val="00305482"/>
    <w:rsid w:val="0032741B"/>
    <w:rsid w:val="00330E08"/>
    <w:rsid w:val="003364DD"/>
    <w:rsid w:val="00337D6F"/>
    <w:rsid w:val="0034449C"/>
    <w:rsid w:val="00360D6A"/>
    <w:rsid w:val="003637E7"/>
    <w:rsid w:val="00366E35"/>
    <w:rsid w:val="003734FA"/>
    <w:rsid w:val="00376A41"/>
    <w:rsid w:val="00384AD7"/>
    <w:rsid w:val="003A6540"/>
    <w:rsid w:val="003B67A7"/>
    <w:rsid w:val="003C7F21"/>
    <w:rsid w:val="003D6AB7"/>
    <w:rsid w:val="003D7058"/>
    <w:rsid w:val="003E3213"/>
    <w:rsid w:val="003F3151"/>
    <w:rsid w:val="003F78D8"/>
    <w:rsid w:val="00401717"/>
    <w:rsid w:val="00402FE7"/>
    <w:rsid w:val="004043A6"/>
    <w:rsid w:val="004220D3"/>
    <w:rsid w:val="004238FC"/>
    <w:rsid w:val="00427A58"/>
    <w:rsid w:val="00430FAF"/>
    <w:rsid w:val="00432C9E"/>
    <w:rsid w:val="0043300D"/>
    <w:rsid w:val="0043528B"/>
    <w:rsid w:val="00460FC8"/>
    <w:rsid w:val="00474E1D"/>
    <w:rsid w:val="004766EA"/>
    <w:rsid w:val="0048226F"/>
    <w:rsid w:val="00486B1A"/>
    <w:rsid w:val="00487E23"/>
    <w:rsid w:val="0049046B"/>
    <w:rsid w:val="00495E10"/>
    <w:rsid w:val="00497C34"/>
    <w:rsid w:val="004A3A0C"/>
    <w:rsid w:val="004B0F72"/>
    <w:rsid w:val="004B2561"/>
    <w:rsid w:val="004B50A5"/>
    <w:rsid w:val="004C0A6F"/>
    <w:rsid w:val="004D1158"/>
    <w:rsid w:val="004D275C"/>
    <w:rsid w:val="004F56A0"/>
    <w:rsid w:val="004F6603"/>
    <w:rsid w:val="005336B8"/>
    <w:rsid w:val="00533797"/>
    <w:rsid w:val="00537E2A"/>
    <w:rsid w:val="00546D65"/>
    <w:rsid w:val="00552090"/>
    <w:rsid w:val="00554677"/>
    <w:rsid w:val="00555C24"/>
    <w:rsid w:val="005637E4"/>
    <w:rsid w:val="00565D42"/>
    <w:rsid w:val="005713DA"/>
    <w:rsid w:val="00572533"/>
    <w:rsid w:val="00576BDD"/>
    <w:rsid w:val="00580519"/>
    <w:rsid w:val="0058410F"/>
    <w:rsid w:val="00587263"/>
    <w:rsid w:val="00587B45"/>
    <w:rsid w:val="00593214"/>
    <w:rsid w:val="00596BEB"/>
    <w:rsid w:val="005A0790"/>
    <w:rsid w:val="005A3127"/>
    <w:rsid w:val="005B5159"/>
    <w:rsid w:val="005C21F2"/>
    <w:rsid w:val="005C5BD3"/>
    <w:rsid w:val="005E36FC"/>
    <w:rsid w:val="005E643E"/>
    <w:rsid w:val="005F213B"/>
    <w:rsid w:val="0060774E"/>
    <w:rsid w:val="006133EA"/>
    <w:rsid w:val="006278A8"/>
    <w:rsid w:val="00630658"/>
    <w:rsid w:val="006435AD"/>
    <w:rsid w:val="00656F0D"/>
    <w:rsid w:val="006629EC"/>
    <w:rsid w:val="00662F82"/>
    <w:rsid w:val="00685C33"/>
    <w:rsid w:val="00686256"/>
    <w:rsid w:val="00691E2F"/>
    <w:rsid w:val="0069304F"/>
    <w:rsid w:val="00694526"/>
    <w:rsid w:val="006A08F5"/>
    <w:rsid w:val="006C0BDC"/>
    <w:rsid w:val="006C3DA3"/>
    <w:rsid w:val="006C5601"/>
    <w:rsid w:val="006D4A18"/>
    <w:rsid w:val="006D76F0"/>
    <w:rsid w:val="006E0BEC"/>
    <w:rsid w:val="006F57D0"/>
    <w:rsid w:val="006F70F8"/>
    <w:rsid w:val="0070069E"/>
    <w:rsid w:val="00722858"/>
    <w:rsid w:val="007361CC"/>
    <w:rsid w:val="0075023A"/>
    <w:rsid w:val="00751B5B"/>
    <w:rsid w:val="0075519B"/>
    <w:rsid w:val="00756C1F"/>
    <w:rsid w:val="00760A2B"/>
    <w:rsid w:val="00761024"/>
    <w:rsid w:val="00763EF8"/>
    <w:rsid w:val="00791177"/>
    <w:rsid w:val="007915FA"/>
    <w:rsid w:val="00793A6B"/>
    <w:rsid w:val="0079406D"/>
    <w:rsid w:val="007A619E"/>
    <w:rsid w:val="007B0722"/>
    <w:rsid w:val="007B0A8E"/>
    <w:rsid w:val="007B5024"/>
    <w:rsid w:val="007B59E8"/>
    <w:rsid w:val="007C662D"/>
    <w:rsid w:val="007C7DE5"/>
    <w:rsid w:val="007D39D3"/>
    <w:rsid w:val="007E5311"/>
    <w:rsid w:val="007E5C8E"/>
    <w:rsid w:val="007E693E"/>
    <w:rsid w:val="007E7458"/>
    <w:rsid w:val="007E7DF7"/>
    <w:rsid w:val="007F264F"/>
    <w:rsid w:val="007F2E98"/>
    <w:rsid w:val="007F649A"/>
    <w:rsid w:val="00801ABE"/>
    <w:rsid w:val="00806763"/>
    <w:rsid w:val="00810CEA"/>
    <w:rsid w:val="00814950"/>
    <w:rsid w:val="00821D69"/>
    <w:rsid w:val="00822FE1"/>
    <w:rsid w:val="008353C2"/>
    <w:rsid w:val="00837D74"/>
    <w:rsid w:val="008403AE"/>
    <w:rsid w:val="00861544"/>
    <w:rsid w:val="0086570A"/>
    <w:rsid w:val="00870DB1"/>
    <w:rsid w:val="00894ACF"/>
    <w:rsid w:val="008A320D"/>
    <w:rsid w:val="008A5334"/>
    <w:rsid w:val="008B3474"/>
    <w:rsid w:val="008B3B8B"/>
    <w:rsid w:val="008C3C13"/>
    <w:rsid w:val="008D3823"/>
    <w:rsid w:val="008F275D"/>
    <w:rsid w:val="00901E93"/>
    <w:rsid w:val="0090645E"/>
    <w:rsid w:val="009067B9"/>
    <w:rsid w:val="00906CED"/>
    <w:rsid w:val="009158DD"/>
    <w:rsid w:val="00916638"/>
    <w:rsid w:val="009308F2"/>
    <w:rsid w:val="00934BA3"/>
    <w:rsid w:val="0094108D"/>
    <w:rsid w:val="00941198"/>
    <w:rsid w:val="00942AD8"/>
    <w:rsid w:val="009455FB"/>
    <w:rsid w:val="00946EDF"/>
    <w:rsid w:val="00947085"/>
    <w:rsid w:val="0095456F"/>
    <w:rsid w:val="00957403"/>
    <w:rsid w:val="0096704E"/>
    <w:rsid w:val="00973CF3"/>
    <w:rsid w:val="009755D6"/>
    <w:rsid w:val="00977016"/>
    <w:rsid w:val="00977331"/>
    <w:rsid w:val="009775FE"/>
    <w:rsid w:val="00977D90"/>
    <w:rsid w:val="00990CB0"/>
    <w:rsid w:val="009A0467"/>
    <w:rsid w:val="009A0787"/>
    <w:rsid w:val="009A1CF5"/>
    <w:rsid w:val="009A4ACB"/>
    <w:rsid w:val="009B231B"/>
    <w:rsid w:val="009B67A9"/>
    <w:rsid w:val="009C3577"/>
    <w:rsid w:val="009C39A8"/>
    <w:rsid w:val="009D0CD7"/>
    <w:rsid w:val="009D0D21"/>
    <w:rsid w:val="009D1871"/>
    <w:rsid w:val="009D4126"/>
    <w:rsid w:val="009D747C"/>
    <w:rsid w:val="009E1D33"/>
    <w:rsid w:val="009E330E"/>
    <w:rsid w:val="009E45A6"/>
    <w:rsid w:val="009E58F3"/>
    <w:rsid w:val="009E5E2F"/>
    <w:rsid w:val="009F4E76"/>
    <w:rsid w:val="00A022A7"/>
    <w:rsid w:val="00A21795"/>
    <w:rsid w:val="00A2246D"/>
    <w:rsid w:val="00A268C5"/>
    <w:rsid w:val="00A328E2"/>
    <w:rsid w:val="00A376D3"/>
    <w:rsid w:val="00A55CBF"/>
    <w:rsid w:val="00A679F8"/>
    <w:rsid w:val="00A72D88"/>
    <w:rsid w:val="00A83D82"/>
    <w:rsid w:val="00A9177C"/>
    <w:rsid w:val="00A9259B"/>
    <w:rsid w:val="00A936E7"/>
    <w:rsid w:val="00AA0D06"/>
    <w:rsid w:val="00AB52ED"/>
    <w:rsid w:val="00AC08C4"/>
    <w:rsid w:val="00AC4E75"/>
    <w:rsid w:val="00AD537E"/>
    <w:rsid w:val="00AE0A9D"/>
    <w:rsid w:val="00AF21AD"/>
    <w:rsid w:val="00AF3A65"/>
    <w:rsid w:val="00AF7C72"/>
    <w:rsid w:val="00B02B77"/>
    <w:rsid w:val="00B0592E"/>
    <w:rsid w:val="00B1465B"/>
    <w:rsid w:val="00B2480B"/>
    <w:rsid w:val="00B33168"/>
    <w:rsid w:val="00B34DE6"/>
    <w:rsid w:val="00B46382"/>
    <w:rsid w:val="00B5314E"/>
    <w:rsid w:val="00B73072"/>
    <w:rsid w:val="00B768C8"/>
    <w:rsid w:val="00B809F1"/>
    <w:rsid w:val="00BA4E9E"/>
    <w:rsid w:val="00BA5E54"/>
    <w:rsid w:val="00BA62C9"/>
    <w:rsid w:val="00BA77E8"/>
    <w:rsid w:val="00BB0BA6"/>
    <w:rsid w:val="00BB12AB"/>
    <w:rsid w:val="00BB13E0"/>
    <w:rsid w:val="00BC4E24"/>
    <w:rsid w:val="00BD54D8"/>
    <w:rsid w:val="00BE1AF1"/>
    <w:rsid w:val="00BE2CBB"/>
    <w:rsid w:val="00BF07F2"/>
    <w:rsid w:val="00C01E65"/>
    <w:rsid w:val="00C02402"/>
    <w:rsid w:val="00C03F60"/>
    <w:rsid w:val="00C106FA"/>
    <w:rsid w:val="00C31ABA"/>
    <w:rsid w:val="00C34247"/>
    <w:rsid w:val="00C370E5"/>
    <w:rsid w:val="00C37186"/>
    <w:rsid w:val="00C40A16"/>
    <w:rsid w:val="00C44608"/>
    <w:rsid w:val="00C45F6D"/>
    <w:rsid w:val="00C56D48"/>
    <w:rsid w:val="00C72B70"/>
    <w:rsid w:val="00C82D1B"/>
    <w:rsid w:val="00C87E6F"/>
    <w:rsid w:val="00C91306"/>
    <w:rsid w:val="00C9133D"/>
    <w:rsid w:val="00C918E1"/>
    <w:rsid w:val="00CB3578"/>
    <w:rsid w:val="00CC6C1E"/>
    <w:rsid w:val="00CD5981"/>
    <w:rsid w:val="00CD6AF9"/>
    <w:rsid w:val="00CD7E14"/>
    <w:rsid w:val="00CE0C90"/>
    <w:rsid w:val="00CF12C7"/>
    <w:rsid w:val="00D039EF"/>
    <w:rsid w:val="00D04D6B"/>
    <w:rsid w:val="00D070E2"/>
    <w:rsid w:val="00D1213E"/>
    <w:rsid w:val="00D16289"/>
    <w:rsid w:val="00D23119"/>
    <w:rsid w:val="00D26A00"/>
    <w:rsid w:val="00D322CF"/>
    <w:rsid w:val="00D33DC3"/>
    <w:rsid w:val="00D35797"/>
    <w:rsid w:val="00D35A05"/>
    <w:rsid w:val="00D3688F"/>
    <w:rsid w:val="00D401D5"/>
    <w:rsid w:val="00D41E3E"/>
    <w:rsid w:val="00D429A2"/>
    <w:rsid w:val="00D60B8E"/>
    <w:rsid w:val="00D62058"/>
    <w:rsid w:val="00D6486C"/>
    <w:rsid w:val="00D726C5"/>
    <w:rsid w:val="00D766CC"/>
    <w:rsid w:val="00D83D05"/>
    <w:rsid w:val="00D84748"/>
    <w:rsid w:val="00D859D7"/>
    <w:rsid w:val="00D94E6D"/>
    <w:rsid w:val="00DA0337"/>
    <w:rsid w:val="00DB016B"/>
    <w:rsid w:val="00DB498F"/>
    <w:rsid w:val="00DB5BEA"/>
    <w:rsid w:val="00DC323D"/>
    <w:rsid w:val="00DD19E1"/>
    <w:rsid w:val="00DD403A"/>
    <w:rsid w:val="00DF510D"/>
    <w:rsid w:val="00E071FB"/>
    <w:rsid w:val="00E14B6C"/>
    <w:rsid w:val="00E21BD0"/>
    <w:rsid w:val="00E4599B"/>
    <w:rsid w:val="00E53942"/>
    <w:rsid w:val="00E571CE"/>
    <w:rsid w:val="00E667A0"/>
    <w:rsid w:val="00E73B42"/>
    <w:rsid w:val="00E776C6"/>
    <w:rsid w:val="00E82FDE"/>
    <w:rsid w:val="00E83055"/>
    <w:rsid w:val="00E8556F"/>
    <w:rsid w:val="00E9257E"/>
    <w:rsid w:val="00E933A9"/>
    <w:rsid w:val="00E9627F"/>
    <w:rsid w:val="00E96AA3"/>
    <w:rsid w:val="00E979A9"/>
    <w:rsid w:val="00EA5C37"/>
    <w:rsid w:val="00EA5C5F"/>
    <w:rsid w:val="00EA7061"/>
    <w:rsid w:val="00EB0B3C"/>
    <w:rsid w:val="00EB1153"/>
    <w:rsid w:val="00EB1B7B"/>
    <w:rsid w:val="00EB28CC"/>
    <w:rsid w:val="00EC641D"/>
    <w:rsid w:val="00EC7432"/>
    <w:rsid w:val="00ED1D39"/>
    <w:rsid w:val="00ED1E86"/>
    <w:rsid w:val="00ED29AC"/>
    <w:rsid w:val="00ED2DFF"/>
    <w:rsid w:val="00EE70D1"/>
    <w:rsid w:val="00F00CA8"/>
    <w:rsid w:val="00F03782"/>
    <w:rsid w:val="00F04A1F"/>
    <w:rsid w:val="00F0501D"/>
    <w:rsid w:val="00F32A49"/>
    <w:rsid w:val="00F34053"/>
    <w:rsid w:val="00F3621E"/>
    <w:rsid w:val="00F46175"/>
    <w:rsid w:val="00F527ED"/>
    <w:rsid w:val="00F60579"/>
    <w:rsid w:val="00F627C8"/>
    <w:rsid w:val="00F63F16"/>
    <w:rsid w:val="00F70F47"/>
    <w:rsid w:val="00F72BC5"/>
    <w:rsid w:val="00F7488B"/>
    <w:rsid w:val="00F764BA"/>
    <w:rsid w:val="00F81CF6"/>
    <w:rsid w:val="00F81E36"/>
    <w:rsid w:val="00FA1A9C"/>
    <w:rsid w:val="00FA6416"/>
    <w:rsid w:val="00FC702D"/>
    <w:rsid w:val="00FD2CD3"/>
    <w:rsid w:val="00FD2D93"/>
    <w:rsid w:val="00FE0F35"/>
    <w:rsid w:val="00FE69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A567E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F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621E"/>
    <w:rPr>
      <w:color w:val="0000FF"/>
      <w:u w:val="single"/>
    </w:rPr>
  </w:style>
  <w:style w:type="paragraph" w:styleId="ListParagraph">
    <w:name w:val="List Paragraph"/>
    <w:basedOn w:val="Normal"/>
    <w:uiPriority w:val="34"/>
    <w:qFormat/>
    <w:rsid w:val="00F3621E"/>
    <w:pPr>
      <w:ind w:left="720"/>
      <w:contextualSpacing/>
    </w:pPr>
  </w:style>
  <w:style w:type="table" w:styleId="TableGrid">
    <w:name w:val="Table Grid"/>
    <w:basedOn w:val="TableNormal"/>
    <w:uiPriority w:val="59"/>
    <w:rsid w:val="0043528B"/>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8226F"/>
    <w:rPr>
      <w:color w:val="800080" w:themeColor="followedHyperlink"/>
      <w:u w:val="single"/>
    </w:rPr>
  </w:style>
  <w:style w:type="paragraph" w:styleId="BalloonText">
    <w:name w:val="Balloon Text"/>
    <w:basedOn w:val="Normal"/>
    <w:link w:val="BalloonTextChar"/>
    <w:uiPriority w:val="99"/>
    <w:semiHidden/>
    <w:unhideWhenUsed/>
    <w:rsid w:val="00BB0B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0BA6"/>
    <w:rPr>
      <w:rFonts w:ascii="Segoe UI" w:hAnsi="Segoe UI" w:cs="Segoe UI"/>
      <w:sz w:val="18"/>
      <w:szCs w:val="18"/>
    </w:rPr>
  </w:style>
  <w:style w:type="character" w:customStyle="1" w:styleId="UnresolvedMention1">
    <w:name w:val="Unresolved Mention1"/>
    <w:basedOn w:val="DefaultParagraphFont"/>
    <w:uiPriority w:val="99"/>
    <w:semiHidden/>
    <w:unhideWhenUsed/>
    <w:rsid w:val="00C82D1B"/>
    <w:rPr>
      <w:color w:val="605E5C"/>
      <w:shd w:val="clear" w:color="auto" w:fill="E1DFDD"/>
    </w:rPr>
  </w:style>
  <w:style w:type="table" w:customStyle="1" w:styleId="TableGrid1">
    <w:name w:val="Table Grid1"/>
    <w:basedOn w:val="TableNormal"/>
    <w:next w:val="TableGrid"/>
    <w:uiPriority w:val="39"/>
    <w:rsid w:val="00CF12C7"/>
    <w:rPr>
      <w:rFonts w:eastAsia="Calibr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9D0D21"/>
    <w:rPr>
      <w:color w:val="605E5C"/>
      <w:shd w:val="clear" w:color="auto" w:fill="E1DFDD"/>
    </w:rPr>
  </w:style>
  <w:style w:type="paragraph" w:styleId="Revision">
    <w:name w:val="Revision"/>
    <w:hidden/>
    <w:uiPriority w:val="99"/>
    <w:semiHidden/>
    <w:rsid w:val="00F627C8"/>
  </w:style>
  <w:style w:type="character" w:styleId="CommentReference">
    <w:name w:val="annotation reference"/>
    <w:basedOn w:val="DefaultParagraphFont"/>
    <w:uiPriority w:val="99"/>
    <w:semiHidden/>
    <w:unhideWhenUsed/>
    <w:rsid w:val="00814950"/>
    <w:rPr>
      <w:sz w:val="16"/>
      <w:szCs w:val="16"/>
    </w:rPr>
  </w:style>
  <w:style w:type="paragraph" w:styleId="CommentText">
    <w:name w:val="annotation text"/>
    <w:basedOn w:val="Normal"/>
    <w:link w:val="CommentTextChar"/>
    <w:uiPriority w:val="99"/>
    <w:semiHidden/>
    <w:unhideWhenUsed/>
    <w:rsid w:val="00814950"/>
    <w:rPr>
      <w:sz w:val="20"/>
      <w:szCs w:val="20"/>
    </w:rPr>
  </w:style>
  <w:style w:type="character" w:customStyle="1" w:styleId="CommentTextChar">
    <w:name w:val="Comment Text Char"/>
    <w:basedOn w:val="DefaultParagraphFont"/>
    <w:link w:val="CommentText"/>
    <w:uiPriority w:val="99"/>
    <w:semiHidden/>
    <w:rsid w:val="00814950"/>
    <w:rPr>
      <w:sz w:val="20"/>
      <w:szCs w:val="20"/>
    </w:rPr>
  </w:style>
  <w:style w:type="paragraph" w:styleId="CommentSubject">
    <w:name w:val="annotation subject"/>
    <w:basedOn w:val="CommentText"/>
    <w:next w:val="CommentText"/>
    <w:link w:val="CommentSubjectChar"/>
    <w:uiPriority w:val="99"/>
    <w:semiHidden/>
    <w:unhideWhenUsed/>
    <w:rsid w:val="00814950"/>
    <w:rPr>
      <w:b/>
      <w:bCs/>
    </w:rPr>
  </w:style>
  <w:style w:type="character" w:customStyle="1" w:styleId="CommentSubjectChar">
    <w:name w:val="Comment Subject Char"/>
    <w:basedOn w:val="CommentTextChar"/>
    <w:link w:val="CommentSubject"/>
    <w:uiPriority w:val="99"/>
    <w:semiHidden/>
    <w:rsid w:val="00814950"/>
    <w:rPr>
      <w:b/>
      <w:bCs/>
      <w:sz w:val="20"/>
      <w:szCs w:val="20"/>
    </w:rPr>
  </w:style>
  <w:style w:type="character" w:styleId="UnresolvedMention">
    <w:name w:val="Unresolved Mention"/>
    <w:basedOn w:val="DefaultParagraphFont"/>
    <w:uiPriority w:val="99"/>
    <w:semiHidden/>
    <w:unhideWhenUsed/>
    <w:rsid w:val="00A83D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773022">
      <w:bodyDiv w:val="1"/>
      <w:marLeft w:val="0"/>
      <w:marRight w:val="0"/>
      <w:marTop w:val="0"/>
      <w:marBottom w:val="0"/>
      <w:divBdr>
        <w:top w:val="none" w:sz="0" w:space="0" w:color="auto"/>
        <w:left w:val="none" w:sz="0" w:space="0" w:color="auto"/>
        <w:bottom w:val="none" w:sz="0" w:space="0" w:color="auto"/>
        <w:right w:val="none" w:sz="0" w:space="0" w:color="auto"/>
      </w:divBdr>
    </w:div>
    <w:div w:id="593170209">
      <w:bodyDiv w:val="1"/>
      <w:marLeft w:val="0"/>
      <w:marRight w:val="0"/>
      <w:marTop w:val="0"/>
      <w:marBottom w:val="0"/>
      <w:divBdr>
        <w:top w:val="none" w:sz="0" w:space="0" w:color="auto"/>
        <w:left w:val="none" w:sz="0" w:space="0" w:color="auto"/>
        <w:bottom w:val="none" w:sz="0" w:space="0" w:color="auto"/>
        <w:right w:val="none" w:sz="0" w:space="0" w:color="auto"/>
      </w:divBdr>
    </w:div>
    <w:div w:id="895508863">
      <w:bodyDiv w:val="1"/>
      <w:marLeft w:val="0"/>
      <w:marRight w:val="0"/>
      <w:marTop w:val="0"/>
      <w:marBottom w:val="0"/>
      <w:divBdr>
        <w:top w:val="none" w:sz="0" w:space="0" w:color="auto"/>
        <w:left w:val="none" w:sz="0" w:space="0" w:color="auto"/>
        <w:bottom w:val="none" w:sz="0" w:space="0" w:color="auto"/>
        <w:right w:val="none" w:sz="0" w:space="0" w:color="auto"/>
      </w:divBdr>
    </w:div>
    <w:div w:id="17860730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waterloo.ca/graduate-studies-postdoctoral-affairs/current-students/graduate-teaching-assistantships-ta-and-graduate-research" TargetMode="External"/><Relationship Id="rId3" Type="http://schemas.openxmlformats.org/officeDocument/2006/relationships/styles" Target="styles.xml"/><Relationship Id="rId7" Type="http://schemas.openxmlformats.org/officeDocument/2006/relationships/hyperlink" Target="mailto:robdeloe@uwaterloo.ca"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waterloo.ca/environment/faculty-staff/policies-procedures-terms-reference/adhoc-research-support"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uwaterloo.ca/human-resources/support-managers/payroll/graduate-research-studentship-vs-graduate-research" TargetMode="External"/><Relationship Id="rId4" Type="http://schemas.openxmlformats.org/officeDocument/2006/relationships/settings" Target="settings.xml"/><Relationship Id="rId9" Type="http://schemas.openxmlformats.org/officeDocument/2006/relationships/hyperlink" Target="https://uwaterloo.ca/graduate-studies-postdoctoral-affairs/current-students/graduate-teaching-assistantships-ta-and-graduate-re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60931A-04AB-4DCD-883A-2F9EF911F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4</Pages>
  <Words>1167</Words>
  <Characters>6654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Waterloo</Company>
  <LinksUpToDate>false</LinksUpToDate>
  <CharactersWithSpaces>7806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UW</dc:creator>
  <cp:lastModifiedBy>Sandra Ramautarsingh</cp:lastModifiedBy>
  <cp:revision>31</cp:revision>
  <cp:lastPrinted>2018-01-17T19:25:00Z</cp:lastPrinted>
  <dcterms:created xsi:type="dcterms:W3CDTF">2023-01-31T19:19:00Z</dcterms:created>
  <dcterms:modified xsi:type="dcterms:W3CDTF">2023-04-19T14:01:00Z</dcterms:modified>
</cp:coreProperties>
</file>