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F566" w14:textId="77777777" w:rsidR="003139D2" w:rsidRDefault="00DF4625" w:rsidP="003139D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lang w:eastAsia="en-US"/>
        </w:rPr>
      </w:pPr>
      <w:r>
        <w:rPr>
          <w:noProof/>
          <w:lang w:eastAsia="en-US"/>
        </w:rPr>
        <w:t xml:space="preserve">       </w:t>
      </w:r>
      <w:r w:rsidR="0021251F">
        <w:rPr>
          <w:noProof/>
          <w:lang w:eastAsia="en-US"/>
        </w:rPr>
        <w:drawing>
          <wp:inline distT="0" distB="0" distL="0" distR="0" wp14:anchorId="0801E311" wp14:editId="4B70C7BC">
            <wp:extent cx="24574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2013.jpg"/>
                    <pic:cNvPicPr/>
                  </pic:nvPicPr>
                  <pic:blipFill>
                    <a:blip r:embed="rId10">
                      <a:extLst>
                        <a:ext uri="{28A0092B-C50C-407E-A947-70E740481C1C}">
                          <a14:useLocalDpi xmlns:a14="http://schemas.microsoft.com/office/drawing/2010/main" val="0"/>
                        </a:ext>
                      </a:extLst>
                    </a:blip>
                    <a:stretch>
                      <a:fillRect/>
                    </a:stretch>
                  </pic:blipFill>
                  <pic:spPr>
                    <a:xfrm>
                      <a:off x="0" y="0"/>
                      <a:ext cx="2457450" cy="647700"/>
                    </a:xfrm>
                    <a:prstGeom prst="rect">
                      <a:avLst/>
                    </a:prstGeom>
                  </pic:spPr>
                </pic:pic>
              </a:graphicData>
            </a:graphic>
          </wp:inline>
        </w:drawing>
      </w:r>
    </w:p>
    <w:p w14:paraId="653931D4" w14:textId="77777777" w:rsidR="0021251F" w:rsidRDefault="002125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b/>
          <w:i/>
          <w:color w:val="000000"/>
          <w:sz w:val="22"/>
        </w:rPr>
      </w:pPr>
    </w:p>
    <w:p w14:paraId="5E3981CF" w14:textId="77777777" w:rsidR="00721C2A" w:rsidRPr="0019336B" w:rsidRDefault="00B35E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b/>
          <w:iCs/>
          <w:color w:val="000000"/>
          <w:sz w:val="22"/>
        </w:rPr>
      </w:pPr>
      <w:r w:rsidRPr="0019336B">
        <w:rPr>
          <w:rFonts w:ascii="Calibri" w:hAnsi="Calibri"/>
          <w:b/>
          <w:iCs/>
          <w:color w:val="000000"/>
          <w:sz w:val="22"/>
        </w:rPr>
        <w:t>AUTHORIZATION TO ADVERTISE ACADEMIC VACANCY</w:t>
      </w:r>
    </w:p>
    <w:p w14:paraId="5F35BC56" w14:textId="77777777" w:rsidR="00721C2A" w:rsidRPr="0019336B" w:rsidRDefault="000F08E5" w:rsidP="000F08E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b/>
          <w:iCs/>
          <w:color w:val="000000"/>
          <w:sz w:val="22"/>
        </w:rPr>
      </w:pPr>
      <w:r w:rsidRPr="0019336B">
        <w:rPr>
          <w:rFonts w:ascii="Calibri" w:hAnsi="Calibri"/>
          <w:b/>
          <w:iCs/>
          <w:color w:val="000000"/>
          <w:sz w:val="22"/>
          <w:highlight w:val="yellow"/>
        </w:rPr>
        <w:t xml:space="preserve">For CRC Tier </w:t>
      </w:r>
      <w:r w:rsidR="006D4F5C" w:rsidRPr="0019336B">
        <w:rPr>
          <w:rFonts w:ascii="Calibri" w:hAnsi="Calibri"/>
          <w:b/>
          <w:iCs/>
          <w:color w:val="000000"/>
          <w:sz w:val="22"/>
          <w:highlight w:val="yellow"/>
        </w:rPr>
        <w:t>1</w:t>
      </w:r>
      <w:r w:rsidRPr="0019336B">
        <w:rPr>
          <w:rFonts w:ascii="Calibri" w:hAnsi="Calibri"/>
          <w:b/>
          <w:iCs/>
          <w:color w:val="000000"/>
          <w:sz w:val="22"/>
          <w:highlight w:val="yellow"/>
        </w:rPr>
        <w:t xml:space="preserve"> CHAIRS</w:t>
      </w:r>
    </w:p>
    <w:p w14:paraId="2B871CCA" w14:textId="77777777" w:rsidR="00721C2A" w:rsidRPr="0019336B" w:rsidRDefault="00B35E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Calibri" w:hAnsi="Calibri"/>
          <w:iCs/>
          <w:color w:val="000000"/>
          <w:sz w:val="22"/>
        </w:rPr>
      </w:pPr>
      <w:r w:rsidRPr="0019336B">
        <w:rPr>
          <w:rFonts w:ascii="Calibri" w:hAnsi="Calibri"/>
          <w:b/>
          <w:iCs/>
          <w:color w:val="000000"/>
          <w:sz w:val="22"/>
        </w:rPr>
        <w:t>IN CANADIAN ASSOCIATION OF UNIVERSITY TEACHERS (CAUT) BULLETIN</w:t>
      </w:r>
    </w:p>
    <w:p w14:paraId="79683A49" w14:textId="77777777" w:rsidR="00721C2A" w:rsidRPr="00932DD0" w:rsidRDefault="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olor w:val="000000"/>
          <w:sz w:val="22"/>
        </w:rPr>
      </w:pPr>
    </w:p>
    <w:p w14:paraId="2E90F89C" w14:textId="77777777" w:rsidR="00721C2A" w:rsidRPr="00932DD0" w:rsidRDefault="00B35E34" w:rsidP="00BC3B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olor w:val="000000"/>
          <w:sz w:val="22"/>
        </w:rPr>
      </w:pPr>
      <w:r w:rsidRPr="00932DD0">
        <w:rPr>
          <w:rFonts w:ascii="Calibri" w:hAnsi="Calibri"/>
          <w:color w:val="000000"/>
          <w:sz w:val="22"/>
        </w:rPr>
        <w:t xml:space="preserve">Please use </w:t>
      </w:r>
      <w:r w:rsidRPr="00932DD0">
        <w:rPr>
          <w:rFonts w:ascii="Calibri" w:hAnsi="Calibri"/>
          <w:i/>
          <w:color w:val="000000"/>
          <w:sz w:val="22"/>
        </w:rPr>
        <w:t>one</w:t>
      </w:r>
      <w:r w:rsidRPr="00932DD0">
        <w:rPr>
          <w:rFonts w:ascii="Calibri" w:hAnsi="Calibri"/>
          <w:color w:val="000000"/>
          <w:sz w:val="22"/>
        </w:rPr>
        <w:t xml:space="preserve"> form per vacancy.</w:t>
      </w:r>
      <w:r w:rsidR="00BC3BC0">
        <w:rPr>
          <w:rFonts w:ascii="Calibri" w:hAnsi="Calibri"/>
          <w:color w:val="000000"/>
          <w:sz w:val="22"/>
        </w:rPr>
        <w:t xml:space="preserve"> </w:t>
      </w:r>
      <w:r w:rsidRPr="00932DD0">
        <w:rPr>
          <w:rFonts w:ascii="Calibri" w:hAnsi="Calibri"/>
          <w:color w:val="000000"/>
          <w:sz w:val="22"/>
        </w:rPr>
        <w:t>Complete the advertisement in</w:t>
      </w:r>
      <w:r w:rsidRPr="00932DD0">
        <w:rPr>
          <w:rFonts w:ascii="Calibri" w:hAnsi="Calibri"/>
          <w:i/>
          <w:color w:val="000000"/>
          <w:sz w:val="22"/>
        </w:rPr>
        <w:t xml:space="preserve"> paragraph form</w:t>
      </w:r>
      <w:r w:rsidRPr="00932DD0">
        <w:rPr>
          <w:rFonts w:ascii="Calibri" w:hAnsi="Calibri"/>
          <w:color w:val="000000"/>
          <w:sz w:val="22"/>
        </w:rPr>
        <w:t xml:space="preserve"> in the space provided below</w:t>
      </w:r>
      <w:r w:rsidR="0021251F">
        <w:rPr>
          <w:rFonts w:ascii="Calibri" w:hAnsi="Calibri"/>
          <w:color w:val="000000"/>
          <w:sz w:val="22"/>
        </w:rPr>
        <w:t xml:space="preserve"> or use a separate page</w:t>
      </w:r>
      <w:r w:rsidRPr="00932DD0">
        <w:rPr>
          <w:rFonts w:ascii="Calibri" w:hAnsi="Calibri"/>
          <w:color w:val="000000"/>
          <w:sz w:val="22"/>
        </w:rPr>
        <w:t>.  (See sample on reverse.)</w:t>
      </w:r>
    </w:p>
    <w:p w14:paraId="0A9E3657" w14:textId="77777777" w:rsidR="00721C2A" w:rsidRPr="00932DD0"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r w:rsidRPr="00932DD0">
        <w:rPr>
          <w:rFonts w:ascii="Calibri" w:hAnsi="Calibri"/>
          <w:b/>
          <w:color w:val="000000"/>
          <w:sz w:val="22"/>
        </w:rPr>
        <w:t>Information to be included:</w:t>
      </w:r>
    </w:p>
    <w:p w14:paraId="4B831B00" w14:textId="77777777" w:rsidR="0019336B" w:rsidRDefault="001451C0" w:rsidP="00932DD0">
      <w:pPr>
        <w:pStyle w:val="ListParagraph"/>
        <w:numPr>
          <w:ilvl w:val="0"/>
          <w:numId w:val="7"/>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r w:rsidRPr="00932DD0">
        <w:rPr>
          <w:rFonts w:ascii="Calibri" w:hAnsi="Calibri"/>
          <w:b/>
          <w:color w:val="000000"/>
          <w:sz w:val="22"/>
        </w:rPr>
        <w:t>Title (maximum 150 characters</w:t>
      </w:r>
      <w:r w:rsidR="008730C4" w:rsidRPr="00932DD0">
        <w:rPr>
          <w:rFonts w:ascii="Calibri" w:hAnsi="Calibri"/>
          <w:b/>
          <w:color w:val="000000"/>
          <w:sz w:val="22"/>
        </w:rPr>
        <w:t xml:space="preserve"> – less</w:t>
      </w:r>
      <w:r w:rsidR="002610ED" w:rsidRPr="00932DD0">
        <w:rPr>
          <w:rFonts w:ascii="Calibri" w:hAnsi="Calibri"/>
          <w:b/>
          <w:color w:val="000000"/>
          <w:sz w:val="22"/>
        </w:rPr>
        <w:t>/</w:t>
      </w:r>
      <w:r w:rsidR="008730C4" w:rsidRPr="00932DD0">
        <w:rPr>
          <w:rFonts w:ascii="Calibri" w:hAnsi="Calibri"/>
          <w:b/>
          <w:color w:val="000000"/>
          <w:sz w:val="22"/>
        </w:rPr>
        <w:t>concise is better</w:t>
      </w:r>
      <w:r w:rsidRPr="00932DD0">
        <w:rPr>
          <w:rFonts w:ascii="Calibri" w:hAnsi="Calibri"/>
          <w:b/>
          <w:color w:val="000000"/>
          <w:sz w:val="22"/>
        </w:rPr>
        <w:t>)</w:t>
      </w:r>
      <w:r w:rsidR="00451327">
        <w:rPr>
          <w:rFonts w:ascii="Calibri" w:hAnsi="Calibri"/>
          <w:b/>
          <w:color w:val="000000"/>
          <w:sz w:val="22"/>
        </w:rPr>
        <w:t>;</w:t>
      </w:r>
      <w:r w:rsidR="0019336B">
        <w:rPr>
          <w:rFonts w:ascii="Calibri" w:hAnsi="Calibri"/>
          <w:b/>
          <w:color w:val="000000"/>
          <w:sz w:val="22"/>
        </w:rPr>
        <w:t xml:space="preserve"> </w:t>
      </w:r>
      <w:r w:rsidR="00451327">
        <w:rPr>
          <w:rFonts w:ascii="Calibri" w:hAnsi="Calibri"/>
          <w:b/>
          <w:color w:val="000000"/>
          <w:sz w:val="22"/>
        </w:rPr>
        <w:t>(Indicate external or internal)</w:t>
      </w:r>
      <w:r w:rsidR="00932DD0" w:rsidRPr="00932DD0">
        <w:rPr>
          <w:rFonts w:ascii="Calibri" w:hAnsi="Calibri"/>
          <w:b/>
          <w:color w:val="000000"/>
          <w:sz w:val="22"/>
        </w:rPr>
        <w:t xml:space="preserve"> </w:t>
      </w:r>
    </w:p>
    <w:p w14:paraId="72976DE3" w14:textId="0B838BFE" w:rsidR="002610ED" w:rsidRPr="00932DD0" w:rsidRDefault="00932DD0" w:rsidP="0019336B">
      <w:pPr>
        <w:pStyle w:val="ListParagraph"/>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r w:rsidRPr="00932DD0">
        <w:rPr>
          <w:rFonts w:ascii="Calibri" w:hAnsi="Calibri"/>
          <w:b/>
          <w:color w:val="000000"/>
          <w:sz w:val="22"/>
        </w:rPr>
        <w:t>S</w:t>
      </w:r>
      <w:r w:rsidR="001451C0" w:rsidRPr="00932DD0">
        <w:rPr>
          <w:rFonts w:ascii="Calibri" w:hAnsi="Calibri"/>
          <w:b/>
          <w:color w:val="000000"/>
          <w:sz w:val="22"/>
        </w:rPr>
        <w:t>pecify</w:t>
      </w:r>
      <w:r w:rsidR="00976D1F" w:rsidRPr="00932DD0">
        <w:rPr>
          <w:rFonts w:ascii="Calibri" w:hAnsi="Calibri"/>
          <w:b/>
          <w:color w:val="000000"/>
          <w:sz w:val="22"/>
        </w:rPr>
        <w:t xml:space="preserve"> area of research or dept</w:t>
      </w:r>
      <w:r w:rsidR="002610ED" w:rsidRPr="00932DD0">
        <w:rPr>
          <w:rFonts w:ascii="Calibri" w:hAnsi="Calibri"/>
          <w:color w:val="000000"/>
          <w:sz w:val="22"/>
        </w:rPr>
        <w:t xml:space="preserve">, </w:t>
      </w:r>
      <w:proofErr w:type="spellStart"/>
      <w:r w:rsidR="002610ED" w:rsidRPr="00932DD0">
        <w:rPr>
          <w:rFonts w:ascii="Calibri" w:hAnsi="Calibri"/>
          <w:b/>
          <w:color w:val="000000"/>
          <w:sz w:val="22"/>
        </w:rPr>
        <w:t>eg.</w:t>
      </w:r>
      <w:proofErr w:type="spellEnd"/>
      <w:r w:rsidR="0019336B">
        <w:rPr>
          <w:rFonts w:ascii="Calibri" w:hAnsi="Calibri"/>
          <w:b/>
          <w:color w:val="000000"/>
          <w:sz w:val="22"/>
        </w:rPr>
        <w:t xml:space="preserve"> SAMPLE ONLY</w:t>
      </w:r>
    </w:p>
    <w:p w14:paraId="365F85D7" w14:textId="00FD9FAF" w:rsidR="00DD64A6" w:rsidRPr="00DD64A6" w:rsidRDefault="00745FFD" w:rsidP="00DD64A6">
      <w:pPr>
        <w:pStyle w:val="ListParagraph"/>
        <w:numPr>
          <w:ilvl w:val="0"/>
          <w:numId w:val="8"/>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olor w:val="000000"/>
          <w:sz w:val="22"/>
        </w:rPr>
      </w:pPr>
      <w:r>
        <w:rPr>
          <w:rFonts w:ascii="Calibri" w:hAnsi="Calibri"/>
          <w:color w:val="000000"/>
          <w:sz w:val="22"/>
        </w:rPr>
        <w:t xml:space="preserve">CRC Tier </w:t>
      </w:r>
      <w:r w:rsidR="008E1408">
        <w:rPr>
          <w:rFonts w:ascii="Calibri" w:hAnsi="Calibri"/>
          <w:color w:val="000000"/>
          <w:sz w:val="22"/>
        </w:rPr>
        <w:t>1</w:t>
      </w:r>
      <w:r>
        <w:rPr>
          <w:rFonts w:ascii="Calibri" w:hAnsi="Calibri"/>
          <w:color w:val="000000"/>
          <w:sz w:val="22"/>
        </w:rPr>
        <w:t xml:space="preserve"> Chair in </w:t>
      </w:r>
      <w:r w:rsidR="00DD64A6" w:rsidRPr="00DD64A6">
        <w:rPr>
          <w:rFonts w:ascii="Calibri" w:hAnsi="Calibri"/>
          <w:color w:val="000000"/>
          <w:sz w:val="22"/>
        </w:rPr>
        <w:t>Aquatic Microbiology, Ass</w:t>
      </w:r>
      <w:r w:rsidR="00B85BC7">
        <w:rPr>
          <w:rFonts w:ascii="Calibri" w:hAnsi="Calibri"/>
          <w:color w:val="000000"/>
          <w:sz w:val="22"/>
        </w:rPr>
        <w:t>ociate</w:t>
      </w:r>
      <w:r w:rsidR="00DD64A6" w:rsidRPr="00DD64A6">
        <w:rPr>
          <w:rFonts w:ascii="Calibri" w:hAnsi="Calibri"/>
          <w:color w:val="000000"/>
          <w:sz w:val="22"/>
        </w:rPr>
        <w:t xml:space="preserve"> Professor</w:t>
      </w:r>
      <w:r w:rsidR="0087717B">
        <w:rPr>
          <w:rFonts w:ascii="Calibri" w:hAnsi="Calibri"/>
          <w:color w:val="000000"/>
          <w:sz w:val="22"/>
        </w:rPr>
        <w:t xml:space="preserve"> (sample</w:t>
      </w:r>
      <w:r w:rsidR="0019336B">
        <w:rPr>
          <w:rFonts w:ascii="Calibri" w:hAnsi="Calibri"/>
          <w:color w:val="000000"/>
          <w:sz w:val="22"/>
        </w:rPr>
        <w:t xml:space="preserve"> only</w:t>
      </w:r>
      <w:r w:rsidR="0087717B">
        <w:rPr>
          <w:rFonts w:ascii="Calibri" w:hAnsi="Calibri"/>
          <w:color w:val="000000"/>
          <w:sz w:val="22"/>
        </w:rPr>
        <w:t>)</w:t>
      </w:r>
    </w:p>
    <w:p w14:paraId="099E63FF" w14:textId="77777777" w:rsidR="00932DD0" w:rsidRPr="00932DD0" w:rsidRDefault="00932DD0" w:rsidP="002610E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Calibri" w:hAnsi="Calibri"/>
          <w:sz w:val="19"/>
          <w:szCs w:val="19"/>
        </w:rPr>
      </w:pPr>
    </w:p>
    <w:p w14:paraId="1C6EEDC7" w14:textId="43573A1C" w:rsidR="00932DD0" w:rsidRPr="00932DD0" w:rsidRDefault="001451C0" w:rsidP="00932DD0">
      <w:pPr>
        <w:pStyle w:val="ListParagraph"/>
        <w:numPr>
          <w:ilvl w:val="0"/>
          <w:numId w:val="7"/>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color w:val="000000"/>
          <w:sz w:val="22"/>
        </w:rPr>
      </w:pPr>
      <w:r w:rsidRPr="00932DD0">
        <w:rPr>
          <w:rFonts w:ascii="Calibri" w:hAnsi="Calibri"/>
          <w:b/>
          <w:color w:val="000000"/>
          <w:sz w:val="22"/>
        </w:rPr>
        <w:t>Body of ad</w:t>
      </w:r>
      <w:r w:rsidR="000D7F7D" w:rsidRPr="00932DD0">
        <w:rPr>
          <w:rFonts w:ascii="Calibri" w:hAnsi="Calibri"/>
          <w:b/>
          <w:color w:val="000000"/>
          <w:sz w:val="22"/>
        </w:rPr>
        <w:t>vertisement</w:t>
      </w:r>
      <w:r w:rsidRPr="00932DD0">
        <w:rPr>
          <w:rFonts w:ascii="Calibri" w:hAnsi="Calibri"/>
          <w:b/>
          <w:color w:val="000000"/>
          <w:sz w:val="22"/>
        </w:rPr>
        <w:t xml:space="preserve"> (maximum 1,000 words)</w:t>
      </w:r>
      <w:r w:rsidR="005B3C99" w:rsidRPr="00932DD0">
        <w:rPr>
          <w:rFonts w:ascii="Calibri" w:hAnsi="Calibri"/>
          <w:b/>
          <w:color w:val="000000"/>
          <w:sz w:val="22"/>
        </w:rPr>
        <w:t>,</w:t>
      </w:r>
      <w:r w:rsidR="000D7F7D" w:rsidRPr="00932DD0">
        <w:rPr>
          <w:rFonts w:ascii="Calibri" w:hAnsi="Calibri"/>
          <w:b/>
          <w:color w:val="000000"/>
          <w:sz w:val="22"/>
        </w:rPr>
        <w:t xml:space="preserve"> include </w:t>
      </w:r>
      <w:r w:rsidR="00932DD0" w:rsidRPr="00932DD0">
        <w:rPr>
          <w:rFonts w:ascii="Calibri" w:hAnsi="Calibri"/>
          <w:b/>
          <w:color w:val="000000"/>
          <w:sz w:val="22"/>
        </w:rPr>
        <w:t xml:space="preserve">the following </w:t>
      </w:r>
      <w:r w:rsidR="000D7F7D" w:rsidRPr="00932DD0">
        <w:rPr>
          <w:rFonts w:ascii="Calibri" w:hAnsi="Calibri"/>
          <w:b/>
          <w:color w:val="000000"/>
          <w:sz w:val="22"/>
        </w:rPr>
        <w:t xml:space="preserve">information </w:t>
      </w:r>
      <w:r w:rsidR="002610ED" w:rsidRPr="00932DD0">
        <w:rPr>
          <w:rFonts w:ascii="Calibri" w:hAnsi="Calibri"/>
          <w:b/>
          <w:color w:val="000000"/>
          <w:sz w:val="22"/>
        </w:rPr>
        <w:t>(see sample on next page)</w:t>
      </w:r>
      <w:r w:rsidR="00932DD0" w:rsidRPr="00932DD0">
        <w:rPr>
          <w:rFonts w:ascii="Calibri" w:hAnsi="Calibri"/>
          <w:color w:val="000000"/>
          <w:sz w:val="22"/>
        </w:rPr>
        <w:t xml:space="preserve"> Department/School and Faculty; Title of position; Qualifications required; Nature of duties; </w:t>
      </w:r>
      <w:r w:rsidR="00745FFD" w:rsidRPr="00745FFD">
        <w:rPr>
          <w:rFonts w:ascii="Calibri" w:hAnsi="Calibri"/>
          <w:color w:val="000000"/>
          <w:sz w:val="22"/>
        </w:rPr>
        <w:t xml:space="preserve">CRC Tier I </w:t>
      </w:r>
      <w:r w:rsidR="00520205">
        <w:rPr>
          <w:rFonts w:ascii="Calibri" w:hAnsi="Calibri"/>
          <w:color w:val="000000"/>
          <w:sz w:val="22"/>
        </w:rPr>
        <w:t>criteria</w:t>
      </w:r>
      <w:r w:rsidR="00745FFD" w:rsidRPr="00745FFD">
        <w:rPr>
          <w:rFonts w:ascii="Calibri" w:hAnsi="Calibri"/>
          <w:color w:val="000000"/>
          <w:sz w:val="22"/>
        </w:rPr>
        <w:t xml:space="preserve">; </w:t>
      </w:r>
      <w:r w:rsidR="00A252D1">
        <w:rPr>
          <w:rFonts w:ascii="Calibri" w:hAnsi="Calibri"/>
          <w:color w:val="000000"/>
          <w:sz w:val="22"/>
        </w:rPr>
        <w:t>Salary Range</w:t>
      </w:r>
      <w:r w:rsidR="00E23F8F">
        <w:rPr>
          <w:rFonts w:ascii="Calibri" w:hAnsi="Calibri"/>
          <w:color w:val="000000"/>
          <w:sz w:val="22"/>
        </w:rPr>
        <w:t xml:space="preserve"> (for external ads)</w:t>
      </w:r>
      <w:r w:rsidR="00A252D1">
        <w:rPr>
          <w:rFonts w:ascii="Calibri" w:hAnsi="Calibri"/>
          <w:color w:val="000000"/>
          <w:sz w:val="22"/>
        </w:rPr>
        <w:t xml:space="preserve">; </w:t>
      </w:r>
      <w:r w:rsidR="00932DD0" w:rsidRPr="00932DD0">
        <w:rPr>
          <w:rFonts w:ascii="Calibri" w:hAnsi="Calibri"/>
          <w:color w:val="000000"/>
          <w:sz w:val="22"/>
        </w:rPr>
        <w:t>Name and address of person to whom applications/inquiries should be sent; Effective date of appointment; Closing date for receipt of application.</w:t>
      </w:r>
    </w:p>
    <w:p w14:paraId="66A4B159" w14:textId="77777777" w:rsidR="001451C0" w:rsidRPr="00932DD0" w:rsidRDefault="001451C0" w:rsidP="00932DD0">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Calibri" w:hAnsi="Calibri"/>
          <w:b/>
          <w:color w:val="000000"/>
          <w:sz w:val="22"/>
        </w:rPr>
      </w:pPr>
    </w:p>
    <w:p w14:paraId="57349D2A" w14:textId="77777777" w:rsidR="00721C2A" w:rsidRDefault="00721C2A" w:rsidP="00932DD0">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87E3B70"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3DBAEFBC"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478BD40A"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A526E2E"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759BFCB"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391F837F"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904742F"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AE9E8C6"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4A93A229" w14:textId="77777777" w:rsidR="00BC3BC0" w:rsidRDefault="00BC3BC0">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CC0DB82"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DB1D12F"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9B2D271" w14:textId="77777777" w:rsidR="003139D2" w:rsidRDefault="003139D2">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1D9E5698" w14:textId="77777777" w:rsidR="000514F3" w:rsidRDefault="000514F3">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E6CB851" w14:textId="77777777" w:rsidR="000514F3" w:rsidRDefault="000514F3">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BE7F6FC" w14:textId="77777777" w:rsidR="000514F3" w:rsidRDefault="000514F3">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CFAE92D"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0D05611"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7382812C" w14:textId="77777777" w:rsidR="00721C2A" w:rsidRDefault="00721C2A">
      <w:pPr>
        <w:pBdr>
          <w:top w:val="single" w:sz="6" w:space="2" w:color="auto"/>
        </w:pBd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70A25B42" w14:textId="77777777" w:rsidR="00721C2A"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u w:val="single"/>
        </w:rPr>
      </w:pPr>
      <w:r>
        <w:rPr>
          <w:rFonts w:ascii="Times" w:hAnsi="Times"/>
          <w:color w:val="000000"/>
          <w:sz w:val="22"/>
        </w:rPr>
        <w:t>Signature of Chair/Director</w:t>
      </w:r>
      <w:r>
        <w:rPr>
          <w:rFonts w:ascii="Times" w:hAnsi="Times"/>
          <w:color w:val="000000"/>
          <w:sz w:val="22"/>
          <w:u w:val="single"/>
        </w:rPr>
        <w:t xml:space="preserve">                                                                      </w:t>
      </w:r>
      <w:r w:rsidR="00ED63A6">
        <w:rPr>
          <w:rFonts w:ascii="Times" w:hAnsi="Times"/>
          <w:color w:val="000000"/>
          <w:sz w:val="22"/>
          <w:u w:val="single"/>
        </w:rPr>
        <w:tab/>
      </w:r>
      <w:r>
        <w:rPr>
          <w:rFonts w:ascii="Times" w:hAnsi="Times"/>
          <w:color w:val="000000"/>
          <w:sz w:val="22"/>
        </w:rPr>
        <w:t>Date</w:t>
      </w:r>
      <w:r w:rsidR="00ED63A6">
        <w:rPr>
          <w:rFonts w:ascii="Times" w:hAnsi="Times"/>
          <w:color w:val="000000"/>
          <w:sz w:val="22"/>
        </w:rPr>
        <w:t>:</w:t>
      </w:r>
      <w:r>
        <w:rPr>
          <w:rFonts w:ascii="Times" w:hAnsi="Times"/>
          <w:color w:val="000000"/>
          <w:sz w:val="22"/>
          <w:u w:val="single"/>
        </w:rPr>
        <w:t xml:space="preserve">                                               </w:t>
      </w:r>
    </w:p>
    <w:p w14:paraId="1F93F0EF"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098EC157" w14:textId="77777777" w:rsidR="00721C2A" w:rsidRDefault="00B35E34">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r>
        <w:rPr>
          <w:rFonts w:ascii="Times" w:hAnsi="Times"/>
          <w:color w:val="000000"/>
          <w:sz w:val="22"/>
        </w:rPr>
        <w:t>Signature of Dean</w:t>
      </w:r>
      <w:r>
        <w:rPr>
          <w:rFonts w:ascii="Times" w:hAnsi="Times"/>
          <w:color w:val="000000"/>
          <w:sz w:val="22"/>
          <w:u w:val="single"/>
        </w:rPr>
        <w:t xml:space="preserve">                                                                                    </w:t>
      </w:r>
      <w:r w:rsidR="00ED63A6">
        <w:rPr>
          <w:rFonts w:ascii="Times" w:hAnsi="Times"/>
          <w:color w:val="000000"/>
          <w:sz w:val="22"/>
          <w:u w:val="single"/>
        </w:rPr>
        <w:tab/>
      </w:r>
      <w:r>
        <w:rPr>
          <w:rFonts w:ascii="Times" w:hAnsi="Times"/>
          <w:color w:val="000000"/>
          <w:sz w:val="22"/>
        </w:rPr>
        <w:t>Date:</w:t>
      </w:r>
      <w:r>
        <w:rPr>
          <w:rFonts w:ascii="Times" w:hAnsi="Times"/>
          <w:color w:val="000000"/>
          <w:sz w:val="22"/>
          <w:u w:val="single"/>
        </w:rPr>
        <w:t xml:space="preserve">                                            </w:t>
      </w:r>
    </w:p>
    <w:p w14:paraId="449BE924" w14:textId="77777777" w:rsidR="00721C2A" w:rsidRDefault="00721C2A" w:rsidP="00ED63A6">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2C4BEF4F" w14:textId="77777777" w:rsidR="00721C2A" w:rsidRDefault="00012332">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r>
        <w:rPr>
          <w:rFonts w:ascii="Times" w:hAnsi="Times"/>
          <w:color w:val="000000"/>
          <w:sz w:val="22"/>
        </w:rPr>
        <w:t xml:space="preserve">Approved: Vice-President </w:t>
      </w:r>
      <w:r w:rsidR="00B35E34">
        <w:rPr>
          <w:rFonts w:ascii="Times" w:hAnsi="Times"/>
          <w:color w:val="000000"/>
          <w:sz w:val="22"/>
        </w:rPr>
        <w:t>Academic &amp; Provost</w:t>
      </w:r>
      <w:r w:rsidR="00B35E34">
        <w:rPr>
          <w:rFonts w:ascii="Times" w:hAnsi="Times"/>
          <w:color w:val="000000"/>
          <w:sz w:val="22"/>
          <w:u w:val="single"/>
        </w:rPr>
        <w:t xml:space="preserve">                                      </w:t>
      </w:r>
      <w:r w:rsidR="00ED63A6">
        <w:rPr>
          <w:rFonts w:ascii="Times" w:hAnsi="Times"/>
          <w:color w:val="000000"/>
          <w:sz w:val="22"/>
          <w:u w:val="single"/>
        </w:rPr>
        <w:tab/>
      </w:r>
      <w:r w:rsidR="00B35E34">
        <w:rPr>
          <w:rFonts w:ascii="Times" w:hAnsi="Times"/>
          <w:color w:val="000000"/>
          <w:sz w:val="22"/>
        </w:rPr>
        <w:t>Date:</w:t>
      </w:r>
      <w:r w:rsidR="00B35E34">
        <w:rPr>
          <w:rFonts w:ascii="Times" w:hAnsi="Times"/>
          <w:color w:val="000000"/>
          <w:sz w:val="22"/>
          <w:u w:val="single"/>
        </w:rPr>
        <w:t xml:space="preserve">                                             </w:t>
      </w:r>
    </w:p>
    <w:p w14:paraId="78286C62" w14:textId="77777777" w:rsidR="00721C2A" w:rsidRDefault="00721C2A">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pPr>
    </w:p>
    <w:p w14:paraId="5881765C" w14:textId="77777777" w:rsidR="00983814" w:rsidRDefault="00B35E34" w:rsidP="002610E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w:hAnsi="Times"/>
          <w:color w:val="000000"/>
          <w:sz w:val="22"/>
        </w:rPr>
        <w:sectPr w:rsidR="00983814" w:rsidSect="001154FD">
          <w:footerReference w:type="default" r:id="rId11"/>
          <w:type w:val="continuous"/>
          <w:pgSz w:w="12240" w:h="15840"/>
          <w:pgMar w:top="1080" w:right="1440" w:bottom="1440" w:left="1440" w:header="720" w:footer="720" w:gutter="0"/>
          <w:cols w:space="720"/>
          <w:docGrid w:linePitch="360"/>
        </w:sectPr>
      </w:pPr>
      <w:r>
        <w:rPr>
          <w:rFonts w:ascii="Times" w:hAnsi="Times"/>
          <w:color w:val="000000"/>
          <w:sz w:val="22"/>
        </w:rPr>
        <w:t>PUBLICATION NOTES:</w:t>
      </w:r>
      <w:r w:rsidR="00C11682">
        <w:rPr>
          <w:rFonts w:ascii="Times" w:hAnsi="Times"/>
          <w:color w:val="000000"/>
          <w:sz w:val="22"/>
        </w:rPr>
        <w:t xml:space="preserve"> </w:t>
      </w:r>
    </w:p>
    <w:p w14:paraId="6176C6F8" w14:textId="7196A056" w:rsidR="00721C2A" w:rsidRPr="00CB2834" w:rsidRDefault="00B35E34" w:rsidP="00D73C9D">
      <w:pPr>
        <w:overflowPunct/>
        <w:autoSpaceDE/>
        <w:autoSpaceDN/>
        <w:adjustRightInd/>
        <w:textAlignment w:val="auto"/>
        <w:rPr>
          <w:rFonts w:asciiTheme="minorHAnsi" w:hAnsiTheme="minorHAnsi"/>
          <w:b/>
          <w:i/>
          <w:color w:val="000000"/>
          <w:sz w:val="22"/>
        </w:rPr>
      </w:pPr>
      <w:r w:rsidRPr="00CB2834">
        <w:rPr>
          <w:rFonts w:asciiTheme="minorHAnsi" w:hAnsiTheme="minorHAnsi"/>
          <w:b/>
          <w:i/>
          <w:color w:val="000000"/>
          <w:sz w:val="22"/>
          <w:highlight w:val="yellow"/>
        </w:rPr>
        <w:lastRenderedPageBreak/>
        <w:t xml:space="preserve">SAMPLE </w:t>
      </w:r>
      <w:r w:rsidRPr="00CB6641">
        <w:rPr>
          <w:rFonts w:asciiTheme="minorHAnsi" w:hAnsiTheme="minorHAnsi"/>
          <w:b/>
          <w:i/>
          <w:color w:val="000000"/>
          <w:sz w:val="22"/>
          <w:highlight w:val="yellow"/>
        </w:rPr>
        <w:t>ADVERTISEMENT</w:t>
      </w:r>
      <w:r w:rsidR="00745FFD">
        <w:rPr>
          <w:rFonts w:asciiTheme="minorHAnsi" w:hAnsiTheme="minorHAnsi"/>
          <w:b/>
          <w:i/>
          <w:color w:val="000000"/>
          <w:sz w:val="22"/>
          <w:highlight w:val="yellow"/>
        </w:rPr>
        <w:t xml:space="preserve"> FOR CRC TIER </w:t>
      </w:r>
      <w:r w:rsidR="006D4F5C">
        <w:rPr>
          <w:rFonts w:asciiTheme="minorHAnsi" w:hAnsiTheme="minorHAnsi"/>
          <w:b/>
          <w:i/>
          <w:color w:val="000000"/>
          <w:sz w:val="22"/>
          <w:highlight w:val="yellow"/>
        </w:rPr>
        <w:t>1</w:t>
      </w:r>
      <w:r w:rsidR="00AF42DF">
        <w:rPr>
          <w:rFonts w:asciiTheme="minorHAnsi" w:hAnsiTheme="minorHAnsi"/>
          <w:b/>
          <w:i/>
          <w:color w:val="000000"/>
          <w:sz w:val="22"/>
          <w:highlight w:val="yellow"/>
        </w:rPr>
        <w:t xml:space="preserve"> </w:t>
      </w:r>
      <w:r w:rsidR="00745FFD">
        <w:rPr>
          <w:rFonts w:asciiTheme="minorHAnsi" w:hAnsiTheme="minorHAnsi"/>
          <w:b/>
          <w:i/>
          <w:color w:val="000000"/>
          <w:sz w:val="22"/>
          <w:highlight w:val="yellow"/>
        </w:rPr>
        <w:t>CHAIRS</w:t>
      </w:r>
      <w:r w:rsidR="00CB6641" w:rsidRPr="00CB6641">
        <w:rPr>
          <w:rFonts w:asciiTheme="minorHAnsi" w:hAnsiTheme="minorHAnsi"/>
          <w:b/>
          <w:i/>
          <w:color w:val="000000"/>
          <w:sz w:val="22"/>
          <w:highlight w:val="yellow"/>
        </w:rPr>
        <w:t xml:space="preserve"> – Be specific</w:t>
      </w:r>
      <w:r w:rsidR="00CD7E08">
        <w:rPr>
          <w:rFonts w:asciiTheme="minorHAnsi" w:hAnsiTheme="minorHAnsi"/>
          <w:b/>
          <w:i/>
          <w:color w:val="000000"/>
          <w:sz w:val="22"/>
        </w:rPr>
        <w:t xml:space="preserve"> – max 1000 words</w:t>
      </w:r>
    </w:p>
    <w:p w14:paraId="40DB40D9" w14:textId="36538B0A" w:rsidR="00593A2F" w:rsidRDefault="00593A2F" w:rsidP="00D73C9D">
      <w:pPr>
        <w:overflowPunct/>
        <w:autoSpaceDE/>
        <w:autoSpaceDN/>
        <w:adjustRightInd/>
        <w:textAlignment w:val="auto"/>
        <w:rPr>
          <w:rFonts w:ascii="Times" w:hAnsi="Times"/>
          <w:color w:val="000000"/>
          <w:sz w:val="22"/>
        </w:rPr>
      </w:pPr>
      <w:r w:rsidRPr="00EF2FA3">
        <w:rPr>
          <w:rFonts w:asciiTheme="minorHAnsi" w:hAnsiTheme="minorHAnsi"/>
          <w:color w:val="000000"/>
          <w:sz w:val="22"/>
          <w:szCs w:val="22"/>
        </w:rPr>
        <w:t>Date Advertised:</w:t>
      </w:r>
      <w:r>
        <w:rPr>
          <w:rFonts w:ascii="Times" w:hAnsi="Times"/>
          <w:color w:val="000000"/>
          <w:sz w:val="22"/>
        </w:rPr>
        <w:t xml:space="preserve">  </w:t>
      </w:r>
    </w:p>
    <w:p w14:paraId="24BC038B" w14:textId="1BBFDB32" w:rsidR="002610ED" w:rsidRPr="007116A7" w:rsidRDefault="007116A7"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7116A7">
        <w:rPr>
          <w:rFonts w:asciiTheme="minorHAnsi" w:hAnsiTheme="minorHAnsi"/>
          <w:color w:val="000000"/>
          <w:sz w:val="22"/>
          <w:szCs w:val="22"/>
        </w:rPr>
        <w:t>Title:  Rank, Area</w:t>
      </w:r>
      <w:r w:rsidR="002B4824">
        <w:rPr>
          <w:rFonts w:asciiTheme="minorHAnsi" w:hAnsiTheme="minorHAnsi"/>
          <w:color w:val="000000"/>
          <w:sz w:val="22"/>
          <w:szCs w:val="22"/>
        </w:rPr>
        <w:t xml:space="preserve"> (</w:t>
      </w:r>
      <w:r w:rsidR="000B18B3">
        <w:rPr>
          <w:rFonts w:asciiTheme="minorHAnsi" w:hAnsiTheme="minorHAnsi"/>
          <w:color w:val="000000"/>
          <w:sz w:val="22"/>
          <w:szCs w:val="22"/>
        </w:rPr>
        <w:t>internal</w:t>
      </w:r>
      <w:r w:rsidR="00706C01">
        <w:rPr>
          <w:rFonts w:asciiTheme="minorHAnsi" w:hAnsiTheme="minorHAnsi"/>
          <w:color w:val="000000"/>
          <w:sz w:val="22"/>
          <w:szCs w:val="22"/>
        </w:rPr>
        <w:t xml:space="preserve"> or internal/external)</w:t>
      </w:r>
    </w:p>
    <w:p w14:paraId="5BE0B11A" w14:textId="4FA91B20" w:rsidR="0079573F" w:rsidRDefault="00932DD0"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CB2834">
        <w:rPr>
          <w:rFonts w:asciiTheme="minorHAnsi" w:hAnsiTheme="minorHAnsi"/>
          <w:color w:val="000000"/>
          <w:sz w:val="22"/>
          <w:szCs w:val="22"/>
        </w:rPr>
        <w:t>The</w:t>
      </w:r>
      <w:r w:rsidRPr="00CB2834">
        <w:rPr>
          <w:rFonts w:asciiTheme="minorHAnsi" w:hAnsiTheme="minorHAnsi"/>
          <w:b/>
          <w:i/>
          <w:color w:val="000000"/>
          <w:sz w:val="22"/>
          <w:szCs w:val="22"/>
        </w:rPr>
        <w:t xml:space="preserve"> </w:t>
      </w:r>
      <w:r w:rsidRPr="000D5ACC">
        <w:rPr>
          <w:rFonts w:asciiTheme="minorHAnsi" w:hAnsiTheme="minorHAnsi"/>
          <w:b/>
          <w:i/>
          <w:color w:val="000000"/>
          <w:sz w:val="22"/>
          <w:szCs w:val="22"/>
          <w:highlight w:val="yellow"/>
        </w:rPr>
        <w:t>&lt;Department</w:t>
      </w:r>
      <w:r w:rsidR="007B39D1" w:rsidRPr="000D5ACC">
        <w:rPr>
          <w:rFonts w:asciiTheme="minorHAnsi" w:hAnsiTheme="minorHAnsi"/>
          <w:b/>
          <w:i/>
          <w:color w:val="000000"/>
          <w:sz w:val="22"/>
          <w:szCs w:val="22"/>
          <w:highlight w:val="yellow"/>
        </w:rPr>
        <w:t>/School</w:t>
      </w:r>
      <w:r w:rsidRPr="000D5ACC">
        <w:rPr>
          <w:rFonts w:asciiTheme="minorHAnsi" w:hAnsiTheme="minorHAnsi"/>
          <w:b/>
          <w:i/>
          <w:color w:val="000000"/>
          <w:sz w:val="22"/>
          <w:szCs w:val="22"/>
          <w:highlight w:val="yellow"/>
        </w:rPr>
        <w:t>&gt;</w:t>
      </w:r>
      <w:r w:rsidR="00B6042E">
        <w:rPr>
          <w:rFonts w:asciiTheme="minorHAnsi" w:hAnsiTheme="minorHAnsi"/>
          <w:b/>
          <w:i/>
          <w:color w:val="000000"/>
          <w:sz w:val="22"/>
          <w:szCs w:val="22"/>
        </w:rPr>
        <w:t xml:space="preserve"> </w:t>
      </w:r>
      <w:r w:rsidR="00B6042E" w:rsidRPr="00B6042E">
        <w:rPr>
          <w:rFonts w:asciiTheme="minorHAnsi" w:hAnsiTheme="minorHAnsi"/>
          <w:color w:val="000000"/>
          <w:sz w:val="22"/>
          <w:szCs w:val="22"/>
        </w:rPr>
        <w:t>in the Faculty of</w:t>
      </w:r>
      <w:r w:rsidR="00B6042E">
        <w:rPr>
          <w:rFonts w:asciiTheme="minorHAnsi" w:hAnsiTheme="minorHAnsi"/>
          <w:b/>
          <w:i/>
          <w:color w:val="000000"/>
          <w:sz w:val="22"/>
          <w:szCs w:val="22"/>
        </w:rPr>
        <w:t xml:space="preserve"> </w:t>
      </w:r>
      <w:r w:rsidR="00B6042E" w:rsidRPr="0087717B">
        <w:rPr>
          <w:rFonts w:asciiTheme="minorHAnsi" w:hAnsiTheme="minorHAnsi"/>
          <w:b/>
          <w:i/>
          <w:color w:val="000000"/>
          <w:sz w:val="22"/>
          <w:szCs w:val="22"/>
          <w:highlight w:val="yellow"/>
        </w:rPr>
        <w:t>&lt;xxx&gt;</w:t>
      </w:r>
      <w:r w:rsidRPr="00CB2834">
        <w:rPr>
          <w:rFonts w:asciiTheme="minorHAnsi" w:hAnsiTheme="minorHAnsi"/>
          <w:b/>
          <w:i/>
          <w:color w:val="000000"/>
          <w:sz w:val="22"/>
          <w:szCs w:val="22"/>
        </w:rPr>
        <w:t xml:space="preserve"> </w:t>
      </w:r>
      <w:r w:rsidRPr="00CB2834">
        <w:rPr>
          <w:rFonts w:asciiTheme="minorHAnsi" w:hAnsiTheme="minorHAnsi"/>
          <w:color w:val="000000"/>
          <w:sz w:val="22"/>
          <w:szCs w:val="22"/>
        </w:rPr>
        <w:t xml:space="preserve">at the University of Waterloo </w:t>
      </w:r>
      <w:r w:rsidR="000027B4" w:rsidRPr="00CB2834">
        <w:rPr>
          <w:rFonts w:asciiTheme="minorHAnsi" w:hAnsiTheme="minorHAnsi"/>
          <w:color w:val="000000"/>
          <w:sz w:val="22"/>
          <w:szCs w:val="22"/>
        </w:rPr>
        <w:t xml:space="preserve">is seeking an exceptional scholar and researcher </w:t>
      </w:r>
      <w:r w:rsidR="00473D3E">
        <w:rPr>
          <w:rFonts w:asciiTheme="minorHAnsi" w:hAnsiTheme="minorHAnsi"/>
          <w:color w:val="000000"/>
          <w:sz w:val="22"/>
          <w:szCs w:val="22"/>
        </w:rPr>
        <w:t xml:space="preserve">to </w:t>
      </w:r>
      <w:r w:rsidR="00451327">
        <w:rPr>
          <w:rFonts w:asciiTheme="minorHAnsi" w:hAnsiTheme="minorHAnsi"/>
          <w:color w:val="000000"/>
          <w:sz w:val="22"/>
          <w:szCs w:val="22"/>
        </w:rPr>
        <w:t>(</w:t>
      </w:r>
      <w:r w:rsidR="00451327" w:rsidRPr="0019336B">
        <w:rPr>
          <w:rFonts w:asciiTheme="minorHAnsi" w:hAnsiTheme="minorHAnsi"/>
          <w:i/>
          <w:iCs/>
          <w:color w:val="000000"/>
          <w:sz w:val="22"/>
          <w:szCs w:val="22"/>
        </w:rPr>
        <w:t>internally</w:t>
      </w:r>
      <w:r w:rsidR="00451327">
        <w:rPr>
          <w:rFonts w:asciiTheme="minorHAnsi" w:hAnsiTheme="minorHAnsi"/>
          <w:color w:val="000000"/>
          <w:sz w:val="22"/>
          <w:szCs w:val="22"/>
        </w:rPr>
        <w:t>)</w:t>
      </w:r>
      <w:r w:rsidR="009F50EF">
        <w:rPr>
          <w:rFonts w:asciiTheme="minorHAnsi" w:hAnsiTheme="minorHAnsi"/>
          <w:color w:val="000000"/>
          <w:sz w:val="22"/>
          <w:szCs w:val="22"/>
        </w:rPr>
        <w:t xml:space="preserve"> </w:t>
      </w:r>
      <w:r w:rsidR="008730C4" w:rsidRPr="00CB2834">
        <w:rPr>
          <w:rFonts w:asciiTheme="minorHAnsi" w:hAnsiTheme="minorHAnsi"/>
          <w:color w:val="000000"/>
          <w:sz w:val="22"/>
          <w:szCs w:val="22"/>
        </w:rPr>
        <w:t>f</w:t>
      </w:r>
      <w:r w:rsidR="00473D3E">
        <w:rPr>
          <w:rFonts w:asciiTheme="minorHAnsi" w:hAnsiTheme="minorHAnsi"/>
          <w:color w:val="000000"/>
          <w:sz w:val="22"/>
          <w:szCs w:val="22"/>
        </w:rPr>
        <w:t>ill</w:t>
      </w:r>
      <w:r w:rsidR="008730C4" w:rsidRPr="00CB2834">
        <w:rPr>
          <w:rFonts w:asciiTheme="minorHAnsi" w:hAnsiTheme="minorHAnsi"/>
          <w:color w:val="000000"/>
          <w:sz w:val="22"/>
          <w:szCs w:val="22"/>
        </w:rPr>
        <w:t xml:space="preserve"> a </w:t>
      </w:r>
      <w:r w:rsidR="0043158E">
        <w:rPr>
          <w:rFonts w:asciiTheme="minorHAnsi" w:hAnsiTheme="minorHAnsi"/>
          <w:color w:val="000000"/>
          <w:sz w:val="22"/>
          <w:szCs w:val="22"/>
        </w:rPr>
        <w:t xml:space="preserve">Tier </w:t>
      </w:r>
      <w:r w:rsidR="00D15F65">
        <w:rPr>
          <w:rFonts w:asciiTheme="minorHAnsi" w:hAnsiTheme="minorHAnsi"/>
          <w:color w:val="000000"/>
          <w:sz w:val="22"/>
          <w:szCs w:val="22"/>
        </w:rPr>
        <w:t>1</w:t>
      </w:r>
      <w:r w:rsidR="0043158E">
        <w:rPr>
          <w:rFonts w:asciiTheme="minorHAnsi" w:hAnsiTheme="minorHAnsi"/>
          <w:color w:val="000000"/>
          <w:sz w:val="22"/>
          <w:szCs w:val="22"/>
        </w:rPr>
        <w:t xml:space="preserve"> Canada Research Chair</w:t>
      </w:r>
      <w:r w:rsidR="00D15F65">
        <w:rPr>
          <w:rFonts w:asciiTheme="minorHAnsi" w:hAnsiTheme="minorHAnsi"/>
          <w:color w:val="000000"/>
          <w:sz w:val="22"/>
          <w:szCs w:val="22"/>
        </w:rPr>
        <w:t>, established by the Government of Canada to enable Canadian universities to foster research excellence (</w:t>
      </w:r>
      <w:hyperlink r:id="rId12" w:history="1">
        <w:r w:rsidR="00D15F65" w:rsidRPr="00E84C80">
          <w:rPr>
            <w:rStyle w:val="Hyperlink"/>
            <w:rFonts w:asciiTheme="minorHAnsi" w:hAnsiTheme="minorHAnsi"/>
            <w:sz w:val="22"/>
            <w:szCs w:val="22"/>
          </w:rPr>
          <w:t>www.chairs-chaires.gc.ca</w:t>
        </w:r>
      </w:hyperlink>
      <w:r w:rsidR="00D15F65">
        <w:rPr>
          <w:rFonts w:asciiTheme="minorHAnsi" w:hAnsiTheme="minorHAnsi"/>
          <w:color w:val="000000"/>
          <w:sz w:val="22"/>
          <w:szCs w:val="22"/>
        </w:rPr>
        <w:t xml:space="preserve">) </w:t>
      </w:r>
      <w:r w:rsidR="00B35E34" w:rsidRPr="00CB2834">
        <w:rPr>
          <w:rFonts w:asciiTheme="minorHAnsi" w:hAnsiTheme="minorHAnsi"/>
          <w:color w:val="000000"/>
          <w:sz w:val="22"/>
          <w:szCs w:val="22"/>
        </w:rPr>
        <w:t>beginning</w:t>
      </w:r>
      <w:r w:rsidR="000D5ACC">
        <w:rPr>
          <w:rFonts w:asciiTheme="minorHAnsi" w:hAnsiTheme="minorHAnsi"/>
          <w:color w:val="000000"/>
          <w:sz w:val="22"/>
          <w:szCs w:val="22"/>
        </w:rPr>
        <w:t xml:space="preserve"> </w:t>
      </w:r>
      <w:r w:rsidR="009A392F" w:rsidRPr="000D5ACC">
        <w:rPr>
          <w:rFonts w:asciiTheme="minorHAnsi" w:hAnsiTheme="minorHAnsi"/>
          <w:b/>
          <w:i/>
          <w:color w:val="000000"/>
          <w:sz w:val="22"/>
          <w:szCs w:val="22"/>
          <w:highlight w:val="yellow"/>
        </w:rPr>
        <w:t>&lt;date &gt;</w:t>
      </w:r>
      <w:r w:rsidR="009A392F">
        <w:rPr>
          <w:rFonts w:asciiTheme="minorHAnsi" w:hAnsiTheme="minorHAnsi"/>
          <w:b/>
          <w:i/>
          <w:color w:val="000000"/>
          <w:sz w:val="22"/>
          <w:szCs w:val="22"/>
          <w:highlight w:val="yellow"/>
        </w:rPr>
        <w:t xml:space="preserve"> </w:t>
      </w:r>
      <w:r w:rsidR="009A392F" w:rsidRPr="009A392F">
        <w:rPr>
          <w:rFonts w:asciiTheme="minorHAnsi" w:hAnsiTheme="minorHAnsi"/>
          <w:b/>
          <w:i/>
          <w:color w:val="000000"/>
          <w:sz w:val="22"/>
          <w:szCs w:val="22"/>
          <w:highlight w:val="yellow"/>
        </w:rPr>
        <w:t>or</w:t>
      </w:r>
      <w:r w:rsidR="009A392F" w:rsidRP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with an</w:t>
      </w:r>
      <w:r w:rsidR="009A392F">
        <w:rPr>
          <w:rFonts w:asciiTheme="minorHAnsi" w:hAnsiTheme="minorHAnsi"/>
          <w:b/>
          <w:i/>
          <w:color w:val="000000"/>
          <w:sz w:val="22"/>
          <w:szCs w:val="22"/>
        </w:rPr>
        <w:t xml:space="preserve"> </w:t>
      </w:r>
      <w:r w:rsidR="009A392F" w:rsidRPr="009A392F">
        <w:rPr>
          <w:rFonts w:asciiTheme="minorHAnsi" w:hAnsiTheme="minorHAnsi"/>
          <w:color w:val="000000"/>
          <w:sz w:val="22"/>
          <w:szCs w:val="22"/>
        </w:rPr>
        <w:t xml:space="preserve">anticipated start date </w:t>
      </w:r>
      <w:r w:rsidR="009A392F">
        <w:rPr>
          <w:rFonts w:asciiTheme="minorHAnsi" w:hAnsiTheme="minorHAnsi"/>
          <w:color w:val="000000"/>
          <w:sz w:val="22"/>
          <w:szCs w:val="22"/>
        </w:rPr>
        <w:t>of</w:t>
      </w:r>
      <w:r w:rsidR="009A392F">
        <w:rPr>
          <w:rFonts w:asciiTheme="minorHAnsi" w:hAnsiTheme="minorHAnsi"/>
          <w:b/>
          <w:i/>
          <w:color w:val="000000"/>
          <w:sz w:val="22"/>
          <w:szCs w:val="22"/>
        </w:rPr>
        <w:t xml:space="preserve"> </w:t>
      </w:r>
      <w:r w:rsidR="009A392F" w:rsidRPr="009A392F">
        <w:rPr>
          <w:rFonts w:asciiTheme="minorHAnsi" w:hAnsiTheme="minorHAnsi"/>
          <w:b/>
          <w:i/>
          <w:color w:val="000000"/>
          <w:sz w:val="22"/>
          <w:szCs w:val="22"/>
          <w:highlight w:val="yellow"/>
        </w:rPr>
        <w:t>&lt;date&gt;</w:t>
      </w:r>
      <w:r w:rsidR="009A392F" w:rsidRPr="009A392F">
        <w:rPr>
          <w:rFonts w:asciiTheme="minorHAnsi" w:hAnsiTheme="minorHAnsi"/>
          <w:color w:val="000000"/>
          <w:sz w:val="22"/>
          <w:szCs w:val="22"/>
        </w:rPr>
        <w:t>.</w:t>
      </w:r>
      <w:r w:rsidR="00B35E34" w:rsidRPr="00CB2834">
        <w:rPr>
          <w:rFonts w:asciiTheme="minorHAnsi" w:hAnsiTheme="minorHAnsi"/>
          <w:color w:val="000000"/>
          <w:sz w:val="22"/>
          <w:szCs w:val="22"/>
        </w:rPr>
        <w:t xml:space="preserve"> </w:t>
      </w:r>
      <w:r w:rsidR="0079573F" w:rsidRPr="00CB2834">
        <w:rPr>
          <w:rFonts w:asciiTheme="minorHAnsi" w:hAnsiTheme="minorHAnsi"/>
          <w:color w:val="000000"/>
          <w:sz w:val="22"/>
          <w:szCs w:val="22"/>
        </w:rPr>
        <w:t xml:space="preserve"> </w:t>
      </w:r>
    </w:p>
    <w:p w14:paraId="55F728D5" w14:textId="77777777" w:rsidR="00DB1DDB" w:rsidRPr="00B43FD6" w:rsidRDefault="00DB1DDB"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14"/>
          <w:szCs w:val="14"/>
        </w:rPr>
      </w:pPr>
    </w:p>
    <w:p w14:paraId="05E64CEC" w14:textId="5FDAF7D0" w:rsidR="00F72DCF" w:rsidRDefault="00983814"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Pr>
          <w:rFonts w:asciiTheme="minorHAnsi" w:hAnsiTheme="minorHAnsi"/>
          <w:color w:val="000000"/>
          <w:sz w:val="22"/>
          <w:szCs w:val="22"/>
        </w:rPr>
        <w:t>The department is looking for c</w:t>
      </w:r>
      <w:r w:rsidRPr="00CB2834">
        <w:rPr>
          <w:rFonts w:asciiTheme="minorHAnsi" w:hAnsiTheme="minorHAnsi"/>
          <w:color w:val="000000"/>
          <w:sz w:val="22"/>
          <w:szCs w:val="22"/>
        </w:rPr>
        <w:t>andidate</w:t>
      </w:r>
      <w:r>
        <w:rPr>
          <w:rFonts w:asciiTheme="minorHAnsi" w:hAnsiTheme="minorHAnsi"/>
          <w:color w:val="000000"/>
          <w:sz w:val="22"/>
          <w:szCs w:val="22"/>
        </w:rPr>
        <w:t xml:space="preserve">s </w:t>
      </w:r>
      <w:r w:rsidRPr="00EF2FA3">
        <w:rPr>
          <w:rFonts w:asciiTheme="minorHAnsi" w:hAnsiTheme="minorHAnsi"/>
          <w:i/>
          <w:iCs/>
          <w:color w:val="000000"/>
          <w:sz w:val="22"/>
          <w:szCs w:val="22"/>
          <w:u w:val="single"/>
        </w:rPr>
        <w:t xml:space="preserve">(within the department of </w:t>
      </w:r>
      <w:r>
        <w:rPr>
          <w:rFonts w:asciiTheme="minorHAnsi" w:hAnsiTheme="minorHAnsi"/>
          <w:i/>
          <w:iCs/>
          <w:color w:val="000000"/>
          <w:sz w:val="22"/>
          <w:szCs w:val="22"/>
          <w:u w:val="single"/>
        </w:rPr>
        <w:t>xxx (if internal search)</w:t>
      </w:r>
      <w:r w:rsidRPr="00EF2FA3">
        <w:rPr>
          <w:rFonts w:asciiTheme="minorHAnsi" w:hAnsiTheme="minorHAnsi"/>
          <w:i/>
          <w:iCs/>
          <w:color w:val="000000"/>
          <w:sz w:val="22"/>
          <w:szCs w:val="22"/>
          <w:u w:val="single"/>
        </w:rPr>
        <w:t>)</w:t>
      </w:r>
      <w:r w:rsidRPr="00CB2834">
        <w:rPr>
          <w:rFonts w:asciiTheme="minorHAnsi" w:hAnsiTheme="minorHAnsi"/>
          <w:color w:val="000000"/>
          <w:sz w:val="22"/>
          <w:szCs w:val="22"/>
        </w:rPr>
        <w:t xml:space="preserve"> </w:t>
      </w:r>
      <w:r>
        <w:rPr>
          <w:rFonts w:asciiTheme="minorHAnsi" w:hAnsiTheme="minorHAnsi"/>
          <w:color w:val="000000"/>
          <w:sz w:val="22"/>
          <w:szCs w:val="22"/>
        </w:rPr>
        <w:t>with</w:t>
      </w:r>
      <w:r w:rsidRPr="00CB2834">
        <w:rPr>
          <w:rFonts w:asciiTheme="minorHAnsi" w:hAnsiTheme="minorHAnsi"/>
          <w:color w:val="000000"/>
          <w:sz w:val="22"/>
          <w:szCs w:val="22"/>
        </w:rPr>
        <w:t xml:space="preserve"> a PhD</w:t>
      </w:r>
      <w:r>
        <w:rPr>
          <w:rFonts w:asciiTheme="minorHAnsi" w:hAnsiTheme="minorHAnsi"/>
          <w:color w:val="000000"/>
          <w:sz w:val="22"/>
          <w:szCs w:val="22"/>
        </w:rPr>
        <w:t xml:space="preserve"> or equivalent</w:t>
      </w:r>
      <w:r w:rsidRPr="00CB2834">
        <w:rPr>
          <w:rFonts w:asciiTheme="minorHAnsi" w:hAnsiTheme="minorHAnsi"/>
          <w:color w:val="000000"/>
          <w:sz w:val="22"/>
          <w:szCs w:val="22"/>
        </w:rPr>
        <w:t xml:space="preserve"> in </w:t>
      </w:r>
      <w:r w:rsidRPr="000D5ACC">
        <w:rPr>
          <w:rFonts w:asciiTheme="minorHAnsi" w:hAnsiTheme="minorHAnsi"/>
          <w:b/>
          <w:color w:val="000000"/>
          <w:sz w:val="22"/>
          <w:szCs w:val="22"/>
          <w:highlight w:val="yellow"/>
        </w:rPr>
        <w:t>&lt;</w:t>
      </w:r>
      <w:r w:rsidRPr="000D5ACC">
        <w:rPr>
          <w:rFonts w:asciiTheme="minorHAnsi" w:hAnsiTheme="minorHAnsi"/>
          <w:b/>
          <w:i/>
          <w:color w:val="000000"/>
          <w:sz w:val="22"/>
          <w:szCs w:val="22"/>
          <w:highlight w:val="yellow"/>
        </w:rPr>
        <w:t>research area&gt;</w:t>
      </w:r>
      <w:r>
        <w:rPr>
          <w:rFonts w:asciiTheme="minorHAnsi" w:hAnsiTheme="minorHAnsi"/>
          <w:b/>
          <w:i/>
          <w:color w:val="000000"/>
          <w:sz w:val="22"/>
          <w:szCs w:val="22"/>
        </w:rPr>
        <w:t xml:space="preserve"> </w:t>
      </w:r>
      <w:r w:rsidRPr="00CB2834">
        <w:rPr>
          <w:rFonts w:asciiTheme="minorHAnsi" w:hAnsiTheme="minorHAnsi"/>
          <w:color w:val="000000"/>
          <w:sz w:val="22"/>
          <w:szCs w:val="22"/>
        </w:rPr>
        <w:t xml:space="preserve">or </w:t>
      </w:r>
      <w:r>
        <w:rPr>
          <w:rFonts w:asciiTheme="minorHAnsi" w:hAnsiTheme="minorHAnsi"/>
          <w:color w:val="000000"/>
          <w:sz w:val="22"/>
          <w:szCs w:val="22"/>
        </w:rPr>
        <w:t xml:space="preserve">a related discipline. Candidates should </w:t>
      </w:r>
      <w:r w:rsidR="00D15F65">
        <w:rPr>
          <w:rFonts w:asciiTheme="minorHAnsi" w:hAnsiTheme="minorHAnsi"/>
          <w:color w:val="000000"/>
          <w:sz w:val="22"/>
          <w:szCs w:val="22"/>
        </w:rPr>
        <w:t xml:space="preserve">be at the rank of Full Professor or </w:t>
      </w:r>
      <w:r>
        <w:rPr>
          <w:rFonts w:asciiTheme="minorHAnsi" w:hAnsiTheme="minorHAnsi"/>
          <w:color w:val="000000"/>
          <w:sz w:val="22"/>
          <w:szCs w:val="22"/>
        </w:rPr>
        <w:t xml:space="preserve">be </w:t>
      </w:r>
      <w:r w:rsidR="00D15F65">
        <w:rPr>
          <w:rFonts w:asciiTheme="minorHAnsi" w:hAnsiTheme="minorHAnsi"/>
          <w:color w:val="000000"/>
          <w:sz w:val="22"/>
          <w:szCs w:val="22"/>
        </w:rPr>
        <w:t>an Associate Professor</w:t>
      </w:r>
      <w:r w:rsidR="00D15F65" w:rsidRPr="00CB2834">
        <w:rPr>
          <w:rFonts w:asciiTheme="minorHAnsi" w:hAnsiTheme="minorHAnsi"/>
          <w:color w:val="000000"/>
          <w:sz w:val="22"/>
          <w:szCs w:val="22"/>
        </w:rPr>
        <w:t xml:space="preserve"> </w:t>
      </w:r>
      <w:r w:rsidR="00D15F65">
        <w:rPr>
          <w:rFonts w:asciiTheme="minorHAnsi" w:hAnsiTheme="minorHAnsi"/>
          <w:color w:val="000000"/>
          <w:sz w:val="22"/>
          <w:szCs w:val="22"/>
        </w:rPr>
        <w:t>who is expected to be promoted to the rank of Full Professor within one to two years of the nomination</w:t>
      </w:r>
      <w:r w:rsidR="007B39D1">
        <w:rPr>
          <w:rFonts w:asciiTheme="minorHAnsi" w:hAnsiTheme="minorHAnsi"/>
          <w:color w:val="000000"/>
          <w:sz w:val="22"/>
          <w:szCs w:val="22"/>
        </w:rPr>
        <w:t xml:space="preserve">. </w:t>
      </w:r>
      <w:r w:rsidR="00E9255D" w:rsidRPr="00E9255D">
        <w:rPr>
          <w:rFonts w:asciiTheme="minorHAnsi" w:hAnsiTheme="minorHAnsi"/>
          <w:i/>
          <w:color w:val="000000"/>
          <w:sz w:val="22"/>
          <w:szCs w:val="22"/>
          <w:highlight w:val="lightGray"/>
          <w:lang w:val="en"/>
        </w:rPr>
        <w:t>Alternatively, if from outside the academic sector, nominees must possess the necessary qualifications to be appointed at these levels</w:t>
      </w:r>
      <w:r w:rsidR="00E9255D" w:rsidRPr="00253FDD">
        <w:rPr>
          <w:rFonts w:asciiTheme="minorHAnsi" w:hAnsiTheme="minorHAnsi"/>
          <w:color w:val="000000"/>
          <w:sz w:val="22"/>
          <w:szCs w:val="22"/>
          <w:lang w:val="en"/>
        </w:rPr>
        <w:t>.</w:t>
      </w:r>
      <w:r w:rsidR="00E9255D">
        <w:rPr>
          <w:rFonts w:asciiTheme="minorHAnsi" w:hAnsiTheme="minorHAnsi"/>
          <w:color w:val="000000"/>
          <w:sz w:val="22"/>
          <w:szCs w:val="22"/>
          <w:lang w:val="en"/>
        </w:rPr>
        <w:t xml:space="preserve"> </w:t>
      </w:r>
      <w:r w:rsidR="002F4EDE">
        <w:rPr>
          <w:rFonts w:asciiTheme="minorHAnsi" w:hAnsiTheme="minorHAnsi"/>
          <w:color w:val="000000"/>
          <w:sz w:val="22"/>
          <w:szCs w:val="22"/>
        </w:rPr>
        <w:t xml:space="preserve">The candidate </w:t>
      </w:r>
      <w:r w:rsidR="005963F2">
        <w:rPr>
          <w:rFonts w:asciiTheme="minorHAnsi" w:hAnsiTheme="minorHAnsi"/>
          <w:color w:val="000000"/>
          <w:sz w:val="22"/>
          <w:szCs w:val="22"/>
        </w:rPr>
        <w:t xml:space="preserve">will </w:t>
      </w:r>
      <w:r w:rsidR="002F4EDE">
        <w:rPr>
          <w:rFonts w:asciiTheme="minorHAnsi" w:hAnsiTheme="minorHAnsi"/>
          <w:color w:val="000000"/>
          <w:sz w:val="22"/>
          <w:szCs w:val="22"/>
        </w:rPr>
        <w:t>propose an innovative program of</w:t>
      </w:r>
      <w:r w:rsidR="00F72DCF">
        <w:rPr>
          <w:rFonts w:asciiTheme="minorHAnsi" w:hAnsiTheme="minorHAnsi"/>
          <w:color w:val="000000"/>
          <w:sz w:val="22"/>
          <w:szCs w:val="22"/>
        </w:rPr>
        <w:t xml:space="preserve"> high-q</w:t>
      </w:r>
      <w:r w:rsidR="002F4EDE">
        <w:rPr>
          <w:rFonts w:asciiTheme="minorHAnsi" w:hAnsiTheme="minorHAnsi"/>
          <w:color w:val="000000"/>
          <w:sz w:val="22"/>
          <w:szCs w:val="22"/>
        </w:rPr>
        <w:t xml:space="preserve">uality research that will attract external funding and excellent graduate students. </w:t>
      </w:r>
      <w:r w:rsidR="007B39D1">
        <w:rPr>
          <w:rFonts w:asciiTheme="minorHAnsi" w:hAnsiTheme="minorHAnsi"/>
          <w:color w:val="000000"/>
          <w:sz w:val="22"/>
          <w:szCs w:val="22"/>
        </w:rPr>
        <w:t>E</w:t>
      </w:r>
      <w:r w:rsidR="00DF4625" w:rsidRPr="00CB2834">
        <w:rPr>
          <w:rFonts w:asciiTheme="minorHAnsi" w:hAnsiTheme="minorHAnsi"/>
          <w:color w:val="000000"/>
          <w:sz w:val="22"/>
          <w:szCs w:val="22"/>
        </w:rPr>
        <w:t xml:space="preserve">vidence of </w:t>
      </w:r>
      <w:r w:rsidR="00B35E34" w:rsidRPr="00CB2834">
        <w:rPr>
          <w:rFonts w:asciiTheme="minorHAnsi" w:hAnsiTheme="minorHAnsi"/>
          <w:color w:val="000000"/>
          <w:sz w:val="22"/>
          <w:szCs w:val="22"/>
        </w:rPr>
        <w:t xml:space="preserve">an actively developing research program with emphasis on </w:t>
      </w:r>
      <w:r w:rsidR="007B39D1" w:rsidRPr="000D5ACC">
        <w:rPr>
          <w:rFonts w:asciiTheme="minorHAnsi" w:hAnsiTheme="minorHAnsi"/>
          <w:b/>
          <w:color w:val="000000"/>
          <w:sz w:val="22"/>
          <w:szCs w:val="22"/>
          <w:highlight w:val="yellow"/>
        </w:rPr>
        <w:t>&lt;</w:t>
      </w:r>
      <w:r w:rsidR="007B39D1" w:rsidRPr="000D5ACC">
        <w:rPr>
          <w:rFonts w:asciiTheme="minorHAnsi" w:hAnsiTheme="minorHAnsi"/>
          <w:b/>
          <w:i/>
          <w:color w:val="000000"/>
          <w:sz w:val="22"/>
          <w:szCs w:val="22"/>
          <w:highlight w:val="yellow"/>
        </w:rPr>
        <w:t>research topics&gt;</w:t>
      </w:r>
      <w:r w:rsidR="000D5ACC">
        <w:rPr>
          <w:rFonts w:asciiTheme="minorHAnsi" w:hAnsiTheme="minorHAnsi"/>
          <w:b/>
          <w:i/>
          <w:color w:val="000000"/>
          <w:sz w:val="22"/>
          <w:szCs w:val="22"/>
        </w:rPr>
        <w:t xml:space="preserve"> </w:t>
      </w:r>
      <w:r w:rsidR="003413D6" w:rsidRPr="0079573F">
        <w:rPr>
          <w:rFonts w:asciiTheme="minorHAnsi" w:hAnsiTheme="minorHAnsi"/>
          <w:color w:val="000000"/>
          <w:sz w:val="22"/>
          <w:szCs w:val="22"/>
        </w:rPr>
        <w:t xml:space="preserve">and </w:t>
      </w:r>
      <w:r w:rsidR="00745FFD">
        <w:rPr>
          <w:rFonts w:asciiTheme="minorHAnsi" w:hAnsiTheme="minorHAnsi"/>
          <w:color w:val="000000"/>
          <w:sz w:val="22"/>
          <w:szCs w:val="22"/>
        </w:rPr>
        <w:t xml:space="preserve">a </w:t>
      </w:r>
      <w:r w:rsidR="003413D6" w:rsidRPr="0079573F">
        <w:rPr>
          <w:rFonts w:asciiTheme="minorHAnsi" w:hAnsiTheme="minorHAnsi"/>
          <w:color w:val="000000"/>
          <w:sz w:val="22"/>
          <w:szCs w:val="22"/>
        </w:rPr>
        <w:t xml:space="preserve">successful record of Tri-Agency funding is required. Ability and desire to partner with faculty in closely </w:t>
      </w:r>
      <w:r w:rsidR="00314FB0">
        <w:rPr>
          <w:rFonts w:asciiTheme="minorHAnsi" w:hAnsiTheme="minorHAnsi"/>
          <w:color w:val="000000"/>
          <w:sz w:val="22"/>
          <w:szCs w:val="22"/>
        </w:rPr>
        <w:t>related</w:t>
      </w:r>
      <w:r w:rsidR="003413D6" w:rsidRPr="0079573F">
        <w:rPr>
          <w:rFonts w:asciiTheme="minorHAnsi" w:hAnsiTheme="minorHAnsi"/>
          <w:color w:val="000000"/>
          <w:sz w:val="22"/>
          <w:szCs w:val="22"/>
        </w:rPr>
        <w:t xml:space="preserve"> fields is </w:t>
      </w:r>
      <w:r w:rsidR="005963F2">
        <w:rPr>
          <w:rFonts w:asciiTheme="minorHAnsi" w:hAnsiTheme="minorHAnsi"/>
          <w:color w:val="000000"/>
          <w:sz w:val="22"/>
          <w:szCs w:val="22"/>
        </w:rPr>
        <w:t>required</w:t>
      </w:r>
      <w:r w:rsidR="003413D6" w:rsidRPr="0079573F">
        <w:rPr>
          <w:rFonts w:asciiTheme="minorHAnsi" w:hAnsiTheme="minorHAnsi"/>
          <w:color w:val="000000"/>
          <w:sz w:val="22"/>
          <w:szCs w:val="22"/>
        </w:rPr>
        <w:t>.</w:t>
      </w:r>
    </w:p>
    <w:p w14:paraId="6F21AF88" w14:textId="77777777" w:rsidR="00F72DCF" w:rsidRDefault="00F72DCF"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p>
    <w:p w14:paraId="7A57DE47" w14:textId="77777777" w:rsidR="002B3AB7" w:rsidRDefault="00B35E34"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00CB2834">
        <w:rPr>
          <w:rFonts w:asciiTheme="minorHAnsi" w:hAnsiTheme="minorHAnsi"/>
          <w:color w:val="000000"/>
          <w:sz w:val="22"/>
          <w:szCs w:val="22"/>
        </w:rPr>
        <w:t xml:space="preserve">Duties include research, teaching at </w:t>
      </w:r>
      <w:r w:rsidR="00DF4625" w:rsidRPr="00CB2834">
        <w:rPr>
          <w:rFonts w:asciiTheme="minorHAnsi" w:hAnsiTheme="minorHAnsi"/>
          <w:color w:val="000000"/>
          <w:sz w:val="22"/>
          <w:szCs w:val="22"/>
        </w:rPr>
        <w:t xml:space="preserve">the </w:t>
      </w:r>
      <w:r w:rsidRPr="00CB2834">
        <w:rPr>
          <w:rFonts w:asciiTheme="minorHAnsi" w:hAnsiTheme="minorHAnsi"/>
          <w:color w:val="000000"/>
          <w:sz w:val="22"/>
          <w:szCs w:val="22"/>
        </w:rPr>
        <w:t xml:space="preserve">undergraduate and graduate level, </w:t>
      </w:r>
      <w:r w:rsidR="003413D6" w:rsidRPr="0079573F">
        <w:rPr>
          <w:rFonts w:asciiTheme="minorHAnsi" w:hAnsiTheme="minorHAnsi"/>
          <w:color w:val="000000"/>
          <w:sz w:val="22"/>
          <w:szCs w:val="22"/>
        </w:rPr>
        <w:t xml:space="preserve">service to the unit, </w:t>
      </w:r>
      <w:r w:rsidRPr="00CB2834">
        <w:rPr>
          <w:rFonts w:asciiTheme="minorHAnsi" w:hAnsiTheme="minorHAnsi"/>
          <w:color w:val="000000"/>
          <w:sz w:val="22"/>
          <w:szCs w:val="22"/>
        </w:rPr>
        <w:t xml:space="preserve">and </w:t>
      </w:r>
      <w:r w:rsidR="003413D6">
        <w:rPr>
          <w:rFonts w:asciiTheme="minorHAnsi" w:hAnsiTheme="minorHAnsi"/>
          <w:color w:val="000000"/>
          <w:sz w:val="22"/>
          <w:szCs w:val="22"/>
        </w:rPr>
        <w:t xml:space="preserve">the supervision of </w:t>
      </w:r>
      <w:r w:rsidR="002F4EDE">
        <w:rPr>
          <w:rFonts w:asciiTheme="minorHAnsi" w:hAnsiTheme="minorHAnsi"/>
          <w:color w:val="000000"/>
          <w:sz w:val="22"/>
          <w:szCs w:val="22"/>
        </w:rPr>
        <w:t xml:space="preserve">graduate students. </w:t>
      </w:r>
      <w:r w:rsidR="005963F2">
        <w:rPr>
          <w:rFonts w:asciiTheme="minorHAnsi" w:hAnsiTheme="minorHAnsi"/>
          <w:color w:val="000000"/>
          <w:sz w:val="22"/>
          <w:szCs w:val="22"/>
        </w:rPr>
        <w:t>Experience</w:t>
      </w:r>
      <w:r w:rsidR="000027B4" w:rsidRPr="00CB2834">
        <w:rPr>
          <w:rFonts w:asciiTheme="minorHAnsi" w:hAnsiTheme="minorHAnsi"/>
          <w:color w:val="000000"/>
          <w:sz w:val="22"/>
          <w:szCs w:val="22"/>
        </w:rPr>
        <w:t xml:space="preserve"> develop</w:t>
      </w:r>
      <w:r w:rsidR="005963F2">
        <w:rPr>
          <w:rFonts w:asciiTheme="minorHAnsi" w:hAnsiTheme="minorHAnsi"/>
          <w:color w:val="000000"/>
          <w:sz w:val="22"/>
          <w:szCs w:val="22"/>
        </w:rPr>
        <w:t>ing</w:t>
      </w:r>
      <w:r w:rsidR="000027B4" w:rsidRPr="00CB2834">
        <w:rPr>
          <w:rFonts w:asciiTheme="minorHAnsi" w:hAnsiTheme="minorHAnsi"/>
          <w:color w:val="000000"/>
          <w:sz w:val="22"/>
          <w:szCs w:val="22"/>
        </w:rPr>
        <w:t xml:space="preserve"> an array of </w:t>
      </w:r>
      <w:r w:rsidR="00BD1E74" w:rsidRPr="00CB2834">
        <w:rPr>
          <w:rFonts w:asciiTheme="minorHAnsi" w:hAnsiTheme="minorHAnsi"/>
          <w:color w:val="000000"/>
          <w:sz w:val="22"/>
          <w:szCs w:val="22"/>
        </w:rPr>
        <w:t xml:space="preserve">traditional and on-line courses </w:t>
      </w:r>
      <w:r w:rsidR="005963F2">
        <w:rPr>
          <w:rFonts w:asciiTheme="minorHAnsi" w:hAnsiTheme="minorHAnsi"/>
          <w:color w:val="000000"/>
          <w:sz w:val="22"/>
          <w:szCs w:val="22"/>
        </w:rPr>
        <w:t xml:space="preserve">for a diverse student body </w:t>
      </w:r>
      <w:r w:rsidR="00BD1E74" w:rsidRPr="00CB2834">
        <w:rPr>
          <w:rFonts w:asciiTheme="minorHAnsi" w:hAnsiTheme="minorHAnsi"/>
          <w:color w:val="000000"/>
          <w:sz w:val="22"/>
          <w:szCs w:val="22"/>
        </w:rPr>
        <w:t xml:space="preserve">is required. </w:t>
      </w:r>
      <w:r w:rsidR="002F4EDE" w:rsidRPr="0079573F">
        <w:rPr>
          <w:rFonts w:asciiTheme="minorHAnsi" w:hAnsiTheme="minorHAnsi"/>
          <w:color w:val="000000"/>
          <w:sz w:val="22"/>
          <w:szCs w:val="22"/>
        </w:rPr>
        <w:t>The successful candidate will have a reduced teaching load during the term of the CRC.</w:t>
      </w:r>
      <w:r w:rsidR="002F4EDE">
        <w:rPr>
          <w:rFonts w:asciiTheme="minorHAnsi" w:hAnsiTheme="minorHAnsi"/>
          <w:color w:val="000000"/>
          <w:sz w:val="22"/>
          <w:szCs w:val="22"/>
        </w:rPr>
        <w:t xml:space="preserve"> </w:t>
      </w:r>
      <w:r w:rsidR="00BD1E74" w:rsidRPr="00CB2834">
        <w:rPr>
          <w:rFonts w:asciiTheme="minorHAnsi" w:hAnsiTheme="minorHAnsi"/>
          <w:color w:val="000000"/>
          <w:sz w:val="22"/>
          <w:szCs w:val="22"/>
        </w:rPr>
        <w:t xml:space="preserve">Applicants whose research aligns with the </w:t>
      </w:r>
      <w:r w:rsidR="00CB2834" w:rsidRPr="00CB2834">
        <w:rPr>
          <w:rFonts w:asciiTheme="minorHAnsi" w:hAnsiTheme="minorHAnsi"/>
          <w:color w:val="000000"/>
          <w:sz w:val="22"/>
          <w:szCs w:val="22"/>
        </w:rPr>
        <w:t xml:space="preserve">strategic plan </w:t>
      </w:r>
      <w:r w:rsidR="00CB2834">
        <w:rPr>
          <w:rFonts w:asciiTheme="minorHAnsi" w:hAnsiTheme="minorHAnsi"/>
          <w:color w:val="000000"/>
          <w:sz w:val="22"/>
          <w:szCs w:val="22"/>
        </w:rPr>
        <w:t xml:space="preserve">of the </w:t>
      </w:r>
      <w:r w:rsidR="00BD1E74" w:rsidRPr="00CB2834">
        <w:rPr>
          <w:rFonts w:asciiTheme="minorHAnsi" w:hAnsiTheme="minorHAnsi"/>
          <w:color w:val="000000"/>
          <w:sz w:val="22"/>
          <w:szCs w:val="22"/>
        </w:rPr>
        <w:t xml:space="preserve">department/school, which constitutes </w:t>
      </w:r>
      <w:r w:rsidR="007B39D1" w:rsidRPr="000D5ACC">
        <w:rPr>
          <w:rFonts w:asciiTheme="minorHAnsi" w:hAnsiTheme="minorHAnsi"/>
          <w:b/>
          <w:i/>
          <w:color w:val="000000"/>
          <w:sz w:val="22"/>
          <w:szCs w:val="22"/>
          <w:highlight w:val="yellow"/>
        </w:rPr>
        <w:t>&lt;department</w:t>
      </w:r>
      <w:r w:rsidR="0008700E" w:rsidRPr="000D5ACC">
        <w:rPr>
          <w:rFonts w:asciiTheme="minorHAnsi" w:hAnsiTheme="minorHAnsi"/>
          <w:b/>
          <w:i/>
          <w:color w:val="000000"/>
          <w:sz w:val="22"/>
          <w:szCs w:val="22"/>
          <w:highlight w:val="yellow"/>
        </w:rPr>
        <w:t>’</w:t>
      </w:r>
      <w:r w:rsidR="007B39D1" w:rsidRPr="000D5ACC">
        <w:rPr>
          <w:rFonts w:asciiTheme="minorHAnsi" w:hAnsiTheme="minorHAnsi"/>
          <w:b/>
          <w:i/>
          <w:color w:val="000000"/>
          <w:sz w:val="22"/>
          <w:szCs w:val="22"/>
          <w:highlight w:val="yellow"/>
        </w:rPr>
        <w:t>s mandate or mission statement</w:t>
      </w:r>
      <w:r w:rsidR="00453EF9">
        <w:rPr>
          <w:rFonts w:asciiTheme="minorHAnsi" w:hAnsiTheme="minorHAnsi"/>
          <w:b/>
          <w:i/>
          <w:color w:val="000000"/>
          <w:sz w:val="22"/>
          <w:szCs w:val="22"/>
          <w:highlight w:val="yellow"/>
        </w:rPr>
        <w:t xml:space="preserve"> or SRP</w:t>
      </w:r>
      <w:r w:rsidR="007B39D1" w:rsidRPr="000D5ACC">
        <w:rPr>
          <w:rFonts w:asciiTheme="minorHAnsi" w:hAnsiTheme="minorHAnsi"/>
          <w:b/>
          <w:i/>
          <w:color w:val="000000"/>
          <w:sz w:val="22"/>
          <w:szCs w:val="22"/>
          <w:highlight w:val="yellow"/>
        </w:rPr>
        <w:t>&gt;</w:t>
      </w:r>
      <w:r w:rsidR="005963F2">
        <w:rPr>
          <w:rFonts w:asciiTheme="minorHAnsi" w:hAnsiTheme="minorHAnsi"/>
          <w:b/>
          <w:i/>
          <w:color w:val="000000"/>
          <w:sz w:val="22"/>
          <w:szCs w:val="22"/>
        </w:rPr>
        <w:t>,</w:t>
      </w:r>
      <w:r w:rsidR="007B39D1">
        <w:rPr>
          <w:rFonts w:asciiTheme="minorHAnsi" w:hAnsiTheme="minorHAnsi"/>
          <w:b/>
          <w:i/>
          <w:color w:val="000000"/>
          <w:sz w:val="22"/>
          <w:szCs w:val="22"/>
        </w:rPr>
        <w:t xml:space="preserve"> </w:t>
      </w:r>
      <w:r w:rsidR="00BD1E74" w:rsidRPr="00CB2834">
        <w:rPr>
          <w:rFonts w:asciiTheme="minorHAnsi" w:hAnsiTheme="minorHAnsi"/>
          <w:color w:val="000000"/>
          <w:sz w:val="22"/>
          <w:szCs w:val="22"/>
        </w:rPr>
        <w:t xml:space="preserve">would be </w:t>
      </w:r>
      <w:r w:rsidR="005963F2">
        <w:rPr>
          <w:rFonts w:asciiTheme="minorHAnsi" w:hAnsiTheme="minorHAnsi"/>
          <w:color w:val="000000"/>
          <w:sz w:val="22"/>
          <w:szCs w:val="22"/>
        </w:rPr>
        <w:t>preferred</w:t>
      </w:r>
      <w:r w:rsidR="00BD1E74" w:rsidRPr="00CB2834">
        <w:rPr>
          <w:rFonts w:asciiTheme="minorHAnsi" w:hAnsiTheme="minorHAnsi"/>
          <w:color w:val="000000"/>
          <w:sz w:val="22"/>
          <w:szCs w:val="22"/>
        </w:rPr>
        <w:t xml:space="preserve">. </w:t>
      </w:r>
    </w:p>
    <w:p w14:paraId="17F73CF6" w14:textId="77777777" w:rsidR="0043158E" w:rsidRDefault="0043158E"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p>
    <w:p w14:paraId="02EA63E4" w14:textId="2582742B" w:rsidR="0043158E" w:rsidRPr="0079573F" w:rsidRDefault="0043158E"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r w:rsidRPr="69BDD394">
        <w:rPr>
          <w:rFonts w:asciiTheme="minorHAnsi" w:hAnsiTheme="minorHAnsi"/>
          <w:color w:val="000000"/>
          <w:sz w:val="22"/>
          <w:szCs w:val="22"/>
        </w:rPr>
        <w:t>The successful candidate will be appointed as a regular member of the Dep</w:t>
      </w:r>
      <w:r w:rsidR="00451327" w:rsidRPr="69BDD394">
        <w:rPr>
          <w:rFonts w:asciiTheme="minorHAnsi" w:hAnsiTheme="minorHAnsi"/>
          <w:color w:val="000000"/>
          <w:sz w:val="22"/>
          <w:szCs w:val="22"/>
        </w:rPr>
        <w:t>artment</w:t>
      </w:r>
      <w:r w:rsidRPr="69BDD394">
        <w:rPr>
          <w:rFonts w:asciiTheme="minorHAnsi" w:hAnsiTheme="minorHAnsi"/>
          <w:color w:val="000000"/>
          <w:sz w:val="22"/>
          <w:szCs w:val="22"/>
        </w:rPr>
        <w:t xml:space="preserve">/School and will be subsequently nominated for a Tier </w:t>
      </w:r>
      <w:r w:rsidR="003D633A" w:rsidRPr="69BDD394">
        <w:rPr>
          <w:rFonts w:asciiTheme="minorHAnsi" w:hAnsiTheme="minorHAnsi"/>
          <w:color w:val="000000"/>
          <w:sz w:val="22"/>
          <w:szCs w:val="22"/>
        </w:rPr>
        <w:t>1</w:t>
      </w:r>
      <w:r w:rsidRPr="69BDD394">
        <w:rPr>
          <w:rFonts w:asciiTheme="minorHAnsi" w:hAnsiTheme="minorHAnsi"/>
          <w:color w:val="000000"/>
          <w:sz w:val="22"/>
          <w:szCs w:val="22"/>
        </w:rPr>
        <w:t xml:space="preserve"> Canada Research Chair. Nominations for Canada Research Chairs (CRC) are subject to review by the CRC Secretariat and appointment as a CRC is conditional on their approval (see the </w:t>
      </w:r>
      <w:hyperlink r:id="rId13" w:history="1">
        <w:r w:rsidR="00A14AA4" w:rsidRPr="69BDD394">
          <w:rPr>
            <w:rStyle w:val="Hyperlink"/>
            <w:rFonts w:asciiTheme="minorHAnsi" w:hAnsiTheme="minorHAnsi"/>
            <w:sz w:val="22"/>
            <w:szCs w:val="22"/>
          </w:rPr>
          <w:t>CRC website</w:t>
        </w:r>
      </w:hyperlink>
      <w:r w:rsidR="00C61CA3" w:rsidRPr="69BDD394">
        <w:rPr>
          <w:rFonts w:asciiTheme="minorHAnsi" w:hAnsiTheme="minorHAnsi"/>
          <w:color w:val="000000" w:themeColor="text1"/>
          <w:sz w:val="22"/>
          <w:szCs w:val="22"/>
        </w:rPr>
        <w:t xml:space="preserve"> for full program information</w:t>
      </w:r>
      <w:r w:rsidRPr="69BDD394">
        <w:rPr>
          <w:rFonts w:asciiTheme="minorHAnsi" w:hAnsiTheme="minorHAnsi"/>
          <w:color w:val="000000"/>
          <w:sz w:val="22"/>
          <w:szCs w:val="22"/>
        </w:rPr>
        <w:t>). The University of Waterloo is committed to providing the candidate with support to secure the CRC.</w:t>
      </w:r>
    </w:p>
    <w:p w14:paraId="7506CFFB" w14:textId="77777777" w:rsidR="009F50EF" w:rsidRDefault="009F50EF" w:rsidP="00D73C9D">
      <w:pPr>
        <w:overflowPunct/>
        <w:autoSpaceDE/>
        <w:autoSpaceDN/>
        <w:adjustRightInd/>
        <w:textAlignment w:val="auto"/>
        <w:rPr>
          <w:rFonts w:asciiTheme="minorHAnsi" w:hAnsiTheme="minorHAnsi"/>
          <w:color w:val="000000"/>
          <w:sz w:val="22"/>
          <w:szCs w:val="22"/>
          <w:lang w:val="en"/>
        </w:rPr>
      </w:pPr>
    </w:p>
    <w:p w14:paraId="2165CC32" w14:textId="77777777" w:rsidR="0043158E" w:rsidRPr="00E9255D" w:rsidRDefault="00D76D87" w:rsidP="00D73C9D">
      <w:pPr>
        <w:overflowPunct/>
        <w:autoSpaceDE/>
        <w:autoSpaceDN/>
        <w:adjustRightInd/>
        <w:textAlignment w:val="auto"/>
        <w:rPr>
          <w:rFonts w:asciiTheme="minorHAnsi" w:hAnsiTheme="minorHAnsi"/>
          <w:color w:val="000000"/>
          <w:sz w:val="22"/>
          <w:szCs w:val="22"/>
          <w:lang w:val="en"/>
        </w:rPr>
      </w:pPr>
      <w:r w:rsidRPr="00D76D87">
        <w:rPr>
          <w:rFonts w:asciiTheme="minorHAnsi" w:hAnsiTheme="minorHAnsi"/>
          <w:color w:val="000000"/>
          <w:sz w:val="22"/>
          <w:szCs w:val="22"/>
          <w:lang w:val="en"/>
        </w:rPr>
        <w:t xml:space="preserve">To meet the criteria </w:t>
      </w:r>
      <w:r w:rsidR="00E9255D">
        <w:rPr>
          <w:rFonts w:asciiTheme="minorHAnsi" w:hAnsiTheme="minorHAnsi"/>
          <w:color w:val="000000"/>
          <w:sz w:val="22"/>
          <w:szCs w:val="22"/>
          <w:lang w:val="en"/>
        </w:rPr>
        <w:t xml:space="preserve">for a Tier 1 CRC, successful candidates must </w:t>
      </w:r>
      <w:r w:rsidRPr="00D76D87">
        <w:rPr>
          <w:rFonts w:asciiTheme="minorHAnsi" w:hAnsiTheme="minorHAnsi"/>
          <w:color w:val="000000"/>
          <w:sz w:val="22"/>
          <w:szCs w:val="22"/>
          <w:lang w:val="en"/>
        </w:rPr>
        <w:t>be outstanding and innovative world-class researchers whose accomplishments have made</w:t>
      </w:r>
      <w:r w:rsidR="009F50EF">
        <w:rPr>
          <w:rFonts w:asciiTheme="minorHAnsi" w:hAnsiTheme="minorHAnsi"/>
          <w:color w:val="000000"/>
          <w:sz w:val="22"/>
          <w:szCs w:val="22"/>
          <w:lang w:val="en"/>
        </w:rPr>
        <w:t xml:space="preserve"> a major impact in their fields and</w:t>
      </w:r>
      <w:r w:rsidR="00E9255D">
        <w:rPr>
          <w:rFonts w:asciiTheme="minorHAnsi" w:hAnsiTheme="minorHAnsi"/>
          <w:color w:val="000000"/>
          <w:sz w:val="22"/>
          <w:szCs w:val="22"/>
          <w:lang w:val="en"/>
        </w:rPr>
        <w:t xml:space="preserve"> </w:t>
      </w:r>
      <w:r w:rsidRPr="00D76D87">
        <w:rPr>
          <w:rFonts w:asciiTheme="minorHAnsi" w:hAnsiTheme="minorHAnsi"/>
          <w:color w:val="000000"/>
          <w:sz w:val="22"/>
          <w:szCs w:val="22"/>
          <w:lang w:val="en"/>
        </w:rPr>
        <w:t>be recognized internation</w:t>
      </w:r>
      <w:r w:rsidR="00E9255D">
        <w:rPr>
          <w:rFonts w:asciiTheme="minorHAnsi" w:hAnsiTheme="minorHAnsi"/>
          <w:color w:val="000000"/>
          <w:sz w:val="22"/>
          <w:szCs w:val="22"/>
          <w:lang w:val="en"/>
        </w:rPr>
        <w:t xml:space="preserve">ally as leaders in their fields. </w:t>
      </w:r>
      <w:r w:rsidR="009F50EF">
        <w:rPr>
          <w:rFonts w:asciiTheme="minorHAnsi" w:hAnsiTheme="minorHAnsi"/>
          <w:color w:val="000000"/>
          <w:sz w:val="22"/>
          <w:szCs w:val="22"/>
          <w:lang w:val="en"/>
        </w:rPr>
        <w:t>They must also</w:t>
      </w:r>
      <w:r w:rsidR="00E9255D">
        <w:rPr>
          <w:rFonts w:asciiTheme="minorHAnsi" w:hAnsiTheme="minorHAnsi"/>
          <w:color w:val="000000"/>
          <w:sz w:val="22"/>
          <w:szCs w:val="22"/>
          <w:lang w:val="en"/>
        </w:rPr>
        <w:t xml:space="preserve"> </w:t>
      </w:r>
      <w:r w:rsidRPr="00D76D87">
        <w:rPr>
          <w:rFonts w:asciiTheme="minorHAnsi" w:hAnsiTheme="minorHAnsi"/>
          <w:color w:val="000000"/>
          <w:sz w:val="22"/>
          <w:szCs w:val="22"/>
          <w:lang w:val="en"/>
        </w:rPr>
        <w:t>have superior records of attracting and supervising graduate students and postdoctoral fellows (</w:t>
      </w:r>
      <w:proofErr w:type="gramStart"/>
      <w:r w:rsidRPr="00D76D87">
        <w:rPr>
          <w:rFonts w:asciiTheme="minorHAnsi" w:hAnsiTheme="minorHAnsi"/>
          <w:color w:val="000000"/>
          <w:sz w:val="22"/>
          <w:szCs w:val="22"/>
          <w:lang w:val="en"/>
        </w:rPr>
        <w:t>taking into account</w:t>
      </w:r>
      <w:proofErr w:type="gramEnd"/>
      <w:r w:rsidRPr="00D76D87">
        <w:rPr>
          <w:rFonts w:asciiTheme="minorHAnsi" w:hAnsiTheme="minorHAnsi"/>
          <w:color w:val="000000"/>
          <w:sz w:val="22"/>
          <w:szCs w:val="22"/>
          <w:lang w:val="en"/>
        </w:rPr>
        <w:t xml:space="preserve"> different practices in the relevant field or discipline) and, as chairholders, be expected to attract, develop and retain excellent trainees, students and future researchers; and</w:t>
      </w:r>
      <w:r w:rsidR="00E9255D">
        <w:rPr>
          <w:rFonts w:asciiTheme="minorHAnsi" w:hAnsiTheme="minorHAnsi"/>
          <w:color w:val="000000"/>
          <w:sz w:val="22"/>
          <w:szCs w:val="22"/>
          <w:lang w:val="en"/>
        </w:rPr>
        <w:t xml:space="preserve"> </w:t>
      </w:r>
      <w:r w:rsidRPr="00E9255D">
        <w:rPr>
          <w:rFonts w:asciiTheme="minorHAnsi" w:hAnsiTheme="minorHAnsi"/>
          <w:color w:val="000000"/>
          <w:sz w:val="22"/>
          <w:szCs w:val="22"/>
          <w:lang w:val="en"/>
        </w:rPr>
        <w:t>be proposing an original, innovative research program of the highest quality.</w:t>
      </w:r>
      <w:r w:rsidR="00E9255D">
        <w:rPr>
          <w:rFonts w:asciiTheme="minorHAnsi" w:hAnsiTheme="minorHAnsi"/>
          <w:color w:val="000000"/>
          <w:sz w:val="22"/>
          <w:szCs w:val="22"/>
          <w:lang w:val="en"/>
        </w:rPr>
        <w:t xml:space="preserve"> </w:t>
      </w:r>
      <w:r w:rsidR="000463A8" w:rsidRPr="00A95940">
        <w:rPr>
          <w:rFonts w:asciiTheme="minorHAnsi" w:hAnsiTheme="minorHAnsi"/>
          <w:color w:val="000000"/>
          <w:sz w:val="22"/>
          <w:szCs w:val="22"/>
          <w:lang w:val="en"/>
        </w:rPr>
        <w:t xml:space="preserve">The University of Waterloo understands the impact that legitimate career interruptions </w:t>
      </w:r>
      <w:r w:rsidR="000463A8">
        <w:rPr>
          <w:rFonts w:asciiTheme="minorHAnsi" w:hAnsiTheme="minorHAnsi"/>
          <w:color w:val="000000"/>
          <w:sz w:val="22"/>
          <w:szCs w:val="22"/>
          <w:lang w:val="en"/>
        </w:rPr>
        <w:t xml:space="preserve">(e.g. parental leave, leave due to illness) </w:t>
      </w:r>
      <w:r w:rsidR="000463A8" w:rsidRPr="00A95940">
        <w:rPr>
          <w:rFonts w:asciiTheme="minorHAnsi" w:hAnsiTheme="minorHAnsi"/>
          <w:color w:val="000000"/>
          <w:sz w:val="22"/>
          <w:szCs w:val="22"/>
          <w:lang w:val="en"/>
        </w:rPr>
        <w:t>can have on a candidate’s record of research achievement and encourages potential candidates to explain in their application the impact this may have on their record</w:t>
      </w:r>
      <w:r w:rsidR="000557CE">
        <w:rPr>
          <w:rFonts w:asciiTheme="minorHAnsi" w:hAnsiTheme="minorHAnsi"/>
          <w:color w:val="000000"/>
          <w:sz w:val="22"/>
          <w:szCs w:val="22"/>
          <w:lang w:val="en"/>
        </w:rPr>
        <w:t>; this information will be taken into careful consideration during the assessment process</w:t>
      </w:r>
      <w:r w:rsidR="000463A8" w:rsidRPr="00A95940">
        <w:rPr>
          <w:rFonts w:asciiTheme="minorHAnsi" w:hAnsiTheme="minorHAnsi"/>
          <w:color w:val="000000"/>
          <w:sz w:val="22"/>
          <w:szCs w:val="22"/>
          <w:lang w:val="en"/>
        </w:rPr>
        <w:t>.</w:t>
      </w:r>
      <w:r w:rsidR="000463A8" w:rsidRPr="00A95940">
        <w:t xml:space="preserve"> </w:t>
      </w:r>
      <w:r w:rsidR="0043158E" w:rsidRPr="00E9255D">
        <w:rPr>
          <w:rFonts w:asciiTheme="minorHAnsi" w:hAnsiTheme="minorHAnsi"/>
          <w:color w:val="000000"/>
          <w:sz w:val="22"/>
          <w:szCs w:val="22"/>
          <w:lang w:val="en"/>
        </w:rPr>
        <w:t xml:space="preserve">Please consult the </w:t>
      </w:r>
      <w:hyperlink r:id="rId14" w:history="1">
        <w:r w:rsidR="0043158E" w:rsidRPr="00391A22">
          <w:rPr>
            <w:rFonts w:asciiTheme="minorHAnsi" w:hAnsiTheme="minorHAnsi"/>
            <w:color w:val="000000"/>
            <w:sz w:val="22"/>
            <w:szCs w:val="22"/>
          </w:rPr>
          <w:t xml:space="preserve">CRC website </w:t>
        </w:r>
      </w:hyperlink>
      <w:r w:rsidR="00107E95" w:rsidRPr="00391A22">
        <w:rPr>
          <w:rFonts w:asciiTheme="minorHAnsi" w:hAnsiTheme="minorHAnsi"/>
          <w:color w:val="000000"/>
          <w:sz w:val="22"/>
          <w:szCs w:val="22"/>
        </w:rPr>
        <w:t>and the Office of Research</w:t>
      </w:r>
      <w:r w:rsidR="00107E95" w:rsidRPr="00391A22">
        <w:rPr>
          <w:rFonts w:asciiTheme="minorHAnsi" w:hAnsiTheme="minorHAnsi"/>
          <w:color w:val="000000"/>
          <w:sz w:val="22"/>
          <w:szCs w:val="22"/>
          <w:lang w:val="en"/>
        </w:rPr>
        <w:t xml:space="preserve"> </w:t>
      </w:r>
      <w:r w:rsidR="0043158E" w:rsidRPr="00391A22">
        <w:rPr>
          <w:rFonts w:asciiTheme="minorHAnsi" w:hAnsiTheme="minorHAnsi"/>
          <w:color w:val="000000"/>
          <w:sz w:val="22"/>
          <w:szCs w:val="22"/>
          <w:lang w:val="en"/>
        </w:rPr>
        <w:t>for ful</w:t>
      </w:r>
      <w:r w:rsidR="0043158E" w:rsidRPr="00E9255D">
        <w:rPr>
          <w:rFonts w:asciiTheme="minorHAnsi" w:hAnsiTheme="minorHAnsi"/>
          <w:color w:val="000000"/>
          <w:sz w:val="22"/>
          <w:szCs w:val="22"/>
          <w:lang w:val="en"/>
        </w:rPr>
        <w:t>l program information, including further details on eligibility criteria. </w:t>
      </w:r>
    </w:p>
    <w:p w14:paraId="595755E1" w14:textId="77777777" w:rsidR="00DB1DDB" w:rsidRPr="00314FB0" w:rsidRDefault="00DB1DDB"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p>
    <w:p w14:paraId="06869007" w14:textId="138AEED7" w:rsidR="002B3AB7" w:rsidRPr="002B3AB7" w:rsidRDefault="00451327" w:rsidP="00D73C9D">
      <w:pPr>
        <w:pStyle w:val="ListParagraph"/>
        <w:ind w:left="0"/>
        <w:rPr>
          <w:rFonts w:asciiTheme="minorHAnsi" w:hAnsiTheme="minorHAnsi"/>
          <w:color w:val="000000"/>
          <w:sz w:val="22"/>
          <w:szCs w:val="22"/>
        </w:rPr>
      </w:pPr>
      <w:r w:rsidRPr="00ED7182">
        <w:rPr>
          <w:rFonts w:asciiTheme="minorHAnsi" w:hAnsiTheme="minorHAnsi"/>
          <w:b/>
          <w:bCs/>
          <w:color w:val="000000"/>
          <w:sz w:val="22"/>
          <w:szCs w:val="22"/>
        </w:rPr>
        <w:t>F</w:t>
      </w:r>
      <w:r w:rsidRPr="005263DE">
        <w:rPr>
          <w:rFonts w:asciiTheme="minorHAnsi" w:hAnsiTheme="minorHAnsi"/>
          <w:b/>
          <w:bCs/>
          <w:color w:val="000000"/>
          <w:sz w:val="22"/>
          <w:szCs w:val="22"/>
        </w:rPr>
        <w:t>o</w:t>
      </w:r>
      <w:r w:rsidRPr="0019336B">
        <w:rPr>
          <w:rFonts w:asciiTheme="minorHAnsi" w:hAnsiTheme="minorHAnsi"/>
          <w:b/>
          <w:bCs/>
          <w:color w:val="000000"/>
          <w:sz w:val="22"/>
          <w:szCs w:val="22"/>
        </w:rPr>
        <w:t>r External Searches ONLY</w:t>
      </w:r>
      <w:r>
        <w:rPr>
          <w:rFonts w:asciiTheme="minorHAnsi" w:hAnsiTheme="minorHAnsi"/>
          <w:color w:val="000000"/>
          <w:sz w:val="22"/>
          <w:szCs w:val="22"/>
        </w:rPr>
        <w:t xml:space="preserve"> - </w:t>
      </w:r>
      <w:r w:rsidR="002B3AB7" w:rsidRPr="002B3AB7">
        <w:rPr>
          <w:rFonts w:asciiTheme="minorHAnsi" w:hAnsiTheme="minorHAnsi"/>
          <w:color w:val="000000"/>
          <w:sz w:val="22"/>
          <w:szCs w:val="22"/>
        </w:rPr>
        <w:t xml:space="preserve">The salary range for this position at the </w:t>
      </w:r>
      <w:r w:rsidR="00391A22" w:rsidRPr="002B3AB7">
        <w:rPr>
          <w:rFonts w:asciiTheme="minorHAnsi" w:hAnsiTheme="minorHAnsi"/>
          <w:color w:val="000000"/>
          <w:sz w:val="22"/>
          <w:szCs w:val="22"/>
        </w:rPr>
        <w:t>rank</w:t>
      </w:r>
      <w:r w:rsidR="00391A22">
        <w:rPr>
          <w:rFonts w:asciiTheme="minorHAnsi" w:hAnsiTheme="minorHAnsi"/>
          <w:color w:val="000000"/>
          <w:sz w:val="22"/>
          <w:szCs w:val="22"/>
        </w:rPr>
        <w:t xml:space="preserve"> of </w:t>
      </w:r>
      <w:r w:rsidR="002B3AB7">
        <w:rPr>
          <w:rFonts w:asciiTheme="minorHAnsi" w:hAnsiTheme="minorHAnsi"/>
          <w:color w:val="000000"/>
          <w:sz w:val="22"/>
          <w:szCs w:val="22"/>
        </w:rPr>
        <w:t>&lt;</w:t>
      </w:r>
      <w:r w:rsidR="002B3AB7" w:rsidRPr="002B3AB7">
        <w:rPr>
          <w:rFonts w:asciiTheme="minorHAnsi" w:hAnsiTheme="minorHAnsi"/>
          <w:b/>
          <w:color w:val="000000"/>
          <w:sz w:val="22"/>
          <w:szCs w:val="22"/>
          <w:highlight w:val="yellow"/>
        </w:rPr>
        <w:t xml:space="preserve"> i.e. </w:t>
      </w:r>
      <w:r w:rsidR="002B3AB7" w:rsidRPr="002B3AB7">
        <w:rPr>
          <w:rFonts w:asciiTheme="minorHAnsi" w:hAnsiTheme="minorHAnsi"/>
          <w:b/>
          <w:i/>
          <w:color w:val="000000"/>
          <w:sz w:val="22"/>
          <w:szCs w:val="22"/>
          <w:highlight w:val="yellow"/>
        </w:rPr>
        <w:t>Ass</w:t>
      </w:r>
      <w:r w:rsidR="00391A22">
        <w:rPr>
          <w:rFonts w:asciiTheme="minorHAnsi" w:hAnsiTheme="minorHAnsi"/>
          <w:b/>
          <w:i/>
          <w:color w:val="000000"/>
          <w:sz w:val="22"/>
          <w:szCs w:val="22"/>
          <w:highlight w:val="yellow"/>
        </w:rPr>
        <w:t>ociate</w:t>
      </w:r>
      <w:r w:rsidR="002B3AB7" w:rsidRPr="002B3AB7">
        <w:rPr>
          <w:rFonts w:asciiTheme="minorHAnsi" w:hAnsiTheme="minorHAnsi"/>
          <w:b/>
          <w:i/>
          <w:color w:val="000000"/>
          <w:sz w:val="22"/>
          <w:szCs w:val="22"/>
          <w:highlight w:val="yellow"/>
        </w:rPr>
        <w:t xml:space="preserve"> Professor</w:t>
      </w:r>
      <w:r w:rsidR="002B3AB7">
        <w:rPr>
          <w:rFonts w:asciiTheme="minorHAnsi" w:hAnsiTheme="minorHAnsi"/>
          <w:color w:val="000000"/>
          <w:sz w:val="22"/>
          <w:szCs w:val="22"/>
        </w:rPr>
        <w:t>&gt;</w:t>
      </w:r>
      <w:r w:rsidR="002B3AB7" w:rsidRPr="002B3AB7">
        <w:rPr>
          <w:rFonts w:asciiTheme="minorHAnsi" w:hAnsiTheme="minorHAnsi"/>
          <w:color w:val="000000"/>
          <w:sz w:val="22"/>
          <w:szCs w:val="22"/>
        </w:rPr>
        <w:t xml:space="preserve"> is </w:t>
      </w:r>
      <w:r w:rsidR="002B3AB7" w:rsidRPr="00A252D1">
        <w:rPr>
          <w:rFonts w:asciiTheme="minorHAnsi" w:hAnsiTheme="minorHAnsi"/>
          <w:b/>
          <w:i/>
          <w:color w:val="000000"/>
          <w:sz w:val="22"/>
          <w:szCs w:val="22"/>
          <w:highlight w:val="yellow"/>
        </w:rPr>
        <w:t>&lt;base salary amount&gt;</w:t>
      </w:r>
      <w:r w:rsidR="002B3AB7">
        <w:rPr>
          <w:rFonts w:asciiTheme="minorHAnsi" w:hAnsiTheme="minorHAnsi"/>
          <w:color w:val="000000"/>
          <w:sz w:val="22"/>
          <w:szCs w:val="22"/>
        </w:rPr>
        <w:t xml:space="preserve"> to </w:t>
      </w:r>
      <w:r w:rsidR="002B3AB7" w:rsidRPr="00A252D1">
        <w:rPr>
          <w:rFonts w:asciiTheme="minorHAnsi" w:hAnsiTheme="minorHAnsi"/>
          <w:b/>
          <w:i/>
          <w:color w:val="000000"/>
          <w:sz w:val="22"/>
          <w:szCs w:val="22"/>
          <w:highlight w:val="yellow"/>
        </w:rPr>
        <w:t>&lt;top salary amount&gt;</w:t>
      </w:r>
      <w:r w:rsidR="002B3AB7" w:rsidRPr="002B3AB7">
        <w:rPr>
          <w:rFonts w:asciiTheme="minorHAnsi" w:hAnsiTheme="minorHAnsi"/>
          <w:color w:val="000000"/>
          <w:sz w:val="22"/>
          <w:szCs w:val="22"/>
        </w:rPr>
        <w:t xml:space="preserve">. Negotiations beyond this salary range will be considered for exceptionally qualified candidates. </w:t>
      </w:r>
      <w:r w:rsidR="002B3AB7" w:rsidRPr="002B3AB7">
        <w:rPr>
          <w:rFonts w:asciiTheme="minorHAnsi" w:hAnsiTheme="minorHAnsi"/>
          <w:i/>
          <w:color w:val="000000"/>
          <w:sz w:val="22"/>
          <w:szCs w:val="22"/>
        </w:rPr>
        <w:t>(the 2nd sentence is to be used at the discretion of the hiring department)</w:t>
      </w:r>
    </w:p>
    <w:p w14:paraId="7350169C" w14:textId="77777777" w:rsidR="002B3AB7" w:rsidRPr="00314FB0" w:rsidRDefault="002B3AB7"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p>
    <w:p w14:paraId="6280561B" w14:textId="4F8EFC9F" w:rsidR="00DB1DDB" w:rsidRDefault="007116A7"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olor w:val="000000"/>
          <w:sz w:val="22"/>
          <w:szCs w:val="22"/>
        </w:rPr>
      </w:pPr>
      <w:bookmarkStart w:id="1" w:name="_Hlk125619717"/>
      <w:r w:rsidRPr="0064710C">
        <w:rPr>
          <w:rFonts w:asciiTheme="minorHAnsi" w:hAnsiTheme="minorHAnsi"/>
          <w:color w:val="000000"/>
          <w:sz w:val="22"/>
          <w:szCs w:val="22"/>
        </w:rPr>
        <w:t xml:space="preserve">Applications received by </w:t>
      </w:r>
      <w:r w:rsidRPr="0064710C">
        <w:rPr>
          <w:rFonts w:asciiTheme="minorHAnsi" w:hAnsiTheme="minorHAnsi"/>
          <w:sz w:val="22"/>
          <w:szCs w:val="22"/>
          <w:highlight w:val="yellow"/>
        </w:rPr>
        <w:t>&lt;d</w:t>
      </w:r>
      <w:r w:rsidRPr="0064710C">
        <w:rPr>
          <w:rFonts w:asciiTheme="minorHAnsi" w:hAnsiTheme="minorHAnsi"/>
          <w:color w:val="000000"/>
          <w:sz w:val="22"/>
          <w:szCs w:val="22"/>
          <w:highlight w:val="yellow"/>
        </w:rPr>
        <w:t>ate</w:t>
      </w:r>
      <w:r w:rsidRPr="0064710C">
        <w:rPr>
          <w:rFonts w:asciiTheme="minorHAnsi" w:hAnsiTheme="minorHAnsi"/>
          <w:sz w:val="22"/>
          <w:szCs w:val="22"/>
          <w:highlight w:val="yellow"/>
        </w:rPr>
        <w:t>&gt;</w:t>
      </w:r>
      <w:r w:rsidRPr="0064710C">
        <w:rPr>
          <w:rFonts w:asciiTheme="minorHAnsi" w:hAnsiTheme="minorHAnsi"/>
          <w:color w:val="000000"/>
          <w:sz w:val="22"/>
          <w:szCs w:val="22"/>
        </w:rPr>
        <w:t xml:space="preserve"> </w:t>
      </w:r>
      <w:r>
        <w:rPr>
          <w:rFonts w:asciiTheme="minorHAnsi" w:hAnsiTheme="minorHAnsi"/>
          <w:sz w:val="22"/>
          <w:szCs w:val="22"/>
        </w:rPr>
        <w:t>[</w:t>
      </w:r>
      <w:r w:rsidRPr="0064710C">
        <w:rPr>
          <w:rFonts w:asciiTheme="minorHAnsi" w:hAnsiTheme="minorHAnsi"/>
          <w:i/>
          <w:iCs/>
          <w:color w:val="000000"/>
          <w:sz w:val="22"/>
          <w:szCs w:val="22"/>
        </w:rPr>
        <w:t>at least 30 days from the posting date</w:t>
      </w:r>
      <w:r w:rsidRPr="0064710C">
        <w:rPr>
          <w:rFonts w:asciiTheme="minorHAnsi" w:hAnsiTheme="minorHAnsi"/>
          <w:color w:val="000000"/>
          <w:sz w:val="22"/>
          <w:szCs w:val="22"/>
        </w:rPr>
        <w:t>] will be given full consideration.</w:t>
      </w:r>
      <w:r>
        <w:t xml:space="preserve"> </w:t>
      </w:r>
      <w:r w:rsidRPr="0064710C">
        <w:rPr>
          <w:rFonts w:asciiTheme="minorHAnsi" w:hAnsiTheme="minorHAnsi"/>
          <w:sz w:val="22"/>
          <w:szCs w:val="22"/>
        </w:rPr>
        <w:t>However, applications will continue to be reviewed until the position is filled</w:t>
      </w:r>
      <w:r w:rsidRPr="00CD26C2">
        <w:rPr>
          <w:b/>
          <w:bCs/>
        </w:rPr>
        <w:t>.</w:t>
      </w:r>
      <w:r>
        <w:t xml:space="preserve"> </w:t>
      </w:r>
      <w:bookmarkEnd w:id="1"/>
      <w:r w:rsidR="004D4ACA" w:rsidRPr="00CB2834">
        <w:rPr>
          <w:rFonts w:asciiTheme="minorHAnsi" w:hAnsiTheme="minorHAnsi"/>
          <w:color w:val="000000"/>
          <w:sz w:val="22"/>
          <w:szCs w:val="22"/>
        </w:rPr>
        <w:t xml:space="preserve">Three letters of reference will be </w:t>
      </w:r>
      <w:r w:rsidR="004D4ACA" w:rsidRPr="00CB2834">
        <w:rPr>
          <w:rFonts w:asciiTheme="minorHAnsi" w:hAnsiTheme="minorHAnsi"/>
          <w:color w:val="000000"/>
          <w:sz w:val="22"/>
          <w:szCs w:val="22"/>
        </w:rPr>
        <w:lastRenderedPageBreak/>
        <w:t xml:space="preserve">requested for applicants invited for an interview. </w:t>
      </w:r>
      <w:r w:rsidR="00B35E34" w:rsidRPr="00CB2834">
        <w:rPr>
          <w:rFonts w:asciiTheme="minorHAnsi" w:hAnsiTheme="minorHAnsi"/>
          <w:color w:val="000000"/>
          <w:sz w:val="22"/>
          <w:szCs w:val="22"/>
        </w:rPr>
        <w:t>Send curriculum vitae</w:t>
      </w:r>
      <w:r w:rsidR="004D4ACA" w:rsidRPr="00CB2834">
        <w:rPr>
          <w:rFonts w:asciiTheme="minorHAnsi" w:hAnsiTheme="minorHAnsi"/>
          <w:color w:val="000000"/>
          <w:sz w:val="22"/>
          <w:szCs w:val="22"/>
        </w:rPr>
        <w:t>, cover letter</w:t>
      </w:r>
      <w:r w:rsidR="00F6633A" w:rsidRPr="00CB2834">
        <w:rPr>
          <w:rFonts w:asciiTheme="minorHAnsi" w:hAnsiTheme="minorHAnsi"/>
          <w:color w:val="000000"/>
          <w:sz w:val="22"/>
          <w:szCs w:val="22"/>
        </w:rPr>
        <w:t xml:space="preserve">, </w:t>
      </w:r>
      <w:r w:rsidR="004D4ACA" w:rsidRPr="00CB2834">
        <w:rPr>
          <w:rFonts w:asciiTheme="minorHAnsi" w:hAnsiTheme="minorHAnsi"/>
          <w:color w:val="000000"/>
          <w:sz w:val="22"/>
          <w:szCs w:val="22"/>
        </w:rPr>
        <w:t>teaching</w:t>
      </w:r>
      <w:r w:rsidR="00DF4625" w:rsidRPr="00CB2834">
        <w:rPr>
          <w:rFonts w:asciiTheme="minorHAnsi" w:hAnsiTheme="minorHAnsi"/>
          <w:color w:val="000000"/>
          <w:sz w:val="22"/>
          <w:szCs w:val="22"/>
        </w:rPr>
        <w:t xml:space="preserve"> and research</w:t>
      </w:r>
      <w:r w:rsidR="004D4ACA" w:rsidRPr="00CB2834">
        <w:rPr>
          <w:rFonts w:asciiTheme="minorHAnsi" w:hAnsiTheme="minorHAnsi"/>
          <w:color w:val="000000"/>
          <w:sz w:val="22"/>
          <w:szCs w:val="22"/>
        </w:rPr>
        <w:t xml:space="preserve"> statement</w:t>
      </w:r>
      <w:r w:rsidR="00DF4625" w:rsidRPr="00CB2834">
        <w:rPr>
          <w:rFonts w:asciiTheme="minorHAnsi" w:hAnsiTheme="minorHAnsi"/>
          <w:color w:val="000000"/>
          <w:sz w:val="22"/>
          <w:szCs w:val="22"/>
        </w:rPr>
        <w:t xml:space="preserve">s and up </w:t>
      </w:r>
      <w:r w:rsidR="00DF4625" w:rsidRPr="0008700E">
        <w:rPr>
          <w:rFonts w:asciiTheme="minorHAnsi" w:hAnsiTheme="minorHAnsi"/>
          <w:color w:val="000000"/>
          <w:sz w:val="22"/>
          <w:szCs w:val="22"/>
        </w:rPr>
        <w:t>to</w:t>
      </w:r>
      <w:r w:rsidR="00DF4625" w:rsidRPr="007B39D1">
        <w:rPr>
          <w:rFonts w:asciiTheme="minorHAnsi" w:hAnsiTheme="minorHAnsi"/>
          <w:b/>
          <w:i/>
          <w:color w:val="000000"/>
          <w:sz w:val="22"/>
          <w:szCs w:val="22"/>
        </w:rPr>
        <w:t xml:space="preserve"> </w:t>
      </w:r>
      <w:r w:rsidR="007B39D1" w:rsidRPr="000D5ACC">
        <w:rPr>
          <w:rFonts w:asciiTheme="minorHAnsi" w:hAnsiTheme="minorHAnsi"/>
          <w:b/>
          <w:i/>
          <w:color w:val="000000"/>
          <w:sz w:val="22"/>
          <w:szCs w:val="22"/>
          <w:highlight w:val="yellow"/>
        </w:rPr>
        <w:t>&lt;</w:t>
      </w:r>
      <w:r w:rsidR="0008700E" w:rsidRPr="000D5ACC">
        <w:rPr>
          <w:rFonts w:asciiTheme="minorHAnsi" w:hAnsiTheme="minorHAnsi"/>
          <w:b/>
          <w:i/>
          <w:color w:val="000000"/>
          <w:sz w:val="22"/>
          <w:szCs w:val="22"/>
          <w:highlight w:val="yellow"/>
        </w:rPr>
        <w:t>number and type of sample publication material</w:t>
      </w:r>
      <w:r w:rsidR="007B39D1" w:rsidRPr="000D5ACC">
        <w:rPr>
          <w:rFonts w:asciiTheme="minorHAnsi" w:hAnsiTheme="minorHAnsi"/>
          <w:b/>
          <w:i/>
          <w:color w:val="000000"/>
          <w:sz w:val="22"/>
          <w:szCs w:val="22"/>
          <w:highlight w:val="yellow"/>
        </w:rPr>
        <w:t>&gt;</w:t>
      </w:r>
      <w:r w:rsidR="00F6633A" w:rsidRPr="00CB2834">
        <w:rPr>
          <w:rFonts w:asciiTheme="minorHAnsi" w:hAnsiTheme="minorHAnsi"/>
          <w:color w:val="000000"/>
          <w:sz w:val="22"/>
          <w:szCs w:val="22"/>
        </w:rPr>
        <w:t xml:space="preserve"> </w:t>
      </w:r>
      <w:r w:rsidR="00B35E34" w:rsidRPr="00CB2834">
        <w:rPr>
          <w:rFonts w:asciiTheme="minorHAnsi" w:hAnsiTheme="minorHAnsi"/>
          <w:color w:val="000000"/>
          <w:sz w:val="22"/>
          <w:szCs w:val="22"/>
        </w:rPr>
        <w:t xml:space="preserve">to:  </w:t>
      </w:r>
      <w:r w:rsidR="00A252D1" w:rsidRPr="00871819">
        <w:rPr>
          <w:rFonts w:asciiTheme="minorHAnsi" w:hAnsiTheme="minorHAnsi"/>
          <w:color w:val="000000"/>
          <w:sz w:val="22"/>
          <w:szCs w:val="22"/>
        </w:rPr>
        <w:t>P</w:t>
      </w:r>
      <w:r w:rsidR="00B35E34" w:rsidRPr="00871819">
        <w:rPr>
          <w:rFonts w:asciiTheme="minorHAnsi" w:hAnsiTheme="minorHAnsi"/>
          <w:color w:val="000000"/>
          <w:sz w:val="22"/>
          <w:szCs w:val="22"/>
        </w:rPr>
        <w:t>rofessor</w:t>
      </w:r>
      <w:r w:rsidR="00314FB0">
        <w:rPr>
          <w:rFonts w:asciiTheme="minorHAnsi" w:hAnsiTheme="minorHAnsi"/>
          <w:color w:val="000000"/>
          <w:sz w:val="22"/>
          <w:szCs w:val="22"/>
        </w:rPr>
        <w:t xml:space="preserve"> xxx</w:t>
      </w:r>
      <w:r w:rsidR="00B35E34" w:rsidRPr="00871819">
        <w:rPr>
          <w:rFonts w:asciiTheme="minorHAnsi" w:hAnsiTheme="minorHAnsi"/>
          <w:color w:val="000000"/>
          <w:sz w:val="22"/>
          <w:szCs w:val="22"/>
        </w:rPr>
        <w:t xml:space="preserve"> </w:t>
      </w:r>
      <w:r w:rsidR="00314FB0">
        <w:rPr>
          <w:rFonts w:asciiTheme="minorHAnsi" w:hAnsiTheme="minorHAnsi"/>
          <w:color w:val="000000"/>
          <w:sz w:val="22"/>
          <w:szCs w:val="22"/>
        </w:rPr>
        <w:t>&lt;&gt;</w:t>
      </w:r>
      <w:r w:rsidR="00B35E34" w:rsidRPr="00871819">
        <w:rPr>
          <w:rFonts w:asciiTheme="minorHAnsi" w:hAnsiTheme="minorHAnsi"/>
          <w:color w:val="000000"/>
          <w:sz w:val="22"/>
          <w:szCs w:val="22"/>
        </w:rPr>
        <w:t xml:space="preserve">, </w:t>
      </w:r>
      <w:r w:rsidR="00314FB0">
        <w:rPr>
          <w:rFonts w:asciiTheme="minorHAnsi" w:hAnsiTheme="minorHAnsi"/>
          <w:color w:val="000000"/>
          <w:sz w:val="22"/>
          <w:szCs w:val="22"/>
        </w:rPr>
        <w:t>Chair/Director</w:t>
      </w:r>
      <w:r w:rsidR="00B35E34" w:rsidRPr="00871819">
        <w:rPr>
          <w:rFonts w:asciiTheme="minorHAnsi" w:hAnsiTheme="minorHAnsi"/>
          <w:color w:val="000000"/>
          <w:sz w:val="22"/>
          <w:szCs w:val="22"/>
        </w:rPr>
        <w:t>, Department</w:t>
      </w:r>
      <w:r w:rsidR="00314FB0">
        <w:rPr>
          <w:rFonts w:asciiTheme="minorHAnsi" w:hAnsiTheme="minorHAnsi"/>
          <w:color w:val="000000"/>
          <w:sz w:val="22"/>
          <w:szCs w:val="22"/>
        </w:rPr>
        <w:t>/School of xxx</w:t>
      </w:r>
      <w:r w:rsidR="00B35E34" w:rsidRPr="00871819">
        <w:rPr>
          <w:rFonts w:asciiTheme="minorHAnsi" w:hAnsiTheme="minorHAnsi"/>
          <w:color w:val="000000"/>
          <w:sz w:val="22"/>
          <w:szCs w:val="22"/>
        </w:rPr>
        <w:t xml:space="preserve">, </w:t>
      </w:r>
      <w:r w:rsidR="00BA0642" w:rsidRPr="00871819">
        <w:rPr>
          <w:rFonts w:asciiTheme="minorHAnsi" w:hAnsiTheme="minorHAnsi"/>
          <w:color w:val="000000"/>
          <w:sz w:val="22"/>
          <w:szCs w:val="22"/>
        </w:rPr>
        <w:t xml:space="preserve">Faculty of </w:t>
      </w:r>
      <w:r w:rsidR="00314FB0">
        <w:rPr>
          <w:rFonts w:asciiTheme="minorHAnsi" w:hAnsiTheme="minorHAnsi"/>
          <w:color w:val="000000"/>
          <w:sz w:val="22"/>
          <w:szCs w:val="22"/>
        </w:rPr>
        <w:t>xxx</w:t>
      </w:r>
      <w:r w:rsidR="00BA0642" w:rsidRPr="00871819">
        <w:rPr>
          <w:rFonts w:asciiTheme="minorHAnsi" w:hAnsiTheme="minorHAnsi"/>
          <w:color w:val="000000"/>
          <w:sz w:val="22"/>
          <w:szCs w:val="22"/>
        </w:rPr>
        <w:t xml:space="preserve">, </w:t>
      </w:r>
      <w:r w:rsidR="00B35E34" w:rsidRPr="00871819">
        <w:rPr>
          <w:rFonts w:asciiTheme="minorHAnsi" w:hAnsiTheme="minorHAnsi"/>
          <w:color w:val="000000"/>
          <w:sz w:val="22"/>
          <w:szCs w:val="22"/>
        </w:rPr>
        <w:t xml:space="preserve">University of Waterloo, </w:t>
      </w:r>
      <w:r w:rsidR="00A252D1" w:rsidRPr="00871819">
        <w:rPr>
          <w:rFonts w:asciiTheme="minorHAnsi" w:hAnsiTheme="minorHAnsi"/>
          <w:color w:val="000000"/>
          <w:sz w:val="22"/>
          <w:szCs w:val="22"/>
        </w:rPr>
        <w:t>Wa</w:t>
      </w:r>
      <w:r w:rsidR="00871819" w:rsidRPr="00871819">
        <w:rPr>
          <w:rFonts w:asciiTheme="minorHAnsi" w:hAnsiTheme="minorHAnsi"/>
          <w:color w:val="000000"/>
          <w:sz w:val="22"/>
          <w:szCs w:val="22"/>
        </w:rPr>
        <w:t>terloo, Ontario N2L 3G1 Canada.</w:t>
      </w:r>
      <w:r w:rsidR="00B35E34" w:rsidRPr="00871819">
        <w:rPr>
          <w:rFonts w:asciiTheme="minorHAnsi" w:hAnsiTheme="minorHAnsi"/>
          <w:color w:val="000000"/>
          <w:sz w:val="22"/>
          <w:szCs w:val="22"/>
        </w:rPr>
        <w:t xml:space="preserve"> </w:t>
      </w:r>
    </w:p>
    <w:p w14:paraId="5468894C" w14:textId="77777777" w:rsidR="002A5E56" w:rsidRDefault="002A5E56" w:rsidP="002A5E56">
      <w:pPr>
        <w:rPr>
          <w:rFonts w:asciiTheme="minorHAnsi" w:hAnsiTheme="minorHAnsi"/>
          <w:sz w:val="22"/>
          <w:szCs w:val="22"/>
        </w:rPr>
      </w:pPr>
    </w:p>
    <w:p w14:paraId="6D7515D9" w14:textId="32933517" w:rsidR="002A5E56" w:rsidRPr="007116A7" w:rsidRDefault="002A5E56" w:rsidP="002A5E56">
      <w:pPr>
        <w:rPr>
          <w:rStyle w:val="Emphasis"/>
          <w:rFonts w:asciiTheme="minorHAnsi" w:hAnsiTheme="minorHAnsi" w:cstheme="minorHAnsi"/>
          <w:color w:val="000000"/>
          <w:sz w:val="22"/>
          <w:szCs w:val="22"/>
          <w:shd w:val="clear" w:color="auto" w:fill="FFFFFF"/>
        </w:rPr>
      </w:pPr>
      <w:bookmarkStart w:id="2" w:name="_Hlk80013579"/>
      <w:r w:rsidRPr="007116A7">
        <w:rPr>
          <w:rFonts w:asciiTheme="minorHAnsi" w:hAnsiTheme="minorHAnsi"/>
          <w:sz w:val="22"/>
          <w:szCs w:val="22"/>
        </w:rPr>
        <w:t>The University of Waterloo acknowledges that much of our work takes place on the traditional territory of the Neutral, Anishinaabeg and Haudenosaunee peoples. Our main campus is situated on the Haldimand Tract, the land granted to the Six Nations that includes six miles on each side of the Grand River. Our active work toward reconciliation takes place across our campuses through research, learning, teaching, and community building, and is centralized within our </w:t>
      </w:r>
      <w:hyperlink r:id="rId15" w:history="1">
        <w:r w:rsidRPr="007116A7">
          <w:rPr>
            <w:rStyle w:val="Hyperlink"/>
            <w:rFonts w:asciiTheme="minorHAnsi" w:hAnsiTheme="minorHAnsi"/>
            <w:sz w:val="22"/>
            <w:szCs w:val="22"/>
          </w:rPr>
          <w:t>Indigenous Initiatives Office</w:t>
        </w:r>
      </w:hyperlink>
      <w:r w:rsidRPr="007116A7">
        <w:rPr>
          <w:rFonts w:asciiTheme="minorHAnsi" w:hAnsiTheme="minorHAnsi"/>
          <w:sz w:val="22"/>
          <w:szCs w:val="22"/>
        </w:rPr>
        <w:t xml:space="preserve"> (</w:t>
      </w:r>
      <w:hyperlink r:id="rId16" w:history="1">
        <w:r w:rsidRPr="007116A7">
          <w:rPr>
            <w:rStyle w:val="Hyperlink"/>
            <w:rFonts w:asciiTheme="minorHAnsi" w:hAnsiTheme="minorHAnsi"/>
            <w:sz w:val="22"/>
            <w:szCs w:val="22"/>
          </w:rPr>
          <w:t>https://uwaterloo.ca/human-rights-equity-inclusion/indigenousinitiatives</w:t>
        </w:r>
      </w:hyperlink>
      <w:r w:rsidRPr="007116A7">
        <w:rPr>
          <w:rFonts w:asciiTheme="minorHAnsi" w:hAnsiTheme="minorHAnsi"/>
          <w:sz w:val="22"/>
          <w:szCs w:val="22"/>
        </w:rPr>
        <w:t>)</w:t>
      </w:r>
      <w:r w:rsidRPr="007116A7">
        <w:rPr>
          <w:rStyle w:val="Emphasis"/>
          <w:rFonts w:asciiTheme="minorHAnsi" w:hAnsiTheme="minorHAnsi" w:cstheme="minorHAnsi"/>
          <w:color w:val="000000"/>
          <w:sz w:val="22"/>
          <w:szCs w:val="22"/>
          <w:shd w:val="clear" w:color="auto" w:fill="FFFFFF"/>
        </w:rPr>
        <w:t>.</w:t>
      </w:r>
      <w:bookmarkEnd w:id="2"/>
    </w:p>
    <w:p w14:paraId="47F23976" w14:textId="77777777" w:rsidR="002A5E56" w:rsidRDefault="002A5E56" w:rsidP="002A5E56">
      <w:pPr>
        <w:rPr>
          <w:b/>
          <w:bCs/>
          <w:i/>
          <w:iCs/>
        </w:rPr>
      </w:pPr>
    </w:p>
    <w:p w14:paraId="7FFB44E0" w14:textId="59B8AE0A" w:rsidR="00983814" w:rsidRDefault="00983814" w:rsidP="69BDD394">
      <w:pPr>
        <w:rPr>
          <w:rFonts w:asciiTheme="minorHAnsi" w:hAnsiTheme="minorHAnsi" w:cstheme="minorBidi"/>
          <w:b/>
          <w:bCs/>
          <w:sz w:val="22"/>
          <w:szCs w:val="22"/>
          <w:u w:val="single"/>
        </w:rPr>
      </w:pPr>
      <w:r w:rsidRPr="69BDD394">
        <w:rPr>
          <w:rFonts w:asciiTheme="minorHAnsi" w:hAnsiTheme="minorHAnsi" w:cstheme="minorBidi"/>
          <w:b/>
          <w:bCs/>
          <w:sz w:val="22"/>
          <w:szCs w:val="22"/>
          <w:u w:val="single"/>
        </w:rPr>
        <w:t>Include one of the following Equity Statement Options A to E</w:t>
      </w:r>
      <w:r w:rsidR="00130ED5" w:rsidRPr="69BDD394">
        <w:rPr>
          <w:rFonts w:asciiTheme="minorHAnsi" w:hAnsiTheme="minorHAnsi" w:cstheme="minorBidi"/>
          <w:b/>
          <w:bCs/>
          <w:sz w:val="22"/>
          <w:szCs w:val="22"/>
          <w:u w:val="single"/>
        </w:rPr>
        <w:t>.</w:t>
      </w:r>
      <w:r w:rsidRPr="69BDD394">
        <w:rPr>
          <w:rFonts w:asciiTheme="minorHAnsi" w:hAnsiTheme="minorHAnsi" w:cstheme="minorBidi"/>
          <w:b/>
          <w:bCs/>
          <w:sz w:val="22"/>
          <w:szCs w:val="22"/>
          <w:u w:val="single"/>
        </w:rPr>
        <w:t xml:space="preserve"> </w:t>
      </w:r>
      <w:r w:rsidR="00D73C9D" w:rsidRPr="69BDD394">
        <w:rPr>
          <w:rFonts w:asciiTheme="minorHAnsi" w:hAnsiTheme="minorHAnsi" w:cstheme="minorBidi"/>
          <w:b/>
          <w:bCs/>
          <w:sz w:val="22"/>
          <w:szCs w:val="22"/>
          <w:u w:val="single"/>
        </w:rPr>
        <w:t xml:space="preserve"> Q</w:t>
      </w:r>
      <w:r w:rsidRPr="69BDD394">
        <w:rPr>
          <w:rFonts w:asciiTheme="minorHAnsi" w:hAnsiTheme="minorHAnsi" w:cstheme="minorBidi"/>
          <w:b/>
          <w:bCs/>
          <w:sz w:val="22"/>
          <w:szCs w:val="22"/>
          <w:u w:val="single"/>
        </w:rPr>
        <w:t xml:space="preserve">uestions can be directed to the Office of Research </w:t>
      </w:r>
      <w:hyperlink r:id="rId17">
        <w:r w:rsidR="00593A2F" w:rsidRPr="69BDD394">
          <w:rPr>
            <w:rStyle w:val="Hyperlink"/>
            <w:rFonts w:asciiTheme="minorHAnsi" w:hAnsiTheme="minorHAnsi" w:cstheme="minorBidi"/>
            <w:b/>
            <w:bCs/>
            <w:sz w:val="22"/>
            <w:szCs w:val="22"/>
          </w:rPr>
          <w:t>crc@uwaterloo.ca</w:t>
        </w:r>
      </w:hyperlink>
      <w:r w:rsidRPr="69BDD394">
        <w:rPr>
          <w:rFonts w:asciiTheme="minorHAnsi" w:hAnsiTheme="minorHAnsi" w:cstheme="minorBidi"/>
          <w:b/>
          <w:bCs/>
          <w:sz w:val="22"/>
          <w:szCs w:val="22"/>
          <w:u w:val="single"/>
        </w:rPr>
        <w:t xml:space="preserve">: </w:t>
      </w:r>
    </w:p>
    <w:p w14:paraId="316F9FD6" w14:textId="77777777" w:rsidR="00593A2F" w:rsidRDefault="00593A2F" w:rsidP="00D73C9D">
      <w:pPr>
        <w:rPr>
          <w:rFonts w:asciiTheme="minorHAnsi" w:hAnsiTheme="minorHAnsi" w:cstheme="minorHAnsi"/>
          <w:b/>
          <w:sz w:val="22"/>
          <w:szCs w:val="22"/>
          <w:lang w:val="en"/>
        </w:rPr>
      </w:pPr>
    </w:p>
    <w:p w14:paraId="658E3817" w14:textId="3B7E5241" w:rsidR="00983814" w:rsidRPr="00BB7AF1" w:rsidRDefault="00983814" w:rsidP="69BDD394">
      <w:pPr>
        <w:rPr>
          <w:rFonts w:asciiTheme="minorHAnsi" w:hAnsiTheme="minorHAnsi" w:cstheme="minorBidi"/>
          <w:b/>
          <w:bCs/>
          <w:sz w:val="22"/>
          <w:szCs w:val="22"/>
        </w:rPr>
      </w:pPr>
      <w:r w:rsidRPr="69BDD394">
        <w:rPr>
          <w:rFonts w:asciiTheme="minorHAnsi" w:hAnsiTheme="minorHAnsi" w:cstheme="minorBidi"/>
          <w:b/>
          <w:bCs/>
          <w:sz w:val="22"/>
          <w:szCs w:val="22"/>
        </w:rPr>
        <w:t xml:space="preserve">Option A: </w:t>
      </w:r>
      <w:r w:rsidRPr="69BDD394">
        <w:rPr>
          <w:rFonts w:asciiTheme="minorHAnsi" w:hAnsiTheme="minorHAnsi" w:cstheme="minorBidi"/>
          <w:b/>
          <w:bCs/>
          <w:sz w:val="22"/>
          <w:szCs w:val="22"/>
          <w:u w:val="single"/>
        </w:rPr>
        <w:t>Generic</w:t>
      </w:r>
      <w:r w:rsidRPr="69BDD394">
        <w:rPr>
          <w:rFonts w:asciiTheme="minorHAnsi" w:hAnsiTheme="minorHAnsi" w:cstheme="minorBidi"/>
          <w:b/>
          <w:bCs/>
          <w:sz w:val="22"/>
          <w:szCs w:val="22"/>
        </w:rPr>
        <w:t xml:space="preserve"> Advertisement (</w:t>
      </w:r>
      <w:r w:rsidRPr="69BDD394">
        <w:rPr>
          <w:rFonts w:asciiTheme="minorHAnsi" w:hAnsiTheme="minorHAnsi" w:cstheme="minorBidi"/>
          <w:b/>
          <w:bCs/>
          <w:sz w:val="22"/>
          <w:szCs w:val="22"/>
          <w:u w:val="single"/>
        </w:rPr>
        <w:t>non-targeted language</w:t>
      </w:r>
      <w:r w:rsidRPr="69BDD394">
        <w:rPr>
          <w:rFonts w:asciiTheme="minorHAnsi" w:hAnsiTheme="minorHAnsi" w:cstheme="minorBidi"/>
          <w:b/>
          <w:bCs/>
          <w:sz w:val="22"/>
          <w:szCs w:val="22"/>
        </w:rPr>
        <w:t xml:space="preserve">) </w:t>
      </w:r>
    </w:p>
    <w:p w14:paraId="3829D0D1" w14:textId="598A207E" w:rsidR="002A5E56" w:rsidRPr="007116A7" w:rsidRDefault="002A5E56" w:rsidP="002A5E56">
      <w:pPr>
        <w:rPr>
          <w:rFonts w:asciiTheme="minorHAnsi" w:hAnsiTheme="minorHAnsi"/>
          <w:sz w:val="22"/>
          <w:szCs w:val="22"/>
        </w:rPr>
      </w:pPr>
      <w:bookmarkStart w:id="3" w:name="_Hlk80013609"/>
      <w:r w:rsidRPr="007116A7">
        <w:rPr>
          <w:rFonts w:asciiTheme="minorHAnsi" w:hAnsiTheme="minorHAnsi"/>
          <w:sz w:val="22"/>
          <w:szCs w:val="22"/>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w:t>
      </w:r>
      <w:r w:rsidR="00FC3DCF" w:rsidRPr="007116A7">
        <w:rPr>
          <w:rFonts w:asciiTheme="minorHAnsi" w:hAnsiTheme="minorHAnsi"/>
          <w:sz w:val="22"/>
          <w:szCs w:val="22"/>
        </w:rPr>
        <w:t xml:space="preserve"> peoples</w:t>
      </w:r>
      <w:r w:rsidRPr="007116A7">
        <w:rPr>
          <w:rFonts w:asciiTheme="minorHAnsi" w:hAnsiTheme="minorHAnsi"/>
          <w:sz w:val="22"/>
          <w:szCs w:val="22"/>
        </w:rPr>
        <w:t xml:space="preserve"> (e.g., First Nations, Métis, Inuit/Inuk), Black, racialized, people with disabilities, women and/or 2SLGBTQ+.</w:t>
      </w:r>
      <w:bookmarkEnd w:id="3"/>
    </w:p>
    <w:p w14:paraId="5FD3DDA0" w14:textId="77777777" w:rsidR="00983814" w:rsidRPr="004E121A" w:rsidRDefault="00983814" w:rsidP="00D73C9D">
      <w:pPr>
        <w:rPr>
          <w:rFonts w:asciiTheme="minorHAnsi" w:hAnsiTheme="minorHAnsi" w:cstheme="minorHAnsi"/>
          <w:sz w:val="22"/>
          <w:szCs w:val="22"/>
          <w:lang w:val="en-CA"/>
        </w:rPr>
      </w:pPr>
    </w:p>
    <w:p w14:paraId="5DEA3CE2" w14:textId="523F0873" w:rsidR="00983814" w:rsidRDefault="00983814" w:rsidP="00D73C9D">
      <w:pPr>
        <w:rPr>
          <w:rFonts w:asciiTheme="minorHAnsi" w:hAnsiTheme="minorHAnsi" w:cstheme="minorHAnsi"/>
          <w:sz w:val="22"/>
          <w:szCs w:val="22"/>
          <w:lang w:val="en"/>
        </w:rPr>
      </w:pPr>
      <w:r w:rsidRPr="004E121A">
        <w:rPr>
          <w:rFonts w:asciiTheme="minorHAnsi" w:hAnsiTheme="minorHAnsi" w:cstheme="minorHAnsi"/>
          <w:sz w:val="22"/>
          <w:szCs w:val="22"/>
        </w:rPr>
        <w:t xml:space="preserve">We strongly encourage </w:t>
      </w:r>
      <w:r w:rsidRPr="004E121A">
        <w:rPr>
          <w:rFonts w:asciiTheme="minorHAnsi" w:hAnsiTheme="minorHAnsi" w:cstheme="minorHAnsi"/>
          <w:b/>
          <w:bCs/>
          <w:sz w:val="22"/>
          <w:szCs w:val="22"/>
        </w:rPr>
        <w:t>all applicants</w:t>
      </w:r>
      <w:r w:rsidRPr="004E121A">
        <w:rPr>
          <w:rFonts w:asciiTheme="minorHAnsi" w:hAnsiTheme="minorHAnsi" w:cstheme="minorHAnsi"/>
          <w:sz w:val="22"/>
          <w:szCs w:val="22"/>
        </w:rPr>
        <w:t xml:space="preserve"> to complete the </w:t>
      </w:r>
      <w:hyperlink r:id="rId18" w:history="1">
        <w:r w:rsidRPr="004E121A">
          <w:rPr>
            <w:rStyle w:val="Hyperlink"/>
            <w:rFonts w:asciiTheme="minorHAnsi" w:hAnsiTheme="minorHAnsi" w:cstheme="minorHAnsi"/>
            <w:sz w:val="22"/>
            <w:szCs w:val="22"/>
          </w:rPr>
          <w:t>self-identification applicant survey</w:t>
        </w:r>
      </w:hyperlink>
      <w:r w:rsidRPr="004E121A">
        <w:rPr>
          <w:rFonts w:asciiTheme="minorHAnsi" w:hAnsiTheme="minorHAnsi" w:cstheme="minorHAnsi"/>
          <w:sz w:val="22"/>
          <w:szCs w:val="22"/>
          <w:lang w:val="en"/>
        </w:rPr>
        <w:t xml:space="preserve"> at </w:t>
      </w:r>
      <w:hyperlink r:id="rId19" w:history="1">
        <w:r w:rsidRPr="004E121A">
          <w:rPr>
            <w:rStyle w:val="Hyperlink"/>
            <w:rFonts w:asciiTheme="minorHAnsi" w:hAnsiTheme="minorHAnsi" w:cstheme="minorHAnsi"/>
            <w:sz w:val="22"/>
            <w:szCs w:val="22"/>
          </w:rPr>
          <w:t>https://uwaterloo.ca1.qualtrics.com/jfe/form/SV_08RcdJzz6YAh4TX</w:t>
        </w:r>
      </w:hyperlink>
      <w:r w:rsidRPr="004E121A">
        <w:rPr>
          <w:rFonts w:asciiTheme="minorHAnsi" w:hAnsiTheme="minorHAnsi" w:cstheme="minorHAnsi"/>
          <w:sz w:val="22"/>
          <w:szCs w:val="22"/>
        </w:rPr>
        <w:t xml:space="preserve">. When an applicant voluntarily discloses information in their Survey, the information will be kept strictly confidential and will be used only for the fulfillment of CRC program purposes(s) detailed at: </w:t>
      </w:r>
      <w:hyperlink r:id="rId20" w:history="1">
        <w:r w:rsidRPr="004E121A">
          <w:rPr>
            <w:rStyle w:val="Hyperlink"/>
            <w:rFonts w:asciiTheme="minorHAnsi" w:hAnsiTheme="minorHAnsi" w:cstheme="minorHAnsi"/>
            <w:sz w:val="22"/>
            <w:szCs w:val="22"/>
            <w:lang w:val="en"/>
          </w:rPr>
          <w:t>http://www.chairs-chaires.gc.ca/program-programme/equity-equite/index-eng.aspx</w:t>
        </w:r>
      </w:hyperlink>
      <w:r w:rsidRPr="004E121A">
        <w:rPr>
          <w:rFonts w:asciiTheme="minorHAnsi" w:hAnsiTheme="minorHAnsi" w:cstheme="minorHAnsi"/>
          <w:sz w:val="22"/>
          <w:szCs w:val="22"/>
          <w:lang w:val="en"/>
        </w:rPr>
        <w:t xml:space="preserve">. </w:t>
      </w:r>
    </w:p>
    <w:p w14:paraId="5733F7EC" w14:textId="7FBAF1E5" w:rsidR="009F6D45" w:rsidRDefault="009F6D45" w:rsidP="00D73C9D">
      <w:pPr>
        <w:rPr>
          <w:rFonts w:asciiTheme="minorHAnsi" w:hAnsiTheme="minorHAnsi" w:cstheme="minorHAnsi"/>
          <w:sz w:val="22"/>
          <w:szCs w:val="22"/>
          <w:lang w:val="en"/>
        </w:rPr>
      </w:pPr>
    </w:p>
    <w:p w14:paraId="1EE6D05A"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bookmarkStart w:id="4" w:name="_Hlk80013632"/>
      <w:r w:rsidRPr="007116A7">
        <w:rPr>
          <w:rFonts w:asciiTheme="minorHAnsi" w:hAnsiTheme="minorHAnsi"/>
          <w:sz w:val="22"/>
          <w:szCs w:val="22"/>
        </w:rPr>
        <w:t xml:space="preserve">The University of Waterloo is committed to accessibility for persons with disabilities. If you have any application, interview or workplace accommodation requests </w:t>
      </w:r>
      <w:r w:rsidRPr="007116A7">
        <w:rPr>
          <w:rFonts w:asciiTheme="minorHAnsi" w:hAnsiTheme="minorHAnsi"/>
          <w:color w:val="000000"/>
          <w:sz w:val="22"/>
          <w:szCs w:val="22"/>
        </w:rPr>
        <w:t>please contact Occupational Health (</w:t>
      </w:r>
      <w:hyperlink r:id="rId21" w:history="1">
        <w:r w:rsidRPr="007116A7">
          <w:rPr>
            <w:rStyle w:val="Hyperlink"/>
            <w:rFonts w:asciiTheme="minorHAnsi" w:hAnsiTheme="minorHAnsi"/>
            <w:sz w:val="22"/>
            <w:szCs w:val="22"/>
          </w:rPr>
          <w:t>occupationalhealth@uwaterloo.ca</w:t>
        </w:r>
      </w:hyperlink>
      <w:r w:rsidRPr="007116A7">
        <w:rPr>
          <w:rFonts w:asciiTheme="minorHAnsi" w:hAnsiTheme="minorHAnsi"/>
          <w:color w:val="000000"/>
          <w:sz w:val="22"/>
          <w:szCs w:val="22"/>
        </w:rPr>
        <w:t xml:space="preserve">  or Karen – extension 40538); who will work with the selection committee to secure accommodation while ensuring that the information is safe-guarded and confidentiality is maintained. If you have any questions regarding the position, the application process, assessment process, eligibility, or the CRC program, please contact [department contact name and contact information].</w:t>
      </w:r>
    </w:p>
    <w:p w14:paraId="17D3DE85"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p>
    <w:p w14:paraId="360C5548" w14:textId="1F5D99D3" w:rsidR="009F6D45" w:rsidRPr="007116A7" w:rsidRDefault="009F6D45"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stheme="minorBidi"/>
          <w:sz w:val="22"/>
          <w:szCs w:val="22"/>
        </w:rPr>
      </w:pPr>
      <w:r w:rsidRPr="69BDD394">
        <w:rPr>
          <w:rFonts w:asciiTheme="minorHAnsi" w:hAnsiTheme="minorHAnsi" w:cstheme="minorBidi"/>
          <w:sz w:val="22"/>
          <w:szCs w:val="22"/>
        </w:rPr>
        <w:t xml:space="preserve">All qualified candidates are encouraged to </w:t>
      </w:r>
      <w:proofErr w:type="gramStart"/>
      <w:r w:rsidRPr="69BDD394">
        <w:rPr>
          <w:rFonts w:asciiTheme="minorHAnsi" w:hAnsiTheme="minorHAnsi" w:cstheme="minorBidi"/>
          <w:sz w:val="22"/>
          <w:szCs w:val="22"/>
        </w:rPr>
        <w:t>apply,</w:t>
      </w:r>
      <w:proofErr w:type="gramEnd"/>
      <w:r w:rsidRPr="69BDD394">
        <w:rPr>
          <w:rFonts w:asciiTheme="minorHAnsi" w:hAnsiTheme="minorHAnsi" w:cstheme="minorBidi"/>
          <w:sz w:val="22"/>
          <w:szCs w:val="22"/>
        </w:rPr>
        <w:t xml:space="preserve"> however Canadians and permanent residents will be given priority.</w:t>
      </w:r>
      <w:r w:rsidR="002A073C" w:rsidRPr="69BDD394">
        <w:rPr>
          <w:rFonts w:asciiTheme="minorHAnsi" w:hAnsiTheme="minorHAnsi" w:cstheme="minorBidi"/>
          <w:sz w:val="22"/>
          <w:szCs w:val="22"/>
        </w:rPr>
        <w:t xml:space="preserve"> </w:t>
      </w:r>
      <w:r w:rsidR="002A073C" w:rsidRPr="69BDD394">
        <w:rPr>
          <w:rFonts w:asciiTheme="minorHAnsi" w:hAnsiTheme="minorHAnsi" w:cstheme="minorBidi"/>
          <w:sz w:val="22"/>
          <w:szCs w:val="22"/>
          <w:highlight w:val="yellow"/>
        </w:rPr>
        <w:t xml:space="preserve">[For internal </w:t>
      </w:r>
      <w:r w:rsidR="5944AF51" w:rsidRPr="69BDD394">
        <w:rPr>
          <w:rFonts w:asciiTheme="minorHAnsi" w:hAnsiTheme="minorHAnsi" w:cstheme="minorBidi"/>
          <w:sz w:val="22"/>
          <w:szCs w:val="22"/>
          <w:highlight w:val="yellow"/>
        </w:rPr>
        <w:t xml:space="preserve">only </w:t>
      </w:r>
      <w:r w:rsidR="002A073C" w:rsidRPr="69BDD394">
        <w:rPr>
          <w:rFonts w:asciiTheme="minorHAnsi" w:hAnsiTheme="minorHAnsi" w:cstheme="minorBidi"/>
          <w:sz w:val="22"/>
          <w:szCs w:val="22"/>
          <w:highlight w:val="yellow"/>
        </w:rPr>
        <w:t>job ads, delete this statement.]</w:t>
      </w:r>
    </w:p>
    <w:p w14:paraId="12307124"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p>
    <w:p w14:paraId="67713E94"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r w:rsidRPr="007116A7">
        <w:rPr>
          <w:rFonts w:asciiTheme="minorHAnsi" w:hAnsiTheme="minorHAnsi"/>
          <w:b/>
          <w:bCs/>
          <w:sz w:val="22"/>
          <w:szCs w:val="22"/>
        </w:rPr>
        <w:t xml:space="preserve">Three reasons to apply: </w:t>
      </w:r>
      <w:hyperlink r:id="rId22" w:history="1">
        <w:r w:rsidRPr="007116A7">
          <w:rPr>
            <w:rStyle w:val="Hyperlink"/>
            <w:rFonts w:asciiTheme="minorHAnsi" w:hAnsiTheme="minorHAnsi"/>
            <w:b/>
            <w:bCs/>
            <w:color w:val="auto"/>
            <w:sz w:val="22"/>
            <w:szCs w:val="22"/>
          </w:rPr>
          <w:t>https://uwaterloo.ca/faculty-association/why-waterloo</w:t>
        </w:r>
      </w:hyperlink>
      <w:r w:rsidRPr="007116A7">
        <w:rPr>
          <w:rFonts w:asciiTheme="minorHAnsi" w:hAnsiTheme="minorHAnsi"/>
          <w:b/>
          <w:bCs/>
          <w:sz w:val="22"/>
          <w:szCs w:val="22"/>
        </w:rPr>
        <w:t>.</w:t>
      </w:r>
      <w:bookmarkEnd w:id="4"/>
    </w:p>
    <w:p w14:paraId="41DEE43D" w14:textId="77777777" w:rsidR="009F6D45" w:rsidRPr="007116A7" w:rsidRDefault="009F6D45" w:rsidP="00D73C9D">
      <w:pPr>
        <w:rPr>
          <w:rFonts w:asciiTheme="minorHAnsi" w:hAnsiTheme="minorHAnsi" w:cstheme="minorHAnsi"/>
          <w:sz w:val="22"/>
          <w:szCs w:val="22"/>
          <w:lang w:val="en-CA"/>
        </w:rPr>
      </w:pPr>
    </w:p>
    <w:p w14:paraId="7E2E8A4E" w14:textId="3E4D292B" w:rsidR="00983814" w:rsidRDefault="00983814" w:rsidP="00D73C9D">
      <w:pPr>
        <w:rPr>
          <w:rFonts w:asciiTheme="minorHAnsi" w:hAnsiTheme="minorHAnsi" w:cstheme="minorHAnsi"/>
          <w:b/>
          <w:sz w:val="22"/>
          <w:szCs w:val="22"/>
          <w:lang w:val="en"/>
        </w:rPr>
      </w:pPr>
    </w:p>
    <w:p w14:paraId="31313089" w14:textId="77777777" w:rsidR="00593A2F" w:rsidRDefault="00593A2F" w:rsidP="00D73C9D">
      <w:pPr>
        <w:rPr>
          <w:rFonts w:asciiTheme="minorHAnsi" w:hAnsiTheme="minorHAnsi" w:cstheme="minorHAnsi"/>
          <w:b/>
          <w:sz w:val="22"/>
          <w:szCs w:val="22"/>
          <w:lang w:val="en"/>
        </w:rPr>
      </w:pPr>
    </w:p>
    <w:p w14:paraId="5A7CDB3B" w14:textId="7088D3A3" w:rsidR="00983814" w:rsidRPr="00773F1C" w:rsidRDefault="00983814" w:rsidP="69BDD394">
      <w:pPr>
        <w:rPr>
          <w:rFonts w:asciiTheme="minorHAnsi" w:hAnsiTheme="minorHAnsi" w:cstheme="minorBidi"/>
          <w:b/>
          <w:bCs/>
          <w:sz w:val="22"/>
          <w:szCs w:val="22"/>
        </w:rPr>
      </w:pPr>
      <w:r w:rsidRPr="69BDD394">
        <w:rPr>
          <w:rFonts w:asciiTheme="minorHAnsi" w:hAnsiTheme="minorHAnsi" w:cstheme="minorBidi"/>
          <w:b/>
          <w:bCs/>
          <w:sz w:val="22"/>
          <w:szCs w:val="22"/>
        </w:rPr>
        <w:t xml:space="preserve">Option B: </w:t>
      </w:r>
      <w:r w:rsidRPr="69BDD394">
        <w:rPr>
          <w:rFonts w:asciiTheme="minorHAnsi" w:hAnsiTheme="minorHAnsi" w:cstheme="minorBidi"/>
          <w:b/>
          <w:bCs/>
          <w:sz w:val="22"/>
          <w:szCs w:val="22"/>
          <w:u w:val="single"/>
        </w:rPr>
        <w:t>Generic Priority</w:t>
      </w:r>
      <w:r w:rsidRPr="69BDD394">
        <w:rPr>
          <w:rFonts w:asciiTheme="minorHAnsi" w:hAnsiTheme="minorHAnsi" w:cstheme="minorBidi"/>
          <w:b/>
          <w:bCs/>
          <w:sz w:val="22"/>
          <w:szCs w:val="22"/>
        </w:rPr>
        <w:t xml:space="preserve"> Equity Language (group target) </w:t>
      </w:r>
    </w:p>
    <w:p w14:paraId="4826986A" w14:textId="6109F940" w:rsidR="00983814" w:rsidRPr="007116A7" w:rsidRDefault="002A5E56" w:rsidP="00D73C9D">
      <w:pPr>
        <w:rPr>
          <w:rFonts w:asciiTheme="minorHAnsi" w:hAnsiTheme="minorHAnsi"/>
          <w:sz w:val="22"/>
          <w:szCs w:val="22"/>
        </w:rPr>
      </w:pPr>
      <w:bookmarkStart w:id="5" w:name="_Hlk80013665"/>
      <w:r w:rsidRPr="007116A7">
        <w:rPr>
          <w:rFonts w:asciiTheme="minorHAnsi" w:hAnsiTheme="minorHAnsi"/>
          <w:sz w:val="22"/>
          <w:szCs w:val="22"/>
        </w:rPr>
        <w:t xml:space="preserve">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w:t>
      </w:r>
      <w:r w:rsidRPr="007116A7">
        <w:rPr>
          <w:rFonts w:asciiTheme="minorHAnsi" w:hAnsiTheme="minorHAnsi"/>
          <w:sz w:val="22"/>
          <w:szCs w:val="22"/>
        </w:rPr>
        <w:lastRenderedPageBreak/>
        <w:t>marginalized, including applicants who identify as Indigenous</w:t>
      </w:r>
      <w:r w:rsidR="00FC3DCF" w:rsidRPr="007116A7">
        <w:rPr>
          <w:rFonts w:asciiTheme="minorHAnsi" w:hAnsiTheme="minorHAnsi"/>
          <w:sz w:val="22"/>
          <w:szCs w:val="22"/>
        </w:rPr>
        <w:t xml:space="preserve"> peoples</w:t>
      </w:r>
      <w:r w:rsidRPr="007116A7">
        <w:rPr>
          <w:rFonts w:asciiTheme="minorHAnsi" w:hAnsiTheme="minorHAnsi"/>
          <w:sz w:val="22"/>
          <w:szCs w:val="22"/>
        </w:rPr>
        <w:t xml:space="preserve"> (e.g., First Nations, Métis, Inuit/Inuk), Black, racialized, people with disabilities, women and/or 2SLGBTQ+.</w:t>
      </w:r>
      <w:bookmarkEnd w:id="5"/>
    </w:p>
    <w:p w14:paraId="0BB1E9B6" w14:textId="77777777" w:rsidR="00983814" w:rsidRPr="001154FD" w:rsidRDefault="00983814" w:rsidP="00D73C9D">
      <w:pPr>
        <w:rPr>
          <w:rFonts w:asciiTheme="minorHAnsi" w:hAnsiTheme="minorHAnsi" w:cstheme="minorHAnsi"/>
          <w:sz w:val="22"/>
          <w:szCs w:val="22"/>
          <w:lang w:val="en-CA"/>
        </w:rPr>
      </w:pPr>
    </w:p>
    <w:p w14:paraId="435FB55F" w14:textId="4C2C1072" w:rsidR="00983814" w:rsidRDefault="00983814" w:rsidP="00D73C9D">
      <w:pPr>
        <w:rPr>
          <w:rFonts w:asciiTheme="minorHAnsi" w:hAnsiTheme="minorHAnsi" w:cstheme="minorHAnsi"/>
          <w:iCs/>
          <w:sz w:val="22"/>
          <w:szCs w:val="22"/>
        </w:rPr>
      </w:pPr>
      <w:r w:rsidRPr="001154FD">
        <w:rPr>
          <w:rFonts w:asciiTheme="minorHAnsi" w:hAnsiTheme="minorHAnsi" w:cstheme="minorHAnsi"/>
          <w:sz w:val="22"/>
          <w:szCs w:val="22"/>
          <w:lang w:val="en"/>
        </w:rPr>
        <w:t>Based on existing demographics in the Canada Research Chairs at the University of Waterloo, priority in selection will be given to members of one or more of the designated groups currently underrepresented among Waterloo’s CRC complement: women</w:t>
      </w:r>
      <w:r w:rsidR="004A3116">
        <w:rPr>
          <w:rFonts w:asciiTheme="minorHAnsi" w:hAnsiTheme="minorHAnsi" w:cstheme="minorHAnsi"/>
          <w:sz w:val="22"/>
          <w:szCs w:val="22"/>
          <w:lang w:val="en"/>
        </w:rPr>
        <w:t xml:space="preserve"> and gender </w:t>
      </w:r>
      <w:r w:rsidR="00146A89">
        <w:rPr>
          <w:rFonts w:asciiTheme="minorHAnsi" w:hAnsiTheme="minorHAnsi" w:cstheme="minorHAnsi"/>
          <w:sz w:val="22"/>
          <w:szCs w:val="22"/>
          <w:lang w:val="en"/>
        </w:rPr>
        <w:t>equity-seeking groups</w:t>
      </w:r>
      <w:r w:rsidRPr="001154FD">
        <w:rPr>
          <w:rFonts w:asciiTheme="minorHAnsi" w:hAnsiTheme="minorHAnsi" w:cstheme="minorHAnsi"/>
          <w:sz w:val="22"/>
          <w:szCs w:val="22"/>
          <w:lang w:val="en"/>
        </w:rPr>
        <w:t>, Indigenous peoples</w:t>
      </w:r>
      <w:r w:rsidR="006C12BF">
        <w:rPr>
          <w:rFonts w:asciiTheme="minorHAnsi" w:hAnsiTheme="minorHAnsi" w:cstheme="minorHAnsi"/>
          <w:sz w:val="22"/>
          <w:szCs w:val="22"/>
          <w:lang w:val="en"/>
        </w:rPr>
        <w:t>, persons with disabilities,</w:t>
      </w:r>
      <w:r w:rsidRPr="001154FD">
        <w:rPr>
          <w:rFonts w:asciiTheme="minorHAnsi" w:hAnsiTheme="minorHAnsi" w:cstheme="minorHAnsi"/>
          <w:sz w:val="22"/>
          <w:szCs w:val="22"/>
          <w:lang w:val="en"/>
        </w:rPr>
        <w:t xml:space="preserve"> and </w:t>
      </w:r>
      <w:r w:rsidR="00146A89">
        <w:rPr>
          <w:rFonts w:asciiTheme="minorHAnsi" w:hAnsiTheme="minorHAnsi" w:cstheme="minorHAnsi"/>
          <w:sz w:val="22"/>
          <w:szCs w:val="22"/>
          <w:lang w:val="en"/>
        </w:rPr>
        <w:t>racialized individuals</w:t>
      </w:r>
      <w:r w:rsidRPr="001154FD">
        <w:rPr>
          <w:rFonts w:asciiTheme="minorHAnsi" w:hAnsiTheme="minorHAnsi" w:cstheme="minorHAnsi"/>
          <w:sz w:val="22"/>
          <w:szCs w:val="22"/>
          <w:lang w:val="en"/>
        </w:rPr>
        <w:t xml:space="preserve">. </w:t>
      </w:r>
      <w:r w:rsidRPr="001154FD">
        <w:rPr>
          <w:rFonts w:asciiTheme="minorHAnsi" w:hAnsiTheme="minorHAnsi" w:cstheme="minorHAnsi"/>
          <w:iCs/>
          <w:sz w:val="22"/>
          <w:szCs w:val="22"/>
        </w:rPr>
        <w:t xml:space="preserve">Improving the representation, participation and engagement of equity–seeking groups within our community is a key objective of </w:t>
      </w:r>
      <w:hyperlink r:id="rId23" w:history="1">
        <w:r w:rsidRPr="001154FD">
          <w:rPr>
            <w:rStyle w:val="Hyperlink"/>
            <w:rFonts w:asciiTheme="minorHAnsi" w:hAnsiTheme="minorHAnsi" w:cstheme="minorHAnsi"/>
            <w:sz w:val="22"/>
            <w:szCs w:val="22"/>
          </w:rPr>
          <w:t>Waterloo’s Strategic Plan 2020-2025</w:t>
        </w:r>
      </w:hyperlink>
      <w:r w:rsidRPr="001154FD">
        <w:rPr>
          <w:rFonts w:asciiTheme="minorHAnsi" w:hAnsiTheme="minorHAnsi" w:cstheme="minorHAnsi"/>
          <w:iCs/>
          <w:sz w:val="22"/>
          <w:szCs w:val="22"/>
        </w:rPr>
        <w:t xml:space="preserve">. </w:t>
      </w:r>
    </w:p>
    <w:p w14:paraId="49BDD793" w14:textId="413506D9" w:rsidR="00983814" w:rsidRDefault="00983814" w:rsidP="00D73C9D">
      <w:pPr>
        <w:pStyle w:val="NormalWeb"/>
        <w:rPr>
          <w:rFonts w:ascii="Calibri" w:hAnsi="Calibri" w:cs="Calibri"/>
          <w:bCs/>
          <w:color w:val="343434"/>
          <w:sz w:val="22"/>
          <w:szCs w:val="22"/>
          <w:lang w:val="en" w:eastAsia="en-CA"/>
        </w:rPr>
      </w:pPr>
      <w:r w:rsidRPr="005126D6">
        <w:rPr>
          <w:rFonts w:ascii="Calibri" w:hAnsi="Calibri" w:cs="Calibri"/>
          <w:color w:val="000000"/>
          <w:sz w:val="22"/>
          <w:szCs w:val="22"/>
        </w:rPr>
        <w:t xml:space="preserve">We strongly encourage </w:t>
      </w:r>
      <w:r w:rsidRPr="005126D6">
        <w:rPr>
          <w:rFonts w:ascii="Calibri" w:hAnsi="Calibri" w:cs="Calibri"/>
          <w:b/>
          <w:color w:val="000000"/>
          <w:sz w:val="22"/>
          <w:szCs w:val="22"/>
        </w:rPr>
        <w:t>all applicants</w:t>
      </w:r>
      <w:r w:rsidRPr="005126D6">
        <w:rPr>
          <w:rFonts w:ascii="Calibri" w:hAnsi="Calibri" w:cs="Calibri"/>
          <w:color w:val="000000"/>
          <w:sz w:val="22"/>
          <w:szCs w:val="22"/>
        </w:rPr>
        <w:t xml:space="preserve"> to complete the </w:t>
      </w:r>
      <w:hyperlink r:id="rId24" w:history="1">
        <w:r w:rsidRPr="005126D6">
          <w:rPr>
            <w:rStyle w:val="Hyperlink"/>
            <w:rFonts w:ascii="Calibri" w:hAnsi="Calibri" w:cs="Calibri"/>
            <w:sz w:val="22"/>
            <w:szCs w:val="22"/>
          </w:rPr>
          <w:t>self-identification applicant survey</w:t>
        </w:r>
      </w:hyperlink>
      <w:r>
        <w:rPr>
          <w:rFonts w:ascii="Calibri" w:hAnsi="Calibri" w:cs="Calibri"/>
          <w:color w:val="343434"/>
          <w:sz w:val="22"/>
          <w:szCs w:val="22"/>
          <w:lang w:val="en" w:eastAsia="en-CA"/>
        </w:rPr>
        <w:t xml:space="preserve"> at </w:t>
      </w:r>
      <w:hyperlink r:id="rId25" w:history="1">
        <w:r w:rsidRPr="0007293B">
          <w:rPr>
            <w:rStyle w:val="Hyperlink"/>
            <w:rFonts w:asciiTheme="minorHAnsi" w:hAnsiTheme="minorHAnsi" w:cstheme="minorHAnsi"/>
            <w:sz w:val="22"/>
            <w:szCs w:val="22"/>
          </w:rPr>
          <w:t>https://uwaterloo.ca1.qualtrics.com/jfe/form/SV_08RcdJzz6YAh4TX</w:t>
        </w:r>
      </w:hyperlink>
      <w:r>
        <w:t>.</w:t>
      </w:r>
      <w:r w:rsidRPr="005126D6">
        <w:rPr>
          <w:rFonts w:ascii="Calibri" w:hAnsi="Calibri" w:cs="Calibri"/>
          <w:color w:val="343434"/>
          <w:sz w:val="22"/>
          <w:szCs w:val="22"/>
          <w:lang w:val="en" w:eastAsia="en-CA"/>
        </w:rPr>
        <w:t xml:space="preserve"> </w:t>
      </w:r>
      <w:r w:rsidRPr="005126D6">
        <w:rPr>
          <w:rFonts w:ascii="Calibri" w:hAnsi="Calibri" w:cs="Calibri"/>
          <w:color w:val="000000"/>
          <w:sz w:val="22"/>
          <w:szCs w:val="22"/>
        </w:rPr>
        <w:t xml:space="preserve">When an applicant voluntarily discloses information in their Survey, the information will be kept strictly confidential and will be used only for the fulfillment of CRC program purposes(s) detailed at: </w:t>
      </w:r>
      <w:hyperlink r:id="rId26" w:history="1">
        <w:r w:rsidRPr="005126D6">
          <w:rPr>
            <w:rStyle w:val="Hyperlink"/>
            <w:rFonts w:ascii="Calibri" w:hAnsi="Calibri" w:cs="Calibri"/>
            <w:bCs/>
            <w:sz w:val="22"/>
            <w:szCs w:val="22"/>
            <w:lang w:val="en" w:eastAsia="en-CA"/>
          </w:rPr>
          <w:t>http://www.chairs-chaires.gc.ca/program-programme/equity-equite/index-eng.aspx</w:t>
        </w:r>
      </w:hyperlink>
      <w:r w:rsidRPr="005126D6">
        <w:rPr>
          <w:rFonts w:ascii="Calibri" w:hAnsi="Calibri" w:cs="Calibri"/>
          <w:bCs/>
          <w:color w:val="343434"/>
          <w:sz w:val="22"/>
          <w:szCs w:val="22"/>
          <w:lang w:val="en" w:eastAsia="en-CA"/>
        </w:rPr>
        <w:t xml:space="preserve">. </w:t>
      </w:r>
    </w:p>
    <w:p w14:paraId="086BF6BF"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bookmarkStart w:id="6" w:name="_Hlk80013697"/>
      <w:r w:rsidRPr="007116A7">
        <w:rPr>
          <w:rFonts w:asciiTheme="minorHAnsi" w:hAnsiTheme="minorHAnsi"/>
          <w:sz w:val="22"/>
          <w:szCs w:val="22"/>
        </w:rPr>
        <w:t xml:space="preserve">The University of Waterloo is committed to accessibility for persons with disabilities. If you have any application, interview or workplace accommodation requests </w:t>
      </w:r>
      <w:r w:rsidRPr="007116A7">
        <w:rPr>
          <w:rFonts w:asciiTheme="minorHAnsi" w:hAnsiTheme="minorHAnsi"/>
          <w:color w:val="000000"/>
          <w:sz w:val="22"/>
          <w:szCs w:val="22"/>
        </w:rPr>
        <w:t>please contact Occupational Health (</w:t>
      </w:r>
      <w:hyperlink r:id="rId27" w:history="1">
        <w:r w:rsidRPr="007116A7">
          <w:rPr>
            <w:rStyle w:val="Hyperlink"/>
            <w:rFonts w:asciiTheme="minorHAnsi" w:hAnsiTheme="minorHAnsi"/>
            <w:sz w:val="22"/>
            <w:szCs w:val="22"/>
          </w:rPr>
          <w:t>occupationalhealth@uwaterloo.ca</w:t>
        </w:r>
      </w:hyperlink>
      <w:r w:rsidRPr="007116A7">
        <w:rPr>
          <w:rFonts w:asciiTheme="minorHAnsi" w:hAnsiTheme="minorHAnsi"/>
          <w:color w:val="000000"/>
          <w:sz w:val="22"/>
          <w:szCs w:val="22"/>
        </w:rPr>
        <w:t xml:space="preserve">  or Karen – extension 40538); who will work with the selection committee to secure accommodation while ensuring that the information is safe-guarded and confidentiality is maintained. If you have any questions regarding the position, the application process, assessment process, eligibility, or the CRC program, please contact [department contact name and contact information].</w:t>
      </w:r>
    </w:p>
    <w:p w14:paraId="30E5B61C"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p>
    <w:p w14:paraId="778816E7" w14:textId="3CB3E1C1" w:rsidR="009F6D45" w:rsidRPr="007116A7" w:rsidRDefault="009F6D45"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stheme="minorBidi"/>
          <w:sz w:val="22"/>
          <w:szCs w:val="22"/>
        </w:rPr>
      </w:pPr>
      <w:r w:rsidRPr="69BDD394">
        <w:rPr>
          <w:rFonts w:asciiTheme="minorHAnsi" w:hAnsiTheme="minorHAnsi" w:cstheme="minorBidi"/>
          <w:sz w:val="22"/>
          <w:szCs w:val="22"/>
        </w:rPr>
        <w:t xml:space="preserve">All qualified candidates are encouraged to </w:t>
      </w:r>
      <w:proofErr w:type="gramStart"/>
      <w:r w:rsidRPr="69BDD394">
        <w:rPr>
          <w:rFonts w:asciiTheme="minorHAnsi" w:hAnsiTheme="minorHAnsi" w:cstheme="minorBidi"/>
          <w:sz w:val="22"/>
          <w:szCs w:val="22"/>
        </w:rPr>
        <w:t>apply,</w:t>
      </w:r>
      <w:proofErr w:type="gramEnd"/>
      <w:r w:rsidRPr="69BDD394">
        <w:rPr>
          <w:rFonts w:asciiTheme="minorHAnsi" w:hAnsiTheme="minorHAnsi" w:cstheme="minorBidi"/>
          <w:sz w:val="22"/>
          <w:szCs w:val="22"/>
        </w:rPr>
        <w:t xml:space="preserve"> however Canadians and permanent residents will be given priority.</w:t>
      </w:r>
      <w:r w:rsidR="002A073C" w:rsidRPr="69BDD394">
        <w:rPr>
          <w:rFonts w:asciiTheme="minorHAnsi" w:hAnsiTheme="minorHAnsi" w:cstheme="minorBidi"/>
          <w:sz w:val="22"/>
          <w:szCs w:val="22"/>
        </w:rPr>
        <w:t xml:space="preserve"> </w:t>
      </w:r>
      <w:r w:rsidR="002A073C" w:rsidRPr="69BDD394">
        <w:rPr>
          <w:rFonts w:asciiTheme="minorHAnsi" w:hAnsiTheme="minorHAnsi" w:cstheme="minorBidi"/>
          <w:sz w:val="22"/>
          <w:szCs w:val="22"/>
          <w:highlight w:val="yellow"/>
        </w:rPr>
        <w:t>[For internal</w:t>
      </w:r>
      <w:r w:rsidR="626F22D2" w:rsidRPr="69BDD394">
        <w:rPr>
          <w:rFonts w:asciiTheme="minorHAnsi" w:hAnsiTheme="minorHAnsi" w:cstheme="minorBidi"/>
          <w:sz w:val="22"/>
          <w:szCs w:val="22"/>
          <w:highlight w:val="yellow"/>
        </w:rPr>
        <w:t xml:space="preserve"> only</w:t>
      </w:r>
      <w:r w:rsidR="002A073C" w:rsidRPr="69BDD394">
        <w:rPr>
          <w:rFonts w:asciiTheme="minorHAnsi" w:hAnsiTheme="minorHAnsi" w:cstheme="minorBidi"/>
          <w:sz w:val="22"/>
          <w:szCs w:val="22"/>
          <w:highlight w:val="yellow"/>
        </w:rPr>
        <w:t xml:space="preserve"> job ads, delete this statement.]</w:t>
      </w:r>
    </w:p>
    <w:p w14:paraId="3AE387BE"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p>
    <w:p w14:paraId="45DB462F" w14:textId="77777777" w:rsidR="009F6D45" w:rsidRPr="009F6D45" w:rsidRDefault="009F6D45" w:rsidP="00F1734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i/>
          <w:iCs/>
          <w:color w:val="000000"/>
          <w:sz w:val="22"/>
          <w:szCs w:val="22"/>
        </w:rPr>
      </w:pPr>
      <w:r w:rsidRPr="007116A7">
        <w:rPr>
          <w:rFonts w:asciiTheme="minorHAnsi" w:hAnsiTheme="minorHAnsi"/>
          <w:b/>
          <w:bCs/>
          <w:sz w:val="22"/>
          <w:szCs w:val="22"/>
        </w:rPr>
        <w:t xml:space="preserve">Three reasons to apply: </w:t>
      </w:r>
      <w:hyperlink r:id="rId28" w:history="1">
        <w:r w:rsidRPr="007116A7">
          <w:rPr>
            <w:rStyle w:val="Hyperlink"/>
            <w:rFonts w:asciiTheme="minorHAnsi" w:hAnsiTheme="minorHAnsi"/>
            <w:b/>
            <w:bCs/>
            <w:color w:val="auto"/>
            <w:sz w:val="22"/>
            <w:szCs w:val="22"/>
          </w:rPr>
          <w:t>https://uwaterloo.ca/faculty-association/why-waterloo</w:t>
        </w:r>
      </w:hyperlink>
      <w:r w:rsidRPr="007116A7">
        <w:rPr>
          <w:rFonts w:asciiTheme="minorHAnsi" w:hAnsiTheme="minorHAnsi"/>
          <w:b/>
          <w:bCs/>
          <w:sz w:val="22"/>
          <w:szCs w:val="22"/>
        </w:rPr>
        <w:t>.</w:t>
      </w:r>
      <w:bookmarkEnd w:id="6"/>
    </w:p>
    <w:p w14:paraId="2A548B2D" w14:textId="77777777" w:rsidR="009F6D45" w:rsidRDefault="009F6D45" w:rsidP="00F17348">
      <w:pPr>
        <w:pStyle w:val="NormalWeb"/>
        <w:spacing w:before="0" w:beforeAutospacing="0" w:after="0" w:afterAutospacing="0"/>
        <w:rPr>
          <w:rFonts w:asciiTheme="minorHAnsi" w:hAnsiTheme="minorHAnsi" w:cstheme="minorHAnsi"/>
          <w:sz w:val="22"/>
          <w:szCs w:val="22"/>
          <w:lang w:val="en-CA"/>
        </w:rPr>
      </w:pPr>
    </w:p>
    <w:p w14:paraId="2A8B216A" w14:textId="1085E76C" w:rsidR="00593A2F" w:rsidRDefault="00593A2F" w:rsidP="00F17348">
      <w:pPr>
        <w:pStyle w:val="Heading1"/>
        <w:spacing w:line="240" w:lineRule="auto"/>
        <w:rPr>
          <w:rFonts w:asciiTheme="minorHAnsi" w:hAnsiTheme="minorHAnsi" w:cstheme="minorHAnsi"/>
          <w:b/>
          <w:color w:val="auto"/>
          <w:sz w:val="22"/>
          <w:lang w:val="en" w:eastAsia="en-CA"/>
        </w:rPr>
      </w:pPr>
    </w:p>
    <w:p w14:paraId="7C0BDDE4" w14:textId="77777777" w:rsidR="00F17348" w:rsidRPr="00F17348" w:rsidRDefault="00F17348" w:rsidP="00F17348">
      <w:pPr>
        <w:rPr>
          <w:lang w:val="en"/>
        </w:rPr>
      </w:pPr>
    </w:p>
    <w:p w14:paraId="130408FB" w14:textId="61CFB465" w:rsidR="00983814" w:rsidRPr="00773F1C" w:rsidRDefault="00983814" w:rsidP="69BDD394">
      <w:pPr>
        <w:pStyle w:val="Heading1"/>
        <w:spacing w:line="240" w:lineRule="auto"/>
        <w:rPr>
          <w:rFonts w:asciiTheme="minorHAnsi" w:hAnsiTheme="minorHAnsi" w:cstheme="minorBidi"/>
          <w:b/>
          <w:bCs/>
          <w:color w:val="auto"/>
          <w:sz w:val="22"/>
          <w:lang w:eastAsia="en-CA"/>
        </w:rPr>
      </w:pPr>
      <w:r w:rsidRPr="69BDD394">
        <w:rPr>
          <w:rFonts w:asciiTheme="minorHAnsi" w:hAnsiTheme="minorHAnsi" w:cstheme="minorBidi"/>
          <w:b/>
          <w:bCs/>
          <w:color w:val="auto"/>
          <w:sz w:val="22"/>
          <w:lang w:eastAsia="en-CA"/>
        </w:rPr>
        <w:t xml:space="preserve">Option C: </w:t>
      </w:r>
      <w:r w:rsidRPr="69BDD394">
        <w:rPr>
          <w:rFonts w:asciiTheme="minorHAnsi" w:hAnsiTheme="minorHAnsi" w:cstheme="minorBidi"/>
          <w:b/>
          <w:bCs/>
          <w:color w:val="auto"/>
          <w:sz w:val="22"/>
          <w:u w:val="single"/>
          <w:lang w:eastAsia="en-CA"/>
        </w:rPr>
        <w:t>Single Category Priority</w:t>
      </w:r>
      <w:r w:rsidRPr="69BDD394">
        <w:rPr>
          <w:rFonts w:asciiTheme="minorHAnsi" w:hAnsiTheme="minorHAnsi" w:cstheme="minorBidi"/>
          <w:b/>
          <w:bCs/>
          <w:color w:val="auto"/>
          <w:sz w:val="22"/>
          <w:lang w:eastAsia="en-CA"/>
        </w:rPr>
        <w:t xml:space="preserve"> Equity Language (single target) </w:t>
      </w:r>
    </w:p>
    <w:p w14:paraId="1CD95236" w14:textId="05383C32" w:rsidR="00983814" w:rsidRPr="007116A7" w:rsidRDefault="002A5E56" w:rsidP="00D73C9D">
      <w:pPr>
        <w:rPr>
          <w:rFonts w:asciiTheme="minorHAnsi" w:hAnsiTheme="minorHAnsi"/>
          <w:sz w:val="22"/>
          <w:szCs w:val="22"/>
        </w:rPr>
      </w:pPr>
      <w:bookmarkStart w:id="7" w:name="_Hlk80013742"/>
      <w:r w:rsidRPr="007116A7">
        <w:rPr>
          <w:rFonts w:asciiTheme="minorHAnsi" w:hAnsiTheme="minorHAnsi"/>
          <w:sz w:val="22"/>
          <w:szCs w:val="22"/>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w:t>
      </w:r>
      <w:r w:rsidR="00FC3DCF" w:rsidRPr="007116A7">
        <w:rPr>
          <w:rFonts w:asciiTheme="minorHAnsi" w:hAnsiTheme="minorHAnsi"/>
          <w:sz w:val="22"/>
          <w:szCs w:val="22"/>
        </w:rPr>
        <w:t xml:space="preserve"> peoples</w:t>
      </w:r>
      <w:r w:rsidRPr="007116A7">
        <w:rPr>
          <w:rFonts w:asciiTheme="minorHAnsi" w:hAnsiTheme="minorHAnsi"/>
          <w:sz w:val="22"/>
          <w:szCs w:val="22"/>
        </w:rPr>
        <w:t xml:space="preserve"> (e.g., First Nations, Métis, Inuit/Inuk), Black, racialized, people with disabilities, women and/or 2SLGBTQ+.</w:t>
      </w:r>
    </w:p>
    <w:bookmarkEnd w:id="7"/>
    <w:p w14:paraId="5833B0F7" w14:textId="77777777" w:rsidR="00983814" w:rsidRPr="001154FD" w:rsidRDefault="00983814" w:rsidP="00D73C9D">
      <w:pPr>
        <w:rPr>
          <w:rFonts w:asciiTheme="minorHAnsi" w:hAnsiTheme="minorHAnsi" w:cstheme="minorHAnsi"/>
          <w:color w:val="000000"/>
          <w:sz w:val="22"/>
          <w:szCs w:val="22"/>
          <w:lang w:val="en"/>
        </w:rPr>
      </w:pPr>
    </w:p>
    <w:p w14:paraId="5218DB48" w14:textId="0E5B142C" w:rsidR="00983814" w:rsidRPr="001154FD" w:rsidRDefault="00983814" w:rsidP="00D73C9D">
      <w:pPr>
        <w:rPr>
          <w:rFonts w:asciiTheme="minorHAnsi" w:hAnsiTheme="minorHAnsi" w:cstheme="minorHAnsi"/>
          <w:color w:val="000000"/>
          <w:sz w:val="22"/>
          <w:szCs w:val="22"/>
          <w:lang w:val="en"/>
        </w:rPr>
      </w:pPr>
      <w:r w:rsidRPr="001154FD">
        <w:rPr>
          <w:rFonts w:asciiTheme="minorHAnsi" w:hAnsiTheme="minorHAnsi" w:cstheme="minorHAnsi"/>
          <w:color w:val="000000"/>
          <w:sz w:val="22"/>
          <w:szCs w:val="22"/>
          <w:lang w:val="en"/>
        </w:rPr>
        <w:t xml:space="preserve">Based on existing demographics in the Canada Research Chairs at the University of Waterloo, priority in selection will be given to </w:t>
      </w:r>
      <w:r w:rsidRPr="001154FD">
        <w:rPr>
          <w:rFonts w:asciiTheme="minorHAnsi" w:hAnsiTheme="minorHAnsi" w:cstheme="minorHAnsi"/>
          <w:iCs/>
          <w:color w:val="000000"/>
          <w:sz w:val="22"/>
          <w:szCs w:val="22"/>
        </w:rPr>
        <w:t>individuals who self-identify as (fill in appropriate category: [women</w:t>
      </w:r>
      <w:r w:rsidR="00146A89">
        <w:rPr>
          <w:rFonts w:asciiTheme="minorHAnsi" w:hAnsiTheme="minorHAnsi" w:cstheme="minorHAnsi"/>
          <w:iCs/>
          <w:color w:val="000000"/>
          <w:sz w:val="22"/>
          <w:szCs w:val="22"/>
        </w:rPr>
        <w:t xml:space="preserve"> and gender equity-seeking groups</w:t>
      </w:r>
      <w:r w:rsidRPr="001154FD">
        <w:rPr>
          <w:rFonts w:asciiTheme="minorHAnsi" w:hAnsiTheme="minorHAnsi" w:cstheme="minorHAnsi"/>
          <w:iCs/>
          <w:color w:val="000000"/>
          <w:sz w:val="22"/>
          <w:szCs w:val="22"/>
        </w:rPr>
        <w:t xml:space="preserve">], [an Indigenous person], </w:t>
      </w:r>
      <w:r w:rsidR="00C72FAD">
        <w:rPr>
          <w:rFonts w:asciiTheme="minorHAnsi" w:hAnsiTheme="minorHAnsi" w:cstheme="minorHAnsi"/>
          <w:iCs/>
          <w:color w:val="000000"/>
          <w:sz w:val="22"/>
          <w:szCs w:val="22"/>
        </w:rPr>
        <w:t>[</w:t>
      </w:r>
      <w:r w:rsidR="00336EC9">
        <w:rPr>
          <w:rFonts w:asciiTheme="minorHAnsi" w:hAnsiTheme="minorHAnsi" w:cstheme="minorHAnsi"/>
          <w:iCs/>
          <w:color w:val="000000"/>
          <w:sz w:val="22"/>
          <w:szCs w:val="22"/>
        </w:rPr>
        <w:t xml:space="preserve">a person with a disability] </w:t>
      </w:r>
      <w:r w:rsidRPr="001154FD">
        <w:rPr>
          <w:rFonts w:asciiTheme="minorHAnsi" w:hAnsiTheme="minorHAnsi" w:cstheme="minorHAnsi"/>
          <w:iCs/>
          <w:color w:val="000000"/>
          <w:sz w:val="22"/>
          <w:szCs w:val="22"/>
        </w:rPr>
        <w:t xml:space="preserve">[a </w:t>
      </w:r>
      <w:r w:rsidR="00146A89">
        <w:rPr>
          <w:rFonts w:asciiTheme="minorHAnsi" w:hAnsiTheme="minorHAnsi" w:cstheme="minorHAnsi"/>
          <w:iCs/>
          <w:color w:val="000000"/>
          <w:sz w:val="22"/>
          <w:szCs w:val="22"/>
        </w:rPr>
        <w:t>racialized individual</w:t>
      </w:r>
      <w:r w:rsidRPr="001154FD">
        <w:rPr>
          <w:rFonts w:asciiTheme="minorHAnsi" w:hAnsiTheme="minorHAnsi" w:cstheme="minorHAnsi"/>
          <w:iCs/>
          <w:color w:val="000000"/>
          <w:sz w:val="22"/>
          <w:szCs w:val="22"/>
        </w:rPr>
        <w:t xml:space="preserve">]). Improving the representation, participation and engagement of equity–seeking groups within our community is a key objective of </w:t>
      </w:r>
      <w:hyperlink r:id="rId29" w:history="1">
        <w:r w:rsidRPr="001154FD">
          <w:rPr>
            <w:rStyle w:val="Hyperlink"/>
            <w:rFonts w:asciiTheme="minorHAnsi" w:hAnsiTheme="minorHAnsi" w:cstheme="minorHAnsi"/>
            <w:sz w:val="22"/>
            <w:szCs w:val="22"/>
          </w:rPr>
          <w:t>Waterloo’s Strategic Plan 2020-2025</w:t>
        </w:r>
      </w:hyperlink>
      <w:r w:rsidRPr="001154FD">
        <w:rPr>
          <w:rFonts w:asciiTheme="minorHAnsi" w:hAnsiTheme="minorHAnsi" w:cstheme="minorHAnsi"/>
          <w:iCs/>
          <w:color w:val="000000"/>
          <w:sz w:val="22"/>
          <w:szCs w:val="22"/>
        </w:rPr>
        <w:t>.</w:t>
      </w:r>
    </w:p>
    <w:p w14:paraId="1EA1340C" w14:textId="77777777" w:rsidR="00983814" w:rsidRPr="001154FD" w:rsidRDefault="00983814" w:rsidP="00D73C9D">
      <w:pPr>
        <w:rPr>
          <w:rFonts w:asciiTheme="minorHAnsi" w:hAnsiTheme="minorHAnsi" w:cstheme="minorHAnsi"/>
          <w:b/>
          <w:bCs/>
          <w:color w:val="000000"/>
          <w:sz w:val="22"/>
          <w:szCs w:val="22"/>
          <w:lang w:val="en"/>
        </w:rPr>
      </w:pPr>
    </w:p>
    <w:p w14:paraId="29567080" w14:textId="5D55B2F1" w:rsidR="00983814" w:rsidRDefault="00983814" w:rsidP="00D73C9D">
      <w:pPr>
        <w:rPr>
          <w:rFonts w:asciiTheme="minorHAnsi" w:hAnsiTheme="minorHAnsi" w:cstheme="minorHAnsi"/>
          <w:bCs/>
          <w:color w:val="000000"/>
          <w:sz w:val="22"/>
          <w:szCs w:val="22"/>
          <w:lang w:val="en"/>
        </w:rPr>
      </w:pPr>
      <w:r w:rsidRPr="001154FD">
        <w:rPr>
          <w:rFonts w:asciiTheme="minorHAnsi" w:hAnsiTheme="minorHAnsi" w:cstheme="minorHAnsi"/>
          <w:bCs/>
          <w:color w:val="000000"/>
          <w:sz w:val="22"/>
          <w:szCs w:val="22"/>
          <w:lang w:val="en"/>
        </w:rPr>
        <w:t xml:space="preserve">We strongly encourage </w:t>
      </w:r>
      <w:r w:rsidRPr="001154FD">
        <w:rPr>
          <w:rFonts w:asciiTheme="minorHAnsi" w:hAnsiTheme="minorHAnsi" w:cstheme="minorHAnsi"/>
          <w:b/>
          <w:bCs/>
          <w:color w:val="000000"/>
          <w:sz w:val="22"/>
          <w:szCs w:val="22"/>
          <w:lang w:val="en"/>
        </w:rPr>
        <w:t>all applicants</w:t>
      </w:r>
      <w:r w:rsidRPr="001154FD">
        <w:rPr>
          <w:rFonts w:asciiTheme="minorHAnsi" w:hAnsiTheme="minorHAnsi" w:cstheme="minorHAnsi"/>
          <w:bCs/>
          <w:color w:val="000000"/>
          <w:sz w:val="22"/>
          <w:szCs w:val="22"/>
          <w:lang w:val="en"/>
        </w:rPr>
        <w:t xml:space="preserve"> to complete the </w:t>
      </w:r>
      <w:hyperlink r:id="rId30" w:history="1">
        <w:r w:rsidRPr="001154FD">
          <w:rPr>
            <w:rStyle w:val="Hyperlink"/>
            <w:rFonts w:asciiTheme="minorHAnsi" w:hAnsiTheme="minorHAnsi" w:cstheme="minorHAnsi"/>
            <w:sz w:val="22"/>
            <w:szCs w:val="22"/>
          </w:rPr>
          <w:t>self-identification applicant survey</w:t>
        </w:r>
      </w:hyperlink>
      <w:r w:rsidRPr="001154FD">
        <w:rPr>
          <w:rFonts w:asciiTheme="minorHAnsi" w:hAnsiTheme="minorHAnsi" w:cstheme="minorHAnsi"/>
          <w:bCs/>
          <w:color w:val="000000"/>
          <w:sz w:val="22"/>
          <w:szCs w:val="22"/>
          <w:lang w:val="en"/>
        </w:rPr>
        <w:t xml:space="preserve"> at </w:t>
      </w:r>
      <w:hyperlink r:id="rId31" w:history="1">
        <w:r w:rsidRPr="001154FD">
          <w:rPr>
            <w:rStyle w:val="Hyperlink"/>
            <w:rFonts w:asciiTheme="minorHAnsi" w:hAnsiTheme="minorHAnsi" w:cstheme="minorHAnsi"/>
            <w:sz w:val="22"/>
            <w:szCs w:val="22"/>
          </w:rPr>
          <w:t>https://uwaterloo.ca1.qualtrics.com/jfe/form/SV_08RcdJzz6YAh4TX</w:t>
        </w:r>
      </w:hyperlink>
      <w:r w:rsidRPr="001154FD">
        <w:rPr>
          <w:rFonts w:asciiTheme="minorHAnsi" w:hAnsiTheme="minorHAnsi" w:cstheme="minorHAnsi"/>
          <w:bCs/>
          <w:color w:val="000000"/>
          <w:sz w:val="22"/>
          <w:szCs w:val="22"/>
          <w:lang w:val="en"/>
        </w:rPr>
        <w:t xml:space="preserve">. When an applicant voluntarily discloses this information in their application, the information will be kept strictly confidential and will be used only for </w:t>
      </w:r>
      <w:r w:rsidRPr="001154FD">
        <w:rPr>
          <w:rFonts w:asciiTheme="minorHAnsi" w:hAnsiTheme="minorHAnsi" w:cstheme="minorHAnsi"/>
          <w:bCs/>
          <w:color w:val="000000"/>
          <w:sz w:val="22"/>
          <w:szCs w:val="22"/>
          <w:lang w:val="en"/>
        </w:rPr>
        <w:lastRenderedPageBreak/>
        <w:t xml:space="preserve">the fulfillment of CRC program purposes(s) detailed at: </w:t>
      </w:r>
      <w:hyperlink r:id="rId32" w:history="1">
        <w:r w:rsidRPr="001154FD">
          <w:rPr>
            <w:rStyle w:val="Hyperlink"/>
            <w:rFonts w:asciiTheme="minorHAnsi" w:hAnsiTheme="minorHAnsi" w:cstheme="minorHAnsi"/>
            <w:bCs/>
            <w:sz w:val="22"/>
            <w:szCs w:val="22"/>
            <w:lang w:val="en"/>
          </w:rPr>
          <w:t>http://www.chairs-chaires.gc.ca/program-programme/equity-equite/index-eng.aspx</w:t>
        </w:r>
      </w:hyperlink>
      <w:r w:rsidRPr="001154FD">
        <w:rPr>
          <w:rFonts w:asciiTheme="minorHAnsi" w:hAnsiTheme="minorHAnsi" w:cstheme="minorHAnsi"/>
          <w:bCs/>
          <w:color w:val="000000"/>
          <w:sz w:val="22"/>
          <w:szCs w:val="22"/>
          <w:lang w:val="en"/>
        </w:rPr>
        <w:t xml:space="preserve">. </w:t>
      </w:r>
    </w:p>
    <w:p w14:paraId="3BBEB8D8" w14:textId="1EC60286" w:rsidR="009F6D45" w:rsidRDefault="009F6D45" w:rsidP="00D73C9D">
      <w:pPr>
        <w:rPr>
          <w:rFonts w:asciiTheme="minorHAnsi" w:hAnsiTheme="minorHAnsi" w:cstheme="minorHAnsi"/>
          <w:bCs/>
          <w:color w:val="000000"/>
          <w:sz w:val="22"/>
          <w:szCs w:val="22"/>
          <w:lang w:val="en"/>
        </w:rPr>
      </w:pPr>
    </w:p>
    <w:p w14:paraId="2CB69205"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bookmarkStart w:id="8" w:name="_Hlk80013762"/>
      <w:r w:rsidRPr="007116A7">
        <w:rPr>
          <w:rFonts w:asciiTheme="minorHAnsi" w:hAnsiTheme="minorHAnsi"/>
          <w:sz w:val="22"/>
          <w:szCs w:val="22"/>
        </w:rPr>
        <w:t xml:space="preserve">The University of Waterloo is committed to accessibility for persons with disabilities. If you have any application, interview or workplace accommodation requests </w:t>
      </w:r>
      <w:r w:rsidRPr="007116A7">
        <w:rPr>
          <w:rFonts w:asciiTheme="minorHAnsi" w:hAnsiTheme="minorHAnsi"/>
          <w:color w:val="000000"/>
          <w:sz w:val="22"/>
          <w:szCs w:val="22"/>
        </w:rPr>
        <w:t>please contact Occupational Health (</w:t>
      </w:r>
      <w:hyperlink r:id="rId33" w:history="1">
        <w:r w:rsidRPr="007116A7">
          <w:rPr>
            <w:rStyle w:val="Hyperlink"/>
            <w:rFonts w:asciiTheme="minorHAnsi" w:hAnsiTheme="minorHAnsi"/>
            <w:sz w:val="22"/>
            <w:szCs w:val="22"/>
          </w:rPr>
          <w:t>occupationalhealth@uwaterloo.ca</w:t>
        </w:r>
      </w:hyperlink>
      <w:r w:rsidRPr="007116A7">
        <w:rPr>
          <w:rFonts w:asciiTheme="minorHAnsi" w:hAnsiTheme="minorHAnsi"/>
          <w:color w:val="000000"/>
          <w:sz w:val="22"/>
          <w:szCs w:val="22"/>
        </w:rPr>
        <w:t xml:space="preserve">  or Karen – extension 40538); who will work with the selection committee to secure accommodation while ensuring that the information is safe-guarded and confidentiality is maintained. If you have any questions regarding the position, the application process, assessment process, eligibility, or the CRC program, please contact [department contact name and contact information].</w:t>
      </w:r>
    </w:p>
    <w:p w14:paraId="730C9FD5"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p>
    <w:p w14:paraId="465C9C4C" w14:textId="52CD118A" w:rsidR="009F6D45" w:rsidRPr="007116A7" w:rsidRDefault="009F6D45"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stheme="minorBidi"/>
          <w:sz w:val="22"/>
          <w:szCs w:val="22"/>
        </w:rPr>
      </w:pPr>
      <w:r w:rsidRPr="69BDD394">
        <w:rPr>
          <w:rFonts w:asciiTheme="minorHAnsi" w:hAnsiTheme="minorHAnsi" w:cstheme="minorBidi"/>
          <w:sz w:val="22"/>
          <w:szCs w:val="22"/>
        </w:rPr>
        <w:t xml:space="preserve">All qualified candidates are encouraged to </w:t>
      </w:r>
      <w:proofErr w:type="gramStart"/>
      <w:r w:rsidRPr="69BDD394">
        <w:rPr>
          <w:rFonts w:asciiTheme="minorHAnsi" w:hAnsiTheme="minorHAnsi" w:cstheme="minorBidi"/>
          <w:sz w:val="22"/>
          <w:szCs w:val="22"/>
        </w:rPr>
        <w:t>apply,</w:t>
      </w:r>
      <w:proofErr w:type="gramEnd"/>
      <w:r w:rsidRPr="69BDD394">
        <w:rPr>
          <w:rFonts w:asciiTheme="minorHAnsi" w:hAnsiTheme="minorHAnsi" w:cstheme="minorBidi"/>
          <w:sz w:val="22"/>
          <w:szCs w:val="22"/>
        </w:rPr>
        <w:t xml:space="preserve"> however Canadians and permanent residents will be given priority.</w:t>
      </w:r>
      <w:r w:rsidR="002A073C" w:rsidRPr="69BDD394">
        <w:rPr>
          <w:rFonts w:asciiTheme="minorHAnsi" w:hAnsiTheme="minorHAnsi" w:cstheme="minorBidi"/>
          <w:sz w:val="22"/>
          <w:szCs w:val="22"/>
        </w:rPr>
        <w:t xml:space="preserve"> </w:t>
      </w:r>
      <w:r w:rsidR="002A073C" w:rsidRPr="69BDD394">
        <w:rPr>
          <w:rFonts w:asciiTheme="minorHAnsi" w:hAnsiTheme="minorHAnsi" w:cstheme="minorBidi"/>
          <w:sz w:val="22"/>
          <w:szCs w:val="22"/>
          <w:highlight w:val="yellow"/>
        </w:rPr>
        <w:t>[For internal</w:t>
      </w:r>
      <w:r w:rsidR="602A3610" w:rsidRPr="69BDD394">
        <w:rPr>
          <w:rFonts w:asciiTheme="minorHAnsi" w:hAnsiTheme="minorHAnsi" w:cstheme="minorBidi"/>
          <w:sz w:val="22"/>
          <w:szCs w:val="22"/>
          <w:highlight w:val="yellow"/>
        </w:rPr>
        <w:t xml:space="preserve"> only</w:t>
      </w:r>
      <w:r w:rsidR="002A073C" w:rsidRPr="69BDD394">
        <w:rPr>
          <w:rFonts w:asciiTheme="minorHAnsi" w:hAnsiTheme="minorHAnsi" w:cstheme="minorBidi"/>
          <w:sz w:val="22"/>
          <w:szCs w:val="22"/>
          <w:highlight w:val="yellow"/>
        </w:rPr>
        <w:t xml:space="preserve"> job ads, delete this statement.]</w:t>
      </w:r>
    </w:p>
    <w:p w14:paraId="69E4FB6E"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p>
    <w:p w14:paraId="108E936A"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r w:rsidRPr="007116A7">
        <w:rPr>
          <w:rFonts w:asciiTheme="minorHAnsi" w:hAnsiTheme="minorHAnsi"/>
          <w:b/>
          <w:bCs/>
          <w:sz w:val="22"/>
          <w:szCs w:val="22"/>
        </w:rPr>
        <w:t xml:space="preserve">Three reasons to apply: </w:t>
      </w:r>
      <w:hyperlink r:id="rId34" w:history="1">
        <w:r w:rsidRPr="007116A7">
          <w:rPr>
            <w:rStyle w:val="Hyperlink"/>
            <w:rFonts w:asciiTheme="minorHAnsi" w:hAnsiTheme="minorHAnsi"/>
            <w:b/>
            <w:bCs/>
            <w:color w:val="auto"/>
            <w:sz w:val="22"/>
            <w:szCs w:val="22"/>
          </w:rPr>
          <w:t>https://uwaterloo.ca/faculty-association/why-waterloo</w:t>
        </w:r>
      </w:hyperlink>
      <w:r w:rsidRPr="007116A7">
        <w:rPr>
          <w:rFonts w:asciiTheme="minorHAnsi" w:hAnsiTheme="minorHAnsi"/>
          <w:b/>
          <w:bCs/>
          <w:sz w:val="22"/>
          <w:szCs w:val="22"/>
        </w:rPr>
        <w:t>.</w:t>
      </w:r>
      <w:bookmarkEnd w:id="8"/>
    </w:p>
    <w:p w14:paraId="7426A48E" w14:textId="6E4C74DA" w:rsidR="00983814" w:rsidRDefault="00983814" w:rsidP="00D73C9D">
      <w:pPr>
        <w:rPr>
          <w:rFonts w:asciiTheme="minorHAnsi" w:hAnsiTheme="minorHAnsi" w:cstheme="minorHAnsi"/>
          <w:bCs/>
          <w:sz w:val="22"/>
          <w:szCs w:val="22"/>
          <w:lang w:val="en"/>
        </w:rPr>
      </w:pPr>
    </w:p>
    <w:p w14:paraId="062BC74F" w14:textId="77777777" w:rsidR="00F17348" w:rsidRDefault="00F17348" w:rsidP="00D73C9D">
      <w:pPr>
        <w:rPr>
          <w:rFonts w:asciiTheme="minorHAnsi" w:hAnsiTheme="minorHAnsi" w:cstheme="minorHAnsi"/>
          <w:bCs/>
          <w:sz w:val="22"/>
          <w:szCs w:val="22"/>
          <w:lang w:val="en"/>
        </w:rPr>
      </w:pPr>
    </w:p>
    <w:p w14:paraId="0983D56C" w14:textId="42C5031D" w:rsidR="00983814" w:rsidRPr="002047BC" w:rsidRDefault="00593A2F" w:rsidP="00D73C9D">
      <w:pPr>
        <w:spacing w:line="390" w:lineRule="atLeast"/>
        <w:rPr>
          <w:rFonts w:asciiTheme="minorHAnsi" w:hAnsiTheme="minorHAnsi" w:cstheme="minorHAnsi"/>
          <w:b/>
          <w:sz w:val="22"/>
          <w:szCs w:val="22"/>
        </w:rPr>
      </w:pPr>
      <w:r w:rsidRPr="00593A2F">
        <w:rPr>
          <w:rFonts w:asciiTheme="minorHAnsi" w:hAnsiTheme="minorHAnsi" w:cstheme="minorHAnsi"/>
          <w:b/>
          <w:sz w:val="22"/>
          <w:szCs w:val="22"/>
          <w:highlight w:val="yellow"/>
          <w:lang w:val="en"/>
        </w:rPr>
        <w:t>C</w:t>
      </w:r>
      <w:r w:rsidR="00983814" w:rsidRPr="00593A2F">
        <w:rPr>
          <w:rFonts w:asciiTheme="minorHAnsi" w:hAnsiTheme="minorHAnsi" w:cstheme="minorHAnsi"/>
          <w:b/>
          <w:sz w:val="22"/>
          <w:szCs w:val="22"/>
          <w:highlight w:val="yellow"/>
          <w:lang w:val="en"/>
        </w:rPr>
        <w:t xml:space="preserve">ompleted </w:t>
      </w:r>
      <w:r w:rsidR="0056355A">
        <w:rPr>
          <w:rFonts w:asciiTheme="minorHAnsi" w:hAnsiTheme="minorHAnsi" w:cstheme="minorHAnsi"/>
          <w:b/>
          <w:sz w:val="22"/>
          <w:szCs w:val="22"/>
          <w:highlight w:val="yellow"/>
          <w:lang w:val="en"/>
        </w:rPr>
        <w:t>Special Program Justification Form</w:t>
      </w:r>
      <w:r w:rsidR="00983814" w:rsidRPr="00593A2F">
        <w:rPr>
          <w:rFonts w:asciiTheme="minorHAnsi" w:hAnsiTheme="minorHAnsi" w:cstheme="minorHAnsi"/>
          <w:b/>
          <w:sz w:val="22"/>
          <w:szCs w:val="22"/>
          <w:highlight w:val="yellow"/>
          <w:lang w:val="en"/>
        </w:rPr>
        <w:t xml:space="preserve"> (</w:t>
      </w:r>
      <w:r w:rsidR="00983814" w:rsidRPr="00593A2F">
        <w:rPr>
          <w:rFonts w:asciiTheme="minorHAnsi" w:hAnsiTheme="minorHAnsi" w:cstheme="minorHAnsi"/>
          <w:b/>
          <w:i/>
          <w:iCs/>
          <w:sz w:val="22"/>
          <w:szCs w:val="22"/>
          <w:highlight w:val="yellow"/>
          <w:lang w:val="en"/>
        </w:rPr>
        <w:t>from the Research Office</w:t>
      </w:r>
      <w:r w:rsidR="00983814" w:rsidRPr="00593A2F">
        <w:rPr>
          <w:rFonts w:asciiTheme="minorHAnsi" w:hAnsiTheme="minorHAnsi" w:cstheme="minorHAnsi"/>
          <w:b/>
          <w:sz w:val="22"/>
          <w:szCs w:val="22"/>
          <w:highlight w:val="yellow"/>
          <w:lang w:val="en"/>
        </w:rPr>
        <w:t>) must accompany all ads using Option D or Option E</w:t>
      </w:r>
      <w:r w:rsidR="00146A89">
        <w:rPr>
          <w:rFonts w:asciiTheme="minorHAnsi" w:hAnsiTheme="minorHAnsi" w:cstheme="minorHAnsi"/>
          <w:b/>
          <w:sz w:val="22"/>
          <w:szCs w:val="22"/>
          <w:lang w:val="en"/>
        </w:rPr>
        <w:t xml:space="preserve">. </w:t>
      </w:r>
      <w:r w:rsidR="00D0276C">
        <w:rPr>
          <w:rFonts w:asciiTheme="minorHAnsi" w:hAnsiTheme="minorHAnsi" w:cstheme="minorHAnsi"/>
          <w:b/>
          <w:sz w:val="22"/>
          <w:szCs w:val="22"/>
          <w:lang w:val="en"/>
        </w:rPr>
        <w:t xml:space="preserve">The Special Program Justification Form can be found on the CRC SharePoint Site: </w:t>
      </w:r>
      <w:hyperlink r:id="rId35" w:history="1">
        <w:r w:rsidR="002047BC" w:rsidRPr="002047BC">
          <w:rPr>
            <w:rStyle w:val="Hyperlink"/>
            <w:rFonts w:asciiTheme="minorHAnsi" w:hAnsiTheme="minorHAnsi" w:cstheme="minorHAnsi"/>
            <w:b/>
            <w:sz w:val="22"/>
            <w:szCs w:val="22"/>
          </w:rPr>
          <w:t>For Selection Committees</w:t>
        </w:r>
      </w:hyperlink>
    </w:p>
    <w:p w14:paraId="219F5133" w14:textId="1E75F9C1" w:rsidR="00983814" w:rsidRPr="003961B3" w:rsidRDefault="00983814" w:rsidP="69BDD394">
      <w:pPr>
        <w:spacing w:line="390" w:lineRule="atLeast"/>
        <w:rPr>
          <w:rFonts w:asciiTheme="minorHAnsi" w:hAnsiTheme="minorHAnsi" w:cstheme="minorBidi"/>
          <w:b/>
          <w:bCs/>
          <w:sz w:val="22"/>
          <w:szCs w:val="22"/>
        </w:rPr>
      </w:pPr>
      <w:r w:rsidRPr="69BDD394">
        <w:rPr>
          <w:rFonts w:asciiTheme="minorHAnsi" w:hAnsiTheme="minorHAnsi" w:cstheme="minorBidi"/>
          <w:b/>
          <w:bCs/>
          <w:sz w:val="22"/>
          <w:szCs w:val="22"/>
        </w:rPr>
        <w:t xml:space="preserve">Option D: </w:t>
      </w:r>
      <w:r w:rsidRPr="69BDD394">
        <w:rPr>
          <w:rFonts w:asciiTheme="minorHAnsi" w:hAnsiTheme="minorHAnsi" w:cstheme="minorBidi"/>
          <w:b/>
          <w:bCs/>
          <w:sz w:val="22"/>
          <w:szCs w:val="22"/>
          <w:u w:val="single"/>
        </w:rPr>
        <w:t>Generic Restricted</w:t>
      </w:r>
      <w:r w:rsidRPr="69BDD394">
        <w:rPr>
          <w:rFonts w:asciiTheme="minorHAnsi" w:hAnsiTheme="minorHAnsi" w:cstheme="minorBidi"/>
          <w:b/>
          <w:bCs/>
          <w:sz w:val="22"/>
          <w:szCs w:val="22"/>
        </w:rPr>
        <w:t xml:space="preserve"> Equity Language (group target) </w:t>
      </w:r>
    </w:p>
    <w:p w14:paraId="56CD962C" w14:textId="0F8E56A0" w:rsidR="002A5E56" w:rsidRPr="007116A7" w:rsidRDefault="002A5E56" w:rsidP="002A5E56">
      <w:pPr>
        <w:rPr>
          <w:rFonts w:asciiTheme="minorHAnsi" w:hAnsiTheme="minorHAnsi"/>
          <w:sz w:val="22"/>
          <w:szCs w:val="22"/>
        </w:rPr>
      </w:pPr>
      <w:bookmarkStart w:id="9" w:name="_Hlk80013806"/>
      <w:r w:rsidRPr="007116A7">
        <w:rPr>
          <w:rFonts w:asciiTheme="minorHAnsi" w:hAnsiTheme="minorHAnsi"/>
          <w:sz w:val="22"/>
          <w:szCs w:val="22"/>
        </w:rPr>
        <w:t xml:space="preserve">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 </w:t>
      </w:r>
      <w:r w:rsidR="00FC3DCF" w:rsidRPr="007116A7">
        <w:rPr>
          <w:rFonts w:asciiTheme="minorHAnsi" w:hAnsiTheme="minorHAnsi"/>
          <w:sz w:val="22"/>
          <w:szCs w:val="22"/>
        </w:rPr>
        <w:t xml:space="preserve">peoples </w:t>
      </w:r>
      <w:r w:rsidRPr="007116A7">
        <w:rPr>
          <w:rFonts w:asciiTheme="minorHAnsi" w:hAnsiTheme="minorHAnsi"/>
          <w:sz w:val="22"/>
          <w:szCs w:val="22"/>
        </w:rPr>
        <w:t>(e.g., First Nations, Métis, Inuit/Inuk), Black, racialized, people with disabilities, women and/or 2SLGBTQ+.</w:t>
      </w:r>
      <w:r w:rsidR="00983814" w:rsidRPr="007116A7">
        <w:rPr>
          <w:rFonts w:asciiTheme="minorHAnsi" w:hAnsiTheme="minorHAnsi" w:cstheme="minorHAnsi"/>
          <w:sz w:val="22"/>
          <w:szCs w:val="22"/>
          <w:lang w:val="en-CA"/>
        </w:rPr>
        <w:t xml:space="preserve"> </w:t>
      </w:r>
    </w:p>
    <w:bookmarkEnd w:id="9"/>
    <w:p w14:paraId="3183B147" w14:textId="77777777" w:rsidR="002A5E56" w:rsidRDefault="002A5E56" w:rsidP="00D73C9D">
      <w:pPr>
        <w:pStyle w:val="NormalWeb"/>
        <w:spacing w:before="0" w:beforeAutospacing="0" w:after="0" w:afterAutospacing="0"/>
        <w:rPr>
          <w:rFonts w:asciiTheme="minorHAnsi" w:hAnsiTheme="minorHAnsi" w:cstheme="minorHAnsi"/>
          <w:iCs/>
          <w:sz w:val="22"/>
          <w:szCs w:val="22"/>
          <w:lang w:val="en-CA"/>
        </w:rPr>
      </w:pPr>
    </w:p>
    <w:p w14:paraId="77FAD782" w14:textId="75B2C416" w:rsidR="00983814" w:rsidRPr="001154FD" w:rsidRDefault="0002615A" w:rsidP="00D73C9D">
      <w:pPr>
        <w:pStyle w:val="NormalWeb"/>
        <w:spacing w:before="0" w:beforeAutospacing="0" w:after="0" w:afterAutospacing="0"/>
        <w:rPr>
          <w:rFonts w:asciiTheme="minorHAnsi" w:hAnsiTheme="minorHAnsi" w:cstheme="minorHAnsi"/>
          <w:iCs/>
          <w:sz w:val="22"/>
          <w:szCs w:val="22"/>
          <w:lang w:val="en-CA"/>
        </w:rPr>
      </w:pPr>
      <w:r>
        <w:rPr>
          <w:rFonts w:asciiTheme="minorHAnsi" w:hAnsiTheme="minorHAnsi" w:cstheme="minorHAnsi"/>
          <w:iCs/>
          <w:sz w:val="22"/>
          <w:szCs w:val="22"/>
        </w:rPr>
        <w:t>In keeping with the principles of employment equity and the CRC program’s equity targets</w:t>
      </w:r>
      <w:r w:rsidRPr="001154FD">
        <w:rPr>
          <w:rFonts w:asciiTheme="minorHAnsi" w:hAnsiTheme="minorHAnsi" w:cstheme="minorHAnsi"/>
          <w:iCs/>
          <w:sz w:val="22"/>
          <w:szCs w:val="22"/>
        </w:rPr>
        <w:t>,</w:t>
      </w:r>
      <w:r w:rsidR="00983814" w:rsidRPr="001154FD">
        <w:rPr>
          <w:rFonts w:asciiTheme="minorHAnsi" w:hAnsiTheme="minorHAnsi" w:cstheme="minorHAnsi"/>
          <w:iCs/>
          <w:sz w:val="22"/>
          <w:szCs w:val="22"/>
        </w:rPr>
        <w:t xml:space="preserve"> this particular selection process will follow the provisions for a special program as described by the</w:t>
      </w:r>
      <w:r w:rsidR="00983814" w:rsidRPr="001154FD">
        <w:rPr>
          <w:rFonts w:asciiTheme="minorHAnsi" w:hAnsiTheme="minorHAnsi" w:cstheme="minorHAnsi"/>
          <w:sz w:val="22"/>
          <w:szCs w:val="22"/>
        </w:rPr>
        <w:t xml:space="preserve"> </w:t>
      </w:r>
      <w:hyperlink r:id="rId36" w:history="1">
        <w:r w:rsidR="00983814" w:rsidRPr="001154FD">
          <w:rPr>
            <w:rStyle w:val="Hyperlink"/>
            <w:rFonts w:asciiTheme="minorHAnsi" w:hAnsiTheme="minorHAnsi" w:cstheme="minorHAnsi"/>
            <w:sz w:val="22"/>
            <w:szCs w:val="22"/>
          </w:rPr>
          <w:t>Ontario Human Rights Commission</w:t>
        </w:r>
      </w:hyperlink>
      <w:r w:rsidR="00983814" w:rsidRPr="001154FD">
        <w:rPr>
          <w:rFonts w:asciiTheme="minorHAnsi" w:hAnsiTheme="minorHAnsi" w:cstheme="minorHAnsi"/>
          <w:sz w:val="22"/>
          <w:szCs w:val="22"/>
          <w:u w:val="single"/>
        </w:rPr>
        <w:t xml:space="preserve"> </w:t>
      </w:r>
      <w:r w:rsidR="00983814" w:rsidRPr="001154FD">
        <w:rPr>
          <w:rFonts w:asciiTheme="minorHAnsi" w:hAnsiTheme="minorHAnsi" w:cstheme="minorHAnsi"/>
          <w:iCs/>
          <w:sz w:val="22"/>
          <w:szCs w:val="22"/>
        </w:rPr>
        <w:t xml:space="preserve">in order to address the underrepresentation of individuals from equity-seeking groups among our Canada Research Chairs, which has been identified through research </w:t>
      </w:r>
      <w:r w:rsidR="00983814" w:rsidRPr="001154FD">
        <w:rPr>
          <w:rFonts w:asciiTheme="minorHAnsi" w:hAnsiTheme="minorHAnsi" w:cstheme="minorHAnsi"/>
          <w:sz w:val="22"/>
          <w:szCs w:val="22"/>
        </w:rPr>
        <w:t>(</w:t>
      </w:r>
      <w:hyperlink r:id="rId37" w:history="1">
        <w:r w:rsidR="00983814" w:rsidRPr="001154FD">
          <w:rPr>
            <w:rStyle w:val="Hyperlink"/>
            <w:rFonts w:asciiTheme="minorHAnsi" w:hAnsiTheme="minorHAnsi" w:cstheme="minorHAnsi"/>
            <w:sz w:val="22"/>
            <w:szCs w:val="22"/>
          </w:rPr>
          <w:t>Canadian Association of University Teachers, 2018</w:t>
        </w:r>
      </w:hyperlink>
      <w:r w:rsidR="00983814" w:rsidRPr="001154FD">
        <w:rPr>
          <w:rFonts w:asciiTheme="minorHAnsi" w:hAnsiTheme="minorHAnsi" w:cstheme="minorHAnsi"/>
          <w:sz w:val="22"/>
          <w:szCs w:val="22"/>
        </w:rPr>
        <w:t xml:space="preserve">; </w:t>
      </w:r>
      <w:hyperlink r:id="rId38" w:history="1">
        <w:r w:rsidR="00983814" w:rsidRPr="001154FD">
          <w:rPr>
            <w:rStyle w:val="Hyperlink"/>
            <w:rFonts w:asciiTheme="minorHAnsi" w:hAnsiTheme="minorHAnsi" w:cstheme="minorHAnsi"/>
            <w:sz w:val="22"/>
            <w:szCs w:val="22"/>
          </w:rPr>
          <w:t>Council of Canadian Academies, 2012</w:t>
        </w:r>
      </w:hyperlink>
      <w:r w:rsidR="00983814" w:rsidRPr="001154FD">
        <w:rPr>
          <w:rFonts w:asciiTheme="minorHAnsi" w:hAnsiTheme="minorHAnsi" w:cstheme="minorHAnsi"/>
          <w:sz w:val="22"/>
          <w:szCs w:val="22"/>
        </w:rPr>
        <w:t xml:space="preserve">; </w:t>
      </w:r>
      <w:hyperlink r:id="rId39" w:history="1">
        <w:r w:rsidR="00983814" w:rsidRPr="001154FD">
          <w:rPr>
            <w:rStyle w:val="Hyperlink"/>
            <w:rFonts w:asciiTheme="minorHAnsi" w:hAnsiTheme="minorHAnsi" w:cstheme="minorHAnsi"/>
            <w:sz w:val="22"/>
            <w:szCs w:val="22"/>
          </w:rPr>
          <w:t>Henry et al., 2017</w:t>
        </w:r>
      </w:hyperlink>
      <w:r w:rsidR="00983814" w:rsidRPr="001154FD">
        <w:rPr>
          <w:rFonts w:asciiTheme="minorHAnsi" w:hAnsiTheme="minorHAnsi" w:cstheme="minorHAnsi"/>
          <w:sz w:val="22"/>
          <w:szCs w:val="22"/>
        </w:rPr>
        <w:t xml:space="preserve">; and </w:t>
      </w:r>
      <w:hyperlink r:id="rId40" w:history="1">
        <w:r w:rsidR="00983814" w:rsidRPr="001154FD">
          <w:rPr>
            <w:rStyle w:val="Hyperlink"/>
            <w:rFonts w:asciiTheme="minorHAnsi" w:hAnsiTheme="minorHAnsi" w:cstheme="minorHAnsi"/>
            <w:sz w:val="22"/>
            <w:szCs w:val="22"/>
          </w:rPr>
          <w:t>Witteman, Hendricks, Straus, &amp; Tannenbaum, 2019</w:t>
        </w:r>
      </w:hyperlink>
      <w:r w:rsidR="00983814" w:rsidRPr="001154FD">
        <w:rPr>
          <w:rFonts w:asciiTheme="minorHAnsi" w:hAnsiTheme="minorHAnsi" w:cstheme="minorHAnsi"/>
          <w:sz w:val="22"/>
          <w:szCs w:val="22"/>
        </w:rPr>
        <w:t xml:space="preserve">) </w:t>
      </w:r>
      <w:r w:rsidR="00983814" w:rsidRPr="001154FD">
        <w:rPr>
          <w:rFonts w:asciiTheme="minorHAnsi" w:hAnsiTheme="minorHAnsi" w:cstheme="minorHAnsi"/>
          <w:iCs/>
          <w:sz w:val="22"/>
          <w:szCs w:val="22"/>
        </w:rPr>
        <w:t>to be systemic in nature</w:t>
      </w:r>
      <w:r w:rsidR="00983814" w:rsidRPr="002047BC">
        <w:rPr>
          <w:rFonts w:asciiTheme="minorHAnsi" w:hAnsiTheme="minorHAnsi" w:cstheme="minorHAnsi"/>
          <w:sz w:val="22"/>
          <w:szCs w:val="22"/>
        </w:rPr>
        <w:t>.</w:t>
      </w:r>
      <w:r w:rsidR="00983814" w:rsidRPr="001154FD">
        <w:rPr>
          <w:rFonts w:asciiTheme="minorHAnsi" w:hAnsiTheme="minorHAnsi" w:cstheme="minorHAnsi"/>
          <w:iCs/>
          <w:sz w:val="22"/>
          <w:szCs w:val="22"/>
        </w:rPr>
        <w:t xml:space="preserve"> </w:t>
      </w:r>
      <w:r w:rsidR="00983814" w:rsidRPr="001154FD">
        <w:rPr>
          <w:rFonts w:asciiTheme="minorHAnsi" w:hAnsiTheme="minorHAnsi" w:cstheme="minorHAnsi"/>
          <w:sz w:val="22"/>
          <w:szCs w:val="22"/>
        </w:rPr>
        <w:t xml:space="preserve"> </w:t>
      </w:r>
      <w:r w:rsidR="00983814" w:rsidRPr="001154FD">
        <w:rPr>
          <w:rFonts w:asciiTheme="minorHAnsi" w:hAnsiTheme="minorHAnsi" w:cstheme="minorHAnsi"/>
          <w:iCs/>
          <w:sz w:val="22"/>
          <w:szCs w:val="22"/>
          <w:lang w:val="en-CA"/>
        </w:rPr>
        <w:t xml:space="preserve">As such, this opportunity is open only to individuals who self-identify as members of one or more of the designated groups </w:t>
      </w:r>
      <w:r w:rsidR="00983814" w:rsidRPr="001154FD">
        <w:rPr>
          <w:rFonts w:asciiTheme="minorHAnsi" w:hAnsiTheme="minorHAnsi" w:cstheme="minorHAnsi"/>
          <w:sz w:val="22"/>
          <w:szCs w:val="22"/>
          <w:lang w:val="en"/>
        </w:rPr>
        <w:t>currently underrepresented among Waterloo’s CRC complement</w:t>
      </w:r>
      <w:r w:rsidR="00983814" w:rsidRPr="001154FD">
        <w:rPr>
          <w:rFonts w:asciiTheme="minorHAnsi" w:hAnsiTheme="minorHAnsi" w:cstheme="minorHAnsi"/>
          <w:iCs/>
          <w:sz w:val="22"/>
          <w:szCs w:val="22"/>
          <w:lang w:val="en-CA"/>
        </w:rPr>
        <w:t>: women</w:t>
      </w:r>
      <w:r w:rsidR="002047BC">
        <w:rPr>
          <w:rFonts w:asciiTheme="minorHAnsi" w:hAnsiTheme="minorHAnsi" w:cstheme="minorHAnsi"/>
          <w:iCs/>
          <w:sz w:val="22"/>
          <w:szCs w:val="22"/>
          <w:lang w:val="en-CA"/>
        </w:rPr>
        <w:t xml:space="preserve"> and gender equity</w:t>
      </w:r>
      <w:r w:rsidR="003608C4">
        <w:rPr>
          <w:rFonts w:asciiTheme="minorHAnsi" w:hAnsiTheme="minorHAnsi" w:cstheme="minorHAnsi"/>
          <w:iCs/>
          <w:sz w:val="22"/>
          <w:szCs w:val="22"/>
          <w:lang w:val="en-CA"/>
        </w:rPr>
        <w:t>-seeking groups</w:t>
      </w:r>
      <w:r w:rsidR="00983814" w:rsidRPr="001154FD">
        <w:rPr>
          <w:rFonts w:asciiTheme="minorHAnsi" w:hAnsiTheme="minorHAnsi" w:cstheme="minorHAnsi"/>
          <w:iCs/>
          <w:sz w:val="22"/>
          <w:szCs w:val="22"/>
          <w:lang w:val="en-CA"/>
        </w:rPr>
        <w:t>, Indigenous peoples</w:t>
      </w:r>
      <w:r w:rsidR="00336EC9">
        <w:rPr>
          <w:rFonts w:asciiTheme="minorHAnsi" w:hAnsiTheme="minorHAnsi" w:cstheme="minorHAnsi"/>
          <w:iCs/>
          <w:sz w:val="22"/>
          <w:szCs w:val="22"/>
          <w:lang w:val="en-CA"/>
        </w:rPr>
        <w:t>, persons with disabilities,</w:t>
      </w:r>
      <w:r w:rsidR="00983814" w:rsidRPr="001154FD">
        <w:rPr>
          <w:rFonts w:asciiTheme="minorHAnsi" w:hAnsiTheme="minorHAnsi" w:cstheme="minorHAnsi"/>
          <w:iCs/>
          <w:sz w:val="22"/>
          <w:szCs w:val="22"/>
          <w:lang w:val="en-CA"/>
        </w:rPr>
        <w:t xml:space="preserve"> and </w:t>
      </w:r>
      <w:r w:rsidR="003608C4">
        <w:rPr>
          <w:rFonts w:asciiTheme="minorHAnsi" w:hAnsiTheme="minorHAnsi" w:cstheme="minorHAnsi"/>
          <w:iCs/>
          <w:sz w:val="22"/>
          <w:szCs w:val="22"/>
          <w:lang w:val="en-CA"/>
        </w:rPr>
        <w:t>racialized individuals</w:t>
      </w:r>
      <w:r w:rsidR="00983814" w:rsidRPr="001154FD">
        <w:rPr>
          <w:rFonts w:asciiTheme="minorHAnsi" w:hAnsiTheme="minorHAnsi" w:cstheme="minorHAnsi"/>
          <w:iCs/>
          <w:sz w:val="22"/>
          <w:szCs w:val="22"/>
          <w:lang w:val="en-CA"/>
        </w:rPr>
        <w:t xml:space="preserve">. Improving the representation, participation and engagement of equity–seeking groups within our community is a key objective of </w:t>
      </w:r>
      <w:hyperlink r:id="rId41" w:history="1">
        <w:r w:rsidR="00983814" w:rsidRPr="001154FD">
          <w:rPr>
            <w:rStyle w:val="Hyperlink"/>
            <w:rFonts w:asciiTheme="minorHAnsi" w:hAnsiTheme="minorHAnsi" w:cstheme="minorHAnsi"/>
            <w:sz w:val="22"/>
            <w:szCs w:val="22"/>
            <w:lang w:val="en-CA"/>
          </w:rPr>
          <w:t>Waterloo’s Strategic Plan 2020-2025</w:t>
        </w:r>
      </w:hyperlink>
      <w:r w:rsidR="00983814" w:rsidRPr="001154FD">
        <w:rPr>
          <w:rFonts w:asciiTheme="minorHAnsi" w:hAnsiTheme="minorHAnsi" w:cstheme="minorHAnsi"/>
          <w:iCs/>
          <w:sz w:val="22"/>
          <w:szCs w:val="22"/>
          <w:lang w:val="en-CA"/>
        </w:rPr>
        <w:t xml:space="preserve">. </w:t>
      </w:r>
    </w:p>
    <w:p w14:paraId="7D001DE0" w14:textId="661983CA" w:rsidR="00593A2F" w:rsidRDefault="00983814" w:rsidP="00130ED5">
      <w:pPr>
        <w:pStyle w:val="NormalWeb"/>
        <w:rPr>
          <w:rFonts w:asciiTheme="minorHAnsi" w:hAnsiTheme="minorHAnsi" w:cstheme="minorHAnsi"/>
          <w:sz w:val="22"/>
          <w:szCs w:val="22"/>
        </w:rPr>
      </w:pPr>
      <w:r w:rsidRPr="001154FD">
        <w:rPr>
          <w:rFonts w:asciiTheme="minorHAnsi" w:hAnsiTheme="minorHAnsi" w:cstheme="minorHAnsi"/>
          <w:sz w:val="22"/>
          <w:szCs w:val="22"/>
        </w:rPr>
        <w:t xml:space="preserve">All applicants to this CRC opportunity are required to self-identify using the </w:t>
      </w:r>
      <w:hyperlink r:id="rId42" w:history="1">
        <w:r w:rsidRPr="001154FD">
          <w:rPr>
            <w:rStyle w:val="Hyperlink"/>
            <w:rFonts w:asciiTheme="minorHAnsi" w:hAnsiTheme="minorHAnsi" w:cstheme="minorHAnsi"/>
            <w:sz w:val="22"/>
            <w:szCs w:val="22"/>
          </w:rPr>
          <w:t>self-identification applicant survey</w:t>
        </w:r>
      </w:hyperlink>
      <w:r w:rsidRPr="001154FD">
        <w:rPr>
          <w:rFonts w:asciiTheme="minorHAnsi" w:hAnsiTheme="minorHAnsi" w:cstheme="minorHAnsi"/>
          <w:sz w:val="22"/>
          <w:szCs w:val="22"/>
          <w:lang w:val="en"/>
        </w:rPr>
        <w:t xml:space="preserve"> at </w:t>
      </w:r>
      <w:hyperlink r:id="rId43" w:history="1">
        <w:r w:rsidRPr="001154FD">
          <w:rPr>
            <w:rStyle w:val="Hyperlink"/>
            <w:rFonts w:asciiTheme="minorHAnsi" w:hAnsiTheme="minorHAnsi" w:cstheme="minorHAnsi"/>
            <w:sz w:val="22"/>
            <w:szCs w:val="22"/>
          </w:rPr>
          <w:t>https://uwaterloo.ca1.qualtrics.com/jfe/form/SV_08RcdJzz6YAh4TX</w:t>
        </w:r>
      </w:hyperlink>
      <w:r w:rsidRPr="001154FD">
        <w:rPr>
          <w:rFonts w:asciiTheme="minorHAnsi" w:hAnsiTheme="minorHAnsi" w:cstheme="minorHAnsi"/>
          <w:sz w:val="22"/>
          <w:szCs w:val="22"/>
        </w:rPr>
        <w:t>.</w:t>
      </w:r>
      <w:r w:rsidRPr="001154FD">
        <w:rPr>
          <w:rFonts w:asciiTheme="minorHAnsi" w:hAnsiTheme="minorHAnsi" w:cstheme="minorHAnsi"/>
          <w:sz w:val="22"/>
          <w:szCs w:val="22"/>
          <w:lang w:val="en"/>
        </w:rPr>
        <w:t xml:space="preserve"> </w:t>
      </w:r>
      <w:r w:rsidRPr="001154FD">
        <w:rPr>
          <w:rFonts w:asciiTheme="minorHAnsi" w:hAnsiTheme="minorHAnsi" w:cstheme="minorHAnsi"/>
          <w:sz w:val="22"/>
          <w:szCs w:val="22"/>
        </w:rPr>
        <w:t>Because this is a special opportunity for members of the f</w:t>
      </w:r>
      <w:r w:rsidR="00415458">
        <w:rPr>
          <w:rFonts w:asciiTheme="minorHAnsi" w:hAnsiTheme="minorHAnsi" w:cstheme="minorHAnsi"/>
          <w:sz w:val="22"/>
          <w:szCs w:val="22"/>
        </w:rPr>
        <w:t>ederally</w:t>
      </w:r>
      <w:r w:rsidRPr="001154FD">
        <w:rPr>
          <w:rFonts w:asciiTheme="minorHAnsi" w:hAnsiTheme="minorHAnsi" w:cstheme="minorHAnsi"/>
          <w:sz w:val="22"/>
          <w:szCs w:val="22"/>
        </w:rPr>
        <w:t xml:space="preserve"> designated groups, applicant self-identification information will be used for the purposes of screening and consideration. Please note that this information will be securely accessed only by members of a central selection committee and, for nominees selected, for the fulfillment of CRC program purposes(s) detailed at: </w:t>
      </w:r>
      <w:hyperlink r:id="rId44" w:history="1">
        <w:r w:rsidRPr="001154FD">
          <w:rPr>
            <w:rStyle w:val="Hyperlink"/>
            <w:rFonts w:asciiTheme="minorHAnsi" w:hAnsiTheme="minorHAnsi" w:cstheme="minorHAnsi"/>
            <w:bCs/>
            <w:sz w:val="22"/>
            <w:szCs w:val="22"/>
            <w:lang w:val="en"/>
          </w:rPr>
          <w:t>http://www.chairs-chaires.gc.ca/program-programme/equity-equite/index-eng.aspx</w:t>
        </w:r>
      </w:hyperlink>
      <w:r w:rsidRPr="001154FD">
        <w:rPr>
          <w:rFonts w:asciiTheme="minorHAnsi" w:hAnsiTheme="minorHAnsi" w:cstheme="minorHAnsi"/>
          <w:bCs/>
          <w:sz w:val="22"/>
          <w:szCs w:val="22"/>
          <w:u w:val="single"/>
          <w:lang w:val="en"/>
        </w:rPr>
        <w:t>.</w:t>
      </w:r>
      <w:r w:rsidRPr="001154FD">
        <w:rPr>
          <w:rFonts w:asciiTheme="minorHAnsi" w:hAnsiTheme="minorHAnsi" w:cstheme="minorHAnsi"/>
          <w:sz w:val="22"/>
          <w:szCs w:val="22"/>
        </w:rPr>
        <w:t xml:space="preserve"> </w:t>
      </w:r>
    </w:p>
    <w:p w14:paraId="40C14204"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bookmarkStart w:id="10" w:name="_Hlk80013838"/>
      <w:r w:rsidRPr="007116A7">
        <w:rPr>
          <w:rFonts w:asciiTheme="minorHAnsi" w:hAnsiTheme="minorHAnsi"/>
          <w:sz w:val="22"/>
          <w:szCs w:val="22"/>
        </w:rPr>
        <w:lastRenderedPageBreak/>
        <w:t xml:space="preserve">The University of Waterloo is committed to accessibility for persons with disabilities. If you have any application, interview or workplace accommodation requests </w:t>
      </w:r>
      <w:r w:rsidRPr="007116A7">
        <w:rPr>
          <w:rFonts w:asciiTheme="minorHAnsi" w:hAnsiTheme="minorHAnsi"/>
          <w:color w:val="000000"/>
          <w:sz w:val="22"/>
          <w:szCs w:val="22"/>
        </w:rPr>
        <w:t>please contact Occupational Health (</w:t>
      </w:r>
      <w:hyperlink r:id="rId45" w:history="1">
        <w:r w:rsidRPr="007116A7">
          <w:rPr>
            <w:rStyle w:val="Hyperlink"/>
            <w:rFonts w:asciiTheme="minorHAnsi" w:hAnsiTheme="minorHAnsi"/>
            <w:sz w:val="22"/>
            <w:szCs w:val="22"/>
          </w:rPr>
          <w:t>occupationalhealth@uwaterloo.ca</w:t>
        </w:r>
      </w:hyperlink>
      <w:r w:rsidRPr="007116A7">
        <w:rPr>
          <w:rFonts w:asciiTheme="minorHAnsi" w:hAnsiTheme="minorHAnsi"/>
          <w:color w:val="000000"/>
          <w:sz w:val="22"/>
          <w:szCs w:val="22"/>
        </w:rPr>
        <w:t xml:space="preserve">  or Karen – extension 40538); who will work with the selection committee to secure accommodation while ensuring that the information is safe-guarded and confidentiality is maintained. If you have any questions regarding the position, the application process, assessment process, eligibility, or the CRC program, please contact [department contact name and contact information].</w:t>
      </w:r>
    </w:p>
    <w:p w14:paraId="510E698C"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p>
    <w:p w14:paraId="30F3EE63" w14:textId="4D1AED60" w:rsidR="009F6D45" w:rsidRPr="007116A7" w:rsidRDefault="009F6D45"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stheme="minorBidi"/>
          <w:sz w:val="22"/>
          <w:szCs w:val="22"/>
        </w:rPr>
      </w:pPr>
      <w:r w:rsidRPr="69BDD394">
        <w:rPr>
          <w:rFonts w:asciiTheme="minorHAnsi" w:hAnsiTheme="minorHAnsi" w:cstheme="minorBidi"/>
          <w:sz w:val="22"/>
          <w:szCs w:val="22"/>
        </w:rPr>
        <w:t xml:space="preserve">All qualified candidates are encouraged to </w:t>
      </w:r>
      <w:proofErr w:type="gramStart"/>
      <w:r w:rsidRPr="69BDD394">
        <w:rPr>
          <w:rFonts w:asciiTheme="minorHAnsi" w:hAnsiTheme="minorHAnsi" w:cstheme="minorBidi"/>
          <w:sz w:val="22"/>
          <w:szCs w:val="22"/>
        </w:rPr>
        <w:t>apply,</w:t>
      </w:r>
      <w:proofErr w:type="gramEnd"/>
      <w:r w:rsidRPr="69BDD394">
        <w:rPr>
          <w:rFonts w:asciiTheme="minorHAnsi" w:hAnsiTheme="minorHAnsi" w:cstheme="minorBidi"/>
          <w:sz w:val="22"/>
          <w:szCs w:val="22"/>
        </w:rPr>
        <w:t xml:space="preserve"> however Canadians and permanent residents will be given priority.</w:t>
      </w:r>
      <w:r w:rsidR="002A073C" w:rsidRPr="69BDD394">
        <w:rPr>
          <w:rFonts w:asciiTheme="minorHAnsi" w:hAnsiTheme="minorHAnsi" w:cstheme="minorBidi"/>
          <w:sz w:val="22"/>
          <w:szCs w:val="22"/>
        </w:rPr>
        <w:t xml:space="preserve"> </w:t>
      </w:r>
      <w:r w:rsidR="002A073C" w:rsidRPr="69BDD394">
        <w:rPr>
          <w:rFonts w:asciiTheme="minorHAnsi" w:hAnsiTheme="minorHAnsi" w:cstheme="minorBidi"/>
          <w:sz w:val="22"/>
          <w:szCs w:val="22"/>
          <w:highlight w:val="yellow"/>
        </w:rPr>
        <w:t>[For internal</w:t>
      </w:r>
      <w:r w:rsidR="24712E6D" w:rsidRPr="69BDD394">
        <w:rPr>
          <w:rFonts w:asciiTheme="minorHAnsi" w:hAnsiTheme="minorHAnsi" w:cstheme="minorBidi"/>
          <w:sz w:val="22"/>
          <w:szCs w:val="22"/>
          <w:highlight w:val="yellow"/>
        </w:rPr>
        <w:t xml:space="preserve"> only</w:t>
      </w:r>
      <w:r w:rsidR="002A073C" w:rsidRPr="69BDD394">
        <w:rPr>
          <w:rFonts w:asciiTheme="minorHAnsi" w:hAnsiTheme="minorHAnsi" w:cstheme="minorBidi"/>
          <w:sz w:val="22"/>
          <w:szCs w:val="22"/>
          <w:highlight w:val="yellow"/>
        </w:rPr>
        <w:t xml:space="preserve"> job ads, delete this statement.]</w:t>
      </w:r>
    </w:p>
    <w:p w14:paraId="190D0D3B" w14:textId="77777777" w:rsidR="009F6D45" w:rsidRPr="007116A7" w:rsidRDefault="009F6D45" w:rsidP="009F6D45">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p>
    <w:p w14:paraId="24C14BEE" w14:textId="77777777" w:rsidR="009F6D45" w:rsidRPr="009F6D45" w:rsidRDefault="009F6D45" w:rsidP="00F17348">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i/>
          <w:iCs/>
          <w:color w:val="000000"/>
          <w:sz w:val="22"/>
          <w:szCs w:val="22"/>
        </w:rPr>
      </w:pPr>
      <w:r w:rsidRPr="007116A7">
        <w:rPr>
          <w:rFonts w:asciiTheme="minorHAnsi" w:hAnsiTheme="minorHAnsi"/>
          <w:b/>
          <w:bCs/>
          <w:sz w:val="22"/>
          <w:szCs w:val="22"/>
        </w:rPr>
        <w:t xml:space="preserve">Three reasons to apply: </w:t>
      </w:r>
      <w:hyperlink r:id="rId46" w:history="1">
        <w:r w:rsidRPr="007116A7">
          <w:rPr>
            <w:rStyle w:val="Hyperlink"/>
            <w:rFonts w:asciiTheme="minorHAnsi" w:hAnsiTheme="minorHAnsi"/>
            <w:b/>
            <w:bCs/>
            <w:color w:val="auto"/>
            <w:sz w:val="22"/>
            <w:szCs w:val="22"/>
          </w:rPr>
          <w:t>https://uwaterloo.ca/faculty-association/why-waterloo</w:t>
        </w:r>
      </w:hyperlink>
      <w:r w:rsidRPr="009F6D45">
        <w:rPr>
          <w:rFonts w:asciiTheme="minorHAnsi" w:hAnsiTheme="minorHAnsi"/>
          <w:b/>
          <w:bCs/>
          <w:i/>
          <w:iCs/>
          <w:sz w:val="22"/>
          <w:szCs w:val="22"/>
        </w:rPr>
        <w:t>.</w:t>
      </w:r>
      <w:bookmarkEnd w:id="10"/>
    </w:p>
    <w:p w14:paraId="14CE1325" w14:textId="77777777" w:rsidR="009F6D45" w:rsidRPr="001154FD" w:rsidRDefault="009F6D45" w:rsidP="00F17348">
      <w:pPr>
        <w:pStyle w:val="NormalWeb"/>
        <w:spacing w:before="0" w:beforeAutospacing="0" w:after="0" w:afterAutospacing="0"/>
        <w:rPr>
          <w:rFonts w:asciiTheme="minorHAnsi" w:hAnsiTheme="minorHAnsi" w:cstheme="minorHAnsi"/>
          <w:sz w:val="22"/>
          <w:szCs w:val="22"/>
        </w:rPr>
      </w:pPr>
    </w:p>
    <w:p w14:paraId="6AD0722A" w14:textId="63544E7A" w:rsidR="00130ED5" w:rsidRDefault="00130ED5" w:rsidP="00F17348">
      <w:pPr>
        <w:pStyle w:val="Heading1"/>
        <w:spacing w:line="240" w:lineRule="auto"/>
        <w:rPr>
          <w:rFonts w:asciiTheme="minorHAnsi" w:hAnsiTheme="minorHAnsi" w:cstheme="minorHAnsi"/>
          <w:b/>
          <w:color w:val="auto"/>
          <w:sz w:val="22"/>
        </w:rPr>
      </w:pPr>
    </w:p>
    <w:p w14:paraId="34538D5D" w14:textId="77777777" w:rsidR="00F17348" w:rsidRPr="00F17348" w:rsidRDefault="00F17348" w:rsidP="00F17348">
      <w:pPr>
        <w:rPr>
          <w:lang w:eastAsia="en-US"/>
        </w:rPr>
      </w:pPr>
    </w:p>
    <w:p w14:paraId="13DA22BB" w14:textId="315617DB" w:rsidR="00983814" w:rsidRPr="003961B3" w:rsidRDefault="00983814" w:rsidP="00F17348">
      <w:pPr>
        <w:pStyle w:val="Heading1"/>
        <w:spacing w:line="240" w:lineRule="auto"/>
        <w:rPr>
          <w:rFonts w:asciiTheme="minorHAnsi" w:hAnsiTheme="minorHAnsi" w:cstheme="minorHAnsi"/>
          <w:b/>
          <w:color w:val="auto"/>
          <w:sz w:val="22"/>
          <w:lang w:val="en" w:eastAsia="en-CA"/>
        </w:rPr>
      </w:pPr>
      <w:r w:rsidRPr="003961B3">
        <w:rPr>
          <w:rFonts w:asciiTheme="minorHAnsi" w:hAnsiTheme="minorHAnsi" w:cstheme="minorHAnsi"/>
          <w:b/>
          <w:color w:val="auto"/>
          <w:sz w:val="22"/>
        </w:rPr>
        <w:t xml:space="preserve">Option </w:t>
      </w:r>
      <w:r>
        <w:rPr>
          <w:rFonts w:asciiTheme="minorHAnsi" w:hAnsiTheme="minorHAnsi" w:cstheme="minorHAnsi"/>
          <w:b/>
          <w:color w:val="auto"/>
          <w:sz w:val="22"/>
        </w:rPr>
        <w:t>E</w:t>
      </w:r>
      <w:r w:rsidRPr="003961B3">
        <w:rPr>
          <w:rFonts w:asciiTheme="minorHAnsi" w:hAnsiTheme="minorHAnsi" w:cstheme="minorHAnsi"/>
          <w:b/>
          <w:color w:val="auto"/>
          <w:sz w:val="22"/>
        </w:rPr>
        <w:t xml:space="preserve">: </w:t>
      </w:r>
      <w:r w:rsidRPr="00B42C54">
        <w:rPr>
          <w:rFonts w:asciiTheme="minorHAnsi" w:hAnsiTheme="minorHAnsi" w:cstheme="minorHAnsi"/>
          <w:b/>
          <w:color w:val="auto"/>
          <w:sz w:val="22"/>
          <w:u w:val="single"/>
          <w:lang w:val="en" w:eastAsia="en-CA"/>
        </w:rPr>
        <w:t xml:space="preserve">Single Category </w:t>
      </w:r>
      <w:r w:rsidRPr="003961B3">
        <w:rPr>
          <w:rFonts w:asciiTheme="minorHAnsi" w:hAnsiTheme="minorHAnsi" w:cstheme="minorHAnsi"/>
          <w:b/>
          <w:color w:val="auto"/>
          <w:sz w:val="22"/>
          <w:u w:val="single"/>
          <w:lang w:val="en" w:eastAsia="en-CA"/>
        </w:rPr>
        <w:t xml:space="preserve">Restricted </w:t>
      </w:r>
      <w:r w:rsidRPr="003961B3">
        <w:rPr>
          <w:rFonts w:asciiTheme="minorHAnsi" w:hAnsiTheme="minorHAnsi" w:cstheme="minorHAnsi"/>
          <w:b/>
          <w:color w:val="auto"/>
          <w:sz w:val="22"/>
          <w:lang w:val="en" w:eastAsia="en-CA"/>
        </w:rPr>
        <w:t>Equity Language</w:t>
      </w:r>
      <w:r>
        <w:rPr>
          <w:rFonts w:asciiTheme="minorHAnsi" w:hAnsiTheme="minorHAnsi" w:cstheme="minorHAnsi"/>
          <w:b/>
          <w:color w:val="auto"/>
          <w:sz w:val="22"/>
          <w:lang w:val="en" w:eastAsia="en-CA"/>
        </w:rPr>
        <w:t xml:space="preserve"> (single target) </w:t>
      </w:r>
    </w:p>
    <w:p w14:paraId="73B65FF4" w14:textId="28408FA9" w:rsidR="002A5E56" w:rsidRPr="007116A7" w:rsidRDefault="002A5E56" w:rsidP="00D73C9D">
      <w:pPr>
        <w:rPr>
          <w:rFonts w:asciiTheme="minorHAnsi" w:hAnsiTheme="minorHAnsi"/>
          <w:sz w:val="22"/>
          <w:szCs w:val="22"/>
        </w:rPr>
      </w:pPr>
      <w:bookmarkStart w:id="11" w:name="_Hlk80013873"/>
      <w:bookmarkStart w:id="12" w:name="_Hlk43974141"/>
      <w:r w:rsidRPr="007116A7">
        <w:rPr>
          <w:rFonts w:asciiTheme="minorHAnsi" w:hAnsiTheme="minorHAnsi"/>
          <w:sz w:val="22"/>
          <w:szCs w:val="22"/>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Indigenous</w:t>
      </w:r>
      <w:r w:rsidR="00FC3DCF" w:rsidRPr="007116A7">
        <w:rPr>
          <w:rFonts w:asciiTheme="minorHAnsi" w:hAnsiTheme="minorHAnsi"/>
          <w:sz w:val="22"/>
          <w:szCs w:val="22"/>
        </w:rPr>
        <w:t xml:space="preserve"> peoples</w:t>
      </w:r>
      <w:r w:rsidRPr="007116A7">
        <w:rPr>
          <w:rFonts w:asciiTheme="minorHAnsi" w:hAnsiTheme="minorHAnsi"/>
          <w:sz w:val="22"/>
          <w:szCs w:val="22"/>
        </w:rPr>
        <w:t xml:space="preserve"> (e.g., First Nations, Métis, Inuit/Inuk), Black, racialized, people with disabilities, women and/or 2SLGBTQ+</w:t>
      </w:r>
      <w:r w:rsidR="00983814" w:rsidRPr="007116A7">
        <w:rPr>
          <w:rFonts w:asciiTheme="minorHAnsi" w:hAnsiTheme="minorHAnsi" w:cstheme="minorHAnsi"/>
          <w:sz w:val="22"/>
          <w:szCs w:val="22"/>
          <w:lang w:val="en-CA"/>
        </w:rPr>
        <w:t xml:space="preserve">. </w:t>
      </w:r>
    </w:p>
    <w:bookmarkEnd w:id="11"/>
    <w:p w14:paraId="347DD2D6" w14:textId="77777777" w:rsidR="002A5E56" w:rsidRDefault="002A5E56" w:rsidP="00D73C9D">
      <w:pPr>
        <w:rPr>
          <w:rFonts w:asciiTheme="minorHAnsi" w:hAnsiTheme="minorHAnsi" w:cstheme="minorHAnsi"/>
          <w:iCs/>
          <w:sz w:val="22"/>
          <w:szCs w:val="22"/>
          <w:lang w:val="en-CA"/>
        </w:rPr>
      </w:pPr>
    </w:p>
    <w:p w14:paraId="32731EA6" w14:textId="3E125A04" w:rsidR="00983814" w:rsidRPr="00F72CAA" w:rsidRDefault="0002615A" w:rsidP="008849A4">
      <w:pPr>
        <w:rPr>
          <w:rFonts w:asciiTheme="minorHAnsi" w:hAnsiTheme="minorHAnsi" w:cstheme="minorHAnsi"/>
          <w:iCs/>
          <w:sz w:val="22"/>
          <w:szCs w:val="22"/>
        </w:rPr>
      </w:pPr>
      <w:r>
        <w:rPr>
          <w:rFonts w:asciiTheme="minorHAnsi" w:hAnsiTheme="minorHAnsi" w:cstheme="minorHAnsi"/>
          <w:iCs/>
          <w:sz w:val="22"/>
          <w:szCs w:val="22"/>
        </w:rPr>
        <w:t>In keeping with the principles of employment equity and the CRC program’s equity targets</w:t>
      </w:r>
      <w:r w:rsidR="00983814" w:rsidRPr="001154FD">
        <w:rPr>
          <w:rFonts w:asciiTheme="minorHAnsi" w:hAnsiTheme="minorHAnsi" w:cstheme="minorHAnsi"/>
          <w:iCs/>
          <w:sz w:val="22"/>
          <w:szCs w:val="22"/>
        </w:rPr>
        <w:t>, this particular selection process will follow the provisions for a special program as described by the</w:t>
      </w:r>
      <w:r w:rsidR="00983814" w:rsidRPr="001154FD">
        <w:rPr>
          <w:rFonts w:asciiTheme="minorHAnsi" w:hAnsiTheme="minorHAnsi" w:cstheme="minorHAnsi"/>
          <w:sz w:val="22"/>
          <w:szCs w:val="22"/>
        </w:rPr>
        <w:t xml:space="preserve"> </w:t>
      </w:r>
      <w:hyperlink r:id="rId47" w:history="1">
        <w:r w:rsidR="00983814" w:rsidRPr="001154FD">
          <w:rPr>
            <w:rStyle w:val="Hyperlink"/>
            <w:rFonts w:asciiTheme="minorHAnsi" w:hAnsiTheme="minorHAnsi" w:cstheme="minorHAnsi"/>
            <w:sz w:val="22"/>
            <w:szCs w:val="22"/>
          </w:rPr>
          <w:t>Ontario Human Rights Commission</w:t>
        </w:r>
      </w:hyperlink>
      <w:r w:rsidR="00983814" w:rsidRPr="001154FD">
        <w:rPr>
          <w:rFonts w:asciiTheme="minorHAnsi" w:hAnsiTheme="minorHAnsi" w:cstheme="minorHAnsi"/>
          <w:sz w:val="22"/>
          <w:szCs w:val="22"/>
          <w:u w:val="single"/>
        </w:rPr>
        <w:t xml:space="preserve"> </w:t>
      </w:r>
      <w:r w:rsidR="00983814" w:rsidRPr="001154FD">
        <w:rPr>
          <w:rFonts w:asciiTheme="minorHAnsi" w:hAnsiTheme="minorHAnsi" w:cstheme="minorHAnsi"/>
          <w:iCs/>
          <w:sz w:val="22"/>
          <w:szCs w:val="22"/>
        </w:rPr>
        <w:t xml:space="preserve">in order to address the underrepresentation of individuals from equity-seeking groups among our Canada Research Chairs, which has been identified through research </w:t>
      </w:r>
      <w:r w:rsidR="00983814" w:rsidRPr="001154FD">
        <w:rPr>
          <w:rFonts w:asciiTheme="minorHAnsi" w:hAnsiTheme="minorHAnsi" w:cstheme="minorHAnsi"/>
          <w:sz w:val="22"/>
          <w:szCs w:val="22"/>
        </w:rPr>
        <w:t>(</w:t>
      </w:r>
      <w:hyperlink r:id="rId48" w:history="1">
        <w:r w:rsidR="00983814" w:rsidRPr="001154FD">
          <w:rPr>
            <w:rStyle w:val="Hyperlink"/>
            <w:rFonts w:asciiTheme="minorHAnsi" w:hAnsiTheme="minorHAnsi" w:cstheme="minorHAnsi"/>
            <w:sz w:val="22"/>
            <w:szCs w:val="22"/>
          </w:rPr>
          <w:t>Canadian Association of University Teachers, 2018</w:t>
        </w:r>
      </w:hyperlink>
      <w:r w:rsidR="00983814" w:rsidRPr="001154FD">
        <w:rPr>
          <w:rFonts w:asciiTheme="minorHAnsi" w:hAnsiTheme="minorHAnsi" w:cstheme="minorHAnsi"/>
          <w:sz w:val="22"/>
          <w:szCs w:val="22"/>
        </w:rPr>
        <w:t xml:space="preserve">; </w:t>
      </w:r>
      <w:hyperlink r:id="rId49" w:history="1">
        <w:r w:rsidR="00983814" w:rsidRPr="001154FD">
          <w:rPr>
            <w:rStyle w:val="Hyperlink"/>
            <w:rFonts w:asciiTheme="minorHAnsi" w:hAnsiTheme="minorHAnsi" w:cstheme="minorHAnsi"/>
            <w:sz w:val="22"/>
            <w:szCs w:val="22"/>
          </w:rPr>
          <w:t>Council of Canadian Academies, 2012</w:t>
        </w:r>
      </w:hyperlink>
      <w:r w:rsidR="00983814" w:rsidRPr="001154FD">
        <w:rPr>
          <w:rFonts w:asciiTheme="minorHAnsi" w:hAnsiTheme="minorHAnsi" w:cstheme="minorHAnsi"/>
          <w:sz w:val="22"/>
          <w:szCs w:val="22"/>
        </w:rPr>
        <w:t xml:space="preserve">; </w:t>
      </w:r>
      <w:hyperlink r:id="rId50" w:history="1">
        <w:r w:rsidR="00983814" w:rsidRPr="001154FD">
          <w:rPr>
            <w:rStyle w:val="Hyperlink"/>
            <w:rFonts w:asciiTheme="minorHAnsi" w:hAnsiTheme="minorHAnsi" w:cstheme="minorHAnsi"/>
            <w:sz w:val="22"/>
            <w:szCs w:val="22"/>
          </w:rPr>
          <w:t>Henry et al., 2017</w:t>
        </w:r>
      </w:hyperlink>
      <w:r w:rsidR="00983814" w:rsidRPr="001154FD">
        <w:rPr>
          <w:rFonts w:asciiTheme="minorHAnsi" w:hAnsiTheme="minorHAnsi" w:cstheme="minorHAnsi"/>
          <w:sz w:val="22"/>
          <w:szCs w:val="22"/>
        </w:rPr>
        <w:t xml:space="preserve">; and </w:t>
      </w:r>
      <w:hyperlink r:id="rId51" w:history="1">
        <w:r w:rsidR="00983814" w:rsidRPr="001154FD">
          <w:rPr>
            <w:rStyle w:val="Hyperlink"/>
            <w:rFonts w:asciiTheme="minorHAnsi" w:hAnsiTheme="minorHAnsi" w:cstheme="minorHAnsi"/>
            <w:sz w:val="22"/>
            <w:szCs w:val="22"/>
          </w:rPr>
          <w:t>Witteman, Hendricks, Straus, &amp; Tannenbaum, 2019</w:t>
        </w:r>
      </w:hyperlink>
      <w:r w:rsidR="00983814" w:rsidRPr="001154FD">
        <w:rPr>
          <w:rFonts w:asciiTheme="minorHAnsi" w:hAnsiTheme="minorHAnsi" w:cstheme="minorHAnsi"/>
          <w:sz w:val="22"/>
          <w:szCs w:val="22"/>
        </w:rPr>
        <w:t xml:space="preserve">) </w:t>
      </w:r>
      <w:r w:rsidR="00983814" w:rsidRPr="001154FD">
        <w:rPr>
          <w:rFonts w:asciiTheme="minorHAnsi" w:hAnsiTheme="minorHAnsi" w:cstheme="minorHAnsi"/>
          <w:iCs/>
          <w:sz w:val="22"/>
          <w:szCs w:val="22"/>
        </w:rPr>
        <w:t>to be systemic in nature</w:t>
      </w:r>
      <w:r w:rsidR="00983814" w:rsidRPr="003608C4">
        <w:rPr>
          <w:rFonts w:asciiTheme="minorHAnsi" w:hAnsiTheme="minorHAnsi" w:cstheme="minorHAnsi"/>
          <w:sz w:val="22"/>
          <w:szCs w:val="22"/>
        </w:rPr>
        <w:t>.</w:t>
      </w:r>
      <w:r w:rsidR="00983814" w:rsidRPr="003608C4">
        <w:rPr>
          <w:rFonts w:asciiTheme="minorHAnsi" w:hAnsiTheme="minorHAnsi" w:cstheme="minorHAnsi"/>
          <w:iCs/>
          <w:sz w:val="22"/>
          <w:szCs w:val="22"/>
        </w:rPr>
        <w:t xml:space="preserve"> </w:t>
      </w:r>
      <w:r w:rsidR="00983814" w:rsidRPr="001154FD">
        <w:rPr>
          <w:rFonts w:asciiTheme="minorHAnsi" w:hAnsiTheme="minorHAnsi" w:cstheme="minorHAnsi"/>
          <w:iCs/>
          <w:sz w:val="22"/>
          <w:szCs w:val="22"/>
        </w:rPr>
        <w:t>As such, this opportunity is open only to individuals who self-identify as (fill in appropriate category: [</w:t>
      </w:r>
      <w:r w:rsidR="00D97C59">
        <w:rPr>
          <w:rFonts w:asciiTheme="minorHAnsi" w:hAnsiTheme="minorHAnsi" w:cstheme="minorHAnsi"/>
          <w:iCs/>
          <w:sz w:val="22"/>
          <w:szCs w:val="22"/>
        </w:rPr>
        <w:t xml:space="preserve">a </w:t>
      </w:r>
      <w:r w:rsidR="00983814" w:rsidRPr="001154FD">
        <w:rPr>
          <w:rFonts w:asciiTheme="minorHAnsi" w:hAnsiTheme="minorHAnsi" w:cstheme="minorHAnsi"/>
          <w:iCs/>
          <w:sz w:val="22"/>
          <w:szCs w:val="22"/>
        </w:rPr>
        <w:t>wom</w:t>
      </w:r>
      <w:r w:rsidR="00D97C59">
        <w:rPr>
          <w:rFonts w:asciiTheme="minorHAnsi" w:hAnsiTheme="minorHAnsi" w:cstheme="minorHAnsi"/>
          <w:iCs/>
          <w:sz w:val="22"/>
          <w:szCs w:val="22"/>
        </w:rPr>
        <w:t>a</w:t>
      </w:r>
      <w:r w:rsidR="00983814" w:rsidRPr="001154FD">
        <w:rPr>
          <w:rFonts w:asciiTheme="minorHAnsi" w:hAnsiTheme="minorHAnsi" w:cstheme="minorHAnsi"/>
          <w:iCs/>
          <w:sz w:val="22"/>
          <w:szCs w:val="22"/>
        </w:rPr>
        <w:t>n</w:t>
      </w:r>
      <w:r w:rsidR="00053937">
        <w:rPr>
          <w:rFonts w:asciiTheme="minorHAnsi" w:hAnsiTheme="minorHAnsi" w:cstheme="minorHAnsi"/>
          <w:iCs/>
          <w:sz w:val="22"/>
          <w:szCs w:val="22"/>
        </w:rPr>
        <w:t xml:space="preserve"> or member of a gender-equity seeking group</w:t>
      </w:r>
      <w:r w:rsidR="00AF507F">
        <w:rPr>
          <w:rFonts w:asciiTheme="minorHAnsi" w:hAnsiTheme="minorHAnsi" w:cstheme="minorHAnsi"/>
          <w:iCs/>
          <w:sz w:val="22"/>
          <w:szCs w:val="22"/>
        </w:rPr>
        <w:t>,</w:t>
      </w:r>
      <w:r w:rsidR="008849A4" w:rsidRPr="008849A4">
        <w:rPr>
          <w:rFonts w:asciiTheme="minorHAnsi" w:hAnsiTheme="minorHAnsi" w:cstheme="minorHAnsi"/>
          <w:iCs/>
          <w:sz w:val="22"/>
          <w:szCs w:val="22"/>
        </w:rPr>
        <w:t xml:space="preserve"> which is defined to include individuals who self-identify as a woman, transgender, gender-fluid, nonbinary and Two-Spirit people</w:t>
      </w:r>
      <w:r w:rsidR="00983814" w:rsidRPr="001154FD">
        <w:rPr>
          <w:rFonts w:asciiTheme="minorHAnsi" w:hAnsiTheme="minorHAnsi" w:cstheme="minorHAnsi"/>
          <w:iCs/>
          <w:sz w:val="22"/>
          <w:szCs w:val="22"/>
        </w:rPr>
        <w:t xml:space="preserve">], </w:t>
      </w:r>
      <w:r w:rsidR="001E3A9B">
        <w:rPr>
          <w:rFonts w:asciiTheme="minorHAnsi" w:hAnsiTheme="minorHAnsi" w:cstheme="minorHAnsi"/>
          <w:iCs/>
          <w:sz w:val="22"/>
          <w:szCs w:val="22"/>
        </w:rPr>
        <w:t xml:space="preserve">[a person with a disability], </w:t>
      </w:r>
      <w:r w:rsidR="00983814" w:rsidRPr="001154FD">
        <w:rPr>
          <w:rFonts w:asciiTheme="minorHAnsi" w:hAnsiTheme="minorHAnsi" w:cstheme="minorHAnsi"/>
          <w:iCs/>
          <w:sz w:val="22"/>
          <w:szCs w:val="22"/>
        </w:rPr>
        <w:t xml:space="preserve">[a </w:t>
      </w:r>
      <w:r w:rsidR="00053937">
        <w:rPr>
          <w:rFonts w:asciiTheme="minorHAnsi" w:hAnsiTheme="minorHAnsi" w:cstheme="minorHAnsi"/>
          <w:iCs/>
          <w:sz w:val="22"/>
          <w:szCs w:val="22"/>
        </w:rPr>
        <w:t>racialized individual</w:t>
      </w:r>
      <w:r w:rsidR="00983814" w:rsidRPr="001154FD">
        <w:rPr>
          <w:rFonts w:asciiTheme="minorHAnsi" w:hAnsiTheme="minorHAnsi" w:cstheme="minorHAnsi"/>
          <w:iCs/>
          <w:sz w:val="22"/>
          <w:szCs w:val="22"/>
        </w:rPr>
        <w:t>]).</w:t>
      </w:r>
      <w:r w:rsidR="009B5B30">
        <w:rPr>
          <w:rFonts w:asciiTheme="minorHAnsi" w:hAnsiTheme="minorHAnsi" w:cstheme="minorHAnsi"/>
          <w:iCs/>
          <w:sz w:val="22"/>
          <w:szCs w:val="22"/>
        </w:rPr>
        <w:t xml:space="preserve"> </w:t>
      </w:r>
      <w:r w:rsidR="009B5B30" w:rsidRPr="001803F1">
        <w:rPr>
          <w:rFonts w:asciiTheme="minorHAnsi" w:hAnsiTheme="minorHAnsi" w:cstheme="minorHAnsi"/>
          <w:iCs/>
          <w:sz w:val="22"/>
          <w:szCs w:val="22"/>
          <w:highlight w:val="yellow"/>
        </w:rPr>
        <w:t xml:space="preserve">For </w:t>
      </w:r>
      <w:r w:rsidR="001803F1" w:rsidRPr="001803F1">
        <w:rPr>
          <w:rFonts w:asciiTheme="minorHAnsi" w:hAnsiTheme="minorHAnsi" w:cstheme="minorHAnsi"/>
          <w:iCs/>
          <w:sz w:val="22"/>
          <w:szCs w:val="22"/>
          <w:highlight w:val="yellow"/>
        </w:rPr>
        <w:t>job ads restricted to Indigenous peoples, substitute:</w:t>
      </w:r>
      <w:r w:rsidR="001803F1">
        <w:rPr>
          <w:rFonts w:asciiTheme="minorHAnsi" w:hAnsiTheme="minorHAnsi" w:cstheme="minorHAnsi"/>
          <w:iCs/>
          <w:sz w:val="22"/>
          <w:szCs w:val="22"/>
        </w:rPr>
        <w:t xml:space="preserve"> “As such, this opportunity is open only to individuals who are Indigenous (</w:t>
      </w:r>
      <w:r w:rsidR="001803F1" w:rsidRPr="0018579D">
        <w:rPr>
          <w:rFonts w:asciiTheme="minorHAnsi" w:hAnsiTheme="minorHAnsi" w:cstheme="minorHAnsi"/>
          <w:iCs/>
          <w:sz w:val="22"/>
          <w:szCs w:val="22"/>
        </w:rPr>
        <w:t>i.e., First Nations, Inuit, Métis, and those from other Indigenous communities across Turtle Island].”</w:t>
      </w:r>
      <w:r w:rsidR="00983814" w:rsidRPr="001154FD">
        <w:rPr>
          <w:rFonts w:asciiTheme="minorHAnsi" w:hAnsiTheme="minorHAnsi" w:cstheme="minorHAnsi"/>
          <w:iCs/>
          <w:sz w:val="22"/>
          <w:szCs w:val="22"/>
        </w:rPr>
        <w:t xml:space="preserve"> Improving the representation, participation and engagement of equity–seeking groups within our community is a key objective of </w:t>
      </w:r>
      <w:hyperlink r:id="rId52" w:history="1">
        <w:r w:rsidR="00983814" w:rsidRPr="001154FD">
          <w:rPr>
            <w:rStyle w:val="Hyperlink"/>
            <w:rFonts w:asciiTheme="minorHAnsi" w:hAnsiTheme="minorHAnsi" w:cstheme="minorHAnsi"/>
            <w:sz w:val="22"/>
            <w:szCs w:val="22"/>
          </w:rPr>
          <w:t>Waterloo’s Strategic Plan 2020-2025</w:t>
        </w:r>
      </w:hyperlink>
      <w:r w:rsidR="00983814" w:rsidRPr="001154FD">
        <w:rPr>
          <w:rFonts w:asciiTheme="minorHAnsi" w:hAnsiTheme="minorHAnsi" w:cstheme="minorHAnsi"/>
          <w:iCs/>
          <w:sz w:val="22"/>
          <w:szCs w:val="22"/>
        </w:rPr>
        <w:t xml:space="preserve">. </w:t>
      </w:r>
    </w:p>
    <w:bookmarkEnd w:id="12"/>
    <w:p w14:paraId="056BA16C" w14:textId="77777777" w:rsidR="00983814" w:rsidRPr="001154FD" w:rsidRDefault="00983814" w:rsidP="00D73C9D">
      <w:pPr>
        <w:rPr>
          <w:rFonts w:asciiTheme="minorHAnsi" w:hAnsiTheme="minorHAnsi" w:cstheme="minorHAnsi"/>
          <w:sz w:val="22"/>
          <w:szCs w:val="22"/>
          <w:lang w:val="en"/>
        </w:rPr>
      </w:pPr>
    </w:p>
    <w:p w14:paraId="4065A852" w14:textId="5F0D701C" w:rsidR="002A5E56" w:rsidRDefault="00983814" w:rsidP="00D73C9D">
      <w:pPr>
        <w:rPr>
          <w:rFonts w:asciiTheme="minorHAnsi" w:hAnsiTheme="minorHAnsi" w:cstheme="minorHAnsi"/>
          <w:sz w:val="22"/>
          <w:szCs w:val="22"/>
        </w:rPr>
      </w:pPr>
      <w:r w:rsidRPr="001154FD">
        <w:rPr>
          <w:rFonts w:asciiTheme="minorHAnsi" w:hAnsiTheme="minorHAnsi" w:cstheme="minorHAnsi"/>
          <w:sz w:val="22"/>
          <w:szCs w:val="22"/>
        </w:rPr>
        <w:t xml:space="preserve">All applicants to this CRC opportunity are required to self-identify using the </w:t>
      </w:r>
      <w:hyperlink r:id="rId53" w:history="1">
        <w:r w:rsidRPr="001154FD">
          <w:rPr>
            <w:rStyle w:val="Hyperlink"/>
            <w:rFonts w:asciiTheme="minorHAnsi" w:hAnsiTheme="minorHAnsi" w:cstheme="minorHAnsi"/>
            <w:sz w:val="22"/>
            <w:szCs w:val="22"/>
          </w:rPr>
          <w:t>self-identification applicant survey</w:t>
        </w:r>
      </w:hyperlink>
      <w:r w:rsidRPr="001154FD">
        <w:rPr>
          <w:rFonts w:asciiTheme="minorHAnsi" w:hAnsiTheme="minorHAnsi" w:cstheme="minorHAnsi"/>
          <w:sz w:val="22"/>
          <w:szCs w:val="22"/>
          <w:lang w:val="en"/>
        </w:rPr>
        <w:t xml:space="preserve"> at </w:t>
      </w:r>
      <w:hyperlink r:id="rId54" w:history="1">
        <w:r w:rsidRPr="001154FD">
          <w:rPr>
            <w:rStyle w:val="Hyperlink"/>
            <w:rFonts w:asciiTheme="minorHAnsi" w:hAnsiTheme="minorHAnsi" w:cstheme="minorHAnsi"/>
            <w:sz w:val="22"/>
            <w:szCs w:val="22"/>
          </w:rPr>
          <w:t>https://uwaterloo.ca1.qualtrics.com/jfe/form/SV_08RcdJzz6YAh4TX</w:t>
        </w:r>
      </w:hyperlink>
      <w:r w:rsidRPr="001154FD">
        <w:rPr>
          <w:rFonts w:asciiTheme="minorHAnsi" w:hAnsiTheme="minorHAnsi" w:cstheme="minorHAnsi"/>
          <w:sz w:val="22"/>
          <w:szCs w:val="22"/>
        </w:rPr>
        <w:t>.</w:t>
      </w:r>
      <w:r w:rsidRPr="001154FD">
        <w:rPr>
          <w:rFonts w:asciiTheme="minorHAnsi" w:hAnsiTheme="minorHAnsi" w:cstheme="minorHAnsi"/>
          <w:sz w:val="22"/>
          <w:szCs w:val="22"/>
          <w:lang w:val="en"/>
        </w:rPr>
        <w:t xml:space="preserve"> </w:t>
      </w:r>
      <w:r w:rsidRPr="001154FD">
        <w:rPr>
          <w:rFonts w:asciiTheme="minorHAnsi" w:hAnsiTheme="minorHAnsi" w:cstheme="minorHAnsi"/>
          <w:sz w:val="22"/>
          <w:szCs w:val="22"/>
        </w:rPr>
        <w:t>Because this is a special opportunity for a specific member of the f</w:t>
      </w:r>
      <w:r w:rsidR="00415458">
        <w:rPr>
          <w:rFonts w:asciiTheme="minorHAnsi" w:hAnsiTheme="minorHAnsi" w:cstheme="minorHAnsi"/>
          <w:sz w:val="22"/>
          <w:szCs w:val="22"/>
        </w:rPr>
        <w:t>ederally</w:t>
      </w:r>
      <w:r w:rsidRPr="001154FD">
        <w:rPr>
          <w:rFonts w:asciiTheme="minorHAnsi" w:hAnsiTheme="minorHAnsi" w:cstheme="minorHAnsi"/>
          <w:sz w:val="22"/>
          <w:szCs w:val="22"/>
        </w:rPr>
        <w:t xml:space="preserve"> designated groups, applicant self-identification information will be used for the purposes of screening and consideration. Please note that this information will be securely accessed only by members of a central selection committee and, for nominees selected, for the fulfillment of CRC program purposes(s) detailed at: </w:t>
      </w:r>
      <w:hyperlink r:id="rId55" w:history="1">
        <w:r w:rsidRPr="001154FD">
          <w:rPr>
            <w:rStyle w:val="Hyperlink"/>
            <w:rFonts w:asciiTheme="minorHAnsi" w:hAnsiTheme="minorHAnsi" w:cstheme="minorHAnsi"/>
            <w:bCs/>
            <w:sz w:val="22"/>
            <w:szCs w:val="22"/>
            <w:lang w:val="en"/>
          </w:rPr>
          <w:t>http://www.chairs-chaires.gc.ca/program-programme/equity-equite/index-eng.aspx</w:t>
        </w:r>
      </w:hyperlink>
      <w:r w:rsidRPr="001154FD">
        <w:rPr>
          <w:rFonts w:asciiTheme="minorHAnsi" w:hAnsiTheme="minorHAnsi" w:cstheme="minorHAnsi"/>
          <w:bCs/>
          <w:sz w:val="22"/>
          <w:szCs w:val="22"/>
          <w:u w:val="single"/>
          <w:lang w:val="en"/>
        </w:rPr>
        <w:t>.</w:t>
      </w:r>
      <w:r w:rsidRPr="001154FD">
        <w:rPr>
          <w:rFonts w:asciiTheme="minorHAnsi" w:hAnsiTheme="minorHAnsi" w:cstheme="minorHAnsi"/>
          <w:sz w:val="22"/>
          <w:szCs w:val="22"/>
        </w:rPr>
        <w:t xml:space="preserve"> </w:t>
      </w:r>
    </w:p>
    <w:p w14:paraId="23DB8AF4" w14:textId="77777777" w:rsidR="002A5E56" w:rsidRDefault="002A5E56" w:rsidP="00D73C9D">
      <w:pPr>
        <w:rPr>
          <w:rFonts w:asciiTheme="minorHAnsi" w:hAnsiTheme="minorHAnsi" w:cstheme="minorHAnsi"/>
          <w:sz w:val="22"/>
          <w:szCs w:val="22"/>
        </w:rPr>
      </w:pPr>
    </w:p>
    <w:p w14:paraId="0D1C5AEB" w14:textId="5D89E78D" w:rsidR="00983814" w:rsidRPr="001154FD" w:rsidRDefault="00983814" w:rsidP="00D73C9D">
      <w:pPr>
        <w:rPr>
          <w:rFonts w:asciiTheme="minorHAnsi" w:hAnsiTheme="minorHAnsi" w:cstheme="minorHAnsi"/>
          <w:sz w:val="22"/>
          <w:szCs w:val="22"/>
        </w:rPr>
        <w:sectPr w:rsidR="00983814" w:rsidRPr="001154FD" w:rsidSect="00130ED5">
          <w:pgSz w:w="12240" w:h="15840"/>
          <w:pgMar w:top="1080" w:right="720" w:bottom="1440" w:left="1440" w:header="720" w:footer="720" w:gutter="0"/>
          <w:cols w:space="720"/>
          <w:docGrid w:linePitch="360"/>
        </w:sectPr>
      </w:pPr>
    </w:p>
    <w:p w14:paraId="78F497C4" w14:textId="1DC1C51A" w:rsidR="00983814" w:rsidRPr="007116A7" w:rsidRDefault="009F6D45"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olor w:val="000000"/>
          <w:sz w:val="22"/>
          <w:szCs w:val="22"/>
        </w:rPr>
      </w:pPr>
      <w:bookmarkStart w:id="13" w:name="_Hlk80013930"/>
      <w:r w:rsidRPr="007116A7">
        <w:rPr>
          <w:rFonts w:asciiTheme="minorHAnsi" w:hAnsiTheme="minorHAnsi"/>
          <w:sz w:val="22"/>
          <w:szCs w:val="22"/>
        </w:rPr>
        <w:t>The University of Waterloo is committed to accessibility for persons with disabilities. If you have any application, interview or workplace accommodation requests</w:t>
      </w:r>
      <w:r w:rsidR="00983814" w:rsidRPr="007116A7">
        <w:rPr>
          <w:rFonts w:asciiTheme="minorHAnsi" w:hAnsiTheme="minorHAnsi"/>
          <w:sz w:val="22"/>
          <w:szCs w:val="22"/>
        </w:rPr>
        <w:t xml:space="preserve"> </w:t>
      </w:r>
      <w:r w:rsidR="00983814" w:rsidRPr="007116A7">
        <w:rPr>
          <w:rFonts w:asciiTheme="minorHAnsi" w:hAnsiTheme="minorHAnsi"/>
          <w:color w:val="000000"/>
          <w:sz w:val="22"/>
          <w:szCs w:val="22"/>
        </w:rPr>
        <w:t>please contact Occupational Health (</w:t>
      </w:r>
      <w:hyperlink r:id="rId56" w:history="1">
        <w:r w:rsidR="00983814" w:rsidRPr="007116A7">
          <w:rPr>
            <w:rStyle w:val="Hyperlink"/>
            <w:rFonts w:asciiTheme="minorHAnsi" w:hAnsiTheme="minorHAnsi"/>
            <w:sz w:val="22"/>
            <w:szCs w:val="22"/>
          </w:rPr>
          <w:t>occupationalhealth@uwaterloo.ca</w:t>
        </w:r>
      </w:hyperlink>
      <w:r w:rsidR="00983814" w:rsidRPr="007116A7">
        <w:rPr>
          <w:rFonts w:asciiTheme="minorHAnsi" w:hAnsiTheme="minorHAnsi"/>
          <w:color w:val="000000"/>
          <w:sz w:val="22"/>
          <w:szCs w:val="22"/>
        </w:rPr>
        <w:t xml:space="preserve"> </w:t>
      </w:r>
      <w:r w:rsidR="006A2F5B" w:rsidRPr="007116A7">
        <w:rPr>
          <w:rFonts w:asciiTheme="minorHAnsi" w:hAnsiTheme="minorHAnsi"/>
          <w:color w:val="000000"/>
          <w:sz w:val="22"/>
          <w:szCs w:val="22"/>
        </w:rPr>
        <w:t xml:space="preserve"> or </w:t>
      </w:r>
      <w:r w:rsidR="00983814" w:rsidRPr="007116A7">
        <w:rPr>
          <w:rFonts w:asciiTheme="minorHAnsi" w:hAnsiTheme="minorHAnsi"/>
          <w:color w:val="000000"/>
          <w:sz w:val="22"/>
          <w:szCs w:val="22"/>
        </w:rPr>
        <w:t xml:space="preserve">Karen – extension </w:t>
      </w:r>
      <w:r w:rsidR="006A2F5B" w:rsidRPr="007116A7">
        <w:rPr>
          <w:rFonts w:asciiTheme="minorHAnsi" w:hAnsiTheme="minorHAnsi"/>
          <w:color w:val="000000"/>
          <w:sz w:val="22"/>
          <w:szCs w:val="22"/>
        </w:rPr>
        <w:t>405</w:t>
      </w:r>
      <w:r w:rsidR="00983814" w:rsidRPr="007116A7">
        <w:rPr>
          <w:rFonts w:asciiTheme="minorHAnsi" w:hAnsiTheme="minorHAnsi"/>
          <w:color w:val="000000"/>
          <w:sz w:val="22"/>
          <w:szCs w:val="22"/>
        </w:rPr>
        <w:t xml:space="preserve">38); </w:t>
      </w:r>
      <w:r w:rsidR="00D97C59" w:rsidRPr="007116A7">
        <w:rPr>
          <w:rFonts w:asciiTheme="minorHAnsi" w:hAnsiTheme="minorHAnsi"/>
          <w:color w:val="000000"/>
          <w:sz w:val="22"/>
          <w:szCs w:val="22"/>
        </w:rPr>
        <w:t xml:space="preserve">who </w:t>
      </w:r>
      <w:r w:rsidR="00983814" w:rsidRPr="007116A7">
        <w:rPr>
          <w:rFonts w:asciiTheme="minorHAnsi" w:hAnsiTheme="minorHAnsi"/>
          <w:color w:val="000000"/>
          <w:sz w:val="22"/>
          <w:szCs w:val="22"/>
        </w:rPr>
        <w:t>will work with the selection committee to secure accommodation while ensuring that the information is safe-guarded and confidentiality is maintained.</w:t>
      </w:r>
      <w:r w:rsidRPr="007116A7">
        <w:rPr>
          <w:rFonts w:asciiTheme="minorHAnsi" w:hAnsiTheme="minorHAnsi"/>
          <w:color w:val="000000"/>
          <w:sz w:val="22"/>
          <w:szCs w:val="22"/>
        </w:rPr>
        <w:t xml:space="preserve"> If </w:t>
      </w:r>
      <w:r w:rsidRPr="007116A7">
        <w:rPr>
          <w:rFonts w:asciiTheme="minorHAnsi" w:hAnsiTheme="minorHAnsi"/>
          <w:color w:val="000000"/>
          <w:sz w:val="22"/>
          <w:szCs w:val="22"/>
        </w:rPr>
        <w:lastRenderedPageBreak/>
        <w:t>you have any questions regarding the position, the application process, assessment process, eligibility, or the CRC program, please contact [department contact name and contact information].</w:t>
      </w:r>
    </w:p>
    <w:p w14:paraId="6F587C19" w14:textId="77777777" w:rsidR="002A5E56" w:rsidRPr="007116A7" w:rsidRDefault="000F34AA"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r w:rsidRPr="007116A7">
        <w:rPr>
          <w:rFonts w:ascii="Times" w:hAnsi="Times"/>
          <w:sz w:val="18"/>
        </w:rPr>
        <w:softHyphen/>
      </w:r>
    </w:p>
    <w:p w14:paraId="62F37846" w14:textId="73F65507" w:rsidR="000F34AA" w:rsidRPr="007116A7" w:rsidRDefault="002A5E56" w:rsidP="69BDD394">
      <w:pPr>
        <w:tabs>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cstheme="minorBidi"/>
          <w:sz w:val="22"/>
          <w:szCs w:val="22"/>
        </w:rPr>
      </w:pPr>
      <w:r w:rsidRPr="69BDD394">
        <w:rPr>
          <w:rFonts w:asciiTheme="minorHAnsi" w:hAnsiTheme="minorHAnsi" w:cstheme="minorBidi"/>
          <w:sz w:val="22"/>
          <w:szCs w:val="22"/>
        </w:rPr>
        <w:t xml:space="preserve">All qualified candidates are encouraged to </w:t>
      </w:r>
      <w:proofErr w:type="gramStart"/>
      <w:r w:rsidRPr="69BDD394">
        <w:rPr>
          <w:rFonts w:asciiTheme="minorHAnsi" w:hAnsiTheme="minorHAnsi" w:cstheme="minorBidi"/>
          <w:sz w:val="22"/>
          <w:szCs w:val="22"/>
        </w:rPr>
        <w:t>apply,</w:t>
      </w:r>
      <w:proofErr w:type="gramEnd"/>
      <w:r w:rsidRPr="69BDD394">
        <w:rPr>
          <w:rFonts w:asciiTheme="minorHAnsi" w:hAnsiTheme="minorHAnsi" w:cstheme="minorBidi"/>
          <w:sz w:val="22"/>
          <w:szCs w:val="22"/>
        </w:rPr>
        <w:t xml:space="preserve"> however Canadians and permanent residents will be given priority.</w:t>
      </w:r>
      <w:r w:rsidR="002A073C" w:rsidRPr="69BDD394">
        <w:rPr>
          <w:rFonts w:asciiTheme="minorHAnsi" w:hAnsiTheme="minorHAnsi" w:cstheme="minorBidi"/>
          <w:sz w:val="22"/>
          <w:szCs w:val="22"/>
        </w:rPr>
        <w:t xml:space="preserve"> </w:t>
      </w:r>
      <w:r w:rsidR="002A073C" w:rsidRPr="69BDD394">
        <w:rPr>
          <w:rFonts w:asciiTheme="minorHAnsi" w:hAnsiTheme="minorHAnsi" w:cstheme="minorBidi"/>
          <w:sz w:val="22"/>
          <w:szCs w:val="22"/>
          <w:highlight w:val="yellow"/>
        </w:rPr>
        <w:t>[For internal</w:t>
      </w:r>
      <w:r w:rsidR="638C69AC" w:rsidRPr="69BDD394">
        <w:rPr>
          <w:rFonts w:asciiTheme="minorHAnsi" w:hAnsiTheme="minorHAnsi" w:cstheme="minorBidi"/>
          <w:sz w:val="22"/>
          <w:szCs w:val="22"/>
          <w:highlight w:val="yellow"/>
        </w:rPr>
        <w:t xml:space="preserve"> only</w:t>
      </w:r>
      <w:r w:rsidR="002A073C" w:rsidRPr="69BDD394">
        <w:rPr>
          <w:rFonts w:asciiTheme="minorHAnsi" w:hAnsiTheme="minorHAnsi" w:cstheme="minorBidi"/>
          <w:sz w:val="22"/>
          <w:szCs w:val="22"/>
          <w:highlight w:val="yellow"/>
        </w:rPr>
        <w:t xml:space="preserve"> job ads, delete this statement.]</w:t>
      </w:r>
    </w:p>
    <w:p w14:paraId="43949DBA" w14:textId="77777777" w:rsidR="002A5E56" w:rsidRPr="007116A7" w:rsidRDefault="002A5E56"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imes" w:hAnsi="Times"/>
          <w:sz w:val="18"/>
        </w:rPr>
      </w:pPr>
    </w:p>
    <w:p w14:paraId="315A01ED" w14:textId="77777777" w:rsidR="000F34AA" w:rsidRPr="009F6D45" w:rsidRDefault="000F34AA"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rPr>
          <w:rFonts w:asciiTheme="minorHAnsi" w:hAnsiTheme="minorHAnsi"/>
          <w:i/>
          <w:iCs/>
          <w:color w:val="000000"/>
          <w:sz w:val="22"/>
          <w:szCs w:val="22"/>
        </w:rPr>
      </w:pPr>
      <w:r w:rsidRPr="007116A7">
        <w:rPr>
          <w:rFonts w:asciiTheme="minorHAnsi" w:hAnsiTheme="minorHAnsi"/>
          <w:b/>
          <w:bCs/>
          <w:sz w:val="22"/>
          <w:szCs w:val="22"/>
        </w:rPr>
        <w:t xml:space="preserve">Three reasons to apply: </w:t>
      </w:r>
      <w:hyperlink r:id="rId57" w:history="1">
        <w:r w:rsidRPr="007116A7">
          <w:rPr>
            <w:rStyle w:val="Hyperlink"/>
            <w:rFonts w:asciiTheme="minorHAnsi" w:hAnsiTheme="minorHAnsi"/>
            <w:b/>
            <w:bCs/>
            <w:color w:val="auto"/>
            <w:sz w:val="22"/>
            <w:szCs w:val="22"/>
          </w:rPr>
          <w:t>https://uwaterloo.ca/faculty-association/why-waterloo</w:t>
        </w:r>
      </w:hyperlink>
      <w:r w:rsidRPr="009F6D45">
        <w:rPr>
          <w:rFonts w:asciiTheme="minorHAnsi" w:hAnsiTheme="minorHAnsi"/>
          <w:b/>
          <w:bCs/>
          <w:i/>
          <w:iCs/>
          <w:sz w:val="22"/>
          <w:szCs w:val="22"/>
        </w:rPr>
        <w:t>.</w:t>
      </w:r>
      <w:bookmarkEnd w:id="13"/>
    </w:p>
    <w:p w14:paraId="6508BB89" w14:textId="359F7CD9" w:rsidR="00304FF2" w:rsidRDefault="00304FF2"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2"/>
          <w:szCs w:val="22"/>
          <w:lang w:val="en-CA"/>
        </w:rPr>
      </w:pPr>
    </w:p>
    <w:p w14:paraId="42856ABF" w14:textId="67611D40" w:rsidR="008A3DCD" w:rsidRDefault="008A3DCD"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2"/>
          <w:szCs w:val="22"/>
          <w:lang w:val="en-CA"/>
        </w:rPr>
      </w:pPr>
    </w:p>
    <w:p w14:paraId="13AC15D1" w14:textId="4BCDA62D" w:rsidR="002A5E56" w:rsidRDefault="002A5E56"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2"/>
          <w:szCs w:val="22"/>
          <w:lang w:val="en-CA"/>
        </w:rPr>
      </w:pPr>
    </w:p>
    <w:p w14:paraId="2B6CEF7B" w14:textId="77777777" w:rsidR="002A5E56" w:rsidRDefault="002A5E56"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sz w:val="22"/>
          <w:szCs w:val="22"/>
          <w:lang w:val="en-CA"/>
        </w:rPr>
      </w:pPr>
    </w:p>
    <w:p w14:paraId="1B0F59D4" w14:textId="77777777" w:rsidR="00721C2A" w:rsidRPr="00363D17" w:rsidRDefault="00287047" w:rsidP="00D73C9D">
      <w:pPr>
        <w:tabs>
          <w:tab w:val="left" w:pos="1820"/>
          <w:tab w:val="left" w:pos="2540"/>
          <w:tab w:val="left" w:pos="3260"/>
          <w:tab w:val="left" w:pos="3980"/>
          <w:tab w:val="left" w:pos="4700"/>
          <w:tab w:val="left" w:pos="5160"/>
          <w:tab w:val="left" w:pos="5420"/>
          <w:tab w:val="left" w:pos="5960"/>
          <w:tab w:val="left" w:pos="6860"/>
          <w:tab w:val="left" w:pos="7580"/>
          <w:tab w:val="left" w:pos="8300"/>
          <w:tab w:val="left" w:pos="9020"/>
          <w:tab w:val="left" w:pos="9360"/>
          <w:tab w:val="left" w:pos="9740"/>
          <w:tab w:val="left" w:pos="10080"/>
          <w:tab w:val="left" w:pos="10440"/>
          <w:tab w:val="left" w:pos="11180"/>
          <w:tab w:val="left" w:pos="11900"/>
          <w:tab w:val="left" w:pos="12620"/>
          <w:tab w:val="left" w:pos="13340"/>
          <w:tab w:val="left" w:pos="14060"/>
          <w:tab w:val="left" w:pos="14780"/>
        </w:tabs>
        <w:rPr>
          <w:rFonts w:ascii="Times" w:hAnsi="Times"/>
          <w:sz w:val="18"/>
        </w:rPr>
      </w:pPr>
      <w:r w:rsidRPr="00363D17">
        <w:rPr>
          <w:rFonts w:ascii="Times" w:hAnsi="Times"/>
          <w:sz w:val="18"/>
        </w:rPr>
        <w:t>_____________</w:t>
      </w:r>
      <w:r w:rsidR="0063071C" w:rsidRPr="00363D17">
        <w:rPr>
          <w:rFonts w:ascii="Times" w:hAnsi="Times"/>
          <w:sz w:val="18"/>
        </w:rPr>
        <w:t>______________________________________________________________________________________</w:t>
      </w:r>
    </w:p>
    <w:p w14:paraId="36F5D270" w14:textId="77777777" w:rsidR="00DF4625" w:rsidRPr="00363D17" w:rsidRDefault="00B35E34" w:rsidP="00D73C9D">
      <w:p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1520"/>
        </w:tabs>
        <w:jc w:val="both"/>
        <w:rPr>
          <w:rFonts w:asciiTheme="minorHAnsi" w:hAnsiTheme="minorHAnsi"/>
          <w:b/>
        </w:rPr>
      </w:pPr>
      <w:r w:rsidRPr="00363D17">
        <w:rPr>
          <w:rFonts w:asciiTheme="minorHAnsi" w:hAnsiTheme="minorHAnsi"/>
          <w:b/>
          <w:i/>
        </w:rPr>
        <w:t>Note</w:t>
      </w:r>
      <w:r w:rsidR="00DF4625" w:rsidRPr="00363D17">
        <w:rPr>
          <w:rFonts w:asciiTheme="minorHAnsi" w:hAnsiTheme="minorHAnsi"/>
          <w:b/>
          <w:i/>
        </w:rPr>
        <w:t>s</w:t>
      </w:r>
      <w:r w:rsidRPr="00363D17">
        <w:rPr>
          <w:rFonts w:asciiTheme="minorHAnsi" w:hAnsiTheme="minorHAnsi"/>
          <w:b/>
          <w:i/>
        </w:rPr>
        <w:t>:</w:t>
      </w:r>
      <w:r w:rsidRPr="00363D17">
        <w:rPr>
          <w:rFonts w:asciiTheme="minorHAnsi" w:hAnsiTheme="minorHAnsi"/>
          <w:b/>
        </w:rPr>
        <w:t xml:space="preserve">  </w:t>
      </w:r>
    </w:p>
    <w:p w14:paraId="3E99FEE3" w14:textId="77777777" w:rsidR="00112289" w:rsidRPr="006331E2" w:rsidRDefault="00112289" w:rsidP="00D73C9D">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6331E2">
        <w:rPr>
          <w:rFonts w:asciiTheme="minorHAnsi" w:hAnsiTheme="minorHAnsi"/>
          <w:b/>
        </w:rPr>
        <w:t xml:space="preserve">All advertisements must include </w:t>
      </w:r>
      <w:r>
        <w:rPr>
          <w:rFonts w:asciiTheme="minorHAnsi" w:hAnsiTheme="minorHAnsi"/>
          <w:b/>
        </w:rPr>
        <w:t xml:space="preserve">one of the </w:t>
      </w:r>
      <w:r w:rsidRPr="006331E2">
        <w:rPr>
          <w:rFonts w:asciiTheme="minorHAnsi" w:hAnsiTheme="minorHAnsi"/>
          <w:b/>
        </w:rPr>
        <w:t>equity statement</w:t>
      </w:r>
      <w:r>
        <w:rPr>
          <w:rFonts w:asciiTheme="minorHAnsi" w:hAnsiTheme="minorHAnsi"/>
          <w:b/>
        </w:rPr>
        <w:t>s</w:t>
      </w:r>
      <w:r w:rsidRPr="006331E2">
        <w:rPr>
          <w:rFonts w:asciiTheme="minorHAnsi" w:hAnsiTheme="minorHAnsi"/>
          <w:b/>
        </w:rPr>
        <w:t xml:space="preserve"> as shown in the sample ad</w:t>
      </w:r>
      <w:r>
        <w:rPr>
          <w:rFonts w:asciiTheme="minorHAnsi" w:hAnsiTheme="minorHAnsi"/>
          <w:b/>
        </w:rPr>
        <w:t xml:space="preserve"> (Options A-E)</w:t>
      </w:r>
    </w:p>
    <w:p w14:paraId="120B5C72" w14:textId="77777777" w:rsidR="00FA3B45" w:rsidRPr="00363D17" w:rsidRDefault="00FA3B45" w:rsidP="00D73C9D">
      <w:pPr>
        <w:pStyle w:val="ListParagraph"/>
        <w:numPr>
          <w:ilvl w:val="0"/>
          <w:numId w:val="5"/>
        </w:numPr>
        <w:tabs>
          <w:tab w:val="left" w:pos="10080"/>
          <w:tab w:val="left" w:pos="10440"/>
        </w:tabs>
        <w:rPr>
          <w:b/>
          <w:bCs/>
        </w:rPr>
      </w:pPr>
      <w:r w:rsidRPr="00363D17">
        <w:rPr>
          <w:rFonts w:asciiTheme="minorHAnsi" w:hAnsiTheme="minorHAnsi"/>
          <w:b/>
        </w:rPr>
        <w:t xml:space="preserve">All advertisements must include the following statement: </w:t>
      </w:r>
      <w:r w:rsidRPr="00363D17">
        <w:rPr>
          <w:rFonts w:asciiTheme="minorHAnsi" w:hAnsiTheme="minorHAnsi"/>
          <w:b/>
        </w:rPr>
        <w:br/>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rPr>
        <w:softHyphen/>
      </w:r>
      <w:r w:rsidR="00C60225" w:rsidRPr="00363D17">
        <w:rPr>
          <w:rFonts w:asciiTheme="minorHAnsi" w:hAnsiTheme="minorHAnsi" w:cstheme="minorHAnsi"/>
          <w:b/>
          <w:bCs/>
        </w:rPr>
        <w:t xml:space="preserve">Three reasons to apply: </w:t>
      </w:r>
      <w:hyperlink r:id="rId58" w:history="1">
        <w:r w:rsidR="00C60225" w:rsidRPr="00363D17">
          <w:rPr>
            <w:rStyle w:val="Hyperlink"/>
            <w:rFonts w:asciiTheme="minorHAnsi" w:hAnsiTheme="minorHAnsi" w:cstheme="minorHAnsi"/>
            <w:b/>
            <w:bCs/>
            <w:color w:val="auto"/>
          </w:rPr>
          <w:t>https://uwaterloo.ca/faculty-association/why-waterloo</w:t>
        </w:r>
      </w:hyperlink>
      <w:r w:rsidR="00D55E4B" w:rsidRPr="00363D17">
        <w:rPr>
          <w:rFonts w:asciiTheme="minorHAnsi" w:hAnsiTheme="minorHAnsi" w:cstheme="minorHAnsi"/>
          <w:b/>
          <w:bCs/>
        </w:rPr>
        <w:t>.</w:t>
      </w:r>
    </w:p>
    <w:p w14:paraId="7DF0C740" w14:textId="77777777" w:rsidR="00112289" w:rsidRPr="00EF2FA3" w:rsidRDefault="00112289" w:rsidP="00D73C9D">
      <w:pPr>
        <w:pStyle w:val="ListParagraph"/>
        <w:numPr>
          <w:ilvl w:val="0"/>
          <w:numId w:val="5"/>
        </w:numPr>
        <w:overflowPunct/>
        <w:autoSpaceDE/>
        <w:autoSpaceDN/>
        <w:adjustRightInd/>
        <w:textAlignment w:val="auto"/>
        <w:rPr>
          <w:rFonts w:asciiTheme="minorHAnsi" w:hAnsiTheme="minorHAnsi"/>
          <w:b/>
        </w:rPr>
      </w:pPr>
      <w:r w:rsidRPr="00EF2FA3">
        <w:rPr>
          <w:rFonts w:asciiTheme="minorHAnsi" w:hAnsiTheme="minorHAnsi"/>
          <w:b/>
        </w:rPr>
        <w:t>All advertisements must include a specified rank</w:t>
      </w:r>
    </w:p>
    <w:p w14:paraId="1918D318" w14:textId="410E052A" w:rsidR="00112289" w:rsidRDefault="00112289" w:rsidP="00D73C9D">
      <w:pPr>
        <w:pStyle w:val="ListParagraph"/>
        <w:numPr>
          <w:ilvl w:val="0"/>
          <w:numId w:val="5"/>
        </w:numPr>
        <w:overflowPunct/>
        <w:autoSpaceDE/>
        <w:autoSpaceDN/>
        <w:adjustRightInd/>
        <w:textAlignment w:val="auto"/>
        <w:rPr>
          <w:rFonts w:asciiTheme="minorHAnsi" w:hAnsiTheme="minorHAnsi"/>
          <w:b/>
        </w:rPr>
      </w:pPr>
      <w:r w:rsidRPr="00EF2FA3">
        <w:rPr>
          <w:rFonts w:asciiTheme="minorHAnsi" w:hAnsiTheme="minorHAnsi"/>
          <w:b/>
        </w:rPr>
        <w:t xml:space="preserve">All external advertisements must include the salary range (when posting for an internal candidate, there is no need to post a salary range) </w:t>
      </w:r>
    </w:p>
    <w:p w14:paraId="51E8E550" w14:textId="3B9D581E" w:rsidR="00112289" w:rsidRDefault="00112289" w:rsidP="00D73C9D">
      <w:pPr>
        <w:pStyle w:val="ListParagraph"/>
        <w:numPr>
          <w:ilvl w:val="0"/>
          <w:numId w:val="5"/>
        </w:numPr>
        <w:overflowPunct/>
        <w:autoSpaceDE/>
        <w:autoSpaceDN/>
        <w:adjustRightInd/>
        <w:textAlignment w:val="auto"/>
        <w:rPr>
          <w:rFonts w:asciiTheme="minorHAnsi" w:hAnsiTheme="minorHAnsi"/>
          <w:b/>
        </w:rPr>
      </w:pPr>
      <w:r>
        <w:rPr>
          <w:rFonts w:asciiTheme="minorHAnsi" w:hAnsiTheme="minorHAnsi"/>
          <w:b/>
        </w:rPr>
        <w:t>All CRC advertisements must be posted for at least 30 days.</w:t>
      </w:r>
    </w:p>
    <w:p w14:paraId="4E40687D" w14:textId="285AEB65" w:rsidR="00983814" w:rsidRDefault="00983814" w:rsidP="00D73C9D">
      <w:pPr>
        <w:pStyle w:val="ListParagraph"/>
        <w:numPr>
          <w:ilvl w:val="0"/>
          <w:numId w:val="5"/>
        </w:numPr>
        <w:overflowPunct/>
        <w:autoSpaceDE/>
        <w:autoSpaceDN/>
        <w:adjustRightInd/>
        <w:textAlignment w:val="auto"/>
        <w:rPr>
          <w:rFonts w:asciiTheme="minorHAnsi" w:hAnsiTheme="minorHAnsi"/>
          <w:b/>
        </w:rPr>
      </w:pPr>
      <w:r>
        <w:rPr>
          <w:rFonts w:asciiTheme="minorHAnsi" w:hAnsiTheme="minorHAnsi"/>
          <w:b/>
        </w:rPr>
        <w:t xml:space="preserve">All </w:t>
      </w:r>
      <w:r w:rsidRPr="006331E2">
        <w:rPr>
          <w:rFonts w:asciiTheme="minorHAnsi" w:hAnsiTheme="minorHAnsi"/>
          <w:b/>
        </w:rPr>
        <w:t>CRC ads must include a contact person in the department who can answer questions related t</w:t>
      </w:r>
      <w:r>
        <w:rPr>
          <w:rFonts w:asciiTheme="minorHAnsi" w:hAnsiTheme="minorHAnsi"/>
          <w:b/>
        </w:rPr>
        <w:t>o</w:t>
      </w:r>
      <w:r w:rsidRPr="006331E2">
        <w:rPr>
          <w:rFonts w:asciiTheme="minorHAnsi" w:hAnsiTheme="minorHAnsi"/>
          <w:b/>
        </w:rPr>
        <w:t xml:space="preserve"> the process and </w:t>
      </w:r>
      <w:r>
        <w:rPr>
          <w:rFonts w:asciiTheme="minorHAnsi" w:hAnsiTheme="minorHAnsi"/>
          <w:b/>
        </w:rPr>
        <w:t>a statement to contact Occupational Health to request accommodations.</w:t>
      </w:r>
    </w:p>
    <w:p w14:paraId="1E4A3850" w14:textId="799CCD43" w:rsidR="00983814" w:rsidRPr="0019336B" w:rsidRDefault="00983814" w:rsidP="00D73C9D">
      <w:pPr>
        <w:pStyle w:val="ListParagraph"/>
        <w:numPr>
          <w:ilvl w:val="0"/>
          <w:numId w:val="5"/>
        </w:numPr>
        <w:tabs>
          <w:tab w:val="left" w:pos="10080"/>
          <w:tab w:val="left" w:pos="10440"/>
        </w:tabs>
        <w:overflowPunct/>
        <w:autoSpaceDE/>
        <w:autoSpaceDN/>
        <w:adjustRightInd/>
        <w:textAlignment w:val="auto"/>
        <w:rPr>
          <w:rFonts w:asciiTheme="minorHAnsi" w:hAnsiTheme="minorHAnsi"/>
          <w:b/>
        </w:rPr>
      </w:pPr>
      <w:r>
        <w:rPr>
          <w:rFonts w:asciiTheme="minorHAnsi" w:hAnsiTheme="minorHAnsi"/>
          <w:b/>
        </w:rPr>
        <w:t>All CRC ads must include a statement that the University recognizes the legitimate impact that leaves (e.g. parental leave, leave due to illness) can have on a candidate’s record of research achievement and that these leaves will be taken into careful consideration during the assessment process.</w:t>
      </w:r>
    </w:p>
    <w:p w14:paraId="15D4FA7B" w14:textId="4BC6A0F7" w:rsidR="0079573F" w:rsidRDefault="0079573F" w:rsidP="00D73C9D">
      <w:pPr>
        <w:pStyle w:val="ListParagraph"/>
        <w:numPr>
          <w:ilvl w:val="0"/>
          <w:numId w:val="5"/>
        </w:numPr>
        <w:tabs>
          <w:tab w:val="left" w:pos="10080"/>
          <w:tab w:val="left" w:pos="10440"/>
        </w:tabs>
        <w:overflowPunct/>
        <w:autoSpaceDE/>
        <w:autoSpaceDN/>
        <w:adjustRightInd/>
        <w:textAlignment w:val="auto"/>
        <w:rPr>
          <w:rFonts w:asciiTheme="minorHAnsi" w:hAnsiTheme="minorHAnsi"/>
          <w:b/>
        </w:rPr>
      </w:pPr>
      <w:r w:rsidRPr="00363D17">
        <w:rPr>
          <w:rFonts w:asciiTheme="minorHAnsi" w:hAnsiTheme="minorHAnsi"/>
          <w:b/>
        </w:rPr>
        <w:t xml:space="preserve">CRC Tier </w:t>
      </w:r>
      <w:r w:rsidR="009F50EF" w:rsidRPr="00363D17">
        <w:rPr>
          <w:rFonts w:asciiTheme="minorHAnsi" w:hAnsiTheme="minorHAnsi"/>
          <w:b/>
        </w:rPr>
        <w:t>1</w:t>
      </w:r>
      <w:r w:rsidR="00AF42DF" w:rsidRPr="00363D17">
        <w:rPr>
          <w:rFonts w:asciiTheme="minorHAnsi" w:hAnsiTheme="minorHAnsi"/>
          <w:b/>
        </w:rPr>
        <w:t xml:space="preserve"> </w:t>
      </w:r>
      <w:r w:rsidRPr="00363D17">
        <w:rPr>
          <w:rFonts w:asciiTheme="minorHAnsi" w:hAnsiTheme="minorHAnsi"/>
          <w:b/>
        </w:rPr>
        <w:t xml:space="preserve">ads must include the </w:t>
      </w:r>
      <w:r w:rsidR="009F50EF" w:rsidRPr="00363D17">
        <w:rPr>
          <w:rFonts w:asciiTheme="minorHAnsi" w:hAnsiTheme="minorHAnsi"/>
          <w:b/>
        </w:rPr>
        <w:t>qualification</w:t>
      </w:r>
      <w:r w:rsidR="00BF61FA" w:rsidRPr="00363D17">
        <w:rPr>
          <w:rFonts w:asciiTheme="minorHAnsi" w:hAnsiTheme="minorHAnsi"/>
          <w:b/>
        </w:rPr>
        <w:t>s</w:t>
      </w:r>
      <w:r w:rsidR="009F50EF" w:rsidRPr="00363D17">
        <w:rPr>
          <w:rFonts w:asciiTheme="minorHAnsi" w:hAnsiTheme="minorHAnsi"/>
          <w:b/>
        </w:rPr>
        <w:t xml:space="preserve"> for a chairholder</w:t>
      </w:r>
      <w:r w:rsidRPr="00363D17">
        <w:rPr>
          <w:rFonts w:asciiTheme="minorHAnsi" w:hAnsiTheme="minorHAnsi"/>
          <w:b/>
        </w:rPr>
        <w:t xml:space="preserve"> a</w:t>
      </w:r>
      <w:r w:rsidR="00171D49" w:rsidRPr="00363D17">
        <w:rPr>
          <w:rFonts w:asciiTheme="minorHAnsi" w:hAnsiTheme="minorHAnsi"/>
          <w:b/>
        </w:rPr>
        <w:t>long with</w:t>
      </w:r>
      <w:r w:rsidRPr="00363D17">
        <w:rPr>
          <w:rFonts w:asciiTheme="minorHAnsi" w:hAnsiTheme="minorHAnsi"/>
          <w:b/>
        </w:rPr>
        <w:t xml:space="preserve"> the link </w:t>
      </w:r>
      <w:r w:rsidR="00171D49" w:rsidRPr="00363D17">
        <w:rPr>
          <w:rFonts w:asciiTheme="minorHAnsi" w:hAnsiTheme="minorHAnsi"/>
          <w:b/>
        </w:rPr>
        <w:t>to the CRC page</w:t>
      </w:r>
    </w:p>
    <w:p w14:paraId="7D8E7FAA" w14:textId="77777777" w:rsidR="00B2596F" w:rsidRPr="00363D17" w:rsidRDefault="00DB1DDB" w:rsidP="00D73C9D">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1520"/>
        </w:tabs>
        <w:jc w:val="both"/>
        <w:rPr>
          <w:rFonts w:asciiTheme="minorHAnsi" w:hAnsiTheme="minorHAnsi"/>
          <w:b/>
          <w:i/>
        </w:rPr>
      </w:pPr>
      <w:r w:rsidRPr="00363D17">
        <w:rPr>
          <w:rFonts w:asciiTheme="minorHAnsi" w:hAnsiTheme="minorHAnsi"/>
          <w:b/>
        </w:rPr>
        <w:t>Mailing Address/Electronic Submission</w:t>
      </w:r>
    </w:p>
    <w:p w14:paraId="5EC48F52" w14:textId="77777777" w:rsidR="00DF4625" w:rsidRPr="00363D17" w:rsidRDefault="00B2596F" w:rsidP="00D73C9D">
      <w:pPr>
        <w:pStyle w:val="ListParagraph"/>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1520"/>
        </w:tabs>
        <w:ind w:left="360"/>
        <w:jc w:val="both"/>
        <w:rPr>
          <w:rFonts w:asciiTheme="minorHAnsi" w:hAnsiTheme="minorHAnsi"/>
        </w:rPr>
      </w:pPr>
      <w:r w:rsidRPr="00363D17">
        <w:rPr>
          <w:rFonts w:asciiTheme="minorHAnsi" w:hAnsiTheme="minorHAnsi"/>
        </w:rPr>
        <w:t>If applications are to be submitted electronically, there is no need to include a mailing address.</w:t>
      </w:r>
    </w:p>
    <w:p w14:paraId="35BB32A7" w14:textId="77777777" w:rsidR="00DF4625" w:rsidRPr="00363D17" w:rsidRDefault="00DB1DDB" w:rsidP="00D73C9D">
      <w:pPr>
        <w:pStyle w:val="ListParagraph"/>
        <w:numPr>
          <w:ilvl w:val="0"/>
          <w:numId w:val="5"/>
        </w:numPr>
        <w:tabs>
          <w:tab w:val="left" w:pos="-1440"/>
          <w:tab w:val="left" w:pos="-720"/>
          <w:tab w:val="left" w:pos="720"/>
          <w:tab w:val="left" w:pos="1440"/>
          <w:tab w:val="left" w:pos="19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 w:val="left" w:pos="11520"/>
        </w:tabs>
        <w:jc w:val="both"/>
        <w:rPr>
          <w:rFonts w:asciiTheme="minorHAnsi" w:hAnsiTheme="minorHAnsi"/>
        </w:rPr>
      </w:pPr>
      <w:r w:rsidRPr="00363D17">
        <w:rPr>
          <w:rFonts w:asciiTheme="minorHAnsi" w:hAnsiTheme="minorHAnsi"/>
          <w:b/>
        </w:rPr>
        <w:t>Letters of Reference</w:t>
      </w:r>
      <w:r w:rsidR="002B3AB7" w:rsidRPr="00363D17">
        <w:rPr>
          <w:rFonts w:asciiTheme="minorHAnsi" w:hAnsiTheme="minorHAnsi"/>
          <w:b/>
        </w:rPr>
        <w:t xml:space="preserve"> - </w:t>
      </w:r>
      <w:r w:rsidRPr="00363D17">
        <w:rPr>
          <w:rFonts w:asciiTheme="minorHAnsi" w:hAnsiTheme="minorHAnsi"/>
        </w:rPr>
        <w:t xml:space="preserve">References for applicants will only be required for individuals invited for an interview. Departments can go beyond this if they </w:t>
      </w:r>
      <w:r w:rsidR="00171D49" w:rsidRPr="00363D17">
        <w:rPr>
          <w:rFonts w:asciiTheme="minorHAnsi" w:hAnsiTheme="minorHAnsi"/>
        </w:rPr>
        <w:t>require additional information from all</w:t>
      </w:r>
      <w:r w:rsidRPr="00363D17">
        <w:rPr>
          <w:rFonts w:asciiTheme="minorHAnsi" w:hAnsiTheme="minorHAnsi"/>
        </w:rPr>
        <w:t xml:space="preserve"> applicants.</w:t>
      </w:r>
    </w:p>
    <w:p w14:paraId="6992FFCA" w14:textId="77777777" w:rsidR="00CB2834" w:rsidRPr="00363D17" w:rsidRDefault="00DF4625" w:rsidP="00D73C9D">
      <w:pPr>
        <w:pStyle w:val="ListParagraph"/>
        <w:numPr>
          <w:ilvl w:val="0"/>
          <w:numId w:val="5"/>
        </w:numPr>
        <w:tabs>
          <w:tab w:val="left" w:pos="10080"/>
          <w:tab w:val="left" w:pos="10440"/>
        </w:tabs>
        <w:rPr>
          <w:rFonts w:asciiTheme="minorHAnsi" w:hAnsiTheme="minorHAnsi"/>
          <w:b/>
        </w:rPr>
      </w:pPr>
      <w:r w:rsidRPr="00363D17">
        <w:rPr>
          <w:rFonts w:asciiTheme="minorHAnsi" w:hAnsiTheme="minorHAnsi"/>
          <w:b/>
        </w:rPr>
        <w:t>Professional Qualifications</w:t>
      </w:r>
    </w:p>
    <w:p w14:paraId="476BE164" w14:textId="77777777" w:rsidR="00DF4625" w:rsidRPr="00363D17" w:rsidRDefault="00CB6641" w:rsidP="00D73C9D">
      <w:pPr>
        <w:pStyle w:val="ListParagraph"/>
        <w:tabs>
          <w:tab w:val="left" w:pos="10080"/>
          <w:tab w:val="left" w:pos="10440"/>
        </w:tabs>
        <w:overflowPunct/>
        <w:autoSpaceDE/>
        <w:autoSpaceDN/>
        <w:adjustRightInd/>
        <w:ind w:left="360"/>
        <w:textAlignment w:val="auto"/>
        <w:rPr>
          <w:rFonts w:asciiTheme="minorHAnsi" w:hAnsiTheme="minorHAnsi"/>
          <w:b/>
        </w:rPr>
      </w:pPr>
      <w:r w:rsidRPr="00363D17">
        <w:rPr>
          <w:rFonts w:asciiTheme="minorHAnsi" w:hAnsiTheme="minorHAnsi"/>
        </w:rPr>
        <w:t>Departments will add a statement to the ad</w:t>
      </w:r>
      <w:r w:rsidR="009C115D" w:rsidRPr="00363D17">
        <w:rPr>
          <w:rFonts w:asciiTheme="minorHAnsi" w:hAnsiTheme="minorHAnsi"/>
        </w:rPr>
        <w:t>vertisement</w:t>
      </w:r>
      <w:r w:rsidRPr="00363D17">
        <w:rPr>
          <w:rFonts w:asciiTheme="minorHAnsi" w:hAnsiTheme="minorHAnsi"/>
        </w:rPr>
        <w:t xml:space="preserve"> if a </w:t>
      </w:r>
      <w:r w:rsidR="00DF4625" w:rsidRPr="00363D17">
        <w:rPr>
          <w:rFonts w:asciiTheme="minorHAnsi" w:hAnsiTheme="minorHAnsi"/>
        </w:rPr>
        <w:t>Professional Designation</w:t>
      </w:r>
      <w:r w:rsidR="005963F2" w:rsidRPr="00363D17">
        <w:rPr>
          <w:rFonts w:asciiTheme="minorHAnsi" w:hAnsiTheme="minorHAnsi"/>
        </w:rPr>
        <w:t xml:space="preserve"> or licensure</w:t>
      </w:r>
      <w:r w:rsidRPr="00363D17">
        <w:rPr>
          <w:rFonts w:asciiTheme="minorHAnsi" w:hAnsiTheme="minorHAnsi"/>
        </w:rPr>
        <w:t xml:space="preserve"> is required.</w:t>
      </w:r>
    </w:p>
    <w:p w14:paraId="10B2A095" w14:textId="77777777" w:rsidR="00CB2834" w:rsidRPr="00363D17" w:rsidRDefault="0008700E" w:rsidP="00D73C9D">
      <w:pPr>
        <w:pStyle w:val="ListParagraph"/>
        <w:numPr>
          <w:ilvl w:val="0"/>
          <w:numId w:val="5"/>
        </w:numPr>
        <w:tabs>
          <w:tab w:val="left" w:pos="10080"/>
          <w:tab w:val="left" w:pos="10440"/>
        </w:tabs>
        <w:overflowPunct/>
        <w:autoSpaceDE/>
        <w:autoSpaceDN/>
        <w:adjustRightInd/>
        <w:textAlignment w:val="auto"/>
        <w:rPr>
          <w:rFonts w:asciiTheme="minorHAnsi" w:hAnsiTheme="minorHAnsi"/>
          <w:b/>
        </w:rPr>
      </w:pPr>
      <w:r w:rsidRPr="00363D17">
        <w:rPr>
          <w:rFonts w:asciiTheme="minorHAnsi" w:hAnsiTheme="minorHAnsi"/>
          <w:b/>
        </w:rPr>
        <w:t>Request for s</w:t>
      </w:r>
      <w:r w:rsidR="00CB2834" w:rsidRPr="00363D17">
        <w:rPr>
          <w:rFonts w:asciiTheme="minorHAnsi" w:hAnsiTheme="minorHAnsi"/>
          <w:b/>
        </w:rPr>
        <w:t>ample publication material</w:t>
      </w:r>
    </w:p>
    <w:p w14:paraId="22B4AFA1" w14:textId="77777777" w:rsidR="00964D4E" w:rsidRDefault="00CB2834" w:rsidP="00D73C9D">
      <w:pPr>
        <w:pStyle w:val="ListParagraph"/>
        <w:tabs>
          <w:tab w:val="left" w:pos="10080"/>
          <w:tab w:val="left" w:pos="10440"/>
        </w:tabs>
        <w:overflowPunct/>
        <w:autoSpaceDE/>
        <w:autoSpaceDN/>
        <w:adjustRightInd/>
        <w:ind w:left="360"/>
        <w:textAlignment w:val="auto"/>
        <w:rPr>
          <w:rFonts w:asciiTheme="minorHAnsi" w:hAnsiTheme="minorHAnsi"/>
        </w:rPr>
      </w:pPr>
      <w:r w:rsidRPr="00363D17">
        <w:rPr>
          <w:rFonts w:asciiTheme="minorHAnsi" w:hAnsiTheme="minorHAnsi"/>
        </w:rPr>
        <w:t>If ask</w:t>
      </w:r>
      <w:r w:rsidR="00FB0B91" w:rsidRPr="00363D17">
        <w:rPr>
          <w:rFonts w:asciiTheme="minorHAnsi" w:hAnsiTheme="minorHAnsi"/>
        </w:rPr>
        <w:t>ing for sample journal articles/book chapters/conference proceedings/</w:t>
      </w:r>
      <w:r w:rsidRPr="00363D17">
        <w:rPr>
          <w:rFonts w:asciiTheme="minorHAnsi" w:hAnsiTheme="minorHAnsi"/>
        </w:rPr>
        <w:t>etc.</w:t>
      </w:r>
      <w:r w:rsidR="00FB0B91" w:rsidRPr="00363D17">
        <w:rPr>
          <w:rFonts w:asciiTheme="minorHAnsi" w:hAnsiTheme="minorHAnsi"/>
        </w:rPr>
        <w:t>,</w:t>
      </w:r>
      <w:r w:rsidRPr="00363D17">
        <w:rPr>
          <w:rFonts w:asciiTheme="minorHAnsi" w:hAnsiTheme="minorHAnsi"/>
        </w:rPr>
        <w:t xml:space="preserve"> be</w:t>
      </w:r>
      <w:r w:rsidR="00FB0B91" w:rsidRPr="00363D17">
        <w:rPr>
          <w:rFonts w:asciiTheme="minorHAnsi" w:hAnsiTheme="minorHAnsi"/>
        </w:rPr>
        <w:t xml:space="preserve"> </w:t>
      </w:r>
      <w:r w:rsidRPr="00363D17">
        <w:rPr>
          <w:rFonts w:asciiTheme="minorHAnsi" w:hAnsiTheme="minorHAnsi"/>
        </w:rPr>
        <w:t>specific. State exactly what you require</w:t>
      </w:r>
      <w:r w:rsidR="00FB0B91" w:rsidRPr="00363D17">
        <w:rPr>
          <w:rFonts w:asciiTheme="minorHAnsi" w:hAnsiTheme="minorHAnsi"/>
        </w:rPr>
        <w:t xml:space="preserve"> </w:t>
      </w:r>
      <w:r w:rsidR="0008700E" w:rsidRPr="00363D17">
        <w:rPr>
          <w:rFonts w:asciiTheme="minorHAnsi" w:hAnsiTheme="minorHAnsi"/>
        </w:rPr>
        <w:t xml:space="preserve">and how many, e.g. up to three </w:t>
      </w:r>
      <w:r w:rsidR="00FB0B91" w:rsidRPr="00363D17">
        <w:rPr>
          <w:rFonts w:asciiTheme="minorHAnsi" w:hAnsiTheme="minorHAnsi"/>
        </w:rPr>
        <w:t>reprints</w:t>
      </w:r>
      <w:r w:rsidR="0008700E" w:rsidRPr="00363D17">
        <w:rPr>
          <w:rFonts w:asciiTheme="minorHAnsi" w:hAnsiTheme="minorHAnsi"/>
        </w:rPr>
        <w:t xml:space="preserve"> of current journal articles</w:t>
      </w:r>
      <w:r w:rsidR="00FB0B91" w:rsidRPr="00363D17">
        <w:rPr>
          <w:rFonts w:asciiTheme="minorHAnsi" w:hAnsiTheme="minorHAnsi"/>
        </w:rPr>
        <w:t xml:space="preserve">, </w:t>
      </w:r>
      <w:r w:rsidR="00B6042E" w:rsidRPr="00363D17">
        <w:rPr>
          <w:rFonts w:asciiTheme="minorHAnsi" w:hAnsiTheme="minorHAnsi"/>
        </w:rPr>
        <w:t>two</w:t>
      </w:r>
      <w:r w:rsidR="0008700E" w:rsidRPr="00363D17">
        <w:rPr>
          <w:rFonts w:asciiTheme="minorHAnsi" w:hAnsiTheme="minorHAnsi"/>
        </w:rPr>
        <w:t xml:space="preserve"> </w:t>
      </w:r>
      <w:r w:rsidR="00FB0B91" w:rsidRPr="00363D17">
        <w:rPr>
          <w:rFonts w:asciiTheme="minorHAnsi" w:hAnsiTheme="minorHAnsi"/>
        </w:rPr>
        <w:t>preprints, etc.</w:t>
      </w:r>
    </w:p>
    <w:p w14:paraId="1B064019" w14:textId="77777777" w:rsidR="00964D4E" w:rsidRDefault="00964D4E" w:rsidP="00964D4E">
      <w:pPr>
        <w:pStyle w:val="ListParagraph"/>
        <w:numPr>
          <w:ilvl w:val="0"/>
          <w:numId w:val="5"/>
        </w:numPr>
        <w:tabs>
          <w:tab w:val="left" w:pos="9720"/>
        </w:tabs>
        <w:overflowPunct/>
        <w:autoSpaceDE/>
        <w:autoSpaceDN/>
        <w:adjustRightInd/>
        <w:textAlignment w:val="auto"/>
        <w:rPr>
          <w:rFonts w:asciiTheme="minorHAnsi" w:hAnsiTheme="minorHAnsi"/>
          <w:b/>
        </w:rPr>
      </w:pPr>
      <w:r>
        <w:rPr>
          <w:rFonts w:asciiTheme="minorHAnsi" w:hAnsiTheme="minorHAnsi"/>
          <w:b/>
        </w:rPr>
        <w:t>Citizenship</w:t>
      </w:r>
    </w:p>
    <w:p w14:paraId="59D5B1F5" w14:textId="185F2620" w:rsidR="00964D4E" w:rsidRPr="00E57E82" w:rsidRDefault="00964D4E" w:rsidP="69BDD394">
      <w:pPr>
        <w:pStyle w:val="ListParagraph"/>
        <w:tabs>
          <w:tab w:val="left" w:pos="9720"/>
        </w:tabs>
        <w:overflowPunct/>
        <w:autoSpaceDE/>
        <w:autoSpaceDN/>
        <w:adjustRightInd/>
        <w:ind w:left="360"/>
        <w:textAlignment w:val="auto"/>
        <w:rPr>
          <w:rFonts w:asciiTheme="minorHAnsi" w:hAnsiTheme="minorHAnsi"/>
        </w:rPr>
      </w:pPr>
      <w:r w:rsidRPr="69BDD394">
        <w:rPr>
          <w:rFonts w:asciiTheme="minorHAnsi" w:hAnsiTheme="minorHAnsi"/>
        </w:rPr>
        <w:t xml:space="preserve">All </w:t>
      </w:r>
      <w:r w:rsidRPr="69BDD394">
        <w:rPr>
          <w:rFonts w:asciiTheme="minorHAnsi" w:hAnsiTheme="minorHAnsi"/>
          <w:b/>
          <w:bCs/>
        </w:rPr>
        <w:t>external ads</w:t>
      </w:r>
      <w:r w:rsidRPr="69BDD394">
        <w:rPr>
          <w:rFonts w:asciiTheme="minorHAnsi" w:hAnsiTheme="minorHAnsi"/>
        </w:rPr>
        <w:t xml:space="preserve"> will include the statement: “All qualified candidates are encouraged to </w:t>
      </w:r>
      <w:proofErr w:type="gramStart"/>
      <w:r w:rsidRPr="69BDD394">
        <w:rPr>
          <w:rFonts w:asciiTheme="minorHAnsi" w:hAnsiTheme="minorHAnsi"/>
        </w:rPr>
        <w:t>apply,</w:t>
      </w:r>
      <w:proofErr w:type="gramEnd"/>
      <w:r w:rsidRPr="69BDD394">
        <w:rPr>
          <w:rFonts w:asciiTheme="minorHAnsi" w:hAnsiTheme="minorHAnsi"/>
        </w:rPr>
        <w:t xml:space="preserve"> however Canadians and permanent residents will be given priority.” </w:t>
      </w:r>
      <w:r w:rsidRPr="69BDD394">
        <w:rPr>
          <w:rFonts w:asciiTheme="minorHAnsi" w:hAnsiTheme="minorHAnsi"/>
          <w:b/>
          <w:bCs/>
        </w:rPr>
        <w:t>Internal</w:t>
      </w:r>
      <w:r w:rsidR="6ED7609E" w:rsidRPr="69BDD394">
        <w:rPr>
          <w:rFonts w:asciiTheme="minorHAnsi" w:hAnsiTheme="minorHAnsi"/>
          <w:b/>
          <w:bCs/>
        </w:rPr>
        <w:t xml:space="preserve"> only</w:t>
      </w:r>
      <w:r w:rsidRPr="69BDD394">
        <w:rPr>
          <w:rFonts w:asciiTheme="minorHAnsi" w:hAnsiTheme="minorHAnsi"/>
          <w:b/>
          <w:bCs/>
        </w:rPr>
        <w:t xml:space="preserve"> ads </w:t>
      </w:r>
      <w:r w:rsidRPr="69BDD394">
        <w:rPr>
          <w:rFonts w:asciiTheme="minorHAnsi" w:hAnsiTheme="minorHAnsi"/>
        </w:rPr>
        <w:t xml:space="preserve">should not include this statement. </w:t>
      </w:r>
    </w:p>
    <w:p w14:paraId="2FC73325" w14:textId="3C72FF30" w:rsidR="00287047" w:rsidRPr="00363D17" w:rsidRDefault="00B43FD6" w:rsidP="00D73C9D">
      <w:pPr>
        <w:pStyle w:val="ListParagraph"/>
        <w:tabs>
          <w:tab w:val="left" w:pos="10080"/>
          <w:tab w:val="left" w:pos="10440"/>
        </w:tabs>
        <w:overflowPunct/>
        <w:autoSpaceDE/>
        <w:autoSpaceDN/>
        <w:adjustRightInd/>
        <w:ind w:left="360"/>
        <w:textAlignment w:val="auto"/>
        <w:rPr>
          <w:rFonts w:asciiTheme="minorHAnsi" w:hAnsiTheme="minorHAnsi"/>
          <w:b/>
        </w:rPr>
      </w:pPr>
      <w:r w:rsidRPr="00363D17">
        <w:rPr>
          <w:rFonts w:asciiTheme="minorHAnsi" w:hAnsiTheme="minorHAnsi"/>
          <w:b/>
        </w:rPr>
        <w:br/>
      </w:r>
    </w:p>
    <w:sectPr w:rsidR="00287047" w:rsidRPr="00363D17" w:rsidSect="00C60225">
      <w:footerReference w:type="default" r:id="rId59"/>
      <w:endnotePr>
        <w:numFmt w:val="decimal"/>
      </w:endnotePr>
      <w:type w:val="continuous"/>
      <w:pgSz w:w="12240" w:h="15840"/>
      <w:pgMar w:top="1008" w:right="720" w:bottom="245"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CAE4B" w14:textId="77777777" w:rsidR="00767B35" w:rsidRDefault="00767B35" w:rsidP="00287047">
      <w:r>
        <w:separator/>
      </w:r>
    </w:p>
  </w:endnote>
  <w:endnote w:type="continuationSeparator" w:id="0">
    <w:p w14:paraId="57EAFDAA" w14:textId="77777777" w:rsidR="00767B35" w:rsidRDefault="00767B35" w:rsidP="00287047">
      <w:r>
        <w:continuationSeparator/>
      </w:r>
    </w:p>
  </w:endnote>
  <w:endnote w:type="continuationNotice" w:id="1">
    <w:p w14:paraId="6F74EDB5" w14:textId="77777777" w:rsidR="00767B35" w:rsidRDefault="00767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49776216" w:displacedByCustomXml="next"/>
  <w:sdt>
    <w:sdtPr>
      <w:id w:val="43805618"/>
      <w:docPartObj>
        <w:docPartGallery w:val="Page Numbers (Bottom of Page)"/>
        <w:docPartUnique/>
      </w:docPartObj>
    </w:sdtPr>
    <w:sdtEndPr>
      <w:rPr>
        <w:noProof/>
      </w:rPr>
    </w:sdtEndPr>
    <w:sdtContent>
      <w:p w14:paraId="0541F76D" w14:textId="46D6BFA4" w:rsidR="0019336B" w:rsidRDefault="0019336B" w:rsidP="0019336B">
        <w:pPr>
          <w:pStyle w:val="Header"/>
        </w:pPr>
        <w:r w:rsidRPr="00657DDB">
          <w:rPr>
            <w:rFonts w:asciiTheme="minorHAnsi" w:hAnsiTheme="minorHAnsi"/>
            <w:color w:val="000000"/>
            <w:sz w:val="16"/>
            <w:szCs w:val="16"/>
          </w:rPr>
          <w:t>Distribution:  Vice-President Academic &amp; Provost; Faculty Dean</w:t>
        </w:r>
        <w:r w:rsidR="00BC0CA8">
          <w:rPr>
            <w:rFonts w:asciiTheme="minorHAnsi" w:hAnsiTheme="minorHAnsi"/>
            <w:color w:val="000000"/>
            <w:sz w:val="16"/>
            <w:szCs w:val="16"/>
          </w:rPr>
          <w:t>, OR</w:t>
        </w:r>
        <w:r>
          <w:rPr>
            <w:rFonts w:asciiTheme="minorHAnsi" w:hAnsiTheme="minorHAnsi"/>
            <w:color w:val="000000"/>
            <w:sz w:val="16"/>
            <w:szCs w:val="16"/>
          </w:rPr>
          <w:tab/>
        </w:r>
        <w:r>
          <w:rPr>
            <w:rFonts w:asciiTheme="minorHAnsi" w:hAnsiTheme="minorHAnsi"/>
            <w:color w:val="000000"/>
            <w:sz w:val="16"/>
            <w:szCs w:val="16"/>
          </w:rPr>
          <w:tab/>
        </w:r>
      </w:p>
      <w:p w14:paraId="4EBDC546" w14:textId="77777777" w:rsidR="0019336B" w:rsidRPr="00657DDB" w:rsidRDefault="0019336B" w:rsidP="0019336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Original to Department</w:t>
        </w:r>
      </w:p>
      <w:p w14:paraId="6145DC81" w14:textId="252F1C83" w:rsidR="0019336B" w:rsidRDefault="00BC0CA8" w:rsidP="0019336B">
        <w:pPr>
          <w:pStyle w:val="Footer"/>
        </w:pPr>
        <w:r>
          <w:rPr>
            <w:rFonts w:asciiTheme="minorHAnsi" w:hAnsiTheme="minorHAnsi"/>
            <w:color w:val="000000"/>
            <w:sz w:val="16"/>
            <w:szCs w:val="16"/>
          </w:rPr>
          <w:t xml:space="preserve">Updated </w:t>
        </w:r>
        <w:r w:rsidR="006E5E84">
          <w:rPr>
            <w:rFonts w:asciiTheme="minorHAnsi" w:hAnsiTheme="minorHAnsi"/>
            <w:color w:val="000000"/>
            <w:sz w:val="16"/>
            <w:szCs w:val="16"/>
          </w:rPr>
          <w:t>August</w:t>
        </w:r>
        <w:r w:rsidR="00F64693">
          <w:rPr>
            <w:rFonts w:asciiTheme="minorHAnsi" w:hAnsiTheme="minorHAnsi"/>
            <w:color w:val="000000"/>
            <w:sz w:val="16"/>
            <w:szCs w:val="16"/>
          </w:rPr>
          <w:t xml:space="preserve"> 2024</w:t>
        </w:r>
        <w:r w:rsidR="00137A44">
          <w:rPr>
            <w:rFonts w:asciiTheme="minorHAnsi" w:hAnsiTheme="minorHAnsi"/>
            <w:color w:val="000000"/>
            <w:sz w:val="16"/>
            <w:szCs w:val="16"/>
          </w:rPr>
          <w:t xml:space="preserve"> (</w:t>
        </w:r>
        <w:r w:rsidR="00F64693">
          <w:rPr>
            <w:rFonts w:asciiTheme="minorHAnsi" w:hAnsiTheme="minorHAnsi"/>
            <w:color w:val="000000"/>
            <w:sz w:val="16"/>
            <w:szCs w:val="16"/>
          </w:rPr>
          <w:t>general updates, including revised equity statements</w:t>
        </w:r>
        <w:r w:rsidR="00137A44">
          <w:rPr>
            <w:rFonts w:asciiTheme="minorHAnsi" w:hAnsiTheme="minorHAnsi"/>
            <w:color w:val="000000"/>
            <w:sz w:val="16"/>
            <w:szCs w:val="16"/>
          </w:rPr>
          <w:t>)</w:t>
        </w:r>
      </w:p>
      <w:bookmarkEnd w:id="0"/>
      <w:p w14:paraId="5A6F3D2D" w14:textId="5029250B" w:rsidR="00983814" w:rsidRDefault="0019336B" w:rsidP="0019336B">
        <w:pPr>
          <w:pStyle w:val="Footer"/>
          <w:jc w:val="right"/>
        </w:pPr>
        <w:r>
          <w:tab/>
        </w:r>
        <w:r w:rsidR="00983814">
          <w:tab/>
        </w:r>
        <w:r w:rsidR="00983814">
          <w:tab/>
        </w:r>
        <w:r w:rsidR="00983814">
          <w:fldChar w:fldCharType="begin"/>
        </w:r>
        <w:r w:rsidR="00983814">
          <w:instrText xml:space="preserve"> PAGE   \* MERGEFORMAT </w:instrText>
        </w:r>
        <w:r w:rsidR="00983814">
          <w:fldChar w:fldCharType="separate"/>
        </w:r>
        <w:r w:rsidR="00983814">
          <w:rPr>
            <w:noProof/>
          </w:rPr>
          <w:t>6</w:t>
        </w:r>
        <w:r w:rsidR="00983814">
          <w:rPr>
            <w:noProof/>
          </w:rPr>
          <w:fldChar w:fldCharType="end"/>
        </w:r>
      </w:p>
    </w:sdtContent>
  </w:sdt>
  <w:p w14:paraId="788AD4AA" w14:textId="77777777" w:rsidR="00983814" w:rsidRDefault="00983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C40E8" w14:textId="77777777" w:rsidR="00014126" w:rsidRDefault="00657DDB" w:rsidP="00014126">
    <w:pPr>
      <w:pStyle w:val="Header"/>
    </w:pPr>
    <w:r w:rsidRPr="00657DDB">
      <w:rPr>
        <w:rFonts w:asciiTheme="minorHAnsi" w:hAnsiTheme="minorHAnsi"/>
        <w:color w:val="000000"/>
        <w:sz w:val="16"/>
        <w:szCs w:val="16"/>
      </w:rPr>
      <w:t>Distribution:  Vice-President Academic &amp; Provost; Faculty Dean</w:t>
    </w:r>
    <w:r w:rsidR="00014126">
      <w:rPr>
        <w:rFonts w:asciiTheme="minorHAnsi" w:hAnsiTheme="minorHAnsi"/>
        <w:color w:val="000000"/>
        <w:sz w:val="16"/>
        <w:szCs w:val="16"/>
      </w:rPr>
      <w:tab/>
    </w:r>
    <w:r w:rsidR="00014126">
      <w:rPr>
        <w:rFonts w:asciiTheme="minorHAnsi" w:hAnsiTheme="minorHAnsi"/>
        <w:color w:val="000000"/>
        <w:sz w:val="16"/>
        <w:szCs w:val="16"/>
      </w:rPr>
      <w:tab/>
    </w:r>
    <w:r w:rsidR="00014126">
      <w:t>CRC-T1 equity statements</w:t>
    </w:r>
  </w:p>
  <w:p w14:paraId="4792FC2B" w14:textId="77777777" w:rsidR="00657DDB" w:rsidRPr="00657DDB" w:rsidRDefault="00657DDB" w:rsidP="00657DDB">
    <w:pPr>
      <w:overflowPunct/>
      <w:autoSpaceDE/>
      <w:autoSpaceDN/>
      <w:adjustRightInd/>
      <w:textAlignment w:val="auto"/>
      <w:rPr>
        <w:rFonts w:asciiTheme="minorHAnsi" w:hAnsiTheme="minorHAnsi"/>
        <w:color w:val="000000"/>
        <w:sz w:val="16"/>
        <w:szCs w:val="16"/>
      </w:rPr>
    </w:pPr>
    <w:r w:rsidRPr="00657DDB">
      <w:rPr>
        <w:rFonts w:asciiTheme="minorHAnsi" w:hAnsiTheme="minorHAnsi"/>
        <w:color w:val="000000"/>
        <w:sz w:val="16"/>
        <w:szCs w:val="16"/>
      </w:rPr>
      <w:t>Original to Department</w:t>
    </w:r>
  </w:p>
  <w:p w14:paraId="2DAAEA9E" w14:textId="1CDCF8E6" w:rsidR="004B1AAF" w:rsidRDefault="006E5E84" w:rsidP="00657DDB">
    <w:pPr>
      <w:pStyle w:val="Footer"/>
    </w:pPr>
    <w:r>
      <w:rPr>
        <w:rFonts w:asciiTheme="minorHAnsi" w:hAnsiTheme="minorHAnsi"/>
        <w:color w:val="000000"/>
        <w:sz w:val="16"/>
        <w:szCs w:val="16"/>
      </w:rPr>
      <w:t>August</w:t>
    </w:r>
    <w:r w:rsidR="007769CF">
      <w:rPr>
        <w:rFonts w:asciiTheme="minorHAnsi" w:hAnsiTheme="minorHAnsi"/>
        <w:color w:val="000000"/>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5822" w14:textId="77777777" w:rsidR="00767B35" w:rsidRDefault="00767B35" w:rsidP="00287047">
      <w:r>
        <w:separator/>
      </w:r>
    </w:p>
  </w:footnote>
  <w:footnote w:type="continuationSeparator" w:id="0">
    <w:p w14:paraId="6189085F" w14:textId="77777777" w:rsidR="00767B35" w:rsidRDefault="00767B35" w:rsidP="00287047">
      <w:r>
        <w:continuationSeparator/>
      </w:r>
    </w:p>
  </w:footnote>
  <w:footnote w:type="continuationNotice" w:id="1">
    <w:p w14:paraId="306CB79A" w14:textId="77777777" w:rsidR="00767B35" w:rsidRDefault="00767B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3FAE"/>
    <w:multiLevelType w:val="hybridMultilevel"/>
    <w:tmpl w:val="7BF4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67BE5"/>
    <w:multiLevelType w:val="hybridMultilevel"/>
    <w:tmpl w:val="114046EE"/>
    <w:lvl w:ilvl="0" w:tplc="9B5C95CC">
      <w:start w:val="1"/>
      <w:numFmt w:val="decimal"/>
      <w:lvlText w:val="%1."/>
      <w:lvlJc w:val="left"/>
      <w:pPr>
        <w:ind w:left="720" w:hanging="360"/>
      </w:pPr>
      <w:rPr>
        <w:rFonts w:ascii="Times" w:hAnsi="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9108A"/>
    <w:multiLevelType w:val="hybridMultilevel"/>
    <w:tmpl w:val="B3C62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205CC3"/>
    <w:multiLevelType w:val="hybridMultilevel"/>
    <w:tmpl w:val="E070E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A67525"/>
    <w:multiLevelType w:val="hybridMultilevel"/>
    <w:tmpl w:val="A81A5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52496C"/>
    <w:multiLevelType w:val="hybridMultilevel"/>
    <w:tmpl w:val="95E63FBE"/>
    <w:lvl w:ilvl="0" w:tplc="B3321226">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846B7"/>
    <w:multiLevelType w:val="hybridMultilevel"/>
    <w:tmpl w:val="1E5C05C4"/>
    <w:lvl w:ilvl="0" w:tplc="8A52DB0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073070"/>
    <w:multiLevelType w:val="hybridMultilevel"/>
    <w:tmpl w:val="DF44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65BE2"/>
    <w:multiLevelType w:val="multilevel"/>
    <w:tmpl w:val="8B2E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332585">
    <w:abstractNumId w:val="4"/>
  </w:num>
  <w:num w:numId="2" w16cid:durableId="592587195">
    <w:abstractNumId w:val="7"/>
  </w:num>
  <w:num w:numId="3" w16cid:durableId="1141850308">
    <w:abstractNumId w:val="3"/>
  </w:num>
  <w:num w:numId="4" w16cid:durableId="109210599">
    <w:abstractNumId w:val="5"/>
  </w:num>
  <w:num w:numId="5" w16cid:durableId="693728197">
    <w:abstractNumId w:val="6"/>
  </w:num>
  <w:num w:numId="6" w16cid:durableId="907617882">
    <w:abstractNumId w:val="0"/>
  </w:num>
  <w:num w:numId="7" w16cid:durableId="332874536">
    <w:abstractNumId w:val="1"/>
  </w:num>
  <w:num w:numId="8" w16cid:durableId="598607174">
    <w:abstractNumId w:val="2"/>
  </w:num>
  <w:num w:numId="9" w16cid:durableId="1891652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16"/>
    <w:rsid w:val="000027B4"/>
    <w:rsid w:val="00005CE0"/>
    <w:rsid w:val="00006CA4"/>
    <w:rsid w:val="00012332"/>
    <w:rsid w:val="00014126"/>
    <w:rsid w:val="00015367"/>
    <w:rsid w:val="00020999"/>
    <w:rsid w:val="0002615A"/>
    <w:rsid w:val="00044BE4"/>
    <w:rsid w:val="000463A8"/>
    <w:rsid w:val="000514F3"/>
    <w:rsid w:val="00051F98"/>
    <w:rsid w:val="00053937"/>
    <w:rsid w:val="000557CE"/>
    <w:rsid w:val="00065D0A"/>
    <w:rsid w:val="0008700E"/>
    <w:rsid w:val="000A630B"/>
    <w:rsid w:val="000B18B3"/>
    <w:rsid w:val="000B5310"/>
    <w:rsid w:val="000D5ACC"/>
    <w:rsid w:val="000D7F7D"/>
    <w:rsid w:val="000F08E5"/>
    <w:rsid w:val="000F34AA"/>
    <w:rsid w:val="00107E95"/>
    <w:rsid w:val="00112289"/>
    <w:rsid w:val="00120F33"/>
    <w:rsid w:val="00130ED5"/>
    <w:rsid w:val="001375F1"/>
    <w:rsid w:val="00137A44"/>
    <w:rsid w:val="001451C0"/>
    <w:rsid w:val="00146A89"/>
    <w:rsid w:val="00171D49"/>
    <w:rsid w:val="001803F1"/>
    <w:rsid w:val="0018579D"/>
    <w:rsid w:val="0019336B"/>
    <w:rsid w:val="001A28FC"/>
    <w:rsid w:val="001B1B3A"/>
    <w:rsid w:val="001C3BCC"/>
    <w:rsid w:val="001D6786"/>
    <w:rsid w:val="001E3A9B"/>
    <w:rsid w:val="001F28B8"/>
    <w:rsid w:val="002047BC"/>
    <w:rsid w:val="0021251F"/>
    <w:rsid w:val="0023487B"/>
    <w:rsid w:val="00253FDD"/>
    <w:rsid w:val="002610ED"/>
    <w:rsid w:val="00287047"/>
    <w:rsid w:val="002A073C"/>
    <w:rsid w:val="002A4F27"/>
    <w:rsid w:val="002A5E56"/>
    <w:rsid w:val="002B3AB7"/>
    <w:rsid w:val="002B4824"/>
    <w:rsid w:val="002C0185"/>
    <w:rsid w:val="002D7102"/>
    <w:rsid w:val="002F28E9"/>
    <w:rsid w:val="002F4EDE"/>
    <w:rsid w:val="00304FF2"/>
    <w:rsid w:val="003139D2"/>
    <w:rsid w:val="00314FB0"/>
    <w:rsid w:val="00325A16"/>
    <w:rsid w:val="0032642D"/>
    <w:rsid w:val="003265C2"/>
    <w:rsid w:val="00336EC9"/>
    <w:rsid w:val="003413D6"/>
    <w:rsid w:val="003608C4"/>
    <w:rsid w:val="00363D17"/>
    <w:rsid w:val="00367DFF"/>
    <w:rsid w:val="00391A22"/>
    <w:rsid w:val="003C0574"/>
    <w:rsid w:val="003D4A4D"/>
    <w:rsid w:val="003D633A"/>
    <w:rsid w:val="003D7685"/>
    <w:rsid w:val="003E6FBB"/>
    <w:rsid w:val="00402474"/>
    <w:rsid w:val="00402641"/>
    <w:rsid w:val="00410B6F"/>
    <w:rsid w:val="00413656"/>
    <w:rsid w:val="00415458"/>
    <w:rsid w:val="00424ADE"/>
    <w:rsid w:val="0043158E"/>
    <w:rsid w:val="004337F9"/>
    <w:rsid w:val="00451327"/>
    <w:rsid w:val="00453EF9"/>
    <w:rsid w:val="004663FB"/>
    <w:rsid w:val="00473D3E"/>
    <w:rsid w:val="0047616E"/>
    <w:rsid w:val="00477B38"/>
    <w:rsid w:val="004A3116"/>
    <w:rsid w:val="004B1AAF"/>
    <w:rsid w:val="004C5234"/>
    <w:rsid w:val="004D4ACA"/>
    <w:rsid w:val="004D64A8"/>
    <w:rsid w:val="005006B1"/>
    <w:rsid w:val="00500B6E"/>
    <w:rsid w:val="00520205"/>
    <w:rsid w:val="005263DE"/>
    <w:rsid w:val="00556180"/>
    <w:rsid w:val="0056355A"/>
    <w:rsid w:val="00572CC4"/>
    <w:rsid w:val="00573930"/>
    <w:rsid w:val="005835A1"/>
    <w:rsid w:val="005871D3"/>
    <w:rsid w:val="005915E2"/>
    <w:rsid w:val="00593A2F"/>
    <w:rsid w:val="00593C0C"/>
    <w:rsid w:val="005963F2"/>
    <w:rsid w:val="005A2251"/>
    <w:rsid w:val="005B3C99"/>
    <w:rsid w:val="005B3F74"/>
    <w:rsid w:val="005B52FC"/>
    <w:rsid w:val="005C61B8"/>
    <w:rsid w:val="005D5777"/>
    <w:rsid w:val="0061270C"/>
    <w:rsid w:val="0062095D"/>
    <w:rsid w:val="0063071C"/>
    <w:rsid w:val="006352E2"/>
    <w:rsid w:val="00657DDB"/>
    <w:rsid w:val="00687833"/>
    <w:rsid w:val="006A2F5B"/>
    <w:rsid w:val="006A6319"/>
    <w:rsid w:val="006B33DE"/>
    <w:rsid w:val="006C12BF"/>
    <w:rsid w:val="006D35F9"/>
    <w:rsid w:val="006D4F5C"/>
    <w:rsid w:val="006E5E84"/>
    <w:rsid w:val="00702379"/>
    <w:rsid w:val="00706C01"/>
    <w:rsid w:val="007116A7"/>
    <w:rsid w:val="00714B51"/>
    <w:rsid w:val="00721C2A"/>
    <w:rsid w:val="00745FFD"/>
    <w:rsid w:val="00760670"/>
    <w:rsid w:val="00766F18"/>
    <w:rsid w:val="00767B35"/>
    <w:rsid w:val="007769CF"/>
    <w:rsid w:val="00780BF3"/>
    <w:rsid w:val="00784A8C"/>
    <w:rsid w:val="0079573F"/>
    <w:rsid w:val="007B0AAC"/>
    <w:rsid w:val="007B2DB0"/>
    <w:rsid w:val="007B39D1"/>
    <w:rsid w:val="007C186F"/>
    <w:rsid w:val="007C1BA0"/>
    <w:rsid w:val="007F4BD3"/>
    <w:rsid w:val="007F4E71"/>
    <w:rsid w:val="008301F6"/>
    <w:rsid w:val="00830E89"/>
    <w:rsid w:val="008334FC"/>
    <w:rsid w:val="008354EF"/>
    <w:rsid w:val="00836FD1"/>
    <w:rsid w:val="00847565"/>
    <w:rsid w:val="00871819"/>
    <w:rsid w:val="008724CB"/>
    <w:rsid w:val="008730C4"/>
    <w:rsid w:val="0087717B"/>
    <w:rsid w:val="00877D3E"/>
    <w:rsid w:val="008849A4"/>
    <w:rsid w:val="00887277"/>
    <w:rsid w:val="008A3DCD"/>
    <w:rsid w:val="008B4421"/>
    <w:rsid w:val="008E1408"/>
    <w:rsid w:val="008E1555"/>
    <w:rsid w:val="008F7F8F"/>
    <w:rsid w:val="00907C09"/>
    <w:rsid w:val="00910561"/>
    <w:rsid w:val="00932DD0"/>
    <w:rsid w:val="009456E8"/>
    <w:rsid w:val="00964D4E"/>
    <w:rsid w:val="00976D1F"/>
    <w:rsid w:val="00977BDF"/>
    <w:rsid w:val="00983814"/>
    <w:rsid w:val="00984F82"/>
    <w:rsid w:val="009850AD"/>
    <w:rsid w:val="0098775E"/>
    <w:rsid w:val="00996F21"/>
    <w:rsid w:val="009A392F"/>
    <w:rsid w:val="009B5B30"/>
    <w:rsid w:val="009C115D"/>
    <w:rsid w:val="009E09ED"/>
    <w:rsid w:val="009F50EF"/>
    <w:rsid w:val="009F6D45"/>
    <w:rsid w:val="00A14AA4"/>
    <w:rsid w:val="00A21CD8"/>
    <w:rsid w:val="00A252D1"/>
    <w:rsid w:val="00A80B9A"/>
    <w:rsid w:val="00A9132E"/>
    <w:rsid w:val="00A96B1C"/>
    <w:rsid w:val="00AA4CCE"/>
    <w:rsid w:val="00AB3480"/>
    <w:rsid w:val="00AC24F8"/>
    <w:rsid w:val="00AC667B"/>
    <w:rsid w:val="00AE0D37"/>
    <w:rsid w:val="00AF42DF"/>
    <w:rsid w:val="00AF507F"/>
    <w:rsid w:val="00B02481"/>
    <w:rsid w:val="00B2216F"/>
    <w:rsid w:val="00B23692"/>
    <w:rsid w:val="00B2596F"/>
    <w:rsid w:val="00B35E34"/>
    <w:rsid w:val="00B43FD6"/>
    <w:rsid w:val="00B54C35"/>
    <w:rsid w:val="00B6042E"/>
    <w:rsid w:val="00B85BC7"/>
    <w:rsid w:val="00BA0445"/>
    <w:rsid w:val="00BA0642"/>
    <w:rsid w:val="00BB7AF1"/>
    <w:rsid w:val="00BC0CA8"/>
    <w:rsid w:val="00BC3BC0"/>
    <w:rsid w:val="00BC6D14"/>
    <w:rsid w:val="00BD1E74"/>
    <w:rsid w:val="00BE55FE"/>
    <w:rsid w:val="00BF61FA"/>
    <w:rsid w:val="00C0196C"/>
    <w:rsid w:val="00C11682"/>
    <w:rsid w:val="00C316A2"/>
    <w:rsid w:val="00C42D92"/>
    <w:rsid w:val="00C60225"/>
    <w:rsid w:val="00C61CA3"/>
    <w:rsid w:val="00C72FAD"/>
    <w:rsid w:val="00C82465"/>
    <w:rsid w:val="00CB2834"/>
    <w:rsid w:val="00CB6641"/>
    <w:rsid w:val="00CC5DD1"/>
    <w:rsid w:val="00CD5610"/>
    <w:rsid w:val="00CD613D"/>
    <w:rsid w:val="00CD7E08"/>
    <w:rsid w:val="00D0276C"/>
    <w:rsid w:val="00D15F65"/>
    <w:rsid w:val="00D55E4B"/>
    <w:rsid w:val="00D73C9D"/>
    <w:rsid w:val="00D76D87"/>
    <w:rsid w:val="00D87B82"/>
    <w:rsid w:val="00D90743"/>
    <w:rsid w:val="00D97C59"/>
    <w:rsid w:val="00DA202E"/>
    <w:rsid w:val="00DB1DDB"/>
    <w:rsid w:val="00DD64A6"/>
    <w:rsid w:val="00DE2313"/>
    <w:rsid w:val="00DF3267"/>
    <w:rsid w:val="00DF4625"/>
    <w:rsid w:val="00E2153A"/>
    <w:rsid w:val="00E23F8F"/>
    <w:rsid w:val="00E52FCD"/>
    <w:rsid w:val="00E56162"/>
    <w:rsid w:val="00E56CDD"/>
    <w:rsid w:val="00E60E1D"/>
    <w:rsid w:val="00E73346"/>
    <w:rsid w:val="00E75D07"/>
    <w:rsid w:val="00E9255D"/>
    <w:rsid w:val="00ED63A6"/>
    <w:rsid w:val="00ED7182"/>
    <w:rsid w:val="00EE0C22"/>
    <w:rsid w:val="00EE4882"/>
    <w:rsid w:val="00F15A2F"/>
    <w:rsid w:val="00F17348"/>
    <w:rsid w:val="00F27587"/>
    <w:rsid w:val="00F31C47"/>
    <w:rsid w:val="00F3313E"/>
    <w:rsid w:val="00F4644C"/>
    <w:rsid w:val="00F64693"/>
    <w:rsid w:val="00F6633A"/>
    <w:rsid w:val="00F72CAA"/>
    <w:rsid w:val="00F72DCF"/>
    <w:rsid w:val="00F80072"/>
    <w:rsid w:val="00F81E2B"/>
    <w:rsid w:val="00FA3B45"/>
    <w:rsid w:val="00FB0146"/>
    <w:rsid w:val="00FB0B91"/>
    <w:rsid w:val="00FC3DCF"/>
    <w:rsid w:val="10AC73E4"/>
    <w:rsid w:val="1D80729F"/>
    <w:rsid w:val="24712E6D"/>
    <w:rsid w:val="3C50C3A4"/>
    <w:rsid w:val="5944AF51"/>
    <w:rsid w:val="602A3610"/>
    <w:rsid w:val="626F22D2"/>
    <w:rsid w:val="638C69AC"/>
    <w:rsid w:val="69BDD394"/>
    <w:rsid w:val="6ED7609E"/>
    <w:rsid w:val="7D9A62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FFCF8"/>
  <w15:docId w15:val="{8F31FE17-0484-47BC-96B1-CDD2A5F7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A"/>
    <w:pPr>
      <w:overflowPunct w:val="0"/>
      <w:autoSpaceDE w:val="0"/>
      <w:autoSpaceDN w:val="0"/>
      <w:adjustRightInd w:val="0"/>
      <w:textAlignment w:val="baseline"/>
    </w:pPr>
    <w:rPr>
      <w:lang w:val="en-US"/>
    </w:rPr>
  </w:style>
  <w:style w:type="paragraph" w:styleId="Heading1">
    <w:name w:val="heading 1"/>
    <w:next w:val="Normal"/>
    <w:link w:val="Heading1Char"/>
    <w:uiPriority w:val="9"/>
    <w:unhideWhenUsed/>
    <w:qFormat/>
    <w:rsid w:val="00983814"/>
    <w:pPr>
      <w:keepNext/>
      <w:keepLines/>
      <w:spacing w:line="248" w:lineRule="auto"/>
      <w:ind w:left="10" w:hanging="10"/>
      <w:outlineLvl w:val="0"/>
    </w:pPr>
    <w:rPr>
      <w:color w:val="0F0F0F"/>
      <w:sz w:val="5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721C2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pPr>
    <w:rPr>
      <w:rFonts w:ascii="Geneva" w:hAnsi="Geneva"/>
      <w:color w:val="000000"/>
      <w:sz w:val="22"/>
      <w:lang w:val="en-US"/>
    </w:rPr>
  </w:style>
  <w:style w:type="paragraph" w:customStyle="1" w:styleId="Document">
    <w:name w:val="Document"/>
    <w:basedOn w:val="WPDefaults"/>
    <w:rsid w:val="00721C2A"/>
  </w:style>
  <w:style w:type="paragraph" w:styleId="BalloonText">
    <w:name w:val="Balloon Text"/>
    <w:basedOn w:val="Normal"/>
    <w:link w:val="BalloonTextChar"/>
    <w:uiPriority w:val="99"/>
    <w:semiHidden/>
    <w:unhideWhenUsed/>
    <w:rsid w:val="00F15A2F"/>
    <w:rPr>
      <w:rFonts w:ascii="Tahoma" w:hAnsi="Tahoma" w:cs="Tahoma"/>
      <w:sz w:val="16"/>
      <w:szCs w:val="16"/>
    </w:rPr>
  </w:style>
  <w:style w:type="character" w:customStyle="1" w:styleId="BalloonTextChar">
    <w:name w:val="Balloon Text Char"/>
    <w:basedOn w:val="DefaultParagraphFont"/>
    <w:link w:val="BalloonText"/>
    <w:uiPriority w:val="99"/>
    <w:semiHidden/>
    <w:rsid w:val="00F15A2F"/>
    <w:rPr>
      <w:rFonts w:ascii="Tahoma" w:hAnsi="Tahoma" w:cs="Tahoma"/>
      <w:sz w:val="16"/>
      <w:szCs w:val="16"/>
      <w:lang w:val="en-US"/>
    </w:rPr>
  </w:style>
  <w:style w:type="paragraph" w:styleId="ListParagraph">
    <w:name w:val="List Paragraph"/>
    <w:basedOn w:val="Normal"/>
    <w:uiPriority w:val="34"/>
    <w:qFormat/>
    <w:rsid w:val="00B2596F"/>
    <w:pPr>
      <w:ind w:left="720"/>
      <w:contextualSpacing/>
    </w:pPr>
  </w:style>
  <w:style w:type="character" w:styleId="Hyperlink">
    <w:name w:val="Hyperlink"/>
    <w:basedOn w:val="DefaultParagraphFont"/>
    <w:uiPriority w:val="99"/>
    <w:unhideWhenUsed/>
    <w:rsid w:val="00FA3B45"/>
    <w:rPr>
      <w:color w:val="0000FF"/>
      <w:u w:val="single"/>
    </w:rPr>
  </w:style>
  <w:style w:type="paragraph" w:styleId="Header">
    <w:name w:val="header"/>
    <w:basedOn w:val="Normal"/>
    <w:link w:val="HeaderChar"/>
    <w:uiPriority w:val="99"/>
    <w:unhideWhenUsed/>
    <w:rsid w:val="00287047"/>
    <w:pPr>
      <w:tabs>
        <w:tab w:val="center" w:pos="4680"/>
        <w:tab w:val="right" w:pos="9360"/>
      </w:tabs>
    </w:pPr>
  </w:style>
  <w:style w:type="character" w:customStyle="1" w:styleId="HeaderChar">
    <w:name w:val="Header Char"/>
    <w:basedOn w:val="DefaultParagraphFont"/>
    <w:link w:val="Header"/>
    <w:uiPriority w:val="99"/>
    <w:rsid w:val="00287047"/>
    <w:rPr>
      <w:lang w:val="en-US"/>
    </w:rPr>
  </w:style>
  <w:style w:type="paragraph" w:styleId="Footer">
    <w:name w:val="footer"/>
    <w:basedOn w:val="Normal"/>
    <w:link w:val="FooterChar"/>
    <w:uiPriority w:val="99"/>
    <w:unhideWhenUsed/>
    <w:rsid w:val="00287047"/>
    <w:pPr>
      <w:tabs>
        <w:tab w:val="center" w:pos="4680"/>
        <w:tab w:val="right" w:pos="9360"/>
      </w:tabs>
    </w:pPr>
  </w:style>
  <w:style w:type="character" w:customStyle="1" w:styleId="FooterChar">
    <w:name w:val="Footer Char"/>
    <w:basedOn w:val="DefaultParagraphFont"/>
    <w:link w:val="Footer"/>
    <w:uiPriority w:val="99"/>
    <w:rsid w:val="00287047"/>
    <w:rPr>
      <w:lang w:val="en-US"/>
    </w:rPr>
  </w:style>
  <w:style w:type="character" w:styleId="FollowedHyperlink">
    <w:name w:val="FollowedHyperlink"/>
    <w:basedOn w:val="DefaultParagraphFont"/>
    <w:uiPriority w:val="99"/>
    <w:semiHidden/>
    <w:unhideWhenUsed/>
    <w:rsid w:val="00836FD1"/>
    <w:rPr>
      <w:color w:val="800080" w:themeColor="followedHyperlink"/>
      <w:u w:val="single"/>
    </w:rPr>
  </w:style>
  <w:style w:type="paragraph" w:styleId="NormalWeb">
    <w:name w:val="Normal (Web)"/>
    <w:basedOn w:val="Normal"/>
    <w:uiPriority w:val="99"/>
    <w:unhideWhenUsed/>
    <w:rsid w:val="00D76D87"/>
    <w:pPr>
      <w:overflowPunct/>
      <w:autoSpaceDE/>
      <w:autoSpaceDN/>
      <w:adjustRightInd/>
      <w:spacing w:before="100" w:beforeAutospacing="1" w:after="100" w:afterAutospacing="1"/>
      <w:textAlignment w:val="auto"/>
    </w:pPr>
    <w:rPr>
      <w:sz w:val="24"/>
      <w:szCs w:val="24"/>
      <w:lang w:eastAsia="en-US"/>
    </w:rPr>
  </w:style>
  <w:style w:type="character" w:styleId="Emphasis">
    <w:name w:val="Emphasis"/>
    <w:basedOn w:val="DefaultParagraphFont"/>
    <w:uiPriority w:val="20"/>
    <w:qFormat/>
    <w:rsid w:val="00D87B82"/>
    <w:rPr>
      <w:i/>
      <w:iCs/>
    </w:rPr>
  </w:style>
  <w:style w:type="character" w:customStyle="1" w:styleId="Heading1Char">
    <w:name w:val="Heading 1 Char"/>
    <w:basedOn w:val="DefaultParagraphFont"/>
    <w:link w:val="Heading1"/>
    <w:uiPriority w:val="9"/>
    <w:rsid w:val="00983814"/>
    <w:rPr>
      <w:color w:val="0F0F0F"/>
      <w:sz w:val="54"/>
      <w:szCs w:val="22"/>
      <w:lang w:val="en-US" w:eastAsia="en-US"/>
    </w:rPr>
  </w:style>
  <w:style w:type="character" w:styleId="UnresolvedMention">
    <w:name w:val="Unresolved Mention"/>
    <w:basedOn w:val="DefaultParagraphFont"/>
    <w:uiPriority w:val="99"/>
    <w:semiHidden/>
    <w:unhideWhenUsed/>
    <w:rsid w:val="00593A2F"/>
    <w:rPr>
      <w:color w:val="605E5C"/>
      <w:shd w:val="clear" w:color="auto" w:fill="E1DFDD"/>
    </w:rPr>
  </w:style>
  <w:style w:type="paragraph" w:customStyle="1" w:styleId="xmsonormal">
    <w:name w:val="x_msonormal"/>
    <w:basedOn w:val="Normal"/>
    <w:rsid w:val="008A3DCD"/>
    <w:pPr>
      <w:overflowPunct/>
      <w:autoSpaceDE/>
      <w:autoSpaceDN/>
      <w:adjustRightInd/>
      <w:textAlignment w:val="auto"/>
    </w:pPr>
    <w:rPr>
      <w:rFonts w:ascii="Calibri" w:eastAsiaTheme="minorHAnsi" w:hAnsi="Calibri" w:cs="Calibri"/>
      <w:sz w:val="22"/>
      <w:szCs w:val="22"/>
      <w:lang w:eastAsia="en-US"/>
    </w:rPr>
  </w:style>
  <w:style w:type="paragraph" w:styleId="Revision">
    <w:name w:val="Revision"/>
    <w:hidden/>
    <w:uiPriority w:val="99"/>
    <w:semiHidden/>
    <w:rsid w:val="00964D4E"/>
    <w:rPr>
      <w:lang w:val="en-US"/>
    </w:rPr>
  </w:style>
  <w:style w:type="character" w:styleId="CommentReference">
    <w:name w:val="annotation reference"/>
    <w:basedOn w:val="DefaultParagraphFont"/>
    <w:uiPriority w:val="99"/>
    <w:semiHidden/>
    <w:unhideWhenUsed/>
    <w:rsid w:val="00F64693"/>
    <w:rPr>
      <w:sz w:val="16"/>
      <w:szCs w:val="16"/>
    </w:rPr>
  </w:style>
  <w:style w:type="paragraph" w:styleId="CommentText">
    <w:name w:val="annotation text"/>
    <w:basedOn w:val="Normal"/>
    <w:link w:val="CommentTextChar"/>
    <w:uiPriority w:val="99"/>
    <w:unhideWhenUsed/>
    <w:rsid w:val="00F64693"/>
  </w:style>
  <w:style w:type="character" w:customStyle="1" w:styleId="CommentTextChar">
    <w:name w:val="Comment Text Char"/>
    <w:basedOn w:val="DefaultParagraphFont"/>
    <w:link w:val="CommentText"/>
    <w:uiPriority w:val="99"/>
    <w:rsid w:val="00F64693"/>
    <w:rPr>
      <w:lang w:val="en-US"/>
    </w:rPr>
  </w:style>
  <w:style w:type="paragraph" w:styleId="CommentSubject">
    <w:name w:val="annotation subject"/>
    <w:basedOn w:val="CommentText"/>
    <w:next w:val="CommentText"/>
    <w:link w:val="CommentSubjectChar"/>
    <w:uiPriority w:val="99"/>
    <w:semiHidden/>
    <w:unhideWhenUsed/>
    <w:rsid w:val="00F64693"/>
    <w:rPr>
      <w:b/>
      <w:bCs/>
    </w:rPr>
  </w:style>
  <w:style w:type="character" w:customStyle="1" w:styleId="CommentSubjectChar">
    <w:name w:val="Comment Subject Char"/>
    <w:basedOn w:val="CommentTextChar"/>
    <w:link w:val="CommentSubject"/>
    <w:uiPriority w:val="99"/>
    <w:semiHidden/>
    <w:rsid w:val="00F64693"/>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1178">
      <w:bodyDiv w:val="1"/>
      <w:marLeft w:val="0"/>
      <w:marRight w:val="0"/>
      <w:marTop w:val="0"/>
      <w:marBottom w:val="0"/>
      <w:divBdr>
        <w:top w:val="none" w:sz="0" w:space="0" w:color="auto"/>
        <w:left w:val="none" w:sz="0" w:space="0" w:color="auto"/>
        <w:bottom w:val="none" w:sz="0" w:space="0" w:color="auto"/>
        <w:right w:val="none" w:sz="0" w:space="0" w:color="auto"/>
      </w:divBdr>
    </w:div>
    <w:div w:id="115023389">
      <w:bodyDiv w:val="1"/>
      <w:marLeft w:val="0"/>
      <w:marRight w:val="0"/>
      <w:marTop w:val="0"/>
      <w:marBottom w:val="0"/>
      <w:divBdr>
        <w:top w:val="none" w:sz="0" w:space="0" w:color="auto"/>
        <w:left w:val="none" w:sz="0" w:space="0" w:color="auto"/>
        <w:bottom w:val="none" w:sz="0" w:space="0" w:color="auto"/>
        <w:right w:val="none" w:sz="0" w:space="0" w:color="auto"/>
      </w:divBdr>
    </w:div>
    <w:div w:id="560293273">
      <w:bodyDiv w:val="1"/>
      <w:marLeft w:val="0"/>
      <w:marRight w:val="0"/>
      <w:marTop w:val="0"/>
      <w:marBottom w:val="0"/>
      <w:divBdr>
        <w:top w:val="none" w:sz="0" w:space="0" w:color="auto"/>
        <w:left w:val="none" w:sz="0" w:space="0" w:color="auto"/>
        <w:bottom w:val="none" w:sz="0" w:space="0" w:color="auto"/>
        <w:right w:val="none" w:sz="0" w:space="0" w:color="auto"/>
      </w:divBdr>
    </w:div>
    <w:div w:id="792990355">
      <w:bodyDiv w:val="1"/>
      <w:marLeft w:val="0"/>
      <w:marRight w:val="0"/>
      <w:marTop w:val="0"/>
      <w:marBottom w:val="0"/>
      <w:divBdr>
        <w:top w:val="none" w:sz="0" w:space="0" w:color="auto"/>
        <w:left w:val="none" w:sz="0" w:space="0" w:color="auto"/>
        <w:bottom w:val="none" w:sz="0" w:space="0" w:color="auto"/>
        <w:right w:val="none" w:sz="0" w:space="0" w:color="auto"/>
      </w:divBdr>
    </w:div>
    <w:div w:id="808472227">
      <w:bodyDiv w:val="1"/>
      <w:marLeft w:val="0"/>
      <w:marRight w:val="0"/>
      <w:marTop w:val="0"/>
      <w:marBottom w:val="0"/>
      <w:divBdr>
        <w:top w:val="none" w:sz="0" w:space="0" w:color="auto"/>
        <w:left w:val="none" w:sz="0" w:space="0" w:color="auto"/>
        <w:bottom w:val="none" w:sz="0" w:space="0" w:color="auto"/>
        <w:right w:val="none" w:sz="0" w:space="0" w:color="auto"/>
      </w:divBdr>
    </w:div>
    <w:div w:id="1005353545">
      <w:bodyDiv w:val="1"/>
      <w:marLeft w:val="0"/>
      <w:marRight w:val="0"/>
      <w:marTop w:val="0"/>
      <w:marBottom w:val="0"/>
      <w:divBdr>
        <w:top w:val="none" w:sz="0" w:space="0" w:color="auto"/>
        <w:left w:val="none" w:sz="0" w:space="0" w:color="auto"/>
        <w:bottom w:val="none" w:sz="0" w:space="0" w:color="auto"/>
        <w:right w:val="none" w:sz="0" w:space="0" w:color="auto"/>
      </w:divBdr>
    </w:div>
    <w:div w:id="1206675474">
      <w:bodyDiv w:val="1"/>
      <w:marLeft w:val="0"/>
      <w:marRight w:val="0"/>
      <w:marTop w:val="0"/>
      <w:marBottom w:val="0"/>
      <w:divBdr>
        <w:top w:val="none" w:sz="0" w:space="0" w:color="auto"/>
        <w:left w:val="none" w:sz="0" w:space="0" w:color="auto"/>
        <w:bottom w:val="none" w:sz="0" w:space="0" w:color="auto"/>
        <w:right w:val="none" w:sz="0" w:space="0" w:color="auto"/>
      </w:divBdr>
    </w:div>
    <w:div w:id="1657342106">
      <w:bodyDiv w:val="1"/>
      <w:marLeft w:val="0"/>
      <w:marRight w:val="0"/>
      <w:marTop w:val="0"/>
      <w:marBottom w:val="0"/>
      <w:divBdr>
        <w:top w:val="none" w:sz="0" w:space="0" w:color="auto"/>
        <w:left w:val="none" w:sz="0" w:space="0" w:color="auto"/>
        <w:bottom w:val="none" w:sz="0" w:space="0" w:color="auto"/>
        <w:right w:val="none" w:sz="0" w:space="0" w:color="auto"/>
      </w:divBdr>
    </w:div>
    <w:div w:id="1711101594">
      <w:bodyDiv w:val="1"/>
      <w:marLeft w:val="0"/>
      <w:marRight w:val="0"/>
      <w:marTop w:val="0"/>
      <w:marBottom w:val="0"/>
      <w:divBdr>
        <w:top w:val="none" w:sz="0" w:space="0" w:color="auto"/>
        <w:left w:val="none" w:sz="0" w:space="0" w:color="auto"/>
        <w:bottom w:val="none" w:sz="0" w:space="0" w:color="auto"/>
        <w:right w:val="none" w:sz="0" w:space="0" w:color="auto"/>
      </w:divBdr>
    </w:div>
    <w:div w:id="185383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hairs-chaires.gc.ca/home-accueil-eng.aspx" TargetMode="External"/><Relationship Id="rId18" Type="http://schemas.openxmlformats.org/officeDocument/2006/relationships/hyperlink" Target="https://uwaterloo.ca1.qualtrics.com/jfe/form/SV_08RcdJzz6YAh4TX" TargetMode="External"/><Relationship Id="rId26" Type="http://schemas.openxmlformats.org/officeDocument/2006/relationships/hyperlink" Target="http://www.chairs-chaires.gc.ca/program-programme/equity-equite/index-eng.aspx" TargetMode="External"/><Relationship Id="rId39" Type="http://schemas.openxmlformats.org/officeDocument/2006/relationships/hyperlink" Target="https://www.ubcpress.ca/the-equity-myth" TargetMode="External"/><Relationship Id="rId21" Type="http://schemas.openxmlformats.org/officeDocument/2006/relationships/hyperlink" Target="mailto:occupationalhealth@uwaterloo.ca" TargetMode="External"/><Relationship Id="rId34" Type="http://schemas.openxmlformats.org/officeDocument/2006/relationships/hyperlink" Target="https://uwaterloo.ca/faculty-association/why-waterloo" TargetMode="External"/><Relationship Id="rId42" Type="http://schemas.openxmlformats.org/officeDocument/2006/relationships/hyperlink" Target="https://uwaterloo.ca1.qualtrics.com/jfe/form/SV_08RcdJzz6YAh4TX" TargetMode="External"/><Relationship Id="rId47" Type="http://schemas.openxmlformats.org/officeDocument/2006/relationships/hyperlink" Target="http://www.ohrc.on.ca/en/your-guide-special-programs-and-human-rights-code" TargetMode="External"/><Relationship Id="rId50" Type="http://schemas.openxmlformats.org/officeDocument/2006/relationships/hyperlink" Target="https://www.ubcpress.ca/the-equity-myth" TargetMode="External"/><Relationship Id="rId55" Type="http://schemas.openxmlformats.org/officeDocument/2006/relationships/hyperlink" Target="http://www.chairs-chaires.gc.ca/program-programme/equity-equite/index-eng.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uwaterloo.ca/human-rights-equity-inclusion/indigenousinitiatives" TargetMode="External"/><Relationship Id="rId29" Type="http://schemas.openxmlformats.org/officeDocument/2006/relationships/hyperlink" Target="https://uwaterloo.ca/strategic-plan/" TargetMode="External"/><Relationship Id="rId11" Type="http://schemas.openxmlformats.org/officeDocument/2006/relationships/footer" Target="footer1.xml"/><Relationship Id="rId24" Type="http://schemas.openxmlformats.org/officeDocument/2006/relationships/hyperlink" Target="https://uwaterloo.ca1.qualtrics.com/jfe/form/SV_08RcdJzz6YAh4TX" TargetMode="External"/><Relationship Id="rId32" Type="http://schemas.openxmlformats.org/officeDocument/2006/relationships/hyperlink" Target="http://www.chairs-chaires.gc.ca/program-programme/equity-equite/index-eng.aspx" TargetMode="External"/><Relationship Id="rId37" Type="http://schemas.openxmlformats.org/officeDocument/2006/relationships/hyperlink" Target="https://www.caut.ca/sites/default/files/caut_equity_report_2018-04final.pdf" TargetMode="External"/><Relationship Id="rId40" Type="http://schemas.openxmlformats.org/officeDocument/2006/relationships/hyperlink" Target="https://www.thelancet.com/journals/lancet/article/PIIS0140-6736(18)32611-4/fulltext" TargetMode="External"/><Relationship Id="rId45" Type="http://schemas.openxmlformats.org/officeDocument/2006/relationships/hyperlink" Target="mailto:occupationalhealth@uwaterloo.ca" TargetMode="External"/><Relationship Id="rId53" Type="http://schemas.openxmlformats.org/officeDocument/2006/relationships/hyperlink" Target="https://uwaterloo.ca1.qualtrics.com/jfe/form/SV_08RcdJzz6YAh4TX" TargetMode="External"/><Relationship Id="rId58" Type="http://schemas.openxmlformats.org/officeDocument/2006/relationships/hyperlink" Target="https://uwaterloo.ca/faculty-association/why-waterloo"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uwaterloo.ca1.qualtrics.com/jfe/form/SV_08RcdJzz6YAh4TX" TargetMode="External"/><Relationship Id="rId14" Type="http://schemas.openxmlformats.org/officeDocument/2006/relationships/hyperlink" Target="http://www.chairs-chaires.gc.ca/" TargetMode="External"/><Relationship Id="rId22" Type="http://schemas.openxmlformats.org/officeDocument/2006/relationships/hyperlink" Target="https://uwaterloo.ca/faculty-association/why-waterloo" TargetMode="External"/><Relationship Id="rId27" Type="http://schemas.openxmlformats.org/officeDocument/2006/relationships/hyperlink" Target="mailto:occupationalhealth@uwaterloo.ca" TargetMode="External"/><Relationship Id="rId30" Type="http://schemas.openxmlformats.org/officeDocument/2006/relationships/hyperlink" Target="https://uwaterloo.ca1.qualtrics.com/jfe/form/SV_08RcdJzz6YAh4TX" TargetMode="External"/><Relationship Id="rId35" Type="http://schemas.openxmlformats.org/officeDocument/2006/relationships/hyperlink" Target="https://uofwaterloo.sharepoint.com/:f:/r/sites/VPRI/Institutional/CRC/Shared%20Documents/For%20Selection%20Committees?csf=1&amp;web=1&amp;e=rt7XoO" TargetMode="External"/><Relationship Id="rId43" Type="http://schemas.openxmlformats.org/officeDocument/2006/relationships/hyperlink" Target="https://uwaterloo.ca1.qualtrics.com/jfe/form/SV_08RcdJzz6YAh4TX" TargetMode="External"/><Relationship Id="rId48" Type="http://schemas.openxmlformats.org/officeDocument/2006/relationships/hyperlink" Target="https://www.caut.ca/sites/default/files/caut_equity_report_2018-04final.pdf" TargetMode="External"/><Relationship Id="rId56" Type="http://schemas.openxmlformats.org/officeDocument/2006/relationships/hyperlink" Target="mailto:occupationalhealth@uwaterloo.ca" TargetMode="External"/><Relationship Id="rId8" Type="http://schemas.openxmlformats.org/officeDocument/2006/relationships/footnotes" Target="footnotes.xml"/><Relationship Id="rId51" Type="http://schemas.openxmlformats.org/officeDocument/2006/relationships/hyperlink" Target="https://www.thelancet.com/journals/lancet/article/PIIS0140-6736(18)32611-4/fulltext" TargetMode="External"/><Relationship Id="rId3" Type="http://schemas.openxmlformats.org/officeDocument/2006/relationships/customXml" Target="../customXml/item3.xml"/><Relationship Id="rId12" Type="http://schemas.openxmlformats.org/officeDocument/2006/relationships/hyperlink" Target="http://www.chairs-chaires.gc.ca" TargetMode="External"/><Relationship Id="rId17" Type="http://schemas.openxmlformats.org/officeDocument/2006/relationships/hyperlink" Target="mailto:crc@uwaterloo.ca" TargetMode="External"/><Relationship Id="rId25" Type="http://schemas.openxmlformats.org/officeDocument/2006/relationships/hyperlink" Target="https://uwaterloo.ca1.qualtrics.com/jfe/form/SV_08RcdJzz6YAh4TX" TargetMode="External"/><Relationship Id="rId33" Type="http://schemas.openxmlformats.org/officeDocument/2006/relationships/hyperlink" Target="mailto:occupationalhealth@uwaterloo.ca" TargetMode="External"/><Relationship Id="rId38" Type="http://schemas.openxmlformats.org/officeDocument/2006/relationships/hyperlink" Target="https://cca-reports.ca/reports/strengthening-canadas-research-capacity-the-gender-dimension/" TargetMode="External"/><Relationship Id="rId46" Type="http://schemas.openxmlformats.org/officeDocument/2006/relationships/hyperlink" Target="https://uwaterloo.ca/faculty-association/why-waterloo" TargetMode="External"/><Relationship Id="rId59" Type="http://schemas.openxmlformats.org/officeDocument/2006/relationships/footer" Target="footer2.xml"/><Relationship Id="rId20" Type="http://schemas.openxmlformats.org/officeDocument/2006/relationships/hyperlink" Target="http://www.chairs-chaires.gc.ca/program-programme/equity-equite/index-eng.aspx" TargetMode="External"/><Relationship Id="rId41" Type="http://schemas.openxmlformats.org/officeDocument/2006/relationships/hyperlink" Target="https://uwaterloo.ca/strategic-plan/" TargetMode="External"/><Relationship Id="rId54" Type="http://schemas.openxmlformats.org/officeDocument/2006/relationships/hyperlink" Target="https://uwaterloo.ca1.qualtrics.com/jfe/form/SV_08RcdJzz6YAh4T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uwaterloo.ca/human-rights-equity-inclusion/indigenousinitiatives" TargetMode="External"/><Relationship Id="rId23" Type="http://schemas.openxmlformats.org/officeDocument/2006/relationships/hyperlink" Target="https://uwaterloo.ca/strategic-plan/" TargetMode="External"/><Relationship Id="rId28" Type="http://schemas.openxmlformats.org/officeDocument/2006/relationships/hyperlink" Target="https://uwaterloo.ca/faculty-association/why-waterloo" TargetMode="External"/><Relationship Id="rId36" Type="http://schemas.openxmlformats.org/officeDocument/2006/relationships/hyperlink" Target="http://www.ohrc.on.ca/en/your-guide-special-programs-and-human-rights-code" TargetMode="External"/><Relationship Id="rId49" Type="http://schemas.openxmlformats.org/officeDocument/2006/relationships/hyperlink" Target="https://cca-reports.ca/reports/strengthening-canadas-research-capacity-the-gender-dimension/" TargetMode="External"/><Relationship Id="rId57" Type="http://schemas.openxmlformats.org/officeDocument/2006/relationships/hyperlink" Target="https://uwaterloo.ca/faculty-association/why-waterloo" TargetMode="External"/><Relationship Id="rId10" Type="http://schemas.openxmlformats.org/officeDocument/2006/relationships/image" Target="media/image1.jpg"/><Relationship Id="rId31" Type="http://schemas.openxmlformats.org/officeDocument/2006/relationships/hyperlink" Target="https://uwaterloo.ca1.qualtrics.com/jfe/form/SV_08RcdJzz6YAh4TX" TargetMode="External"/><Relationship Id="rId44" Type="http://schemas.openxmlformats.org/officeDocument/2006/relationships/hyperlink" Target="http://www.chairs-chaires.gc.ca/program-programme/equity-equite/index-eng.aspx" TargetMode="External"/><Relationship Id="rId52" Type="http://schemas.openxmlformats.org/officeDocument/2006/relationships/hyperlink" Target="https://uwaterloo.ca/strategic-plan/"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2af364-8f41-4972-af9b-026917a22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516B667CF4E40A67EEAB5BE6AE184" ma:contentTypeVersion="17" ma:contentTypeDescription="Create a new document." ma:contentTypeScope="" ma:versionID="d7ef49e7d70c626131052063a643d456">
  <xsd:schema xmlns:xsd="http://www.w3.org/2001/XMLSchema" xmlns:xs="http://www.w3.org/2001/XMLSchema" xmlns:p="http://schemas.microsoft.com/office/2006/metadata/properties" xmlns:ns2="0c2af364-8f41-4972-af9b-026917a22711" xmlns:ns3="0e355909-1093-4b3f-849b-a975b9847e9c" targetNamespace="http://schemas.microsoft.com/office/2006/metadata/properties" ma:root="true" ma:fieldsID="c87cf2a84f3d918a3310b101e3fdf836" ns2:_="" ns3:_="">
    <xsd:import namespace="0c2af364-8f41-4972-af9b-026917a22711"/>
    <xsd:import namespace="0e355909-1093-4b3f-849b-a975b9847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f364-8f41-4972-af9b-026917a227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d60c76-2503-49ff-a7da-a81bcf4d88ba}" ma:internalName="TaxCatchAll" ma:showField="CatchAllData" ma:web="0c2af364-8f41-4972-af9b-026917a227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355909-1093-4b3f-849b-a975b9847e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20992-BE9B-491C-AA72-8CD59ADA5D02}">
  <ds:schemaRefs>
    <ds:schemaRef ds:uri="http://schemas.microsoft.com/office/2006/metadata/properties"/>
    <ds:schemaRef ds:uri="http://schemas.microsoft.com/office/infopath/2007/PartnerControls"/>
    <ds:schemaRef ds:uri="0c2af364-8f41-4972-af9b-026917a22711"/>
  </ds:schemaRefs>
</ds:datastoreItem>
</file>

<file path=customXml/itemProps2.xml><?xml version="1.0" encoding="utf-8"?>
<ds:datastoreItem xmlns:ds="http://schemas.openxmlformats.org/officeDocument/2006/customXml" ds:itemID="{42D57B94-0B60-4485-A6FE-F08FA94D1276}">
  <ds:schemaRefs>
    <ds:schemaRef ds:uri="http://schemas.microsoft.com/sharepoint/v3/contenttype/forms"/>
  </ds:schemaRefs>
</ds:datastoreItem>
</file>

<file path=customXml/itemProps3.xml><?xml version="1.0" encoding="utf-8"?>
<ds:datastoreItem xmlns:ds="http://schemas.openxmlformats.org/officeDocument/2006/customXml" ds:itemID="{F42B7F19-0B8A-4BB7-A553-968C6FCE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f364-8f41-4972-af9b-026917a22711"/>
    <ds:schemaRef ds:uri="0e355909-1093-4b3f-849b-a975b984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7</Pages>
  <Words>3001</Words>
  <Characters>23381</Characters>
  <Application>Microsoft Office Word</Application>
  <DocSecurity>0</DocSecurity>
  <Lines>194</Lines>
  <Paragraphs>52</Paragraphs>
  <ScaleCrop>false</ScaleCrop>
  <Company>University of Waterloo</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ADVERTISE ACADEMIC VACANCY</dc:title>
  <dc:creator>ISTadministrator</dc:creator>
  <cp:lastModifiedBy>Sharon McConnell</cp:lastModifiedBy>
  <cp:revision>9</cp:revision>
  <cp:lastPrinted>2019-11-08T15:03:00Z</cp:lastPrinted>
  <dcterms:created xsi:type="dcterms:W3CDTF">2024-08-26T15:09:00Z</dcterms:created>
  <dcterms:modified xsi:type="dcterms:W3CDTF">2024-08-26T15:46:00Z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0x01010011A516B667CF4E40A67EEAB5BE6AE184</vt:lpwstr>
  </property>
</Properties>
</file>