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F3D9" w14:textId="2A938FB9" w:rsidR="000A4075" w:rsidRPr="000A4075" w:rsidRDefault="000A4075" w:rsidP="000A4075">
      <w:pPr>
        <w:rPr>
          <w:rFonts w:ascii="Times New Roman" w:hAnsi="Times New Roman" w:cs="Times New Roman"/>
          <w:color w:val="000000"/>
          <w:sz w:val="24"/>
          <w:szCs w:val="24"/>
          <w:lang w:val="fr-CA"/>
        </w:rPr>
      </w:pPr>
      <w:r w:rsidRPr="000A4075">
        <w:rPr>
          <w:rFonts w:ascii="Times New Roman" w:hAnsi="Times New Roman" w:cs="Times New Roman"/>
          <w:b/>
          <w:bCs/>
          <w:color w:val="000000"/>
          <w:sz w:val="24"/>
          <w:szCs w:val="24"/>
          <w:lang w:val="fr-FR"/>
        </w:rPr>
        <w:t>FR681</w:t>
      </w:r>
      <w:r w:rsidRPr="000A4075">
        <w:rPr>
          <w:rFonts w:ascii="Times New Roman" w:hAnsi="Times New Roman" w:cs="Times New Roman"/>
          <w:b/>
          <w:bCs/>
          <w:color w:val="000000"/>
          <w:sz w:val="24"/>
          <w:szCs w:val="24"/>
          <w:lang w:val="fr-FR"/>
        </w:rPr>
        <w:t>-P22 - Valérie Dusaillant-Fernandes</w:t>
      </w:r>
    </w:p>
    <w:p w14:paraId="207A24E3" w14:textId="77777777" w:rsidR="000A4075" w:rsidRPr="000A4075" w:rsidRDefault="000A4075" w:rsidP="000A4075">
      <w:pPr>
        <w:rPr>
          <w:rFonts w:ascii="Times New Roman" w:hAnsi="Times New Roman" w:cs="Times New Roman"/>
          <w:color w:val="000000"/>
          <w:sz w:val="24"/>
          <w:szCs w:val="24"/>
          <w:lang w:val="fr-FR"/>
        </w:rPr>
      </w:pPr>
    </w:p>
    <w:p w14:paraId="03FAFBAC" w14:textId="0DCA2F02" w:rsidR="000A4075" w:rsidRPr="000A4075" w:rsidRDefault="000A4075" w:rsidP="000A4075">
      <w:pPr>
        <w:rPr>
          <w:rFonts w:ascii="Times New Roman" w:hAnsi="Times New Roman" w:cs="Times New Roman"/>
          <w:b/>
          <w:bCs/>
          <w:color w:val="000000"/>
          <w:sz w:val="24"/>
          <w:szCs w:val="24"/>
          <w:lang w:val="fr-FR"/>
        </w:rPr>
      </w:pPr>
      <w:r w:rsidRPr="000A4075">
        <w:rPr>
          <w:rFonts w:ascii="Times New Roman" w:hAnsi="Times New Roman" w:cs="Times New Roman"/>
          <w:color w:val="000000"/>
          <w:sz w:val="24"/>
          <w:szCs w:val="24"/>
          <w:lang w:val="fr-FR"/>
        </w:rPr>
        <w:t xml:space="preserve">Titre du cours : </w:t>
      </w:r>
      <w:r w:rsidRPr="000A4075">
        <w:rPr>
          <w:rFonts w:ascii="Times New Roman" w:hAnsi="Times New Roman" w:cs="Times New Roman"/>
          <w:b/>
          <w:bCs/>
          <w:sz w:val="24"/>
          <w:szCs w:val="24"/>
          <w:lang w:val="fr-FR"/>
        </w:rPr>
        <w:t>Le récit de soi… et de l’autre</w:t>
      </w:r>
    </w:p>
    <w:p w14:paraId="0CC140B6" w14:textId="77777777" w:rsidR="000A4075" w:rsidRDefault="000A4075" w:rsidP="000A4075">
      <w:pPr>
        <w:pStyle w:val="Heading2"/>
        <w:rPr>
          <w:rFonts w:ascii="Times New Roman" w:eastAsia="Times New Roman" w:hAnsi="Times New Roman" w:cs="Times New Roman"/>
          <w:lang w:val="fr-CA"/>
        </w:rPr>
      </w:pPr>
    </w:p>
    <w:p w14:paraId="4E95B65F" w14:textId="75BA7256" w:rsidR="000A4075" w:rsidRPr="000A4075" w:rsidRDefault="000A4075" w:rsidP="000A4075">
      <w:pPr>
        <w:pStyle w:val="Heading2"/>
        <w:rPr>
          <w:rFonts w:ascii="Times New Roman" w:eastAsia="Times New Roman" w:hAnsi="Times New Roman" w:cs="Times New Roman"/>
          <w:lang w:val="fr-CA"/>
        </w:rPr>
      </w:pPr>
      <w:r w:rsidRPr="000A4075">
        <w:rPr>
          <w:rFonts w:ascii="Times New Roman" w:eastAsia="Times New Roman" w:hAnsi="Times New Roman" w:cs="Times New Roman"/>
          <w:lang w:val="fr-CA"/>
        </w:rPr>
        <w:t>Description du cours</w:t>
      </w:r>
    </w:p>
    <w:p w14:paraId="60823FE3" w14:textId="77777777" w:rsidR="000A4075" w:rsidRPr="000A4075" w:rsidRDefault="000A4075" w:rsidP="000A4075">
      <w:pPr>
        <w:jc w:val="both"/>
        <w:rPr>
          <w:rFonts w:ascii="Times New Roman" w:hAnsi="Times New Roman" w:cs="Times New Roman"/>
          <w:sz w:val="24"/>
          <w:szCs w:val="24"/>
          <w:lang w:val="fr-FR"/>
        </w:rPr>
      </w:pPr>
      <w:r w:rsidRPr="000A4075">
        <w:rPr>
          <w:rFonts w:ascii="Times New Roman" w:hAnsi="Times New Roman" w:cs="Times New Roman"/>
          <w:sz w:val="24"/>
          <w:szCs w:val="24"/>
          <w:lang w:val="fr-FR"/>
        </w:rPr>
        <w:t xml:space="preserve">En 1975, Philippe Lejeune propose une définition désormais célèbre de l’autobiographie. Or, depuis cette date, bon nombre de récits intimes apparus sur la scène littéraire bousculent le pacte autobiographique défini par Lejeune. Dans ce séminaire, il s’agira d’explorer diverses formes « d’écriture de soi » qui depuis le milieu des années 1970 jusqu’à maintenant, n’ont cessé de croître et de se diversifier. De la pratique </w:t>
      </w:r>
      <w:proofErr w:type="spellStart"/>
      <w:r w:rsidRPr="000A4075">
        <w:rPr>
          <w:rFonts w:ascii="Times New Roman" w:hAnsi="Times New Roman" w:cs="Times New Roman"/>
          <w:sz w:val="24"/>
          <w:szCs w:val="24"/>
          <w:lang w:val="fr-FR"/>
        </w:rPr>
        <w:t>diaristique</w:t>
      </w:r>
      <w:proofErr w:type="spellEnd"/>
      <w:r w:rsidRPr="000A4075">
        <w:rPr>
          <w:rFonts w:ascii="Times New Roman" w:hAnsi="Times New Roman" w:cs="Times New Roman"/>
          <w:sz w:val="24"/>
          <w:szCs w:val="24"/>
          <w:lang w:val="fr-FR"/>
        </w:rPr>
        <w:t xml:space="preserve"> ou épistolaire à la démarche autofictionnelle, en passant par les mémoires et le témoignage, nous examinerons les caractéristiques, les enjeux et les problématiques de ces formes d’écriture. Nous chercherons à comprendre comment le sujet s’énonce à travers ces textes mélangeant intimité, extimité, réalité et inventivité, et verrons que parfois, le récit de soi passe par le récit de l’autre car, selon le critique Dominique </w:t>
      </w:r>
      <w:proofErr w:type="spellStart"/>
      <w:r w:rsidRPr="000A4075">
        <w:rPr>
          <w:rFonts w:ascii="Times New Roman" w:hAnsi="Times New Roman" w:cs="Times New Roman"/>
          <w:sz w:val="24"/>
          <w:szCs w:val="24"/>
          <w:lang w:val="fr-FR"/>
        </w:rPr>
        <w:t>Viart</w:t>
      </w:r>
      <w:proofErr w:type="spellEnd"/>
      <w:r w:rsidRPr="000A4075">
        <w:rPr>
          <w:rFonts w:ascii="Times New Roman" w:hAnsi="Times New Roman" w:cs="Times New Roman"/>
          <w:sz w:val="24"/>
          <w:szCs w:val="24"/>
          <w:lang w:val="fr-FR"/>
        </w:rPr>
        <w:t>, ce « détour est nécessaire pour parvenir à soi » (</w:t>
      </w:r>
      <w:r w:rsidRPr="000A4075">
        <w:rPr>
          <w:rFonts w:ascii="Times New Roman" w:hAnsi="Times New Roman" w:cs="Times New Roman"/>
          <w:i/>
          <w:iCs/>
          <w:sz w:val="24"/>
          <w:szCs w:val="24"/>
          <w:lang w:val="fr-FR"/>
        </w:rPr>
        <w:t>La littérature française au présent</w:t>
      </w:r>
      <w:r w:rsidRPr="000A4075">
        <w:rPr>
          <w:rFonts w:ascii="Times New Roman" w:hAnsi="Times New Roman" w:cs="Times New Roman"/>
          <w:sz w:val="24"/>
          <w:szCs w:val="24"/>
          <w:lang w:val="fr-FR"/>
        </w:rPr>
        <w:t xml:space="preserve">, p. 77). </w:t>
      </w:r>
    </w:p>
    <w:p w14:paraId="155BFC36" w14:textId="77777777" w:rsidR="006E1E25" w:rsidRPr="000A4075" w:rsidRDefault="006E1E25">
      <w:pPr>
        <w:rPr>
          <w:rFonts w:ascii="Times New Roman" w:hAnsi="Times New Roman" w:cs="Times New Roman"/>
          <w:lang w:val="fr-FR"/>
        </w:rPr>
      </w:pPr>
    </w:p>
    <w:sectPr w:rsidR="006E1E25" w:rsidRPr="000A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75"/>
    <w:rsid w:val="000A4075"/>
    <w:rsid w:val="006E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B9C0"/>
  <w15:chartTrackingRefBased/>
  <w15:docId w15:val="{0114F418-538F-4A8A-9ED8-77A2397E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7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0A4075"/>
    <w:pPr>
      <w:spacing w:before="120" w:line="276" w:lineRule="auto"/>
      <w:outlineLvl w:val="1"/>
    </w:pPr>
    <w:rPr>
      <w:rFonts w:ascii="Calibri Light" w:hAnsi="Calibri Light" w:cs="Calibri Ligh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4075"/>
    <w:rPr>
      <w:rFonts w:ascii="Calibri Light" w:hAnsi="Calibri Light" w:cs="Calibri Ligh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918</Characters>
  <Application>Microsoft Office Word</Application>
  <DocSecurity>0</DocSecurity>
  <Lines>7</Lines>
  <Paragraphs>2</Paragraphs>
  <ScaleCrop>false</ScaleCrop>
  <Company>University of Waterloo</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StLaurent</dc:creator>
  <cp:keywords/>
  <dc:description/>
  <cp:lastModifiedBy>Kathleen StLaurent</cp:lastModifiedBy>
  <cp:revision>1</cp:revision>
  <dcterms:created xsi:type="dcterms:W3CDTF">2022-01-07T18:38:00Z</dcterms:created>
  <dcterms:modified xsi:type="dcterms:W3CDTF">2022-01-07T18:41:00Z</dcterms:modified>
</cp:coreProperties>
</file>