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FC" w:rsidRPr="00147DFC" w:rsidRDefault="00147DFC" w:rsidP="00147DFC">
      <w:pPr>
        <w:jc w:val="center"/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Programme de </w:t>
      </w:r>
      <w:r w:rsidR="00D43BAE">
        <w:rPr>
          <w:rFonts w:ascii="Arial" w:hAnsi="Arial" w:cs="Arial"/>
          <w:b/>
          <w:lang w:val="fr-CA"/>
        </w:rPr>
        <w:t>doctorat</w:t>
      </w:r>
    </w:p>
    <w:p w:rsidR="00147DFC" w:rsidRPr="00147DFC" w:rsidRDefault="00147DFC" w:rsidP="00147DFC">
      <w:pPr>
        <w:jc w:val="center"/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>Études françaises</w:t>
      </w:r>
    </w:p>
    <w:p w:rsidR="00147DFC" w:rsidRPr="00147DFC" w:rsidRDefault="00147DFC" w:rsidP="00147DFC">
      <w:pPr>
        <w:jc w:val="center"/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>University of Waterloo</w:t>
      </w:r>
    </w:p>
    <w:p w:rsidR="00147DFC" w:rsidRPr="00147DFC" w:rsidRDefault="00147DFC" w:rsidP="00147DFC">
      <w:pPr>
        <w:jc w:val="center"/>
        <w:rPr>
          <w:rFonts w:ascii="Arial" w:hAnsi="Arial" w:cs="Arial"/>
          <w:b/>
          <w:lang w:val="fr-CA"/>
        </w:rPr>
      </w:pPr>
    </w:p>
    <w:p w:rsidR="00B33E3A" w:rsidRPr="00147DFC" w:rsidRDefault="00147DFC" w:rsidP="00147DFC">
      <w:pPr>
        <w:jc w:val="center"/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Proposition </w:t>
      </w:r>
      <w:r w:rsidR="0015378B">
        <w:rPr>
          <w:rFonts w:ascii="Arial" w:hAnsi="Arial" w:cs="Arial"/>
          <w:b/>
          <w:lang w:val="fr-CA"/>
        </w:rPr>
        <w:t xml:space="preserve">de sujet </w:t>
      </w:r>
      <w:r w:rsidR="00123BF4">
        <w:rPr>
          <w:rFonts w:ascii="Arial" w:hAnsi="Arial" w:cs="Arial"/>
          <w:b/>
          <w:lang w:val="fr-CA"/>
        </w:rPr>
        <w:t>de doctorat</w:t>
      </w: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943C58" w:rsidRPr="00943C58" w:rsidRDefault="00943C58" w:rsidP="00123BF4">
      <w:pPr>
        <w:jc w:val="both"/>
        <w:rPr>
          <w:rFonts w:ascii="Arial" w:hAnsi="Arial" w:cs="Arial"/>
          <w:i/>
          <w:lang w:val="fr-CA"/>
        </w:rPr>
      </w:pPr>
      <w:r w:rsidRPr="00943C58">
        <w:rPr>
          <w:rFonts w:ascii="Arial" w:hAnsi="Arial" w:cs="Arial"/>
          <w:i/>
          <w:lang w:val="fr-CA"/>
        </w:rPr>
        <w:t>L’étudiante ou l’étudiant doit compléter le présent formulaire, le signer et le faire approuver par sa directrice ou son directeur a</w:t>
      </w:r>
      <w:r w:rsidR="00123BF4">
        <w:rPr>
          <w:rFonts w:ascii="Arial" w:hAnsi="Arial" w:cs="Arial"/>
          <w:i/>
          <w:lang w:val="fr-CA"/>
        </w:rPr>
        <w:t>vant de le soumettre au C</w:t>
      </w:r>
      <w:r w:rsidRPr="00943C58">
        <w:rPr>
          <w:rFonts w:ascii="Arial" w:hAnsi="Arial" w:cs="Arial"/>
          <w:i/>
          <w:lang w:val="fr-CA"/>
        </w:rPr>
        <w:t xml:space="preserve">omité des études </w:t>
      </w:r>
      <w:r w:rsidR="0015378B">
        <w:rPr>
          <w:rFonts w:ascii="Arial" w:hAnsi="Arial" w:cs="Arial"/>
          <w:i/>
          <w:lang w:val="fr-CA"/>
        </w:rPr>
        <w:t>supérieures</w:t>
      </w:r>
      <w:r w:rsidRPr="00943C58">
        <w:rPr>
          <w:rFonts w:ascii="Arial" w:hAnsi="Arial" w:cs="Arial"/>
          <w:i/>
          <w:lang w:val="fr-CA"/>
        </w:rPr>
        <w:t xml:space="preserve"> du Département d’études françaises.</w:t>
      </w:r>
      <w:r w:rsidR="009C667B">
        <w:rPr>
          <w:rFonts w:ascii="Arial" w:hAnsi="Arial" w:cs="Arial"/>
          <w:i/>
          <w:lang w:val="fr-CA"/>
        </w:rPr>
        <w:t xml:space="preserve"> Le Comité transmettra à l’étudiante ou à l’étudiant ses commentaires à propos de la faisabilité et de l’organisation du projet, tout en évaluant les ressources disponibles dans le domaine d’étude proposé. </w:t>
      </w:r>
    </w:p>
    <w:p w:rsidR="00943C58" w:rsidRDefault="00943C58" w:rsidP="003E3809">
      <w:pP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Pr="00147DFC" w:rsidRDefault="00147DFC" w:rsidP="0094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Nom de l’étudiant(e) : </w:t>
      </w:r>
    </w:p>
    <w:p w:rsidR="00147DFC" w:rsidRPr="00147DFC" w:rsidRDefault="00147DFC" w:rsidP="0094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CA"/>
        </w:rPr>
      </w:pPr>
    </w:p>
    <w:p w:rsidR="00147DFC" w:rsidRPr="00147DFC" w:rsidRDefault="00147DFC" w:rsidP="0094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Cours suivis dans le programme : </w:t>
      </w:r>
    </w:p>
    <w:p w:rsidR="00147DFC" w:rsidRPr="00147DFC" w:rsidRDefault="00147DFC" w:rsidP="0094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CA"/>
        </w:rPr>
      </w:pPr>
    </w:p>
    <w:p w:rsidR="00147DFC" w:rsidRPr="00147DFC" w:rsidRDefault="00147DFC" w:rsidP="0094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Titre </w:t>
      </w:r>
      <w:r w:rsidR="00F34F14">
        <w:rPr>
          <w:rFonts w:ascii="Arial" w:hAnsi="Arial" w:cs="Arial"/>
          <w:b/>
          <w:lang w:val="fr-CA"/>
        </w:rPr>
        <w:t xml:space="preserve">provisoire </w:t>
      </w:r>
      <w:r w:rsidRPr="00147DFC">
        <w:rPr>
          <w:rFonts w:ascii="Arial" w:hAnsi="Arial" w:cs="Arial"/>
          <w:b/>
          <w:lang w:val="fr-CA"/>
        </w:rPr>
        <w:t>de la thèse</w:t>
      </w:r>
      <w:r w:rsidR="0015378B">
        <w:rPr>
          <w:rFonts w:ascii="Arial" w:hAnsi="Arial" w:cs="Arial"/>
          <w:b/>
          <w:lang w:val="fr-CA"/>
        </w:rPr>
        <w:t xml:space="preserve"> </w:t>
      </w:r>
      <w:r w:rsidRPr="00147DFC">
        <w:rPr>
          <w:rFonts w:ascii="Arial" w:hAnsi="Arial" w:cs="Arial"/>
          <w:b/>
          <w:lang w:val="fr-CA"/>
        </w:rPr>
        <w:t>:</w:t>
      </w:r>
    </w:p>
    <w:p w:rsidR="00147DFC" w:rsidRPr="00147DFC" w:rsidRDefault="00147DFC" w:rsidP="0094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Direction assurée par : </w:t>
      </w:r>
    </w:p>
    <w:p w:rsidR="00147DFC" w:rsidRDefault="00147DFC" w:rsidP="0094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Pr="00147DFC" w:rsidRDefault="00AD0B5E" w:rsidP="00D7594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1. Résumé et description du projet </w:t>
      </w:r>
      <w:r w:rsidR="00147DFC" w:rsidRPr="00147DFC">
        <w:rPr>
          <w:rFonts w:ascii="Arial" w:hAnsi="Arial" w:cs="Arial"/>
          <w:b/>
          <w:lang w:val="fr-CA"/>
        </w:rPr>
        <w:t>de thèse (1 page)</w:t>
      </w:r>
    </w:p>
    <w:p w:rsidR="00147DFC" w:rsidRDefault="009C667B" w:rsidP="00D759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Auteur et/ou corpus</w:t>
      </w:r>
    </w:p>
    <w:p w:rsidR="009C667B" w:rsidRDefault="009C667B" w:rsidP="00D759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Objectifs de la recherche</w:t>
      </w:r>
    </w:p>
    <w:p w:rsidR="009C667B" w:rsidRDefault="009C667B" w:rsidP="00D759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 xml:space="preserve">Approche, méthodologie et/ou théorie </w:t>
      </w:r>
    </w:p>
    <w:p w:rsidR="009C667B" w:rsidRDefault="009C667B" w:rsidP="00D759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  <w:t>Originalité de la recherche</w:t>
      </w:r>
    </w:p>
    <w:p w:rsidR="009C667B" w:rsidRDefault="009C667B" w:rsidP="00D759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:rsidR="009C667B" w:rsidRDefault="009C667B" w:rsidP="00D759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:rsidR="009C667B" w:rsidRDefault="009C667B" w:rsidP="00D7594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:rsidR="00123BF4" w:rsidRDefault="00123BF4" w:rsidP="00123BF4">
      <w:pPr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2.</w:t>
      </w:r>
      <w:r w:rsidR="009C667B">
        <w:rPr>
          <w:rFonts w:ascii="Arial" w:hAnsi="Arial" w:cs="Arial"/>
          <w:b/>
          <w:lang w:val="fr-CA"/>
        </w:rPr>
        <w:t xml:space="preserve"> Échéancier provisoire, à titre d’information (calendrier des rencontres</w:t>
      </w:r>
      <w:r>
        <w:rPr>
          <w:rFonts w:ascii="Arial" w:hAnsi="Arial" w:cs="Arial"/>
          <w:b/>
          <w:lang w:val="fr-CA"/>
        </w:rPr>
        <w:t xml:space="preserve">) et </w:t>
      </w:r>
      <w:r w:rsidR="009C667B">
        <w:rPr>
          <w:rFonts w:ascii="Arial" w:hAnsi="Arial" w:cs="Arial"/>
          <w:b/>
          <w:lang w:val="fr-CA"/>
        </w:rPr>
        <w:t xml:space="preserve"> date prévue </w:t>
      </w:r>
      <w:r w:rsidR="00DB21AA">
        <w:rPr>
          <w:rFonts w:ascii="Arial" w:hAnsi="Arial" w:cs="Arial"/>
          <w:b/>
          <w:lang w:val="fr-CA"/>
        </w:rPr>
        <w:t>pour l</w:t>
      </w:r>
      <w:r>
        <w:rPr>
          <w:rFonts w:ascii="Arial" w:hAnsi="Arial" w:cs="Arial"/>
          <w:b/>
          <w:lang w:val="fr-CA"/>
        </w:rPr>
        <w:t>a première partie des examens de synthèse (</w:t>
      </w:r>
      <w:r w:rsidR="00B7647D">
        <w:rPr>
          <w:rFonts w:ascii="Arial" w:hAnsi="Arial" w:cs="Arial"/>
          <w:b/>
          <w:lang w:val="fr-CA"/>
        </w:rPr>
        <w:t xml:space="preserve">date de </w:t>
      </w:r>
      <w:bookmarkStart w:id="0" w:name="_GoBack"/>
      <w:r>
        <w:rPr>
          <w:rFonts w:ascii="Arial" w:hAnsi="Arial" w:cs="Arial"/>
          <w:b/>
          <w:lang w:val="fr-CA"/>
        </w:rPr>
        <w:t xml:space="preserve">dépôt de la bibliographie et </w:t>
      </w:r>
      <w:r w:rsidR="00F34F14">
        <w:rPr>
          <w:rFonts w:ascii="Arial" w:hAnsi="Arial" w:cs="Arial"/>
          <w:b/>
          <w:lang w:val="fr-CA"/>
        </w:rPr>
        <w:t xml:space="preserve">date de la </w:t>
      </w:r>
      <w:r>
        <w:rPr>
          <w:rFonts w:ascii="Arial" w:hAnsi="Arial" w:cs="Arial"/>
          <w:b/>
          <w:lang w:val="fr-CA"/>
        </w:rPr>
        <w:t>première soutenance</w:t>
      </w:r>
      <w:r w:rsidR="00F34F14">
        <w:rPr>
          <w:rFonts w:ascii="Arial" w:hAnsi="Arial" w:cs="Arial"/>
          <w:b/>
          <w:lang w:val="fr-CA"/>
        </w:rPr>
        <w:t xml:space="preserve"> – environ un </w:t>
      </w:r>
      <w:bookmarkEnd w:id="0"/>
      <w:r w:rsidR="00F34F14">
        <w:rPr>
          <w:rFonts w:ascii="Arial" w:hAnsi="Arial" w:cs="Arial"/>
          <w:b/>
          <w:lang w:val="fr-CA"/>
        </w:rPr>
        <w:t>mois après le dépôt</w:t>
      </w:r>
      <w:r>
        <w:rPr>
          <w:rFonts w:ascii="Arial" w:hAnsi="Arial" w:cs="Arial"/>
          <w:b/>
          <w:lang w:val="fr-CA"/>
        </w:rPr>
        <w:t xml:space="preserve">). </w:t>
      </w:r>
    </w:p>
    <w:p w:rsidR="00147DFC" w:rsidRDefault="00123BF4" w:rsidP="00123BF4">
      <w:pPr>
        <w:ind w:left="7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Cette première partie doit avoir lieu durant le premier trimestre de la seconde année du programme doctoral. </w:t>
      </w:r>
    </w:p>
    <w:p w:rsidR="00147DFC" w:rsidRDefault="00147DFC" w:rsidP="00D75949">
      <w:pPr>
        <w:rPr>
          <w:rFonts w:ascii="Arial" w:hAnsi="Arial" w:cs="Arial"/>
          <w:lang w:val="fr-CA"/>
        </w:rPr>
      </w:pPr>
    </w:p>
    <w:p w:rsidR="00147DFC" w:rsidRDefault="00147DFC" w:rsidP="00D75949">
      <w:pPr>
        <w:rPr>
          <w:rFonts w:ascii="Arial" w:hAnsi="Arial" w:cs="Arial"/>
          <w:lang w:val="fr-CA"/>
        </w:rPr>
      </w:pPr>
    </w:p>
    <w:p w:rsidR="00147DFC" w:rsidRDefault="00147DFC" w:rsidP="00D75949">
      <w:pPr>
        <w:rPr>
          <w:rFonts w:ascii="Arial" w:hAnsi="Arial" w:cs="Arial"/>
          <w:lang w:val="fr-CA"/>
        </w:rPr>
      </w:pPr>
    </w:p>
    <w:p w:rsidR="00147DFC" w:rsidRDefault="00123BF4" w:rsidP="003E380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3.</w:t>
      </w:r>
      <w:r w:rsidR="001C4F9D">
        <w:rPr>
          <w:rFonts w:ascii="Arial" w:hAnsi="Arial" w:cs="Arial"/>
          <w:b/>
          <w:lang w:val="fr-CA"/>
        </w:rPr>
        <w:t xml:space="preserve"> </w:t>
      </w:r>
      <w:r w:rsidR="00147DFC" w:rsidRPr="00147DFC">
        <w:rPr>
          <w:rFonts w:ascii="Arial" w:hAnsi="Arial" w:cs="Arial"/>
          <w:b/>
          <w:lang w:val="fr-CA"/>
        </w:rPr>
        <w:t xml:space="preserve">Bibliographie </w:t>
      </w:r>
      <w:r>
        <w:rPr>
          <w:rFonts w:ascii="Arial" w:hAnsi="Arial" w:cs="Arial"/>
          <w:b/>
          <w:lang w:val="fr-CA"/>
        </w:rPr>
        <w:t xml:space="preserve">provisoire : </w:t>
      </w: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ab/>
        <w:t>A) Textes ou corpus</w:t>
      </w: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ab/>
        <w:t xml:space="preserve">B) </w:t>
      </w:r>
      <w:r w:rsidR="00BC431E">
        <w:rPr>
          <w:rFonts w:ascii="Arial" w:hAnsi="Arial" w:cs="Arial"/>
          <w:b/>
          <w:lang w:val="fr-CA"/>
        </w:rPr>
        <w:t>Ouvrages critiques</w:t>
      </w:r>
      <w:r>
        <w:rPr>
          <w:rFonts w:ascii="Arial" w:hAnsi="Arial" w:cs="Arial"/>
          <w:b/>
          <w:lang w:val="fr-CA"/>
        </w:rPr>
        <w:tab/>
      </w: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Pr="00147DFC" w:rsidRDefault="00123BF4" w:rsidP="003E380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4</w:t>
      </w:r>
      <w:r w:rsidR="001C4F9D">
        <w:rPr>
          <w:rFonts w:ascii="Arial" w:hAnsi="Arial" w:cs="Arial"/>
          <w:b/>
          <w:lang w:val="fr-CA"/>
        </w:rPr>
        <w:t xml:space="preserve">) </w:t>
      </w:r>
      <w:r w:rsidR="00147DFC" w:rsidRPr="00147DFC">
        <w:rPr>
          <w:rFonts w:ascii="Arial" w:hAnsi="Arial" w:cs="Arial"/>
          <w:b/>
          <w:lang w:val="fr-CA"/>
        </w:rPr>
        <w:t>Page des signatures </w:t>
      </w: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>Signature de l’étudiant(e) :</w:t>
      </w:r>
    </w:p>
    <w:p w:rsidR="002270B2" w:rsidRDefault="002270B2" w:rsidP="003E3809">
      <w:pPr>
        <w:rPr>
          <w:rFonts w:ascii="Arial" w:hAnsi="Arial" w:cs="Arial"/>
          <w:b/>
          <w:lang w:val="fr-CA"/>
        </w:rPr>
      </w:pPr>
    </w:p>
    <w:p w:rsidR="002270B2" w:rsidRDefault="002270B2" w:rsidP="003E3809">
      <w:pPr>
        <w:rPr>
          <w:rFonts w:ascii="Arial" w:hAnsi="Arial" w:cs="Arial"/>
          <w:b/>
          <w:lang w:val="fr-CA"/>
        </w:rPr>
      </w:pPr>
    </w:p>
    <w:p w:rsidR="00DB21AA" w:rsidRPr="00147DFC" w:rsidRDefault="00DB21AA" w:rsidP="003E380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Date : </w:t>
      </w:r>
    </w:p>
    <w:p w:rsidR="00147DFC" w:rsidRPr="00147DFC" w:rsidRDefault="00147DFC" w:rsidP="003E3809">
      <w:pPr>
        <w:rPr>
          <w:rFonts w:ascii="Arial" w:hAnsi="Arial" w:cs="Arial"/>
          <w:b/>
          <w:lang w:val="fr-CA"/>
        </w:rPr>
      </w:pPr>
    </w:p>
    <w:p w:rsidR="002270B2" w:rsidRDefault="002270B2" w:rsidP="003E3809">
      <w:pPr>
        <w:rPr>
          <w:rFonts w:ascii="Arial" w:hAnsi="Arial" w:cs="Arial"/>
          <w:b/>
          <w:lang w:val="fr-CA"/>
        </w:rPr>
      </w:pPr>
    </w:p>
    <w:p w:rsidR="002270B2" w:rsidRDefault="002270B2" w:rsidP="003E3809">
      <w:pPr>
        <w:rPr>
          <w:rFonts w:ascii="Arial" w:hAnsi="Arial" w:cs="Arial"/>
          <w:b/>
          <w:lang w:val="fr-CA"/>
        </w:rPr>
      </w:pPr>
    </w:p>
    <w:p w:rsidR="00147DFC" w:rsidRDefault="00DB21AA" w:rsidP="003E380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Signature de la directrice</w:t>
      </w:r>
      <w:r w:rsidR="00066296">
        <w:rPr>
          <w:rFonts w:ascii="Arial" w:hAnsi="Arial" w:cs="Arial"/>
          <w:b/>
          <w:lang w:val="fr-CA"/>
        </w:rPr>
        <w:t xml:space="preserve"> ou </w:t>
      </w:r>
      <w:r>
        <w:rPr>
          <w:rFonts w:ascii="Arial" w:hAnsi="Arial" w:cs="Arial"/>
          <w:b/>
          <w:lang w:val="fr-CA"/>
        </w:rPr>
        <w:t xml:space="preserve">du directeur </w:t>
      </w:r>
      <w:r w:rsidR="002270B2">
        <w:rPr>
          <w:rFonts w:ascii="Arial" w:hAnsi="Arial" w:cs="Arial"/>
          <w:b/>
          <w:lang w:val="fr-CA"/>
        </w:rPr>
        <w:t>d</w:t>
      </w:r>
      <w:r>
        <w:rPr>
          <w:rFonts w:ascii="Arial" w:hAnsi="Arial" w:cs="Arial"/>
          <w:b/>
          <w:lang w:val="fr-CA"/>
        </w:rPr>
        <w:t xml:space="preserve">e </w:t>
      </w:r>
      <w:r w:rsidR="00066296">
        <w:rPr>
          <w:rFonts w:ascii="Arial" w:hAnsi="Arial" w:cs="Arial"/>
          <w:b/>
          <w:lang w:val="fr-CA"/>
        </w:rPr>
        <w:t xml:space="preserve">la </w:t>
      </w:r>
      <w:r>
        <w:rPr>
          <w:rFonts w:ascii="Arial" w:hAnsi="Arial" w:cs="Arial"/>
          <w:b/>
          <w:lang w:val="fr-CA"/>
        </w:rPr>
        <w:t>thèse</w:t>
      </w:r>
      <w:r w:rsidR="00066296">
        <w:rPr>
          <w:rFonts w:ascii="Arial" w:hAnsi="Arial" w:cs="Arial"/>
          <w:b/>
          <w:lang w:val="fr-CA"/>
        </w:rPr>
        <w:t> :</w:t>
      </w:r>
    </w:p>
    <w:p w:rsidR="00270A4B" w:rsidRDefault="00270A4B" w:rsidP="003E3809">
      <w:pPr>
        <w:rPr>
          <w:rFonts w:ascii="Arial" w:hAnsi="Arial" w:cs="Arial"/>
          <w:b/>
          <w:lang w:val="fr-CA"/>
        </w:rPr>
      </w:pPr>
    </w:p>
    <w:p w:rsidR="002270B2" w:rsidRDefault="002270B2" w:rsidP="003E3809">
      <w:pPr>
        <w:rPr>
          <w:rFonts w:ascii="Arial" w:hAnsi="Arial" w:cs="Arial"/>
          <w:b/>
          <w:lang w:val="fr-CA"/>
        </w:rPr>
      </w:pPr>
    </w:p>
    <w:p w:rsidR="002270B2" w:rsidRDefault="002270B2" w:rsidP="003E3809">
      <w:pPr>
        <w:rPr>
          <w:rFonts w:ascii="Arial" w:hAnsi="Arial" w:cs="Arial"/>
          <w:b/>
          <w:lang w:val="fr-CA"/>
        </w:rPr>
      </w:pPr>
    </w:p>
    <w:p w:rsidR="00DB21AA" w:rsidRDefault="00147DFC" w:rsidP="003E3809">
      <w:pPr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Date : </w:t>
      </w:r>
    </w:p>
    <w:p w:rsidR="00DB21AA" w:rsidRDefault="00DB21AA" w:rsidP="003E3809">
      <w:pPr>
        <w:rPr>
          <w:rFonts w:ascii="Arial" w:hAnsi="Arial" w:cs="Arial"/>
          <w:b/>
          <w:lang w:val="fr-CA"/>
        </w:rPr>
      </w:pPr>
    </w:p>
    <w:p w:rsidR="00DB21AA" w:rsidRDefault="00DB21AA" w:rsidP="00DB21AA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* * *</w:t>
      </w:r>
    </w:p>
    <w:p w:rsidR="00DB21AA" w:rsidRDefault="00DB21AA" w:rsidP="003E3809">
      <w:pPr>
        <w:rPr>
          <w:rFonts w:ascii="Arial" w:hAnsi="Arial" w:cs="Arial"/>
          <w:b/>
          <w:lang w:val="fr-CA"/>
        </w:rPr>
      </w:pPr>
    </w:p>
    <w:p w:rsidR="00DB21AA" w:rsidRDefault="00DB21AA" w:rsidP="003E3809">
      <w:pPr>
        <w:rPr>
          <w:rFonts w:ascii="Arial" w:hAnsi="Arial" w:cs="Arial"/>
          <w:b/>
          <w:lang w:val="fr-CA"/>
        </w:rPr>
      </w:pPr>
    </w:p>
    <w:p w:rsidR="00DB21AA" w:rsidRDefault="00DB21AA" w:rsidP="003E3809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Commentaires du comité des études </w:t>
      </w:r>
      <w:r w:rsidR="0015378B">
        <w:rPr>
          <w:rFonts w:ascii="Arial" w:hAnsi="Arial" w:cs="Arial"/>
          <w:b/>
          <w:lang w:val="fr-CA"/>
        </w:rPr>
        <w:t>supérieures</w:t>
      </w:r>
      <w:r>
        <w:rPr>
          <w:rFonts w:ascii="Arial" w:hAnsi="Arial" w:cs="Arial"/>
          <w:b/>
          <w:lang w:val="fr-CA"/>
        </w:rPr>
        <w:t> :</w:t>
      </w: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C4F9D" w:rsidRDefault="001C4F9D" w:rsidP="003E3809">
      <w:pPr>
        <w:rPr>
          <w:rFonts w:ascii="Arial" w:hAnsi="Arial" w:cs="Arial"/>
          <w:b/>
          <w:lang w:val="fr-CA"/>
        </w:rPr>
      </w:pPr>
    </w:p>
    <w:p w:rsidR="00147DFC" w:rsidRPr="00147DFC" w:rsidRDefault="00147DFC" w:rsidP="003E3809">
      <w:pPr>
        <w:rPr>
          <w:rFonts w:ascii="Arial" w:hAnsi="Arial" w:cs="Arial"/>
          <w:b/>
          <w:lang w:val="fr-CA"/>
        </w:rPr>
      </w:pPr>
      <w:r w:rsidRPr="00147DFC">
        <w:rPr>
          <w:rFonts w:ascii="Arial" w:hAnsi="Arial" w:cs="Arial"/>
          <w:b/>
          <w:lang w:val="fr-CA"/>
        </w:rPr>
        <w:t>Signature du Directeur d</w:t>
      </w:r>
      <w:r w:rsidR="00D75949">
        <w:rPr>
          <w:rFonts w:ascii="Arial" w:hAnsi="Arial" w:cs="Arial"/>
          <w:b/>
          <w:lang w:val="fr-CA"/>
        </w:rPr>
        <w:t xml:space="preserve">es études </w:t>
      </w:r>
      <w:r w:rsidR="0015378B">
        <w:rPr>
          <w:rFonts w:ascii="Arial" w:hAnsi="Arial" w:cs="Arial"/>
          <w:b/>
          <w:lang w:val="fr-CA"/>
        </w:rPr>
        <w:t>supérieures </w:t>
      </w:r>
      <w:r w:rsidRPr="00147DFC">
        <w:rPr>
          <w:rFonts w:ascii="Arial" w:hAnsi="Arial" w:cs="Arial"/>
          <w:b/>
          <w:lang w:val="fr-CA"/>
        </w:rPr>
        <w:t xml:space="preserve">: </w:t>
      </w:r>
    </w:p>
    <w:p w:rsidR="00147DFC" w:rsidRDefault="00147DFC" w:rsidP="003E3809">
      <w:pPr>
        <w:rPr>
          <w:rFonts w:ascii="Arial" w:hAnsi="Arial" w:cs="Arial"/>
          <w:lang w:val="fr-CA"/>
        </w:rPr>
      </w:pPr>
      <w:r w:rsidRPr="00147DFC">
        <w:rPr>
          <w:rFonts w:ascii="Arial" w:hAnsi="Arial" w:cs="Arial"/>
          <w:b/>
          <w:lang w:val="fr-CA"/>
        </w:rPr>
        <w:t xml:space="preserve">Date : </w:t>
      </w: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47DFC" w:rsidRDefault="00147DFC" w:rsidP="003E3809">
      <w:pPr>
        <w:rPr>
          <w:rFonts w:ascii="Arial" w:hAnsi="Arial" w:cs="Arial"/>
          <w:lang w:val="fr-CA"/>
        </w:rPr>
      </w:pPr>
    </w:p>
    <w:p w:rsidR="001C4F9D" w:rsidRDefault="001C4F9D" w:rsidP="003E3809">
      <w:pPr>
        <w:rPr>
          <w:rFonts w:ascii="Arial" w:hAnsi="Arial" w:cs="Arial"/>
          <w:lang w:val="fr-CA"/>
        </w:rPr>
      </w:pPr>
    </w:p>
    <w:p w:rsidR="001C4F9D" w:rsidRDefault="001C4F9D" w:rsidP="003E3809">
      <w:pPr>
        <w:rPr>
          <w:rFonts w:ascii="Arial" w:hAnsi="Arial" w:cs="Arial"/>
          <w:lang w:val="fr-CA"/>
        </w:rPr>
      </w:pPr>
    </w:p>
    <w:p w:rsidR="001C4F9D" w:rsidRPr="00147DFC" w:rsidRDefault="001C4F9D" w:rsidP="003E3809">
      <w:pPr>
        <w:rPr>
          <w:rFonts w:ascii="Arial" w:hAnsi="Arial" w:cs="Arial"/>
          <w:lang w:val="fr-CA"/>
        </w:rPr>
      </w:pPr>
    </w:p>
    <w:sectPr w:rsidR="001C4F9D" w:rsidRPr="00147DFC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66" w:rsidRDefault="00F41166">
      <w:r>
        <w:separator/>
      </w:r>
    </w:p>
  </w:endnote>
  <w:endnote w:type="continuationSeparator" w:id="0">
    <w:p w:rsidR="00F41166" w:rsidRDefault="00F4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7D" w:rsidRDefault="00B7647D" w:rsidP="00943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47D" w:rsidRDefault="00B7647D" w:rsidP="00943C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7D" w:rsidRDefault="00B7647D" w:rsidP="00943C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666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647D" w:rsidRDefault="00B7647D" w:rsidP="00943C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66" w:rsidRDefault="00F41166">
      <w:r>
        <w:separator/>
      </w:r>
    </w:p>
  </w:footnote>
  <w:footnote w:type="continuationSeparator" w:id="0">
    <w:p w:rsidR="00F41166" w:rsidRDefault="00F41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FB8"/>
    <w:multiLevelType w:val="hybridMultilevel"/>
    <w:tmpl w:val="78389778"/>
    <w:lvl w:ilvl="0" w:tplc="AF1E90FC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FC11D7"/>
    <w:multiLevelType w:val="hybridMultilevel"/>
    <w:tmpl w:val="89E0D8CE"/>
    <w:lvl w:ilvl="0" w:tplc="B1A0E772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41DA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982"/>
    <w:multiLevelType w:val="hybridMultilevel"/>
    <w:tmpl w:val="D29C4B98"/>
    <w:lvl w:ilvl="0" w:tplc="75300D68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3C27EC"/>
    <w:multiLevelType w:val="hybridMultilevel"/>
    <w:tmpl w:val="93CA41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B461E"/>
    <w:multiLevelType w:val="hybridMultilevel"/>
    <w:tmpl w:val="6448AF4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A516F"/>
    <w:multiLevelType w:val="hybridMultilevel"/>
    <w:tmpl w:val="2836224A"/>
    <w:lvl w:ilvl="0" w:tplc="E3780ADE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7C387E"/>
    <w:multiLevelType w:val="hybridMultilevel"/>
    <w:tmpl w:val="FDE6E30E"/>
    <w:lvl w:ilvl="0" w:tplc="232A4CAE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5227725E"/>
    <w:multiLevelType w:val="multilevel"/>
    <w:tmpl w:val="9B523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C6F8C"/>
    <w:multiLevelType w:val="hybridMultilevel"/>
    <w:tmpl w:val="DA385830"/>
    <w:lvl w:ilvl="0" w:tplc="CA00EC5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F458B3"/>
    <w:multiLevelType w:val="hybridMultilevel"/>
    <w:tmpl w:val="7A44DD8E"/>
    <w:lvl w:ilvl="0" w:tplc="5964D2C6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F0929CA"/>
    <w:multiLevelType w:val="hybridMultilevel"/>
    <w:tmpl w:val="92A65C2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B"/>
    <w:rsid w:val="00066296"/>
    <w:rsid w:val="00093350"/>
    <w:rsid w:val="00123BF4"/>
    <w:rsid w:val="00147DFC"/>
    <w:rsid w:val="0015378B"/>
    <w:rsid w:val="001869B5"/>
    <w:rsid w:val="001C4F9D"/>
    <w:rsid w:val="002000D7"/>
    <w:rsid w:val="002270B2"/>
    <w:rsid w:val="00270A4B"/>
    <w:rsid w:val="00295B33"/>
    <w:rsid w:val="002A6EB7"/>
    <w:rsid w:val="00371992"/>
    <w:rsid w:val="00381671"/>
    <w:rsid w:val="003E3809"/>
    <w:rsid w:val="00456B07"/>
    <w:rsid w:val="00463BC2"/>
    <w:rsid w:val="0050456B"/>
    <w:rsid w:val="006139A7"/>
    <w:rsid w:val="0062470E"/>
    <w:rsid w:val="007F07B4"/>
    <w:rsid w:val="00941FB1"/>
    <w:rsid w:val="00943C58"/>
    <w:rsid w:val="009719D9"/>
    <w:rsid w:val="009817A9"/>
    <w:rsid w:val="009C667B"/>
    <w:rsid w:val="00A0483E"/>
    <w:rsid w:val="00A70BA2"/>
    <w:rsid w:val="00AD0B5E"/>
    <w:rsid w:val="00B33E3A"/>
    <w:rsid w:val="00B7647D"/>
    <w:rsid w:val="00BC431E"/>
    <w:rsid w:val="00C03E3A"/>
    <w:rsid w:val="00C66111"/>
    <w:rsid w:val="00C75F68"/>
    <w:rsid w:val="00CE30B8"/>
    <w:rsid w:val="00D43BAE"/>
    <w:rsid w:val="00D631E9"/>
    <w:rsid w:val="00D75949"/>
    <w:rsid w:val="00DB21AA"/>
    <w:rsid w:val="00E5005C"/>
    <w:rsid w:val="00E76666"/>
    <w:rsid w:val="00EA4727"/>
    <w:rsid w:val="00F03541"/>
    <w:rsid w:val="00F34F14"/>
    <w:rsid w:val="00F41166"/>
    <w:rsid w:val="00F83957"/>
    <w:rsid w:val="00F93E5C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1FA180-B8C7-4B31-8E2F-7F8B03A9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03541"/>
    <w:rPr>
      <w:color w:val="0000FF"/>
      <w:u w:val="single"/>
    </w:rPr>
  </w:style>
  <w:style w:type="character" w:customStyle="1" w:styleId="quoted11">
    <w:name w:val="quoted11"/>
    <w:rsid w:val="00F83957"/>
    <w:rPr>
      <w:color w:val="660066"/>
    </w:rPr>
  </w:style>
  <w:style w:type="paragraph" w:styleId="NormalWeb">
    <w:name w:val="Normal (Web)"/>
    <w:basedOn w:val="Normal"/>
    <w:rsid w:val="006139A7"/>
    <w:pPr>
      <w:spacing w:before="100" w:beforeAutospacing="1" w:after="100" w:afterAutospacing="1"/>
    </w:pPr>
  </w:style>
  <w:style w:type="paragraph" w:styleId="Footer">
    <w:name w:val="footer"/>
    <w:basedOn w:val="Normal"/>
    <w:rsid w:val="00943C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C58"/>
  </w:style>
  <w:style w:type="paragraph" w:styleId="BalloonText">
    <w:name w:val="Balloon Text"/>
    <w:basedOn w:val="Normal"/>
    <w:link w:val="BalloonTextChar"/>
    <w:uiPriority w:val="99"/>
    <w:semiHidden/>
    <w:unhideWhenUsed/>
    <w:rsid w:val="00227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70B2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3C0541E7.dotm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 maîtrise</vt:lpstr>
    </vt:vector>
  </TitlesOfParts>
  <Company>University of Waterloo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maîtrise</dc:title>
  <dc:subject/>
  <dc:creator>poirier</dc:creator>
  <cp:keywords/>
  <cp:lastModifiedBy>Gauthier, Nicolas</cp:lastModifiedBy>
  <cp:revision>2</cp:revision>
  <cp:lastPrinted>2015-10-19T19:09:00Z</cp:lastPrinted>
  <dcterms:created xsi:type="dcterms:W3CDTF">2015-10-21T19:44:00Z</dcterms:created>
  <dcterms:modified xsi:type="dcterms:W3CDTF">2015-10-21T19:44:00Z</dcterms:modified>
</cp:coreProperties>
</file>