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E894" w14:textId="4856750C" w:rsidR="00247CAF" w:rsidRDefault="00247CAF" w:rsidP="00247CAF">
      <w:pPr>
        <w:pStyle w:val="Default"/>
      </w:pPr>
      <w:r>
        <w:t xml:space="preserve">FR621 </w:t>
      </w:r>
    </w:p>
    <w:p w14:paraId="37D5300A" w14:textId="44783577" w:rsidR="00247CAF" w:rsidRDefault="00247CAF" w:rsidP="00247CAF">
      <w:pPr>
        <w:pStyle w:val="Default"/>
      </w:pPr>
      <w:r>
        <w:t>Hiver 2022</w:t>
      </w:r>
    </w:p>
    <w:p w14:paraId="52A7F0B9" w14:textId="0FCADB1A" w:rsidR="00247CAF" w:rsidRDefault="00247CAF" w:rsidP="00247CAF">
      <w:pPr>
        <w:pStyle w:val="Default"/>
      </w:pPr>
    </w:p>
    <w:p w14:paraId="0164095F" w14:textId="59B4514F" w:rsidR="00247CAF" w:rsidRDefault="00247CAF" w:rsidP="00247CAF">
      <w:pPr>
        <w:pStyle w:val="Default"/>
      </w:pPr>
      <w:r w:rsidRPr="00247CAF">
        <w:rPr>
          <w:i/>
          <w:iCs/>
        </w:rPr>
        <w:t>L’Heptaméron</w:t>
      </w:r>
      <w:r>
        <w:t xml:space="preserve"> de Marguerite de Navarre</w:t>
      </w:r>
      <w:r w:rsidR="00AC58CE">
        <w:t xml:space="preserve"> (1492-1549)</w:t>
      </w:r>
    </w:p>
    <w:p w14:paraId="148AA155" w14:textId="0A803403" w:rsidR="00247CAF" w:rsidRDefault="00247CAF" w:rsidP="00247CAF">
      <w:pPr>
        <w:pStyle w:val="Default"/>
      </w:pPr>
      <w:r>
        <w:t>La nouvelle à la Renaissance; conter</w:t>
      </w:r>
      <w:r w:rsidR="00C219EE">
        <w:t xml:space="preserve"> </w:t>
      </w:r>
      <w:r>
        <w:t>et raconter au féminin</w:t>
      </w:r>
    </w:p>
    <w:p w14:paraId="13F4C9E0" w14:textId="7883225F" w:rsidR="007E7F24" w:rsidRDefault="007E7F24" w:rsidP="00247CAF">
      <w:pPr>
        <w:rPr>
          <w:sz w:val="23"/>
          <w:szCs w:val="23"/>
        </w:rPr>
      </w:pPr>
    </w:p>
    <w:p w14:paraId="77113C6C" w14:textId="0FA6C727" w:rsidR="00247CAF" w:rsidRDefault="00247CAF" w:rsidP="00247CAF">
      <w:pPr>
        <w:rPr>
          <w:sz w:val="23"/>
          <w:szCs w:val="23"/>
        </w:rPr>
      </w:pPr>
      <w:r>
        <w:rPr>
          <w:sz w:val="23"/>
          <w:szCs w:val="23"/>
        </w:rPr>
        <w:t xml:space="preserve">Nous </w:t>
      </w:r>
      <w:r w:rsidR="007E7F24">
        <w:rPr>
          <w:sz w:val="23"/>
          <w:szCs w:val="23"/>
        </w:rPr>
        <w:t>analyser</w:t>
      </w:r>
      <w:r w:rsidR="00C219EE">
        <w:rPr>
          <w:sz w:val="23"/>
          <w:szCs w:val="23"/>
        </w:rPr>
        <w:t>ons</w:t>
      </w:r>
      <w:r>
        <w:rPr>
          <w:sz w:val="23"/>
          <w:szCs w:val="23"/>
        </w:rPr>
        <w:t xml:space="preserve">, dans ce séminaire, les différentes perspectives </w:t>
      </w:r>
      <w:r w:rsidR="007E7F24">
        <w:rPr>
          <w:sz w:val="23"/>
          <w:szCs w:val="23"/>
        </w:rPr>
        <w:t xml:space="preserve">adoptées par Marguerite de Navarre dans </w:t>
      </w:r>
      <w:r w:rsidR="00161F69">
        <w:rPr>
          <w:sz w:val="23"/>
          <w:szCs w:val="23"/>
        </w:rPr>
        <w:t>son</w:t>
      </w:r>
      <w:r w:rsidR="007E7F24">
        <w:rPr>
          <w:sz w:val="23"/>
          <w:szCs w:val="23"/>
        </w:rPr>
        <w:t xml:space="preserve"> recueil de nouvelles </w:t>
      </w:r>
      <w:r w:rsidR="007E7F24" w:rsidRPr="007E7F24">
        <w:rPr>
          <w:i/>
          <w:iCs/>
          <w:sz w:val="23"/>
          <w:szCs w:val="23"/>
        </w:rPr>
        <w:t>L’Heptaméron</w:t>
      </w:r>
      <w:r w:rsidR="007E7F24">
        <w:rPr>
          <w:sz w:val="23"/>
          <w:szCs w:val="23"/>
        </w:rPr>
        <w:t xml:space="preserve">. </w:t>
      </w:r>
      <w:r w:rsidR="00161F69">
        <w:rPr>
          <w:sz w:val="23"/>
          <w:szCs w:val="23"/>
        </w:rPr>
        <w:t xml:space="preserve">Nous </w:t>
      </w:r>
      <w:r w:rsidR="007E7F24">
        <w:rPr>
          <w:sz w:val="23"/>
          <w:szCs w:val="23"/>
        </w:rPr>
        <w:t>aborderons les sources d’inspiration de son ouvrage</w:t>
      </w:r>
      <w:r w:rsidR="0030499F">
        <w:rPr>
          <w:sz w:val="23"/>
          <w:szCs w:val="23"/>
        </w:rPr>
        <w:t xml:space="preserve"> et les définitions du genre de la nouvelle, à la Renaissance, </w:t>
      </w:r>
      <w:r w:rsidR="00161F69">
        <w:rPr>
          <w:sz w:val="23"/>
          <w:szCs w:val="23"/>
        </w:rPr>
        <w:t xml:space="preserve">mais </w:t>
      </w:r>
      <w:r w:rsidR="007E7F24">
        <w:rPr>
          <w:sz w:val="23"/>
          <w:szCs w:val="23"/>
        </w:rPr>
        <w:t xml:space="preserve">nous tenterons </w:t>
      </w:r>
      <w:r w:rsidR="0030499F">
        <w:rPr>
          <w:sz w:val="23"/>
          <w:szCs w:val="23"/>
        </w:rPr>
        <w:t xml:space="preserve">avant tout </w:t>
      </w:r>
      <w:r w:rsidR="007E7F24">
        <w:rPr>
          <w:sz w:val="23"/>
          <w:szCs w:val="23"/>
        </w:rPr>
        <w:t xml:space="preserve">de saisir les modalités </w:t>
      </w:r>
      <w:r w:rsidR="0030499F">
        <w:rPr>
          <w:sz w:val="23"/>
          <w:szCs w:val="23"/>
        </w:rPr>
        <w:t>des « conversations conteuses », les sens multiples et les perspectives idéologiques des histoires racontées</w:t>
      </w:r>
      <w:r w:rsidR="00161F69">
        <w:rPr>
          <w:sz w:val="23"/>
          <w:szCs w:val="23"/>
        </w:rPr>
        <w:t xml:space="preserve">, </w:t>
      </w:r>
      <w:r w:rsidR="005228C7">
        <w:rPr>
          <w:sz w:val="23"/>
          <w:szCs w:val="23"/>
        </w:rPr>
        <w:t>de même que</w:t>
      </w:r>
      <w:r w:rsidR="00161F69">
        <w:rPr>
          <w:sz w:val="23"/>
          <w:szCs w:val="23"/>
        </w:rPr>
        <w:t xml:space="preserve"> la construction des personnages et leurs interactions dans le cadre d</w:t>
      </w:r>
      <w:r w:rsidR="00C219EE">
        <w:rPr>
          <w:sz w:val="23"/>
          <w:szCs w:val="23"/>
        </w:rPr>
        <w:t>e</w:t>
      </w:r>
      <w:r w:rsidR="00161F69">
        <w:rPr>
          <w:sz w:val="23"/>
          <w:szCs w:val="23"/>
        </w:rPr>
        <w:t xml:space="preserve"> </w:t>
      </w:r>
      <w:r w:rsidR="00C219EE">
        <w:rPr>
          <w:sz w:val="23"/>
          <w:szCs w:val="23"/>
        </w:rPr>
        <w:t xml:space="preserve">ce </w:t>
      </w:r>
      <w:r w:rsidR="00161F69">
        <w:rPr>
          <w:sz w:val="23"/>
          <w:szCs w:val="23"/>
        </w:rPr>
        <w:t>genre bref</w:t>
      </w:r>
      <w:r w:rsidR="0030499F">
        <w:rPr>
          <w:sz w:val="23"/>
          <w:szCs w:val="23"/>
        </w:rPr>
        <w:t>. Cette étude nous conduira donc à explorer</w:t>
      </w:r>
      <w:r w:rsidR="00EB4DE7">
        <w:rPr>
          <w:sz w:val="23"/>
          <w:szCs w:val="23"/>
        </w:rPr>
        <w:t xml:space="preserve"> comment l’on pouvait décrire et </w:t>
      </w:r>
      <w:r w:rsidR="00C219EE">
        <w:rPr>
          <w:sz w:val="23"/>
          <w:szCs w:val="23"/>
        </w:rPr>
        <w:t>commenter</w:t>
      </w:r>
      <w:r w:rsidR="00EB4DE7">
        <w:rPr>
          <w:sz w:val="23"/>
          <w:szCs w:val="23"/>
        </w:rPr>
        <w:t>, à la Renaissance,</w:t>
      </w:r>
      <w:r w:rsidR="00C219EE">
        <w:rPr>
          <w:sz w:val="23"/>
          <w:szCs w:val="23"/>
        </w:rPr>
        <w:t xml:space="preserve"> la vie conjugale, </w:t>
      </w:r>
      <w:r w:rsidR="005228C7">
        <w:rPr>
          <w:sz w:val="23"/>
          <w:szCs w:val="23"/>
        </w:rPr>
        <w:t xml:space="preserve">les statuts juridiques et médicaux des conjoints, </w:t>
      </w:r>
      <w:r w:rsidR="00C219EE">
        <w:rPr>
          <w:sz w:val="23"/>
          <w:szCs w:val="23"/>
        </w:rPr>
        <w:t xml:space="preserve">les injustices et les crimes, les péchés et les conduites immorales, </w:t>
      </w:r>
      <w:r w:rsidR="005228C7">
        <w:rPr>
          <w:sz w:val="23"/>
          <w:szCs w:val="23"/>
        </w:rPr>
        <w:t>le sort réservé aux religieuses</w:t>
      </w:r>
      <w:r w:rsidR="00EB4DE7">
        <w:rPr>
          <w:sz w:val="23"/>
          <w:szCs w:val="23"/>
        </w:rPr>
        <w:t xml:space="preserve"> et aux femmes des différentes classes sociales</w:t>
      </w:r>
      <w:r w:rsidR="005228C7">
        <w:rPr>
          <w:sz w:val="23"/>
          <w:szCs w:val="23"/>
        </w:rPr>
        <w:t xml:space="preserve">, </w:t>
      </w:r>
      <w:r w:rsidR="00C219EE">
        <w:rPr>
          <w:sz w:val="23"/>
          <w:szCs w:val="23"/>
        </w:rPr>
        <w:t xml:space="preserve">mais également </w:t>
      </w:r>
      <w:r w:rsidR="005228C7">
        <w:rPr>
          <w:sz w:val="23"/>
          <w:szCs w:val="23"/>
        </w:rPr>
        <w:t>l’h</w:t>
      </w:r>
      <w:r w:rsidR="00161F69">
        <w:rPr>
          <w:sz w:val="23"/>
          <w:szCs w:val="23"/>
        </w:rPr>
        <w:t>umanis</w:t>
      </w:r>
      <w:r w:rsidR="005228C7">
        <w:rPr>
          <w:sz w:val="23"/>
          <w:szCs w:val="23"/>
        </w:rPr>
        <w:t>me</w:t>
      </w:r>
      <w:r w:rsidR="00EB4DE7">
        <w:rPr>
          <w:sz w:val="23"/>
          <w:szCs w:val="23"/>
        </w:rPr>
        <w:t>,</w:t>
      </w:r>
      <w:r w:rsidR="00161F69">
        <w:rPr>
          <w:sz w:val="23"/>
          <w:szCs w:val="23"/>
        </w:rPr>
        <w:t xml:space="preserve"> </w:t>
      </w:r>
      <w:r w:rsidR="005228C7">
        <w:rPr>
          <w:sz w:val="23"/>
          <w:szCs w:val="23"/>
        </w:rPr>
        <w:t>l’</w:t>
      </w:r>
      <w:r w:rsidR="00161F69">
        <w:rPr>
          <w:sz w:val="23"/>
          <w:szCs w:val="23"/>
        </w:rPr>
        <w:t>évangélis</w:t>
      </w:r>
      <w:r w:rsidR="005228C7">
        <w:rPr>
          <w:sz w:val="23"/>
          <w:szCs w:val="23"/>
        </w:rPr>
        <w:t>me</w:t>
      </w:r>
      <w:r w:rsidR="00161F69">
        <w:rPr>
          <w:sz w:val="23"/>
          <w:szCs w:val="23"/>
        </w:rPr>
        <w:t xml:space="preserve">, </w:t>
      </w:r>
      <w:r w:rsidR="00EB4DE7">
        <w:rPr>
          <w:sz w:val="23"/>
          <w:szCs w:val="23"/>
        </w:rPr>
        <w:t xml:space="preserve">le néo-platonisme, </w:t>
      </w:r>
      <w:r w:rsidR="00C219EE">
        <w:rPr>
          <w:sz w:val="23"/>
          <w:szCs w:val="23"/>
        </w:rPr>
        <w:t>la spiritualité, l’amour, et le bonheur</w:t>
      </w:r>
      <w:r w:rsidR="00EB4DE7">
        <w:rPr>
          <w:sz w:val="23"/>
          <w:szCs w:val="23"/>
        </w:rPr>
        <w:t xml:space="preserve">. </w:t>
      </w:r>
      <w:r w:rsidR="006B5D51">
        <w:rPr>
          <w:sz w:val="23"/>
          <w:szCs w:val="23"/>
        </w:rPr>
        <w:t>C’est donc en compagnie de Marguerite de Navarre et de son œuvre que nous allons explorer</w:t>
      </w:r>
      <w:r w:rsidR="00C219EE">
        <w:rPr>
          <w:sz w:val="23"/>
          <w:szCs w:val="23"/>
        </w:rPr>
        <w:t xml:space="preserve"> la première moitié du XVIe</w:t>
      </w:r>
      <w:r w:rsidR="006B5D51">
        <w:rPr>
          <w:sz w:val="23"/>
          <w:szCs w:val="23"/>
        </w:rPr>
        <w:t xml:space="preserve"> siècle</w:t>
      </w:r>
      <w:r w:rsidR="00C219EE">
        <w:rPr>
          <w:sz w:val="23"/>
          <w:szCs w:val="23"/>
        </w:rPr>
        <w:t xml:space="preserve">, le siècle </w:t>
      </w:r>
      <w:r w:rsidR="006B5D51">
        <w:rPr>
          <w:sz w:val="23"/>
          <w:szCs w:val="23"/>
        </w:rPr>
        <w:t>de la Renaissance</w:t>
      </w:r>
      <w:r w:rsidR="00C219EE">
        <w:rPr>
          <w:sz w:val="23"/>
          <w:szCs w:val="23"/>
        </w:rPr>
        <w:t>,</w:t>
      </w:r>
      <w:r w:rsidR="006B5D51">
        <w:rPr>
          <w:sz w:val="23"/>
          <w:szCs w:val="23"/>
        </w:rPr>
        <w:t xml:space="preserve"> </w:t>
      </w:r>
      <w:r w:rsidR="00F544B4">
        <w:rPr>
          <w:sz w:val="23"/>
          <w:szCs w:val="23"/>
        </w:rPr>
        <w:t>en espérant y découvrir</w:t>
      </w:r>
      <w:r w:rsidR="006B5D51">
        <w:rPr>
          <w:sz w:val="23"/>
          <w:szCs w:val="23"/>
        </w:rPr>
        <w:t xml:space="preserve"> quelques marguerites, perles oubliées.  </w:t>
      </w:r>
    </w:p>
    <w:sectPr w:rsidR="00247CAF" w:rsidSect="00A80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14ACD" w14:textId="77777777" w:rsidR="00D811F9" w:rsidRDefault="00D811F9" w:rsidP="00AC58CE">
      <w:pPr>
        <w:spacing w:after="0" w:line="240" w:lineRule="auto"/>
      </w:pPr>
      <w:r>
        <w:separator/>
      </w:r>
    </w:p>
  </w:endnote>
  <w:endnote w:type="continuationSeparator" w:id="0">
    <w:p w14:paraId="2022EFA2" w14:textId="77777777" w:rsidR="00D811F9" w:rsidRDefault="00D811F9" w:rsidP="00AC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0B2CC" w14:textId="77777777" w:rsidR="00AC58CE" w:rsidRDefault="00AC5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4AD9" w14:textId="77777777" w:rsidR="00AC58CE" w:rsidRDefault="00AC58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51DF" w14:textId="77777777" w:rsidR="00AC58CE" w:rsidRDefault="00AC5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8559E" w14:textId="77777777" w:rsidR="00D811F9" w:rsidRDefault="00D811F9" w:rsidP="00AC58CE">
      <w:pPr>
        <w:spacing w:after="0" w:line="240" w:lineRule="auto"/>
      </w:pPr>
      <w:r>
        <w:separator/>
      </w:r>
    </w:p>
  </w:footnote>
  <w:footnote w:type="continuationSeparator" w:id="0">
    <w:p w14:paraId="128A2AB2" w14:textId="77777777" w:rsidR="00D811F9" w:rsidRDefault="00D811F9" w:rsidP="00AC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A982" w14:textId="77777777" w:rsidR="00AC58CE" w:rsidRDefault="00AC5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64E0" w14:textId="77777777" w:rsidR="00AC58CE" w:rsidRDefault="00AC5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5DBB" w14:textId="77777777" w:rsidR="00AC58CE" w:rsidRDefault="00AC5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AF"/>
    <w:rsid w:val="000F4B64"/>
    <w:rsid w:val="00161F69"/>
    <w:rsid w:val="00247CAF"/>
    <w:rsid w:val="0030499F"/>
    <w:rsid w:val="004E6A9A"/>
    <w:rsid w:val="005228C7"/>
    <w:rsid w:val="006B5D51"/>
    <w:rsid w:val="007E7F24"/>
    <w:rsid w:val="00A80F37"/>
    <w:rsid w:val="00AC58CE"/>
    <w:rsid w:val="00C219EE"/>
    <w:rsid w:val="00CE4ABC"/>
    <w:rsid w:val="00D811F9"/>
    <w:rsid w:val="00EB4DE7"/>
    <w:rsid w:val="00F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7900"/>
  <w15:chartTrackingRefBased/>
  <w15:docId w15:val="{85E076EC-A3AC-4377-B241-83FEAB62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8CE"/>
  </w:style>
  <w:style w:type="paragraph" w:styleId="Footer">
    <w:name w:val="footer"/>
    <w:basedOn w:val="Normal"/>
    <w:link w:val="FooterChar"/>
    <w:uiPriority w:val="99"/>
    <w:unhideWhenUsed/>
    <w:rsid w:val="00AC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Poirier</dc:creator>
  <cp:keywords/>
  <dc:description/>
  <cp:lastModifiedBy>Guy Poirier</cp:lastModifiedBy>
  <cp:revision>9</cp:revision>
  <cp:lastPrinted>2021-03-29T15:21:00Z</cp:lastPrinted>
  <dcterms:created xsi:type="dcterms:W3CDTF">2021-03-26T14:13:00Z</dcterms:created>
  <dcterms:modified xsi:type="dcterms:W3CDTF">2021-03-29T15:28:00Z</dcterms:modified>
</cp:coreProperties>
</file>