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0FE5" w14:textId="677B2B07" w:rsidR="00003586" w:rsidRPr="005371C9" w:rsidRDefault="3E6133C1" w:rsidP="3E6133C1">
      <w:pPr>
        <w:rPr>
          <w:rFonts w:ascii="Helvetica" w:eastAsia="Helvetica" w:hAnsi="Helvetica" w:cs="Helvetica"/>
          <w:sz w:val="24"/>
          <w:szCs w:val="24"/>
        </w:rPr>
      </w:pP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Board of Directors</w:t>
      </w:r>
      <w:r w:rsidR="00973DFF">
        <w:rPr>
          <w:rFonts w:ascii="Helvetica" w:eastAsia="Helvetica" w:hAnsi="Helvetica" w:cs="Helvetica"/>
          <w:b/>
          <w:bCs/>
          <w:sz w:val="24"/>
          <w:szCs w:val="24"/>
        </w:rPr>
        <w:t xml:space="preserve"> - AGENDA</w:t>
      </w:r>
    </w:p>
    <w:p w14:paraId="3D967443" w14:textId="0EBD8BE0" w:rsidR="00003586" w:rsidRPr="005371C9" w:rsidRDefault="3E6133C1" w:rsidP="3E6133C1">
      <w:pPr>
        <w:rPr>
          <w:rFonts w:ascii="Helvetica" w:eastAsia="Helvetica" w:hAnsi="Helvetica" w:cs="Helvetica"/>
          <w:i/>
          <w:iCs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Regular meeting – </w:t>
      </w:r>
      <w:r w:rsidRPr="3E6133C1">
        <w:rPr>
          <w:rFonts w:ascii="Helvetica" w:eastAsia="Helvetica" w:hAnsi="Helvetica" w:cs="Helvetica"/>
          <w:i/>
          <w:iCs/>
          <w:sz w:val="24"/>
          <w:szCs w:val="24"/>
        </w:rPr>
        <w:t>Meeting Chair: Emily Cyr</w:t>
      </w:r>
    </w:p>
    <w:tbl>
      <w:tblPr>
        <w:tblStyle w:val="TableGridLight"/>
        <w:tblW w:w="9175" w:type="dxa"/>
        <w:tblLayout w:type="fixed"/>
        <w:tblLook w:val="06A0" w:firstRow="1" w:lastRow="0" w:firstColumn="1" w:lastColumn="0" w:noHBand="1" w:noVBand="1"/>
      </w:tblPr>
      <w:tblGrid>
        <w:gridCol w:w="4315"/>
        <w:gridCol w:w="4860"/>
      </w:tblGrid>
      <w:tr w:rsidR="3D2C7132" w:rsidRPr="005371C9" w14:paraId="4D8AC8D7" w14:textId="77777777" w:rsidTr="3E6133C1">
        <w:tc>
          <w:tcPr>
            <w:tcW w:w="4315" w:type="dxa"/>
          </w:tcPr>
          <w:p w14:paraId="61A64654" w14:textId="732573E9" w:rsidR="3D2C7132" w:rsidRPr="004A6334" w:rsidRDefault="3E6133C1" w:rsidP="004A6334">
            <w:pPr>
              <w:rPr>
                <w:rFonts w:ascii="Helvetica" w:eastAsia="Helvetica" w:hAnsi="Helvetica" w:cs="Helvetica"/>
                <w:b/>
                <w:bCs/>
                <w:strike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Date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: </w:t>
            </w:r>
            <w:r w:rsidRPr="004A6334">
              <w:rPr>
                <w:rFonts w:ascii="Helvetica" w:eastAsia="Helvetica" w:hAnsi="Helvetica" w:cs="Helvetica"/>
                <w:strike/>
                <w:sz w:val="24"/>
                <w:szCs w:val="24"/>
              </w:rPr>
              <w:t>Tuesday, August 21, 2018</w:t>
            </w:r>
            <w:r w:rsidR="004A6334">
              <w:rPr>
                <w:rFonts w:ascii="Helvetica" w:eastAsia="Helvetica" w:hAnsi="Helvetica" w:cs="Helvetica"/>
                <w:strike/>
                <w:sz w:val="24"/>
                <w:szCs w:val="24"/>
              </w:rPr>
              <w:br/>
            </w:r>
            <w:r w:rsidR="004A6334" w:rsidRPr="004A6334">
              <w:rPr>
                <w:rFonts w:ascii="Helvetica" w:eastAsia="Helvetica" w:hAnsi="Helvetica" w:cs="Helvetica"/>
                <w:sz w:val="24"/>
                <w:szCs w:val="24"/>
              </w:rPr>
              <w:t>September 18,2018</w:t>
            </w:r>
          </w:p>
          <w:p w14:paraId="19195BD0" w14:textId="03DF037B" w:rsidR="3D2C7132" w:rsidRPr="005371C9" w:rsidRDefault="3E6133C1" w:rsidP="3E6133C1">
            <w:pP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Time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: 4:00 P.M. – 6:30 P.M.</w:t>
            </w:r>
          </w:p>
          <w:p w14:paraId="63E53872" w14:textId="6F1F4DB3" w:rsidR="3D2C7132" w:rsidRPr="005371C9" w:rsidRDefault="3E6133C1" w:rsidP="3E6133C1">
            <w:pP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Place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: QNC B201</w:t>
            </w:r>
          </w:p>
          <w:p w14:paraId="0DEDF8A4" w14:textId="64EA8F3E" w:rsidR="3D2C7132" w:rsidRPr="005371C9" w:rsidRDefault="3E6133C1" w:rsidP="3E6133C1">
            <w:pPr>
              <w:ind w:firstLine="720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Skype contact id: </w:t>
            </w:r>
            <w:proofErr w:type="spellStart"/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pabetism</w:t>
            </w:r>
            <w:proofErr w:type="spellEnd"/>
          </w:p>
          <w:p w14:paraId="56F8F023" w14:textId="29668DF0" w:rsidR="3D2C7132" w:rsidRPr="005371C9" w:rsidRDefault="3E6133C1" w:rsidP="3E6133C1">
            <w:pPr>
              <w:ind w:firstLine="720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room phone number: x56757</w:t>
            </w:r>
          </w:p>
          <w:p w14:paraId="04EC2CE4" w14:textId="297005FB" w:rsidR="3D2C7132" w:rsidRPr="005371C9" w:rsidRDefault="3D2C7132" w:rsidP="3D2C7132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474F727" w14:textId="159B6AC3" w:rsidR="3D2C7132" w:rsidRPr="005371C9" w:rsidRDefault="3E6133C1" w:rsidP="3E6133C1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Italicized text</w:t>
            </w:r>
          </w:p>
          <w:p w14:paraId="76F72FB7" w14:textId="0509DADD" w:rsidR="3D2C7132" w:rsidRPr="005371C9" w:rsidRDefault="3E6133C1" w:rsidP="3E6133C1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Items that provide context but won't be discussed directly</w:t>
            </w:r>
          </w:p>
          <w:p w14:paraId="12754AA9" w14:textId="7F7B7C86" w:rsidR="3D2C7132" w:rsidRPr="005371C9" w:rsidRDefault="3E6133C1" w:rsidP="3E6133C1">
            <w:pPr>
              <w:rPr>
                <w:rFonts w:ascii="Helvetica" w:eastAsia="Helvetica" w:hAnsi="Helvetica" w:cs="Helvetica"/>
                <w:b/>
                <w:bCs/>
                <w:sz w:val="24"/>
                <w:szCs w:val="24"/>
                <w:highlight w:val="yellow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  <w:highlight w:val="yellow"/>
              </w:rPr>
              <w:t>Bolded Text</w:t>
            </w:r>
          </w:p>
          <w:p w14:paraId="0C7F932A" w14:textId="1ED784A6" w:rsidR="3D2C7132" w:rsidRPr="005371C9" w:rsidRDefault="3E6133C1" w:rsidP="3E6133C1">
            <w:pP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Items for preparation with a deadline </w:t>
            </w: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 xml:space="preserve">before 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the meeting</w:t>
            </w:r>
          </w:p>
        </w:tc>
      </w:tr>
    </w:tbl>
    <w:p w14:paraId="5F11FD24" w14:textId="5D2FD2C5" w:rsidR="3D2C7132" w:rsidRPr="005371C9" w:rsidRDefault="3D2C7132" w:rsidP="3D2C7132">
      <w:pPr>
        <w:rPr>
          <w:rFonts w:ascii="Helvetica" w:eastAsia="Helvetica" w:hAnsi="Helvetica" w:cs="Helvetica"/>
          <w:sz w:val="24"/>
          <w:szCs w:val="24"/>
        </w:rPr>
      </w:pPr>
    </w:p>
    <w:p w14:paraId="20E24E82" w14:textId="292AB29D" w:rsidR="3D2C7132" w:rsidRPr="005371C9" w:rsidRDefault="3E6133C1" w:rsidP="3E6133C1">
      <w:pPr>
        <w:rPr>
          <w:rFonts w:ascii="Helvetica" w:eastAsia="Helvetica" w:hAnsi="Helvetica" w:cs="Helvetica"/>
          <w:b/>
          <w:bCs/>
          <w:sz w:val="24"/>
          <w:szCs w:val="24"/>
        </w:rPr>
      </w:pP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CURRENT COMMITTEES</w:t>
      </w:r>
    </w:p>
    <w:p w14:paraId="699F31CF" w14:textId="272DED59" w:rsidR="3D2C7132" w:rsidRPr="005371C9" w:rsidRDefault="3E6133C1" w:rsidP="3E6133C1">
      <w:pPr>
        <w:rPr>
          <w:rFonts w:ascii="Helvetica" w:eastAsia="Helvetica" w:hAnsi="Helvetica" w:cs="Helvetica"/>
          <w:b/>
          <w:bCs/>
          <w:sz w:val="24"/>
          <w:szCs w:val="24"/>
        </w:rPr>
      </w:pP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Current Standing Committees:</w:t>
      </w:r>
    </w:p>
    <w:p w14:paraId="1253BC83" w14:textId="0A834A37" w:rsidR="3D2C7132" w:rsidRPr="005371C9" w:rsidRDefault="3E6133C1" w:rsidP="3E6133C1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 w:themeColor="text1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Joint Policy Committee: </w:t>
      </w:r>
      <w:r w:rsidRPr="3E6133C1"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>Christopher</w:t>
      </w:r>
      <w:r w:rsidRPr="3E6133C1">
        <w:rPr>
          <w:rFonts w:ascii="Helvetica" w:eastAsia="Helvetica" w:hAnsi="Helvetica" w:cs="Helvetica"/>
          <w:i/>
          <w:iCs/>
          <w:sz w:val="24"/>
          <w:szCs w:val="24"/>
        </w:rPr>
        <w:t xml:space="preserve">, </w:t>
      </w:r>
      <w:r w:rsidRPr="3E6133C1">
        <w:rPr>
          <w:rFonts w:ascii="Helvetica" w:eastAsia="Helvetica" w:hAnsi="Helvetica" w:cs="Helvetica"/>
          <w:sz w:val="24"/>
          <w:szCs w:val="24"/>
        </w:rPr>
        <w:t xml:space="preserve">Julia, Nick, </w:t>
      </w:r>
      <w:r w:rsidRPr="3E6133C1">
        <w:rPr>
          <w:rFonts w:ascii="Helvetica" w:eastAsia="Helvetica" w:hAnsi="Helvetica" w:cs="Helvetica"/>
          <w:i/>
          <w:iCs/>
          <w:sz w:val="24"/>
          <w:szCs w:val="24"/>
        </w:rPr>
        <w:t xml:space="preserve">Jen Reid </w:t>
      </w:r>
    </w:p>
    <w:p w14:paraId="41A04D4B" w14:textId="6DC06F86" w:rsidR="3D2C7132" w:rsidRPr="005371C9" w:rsidRDefault="3E6133C1" w:rsidP="3E6133C1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 w:themeColor="text1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Board Executive Committee: </w:t>
      </w: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Allison</w:t>
      </w:r>
      <w:r w:rsidRPr="3E6133C1">
        <w:rPr>
          <w:rFonts w:ascii="Helvetica" w:eastAsia="Helvetica" w:hAnsi="Helvetica" w:cs="Helvetica"/>
          <w:sz w:val="24"/>
          <w:szCs w:val="24"/>
        </w:rPr>
        <w:t>, Emily (Deputy CGO), Graham, Nick, Rebecca</w:t>
      </w:r>
    </w:p>
    <w:p w14:paraId="25A155DC" w14:textId="06D2110B" w:rsidR="3D2C7132" w:rsidRPr="005371C9" w:rsidRDefault="3E6133C1" w:rsidP="3E6133C1">
      <w:pPr>
        <w:rPr>
          <w:rFonts w:ascii="Helvetica" w:eastAsia="Helvetica" w:hAnsi="Helvetica" w:cs="Helvetica"/>
          <w:b/>
          <w:bCs/>
          <w:sz w:val="24"/>
          <w:szCs w:val="24"/>
        </w:rPr>
      </w:pPr>
      <w:r w:rsidRPr="3E6133C1">
        <w:rPr>
          <w:rFonts w:ascii="Helvetica" w:eastAsia="Helvetica" w:hAnsi="Helvetica" w:cs="Helvetica"/>
          <w:b/>
          <w:bCs/>
          <w:sz w:val="24"/>
          <w:szCs w:val="24"/>
        </w:rPr>
        <w:t xml:space="preserve">Current </w:t>
      </w:r>
      <w:proofErr w:type="spellStart"/>
      <w:r w:rsidRPr="3E6133C1">
        <w:rPr>
          <w:rFonts w:ascii="Helvetica" w:eastAsia="Helvetica" w:hAnsi="Helvetica" w:cs="Helvetica"/>
          <w:b/>
          <w:bCs/>
          <w:sz w:val="24"/>
          <w:szCs w:val="24"/>
        </w:rPr>
        <w:t>AdHoc</w:t>
      </w:r>
      <w:proofErr w:type="spellEnd"/>
      <w:r w:rsidRPr="3E6133C1">
        <w:rPr>
          <w:rFonts w:ascii="Helvetica" w:eastAsia="Helvetica" w:hAnsi="Helvetica" w:cs="Helvetica"/>
          <w:b/>
          <w:bCs/>
          <w:sz w:val="24"/>
          <w:szCs w:val="24"/>
        </w:rPr>
        <w:t xml:space="preserve"> Committees:</w:t>
      </w:r>
    </w:p>
    <w:p w14:paraId="2639F237" w14:textId="6A4B0944" w:rsidR="3D2C7132" w:rsidRPr="005371C9" w:rsidRDefault="3E6133C1" w:rsidP="3E6133C1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 w:themeColor="text1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VP Hiring Committee: </w:t>
      </w: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Naima</w:t>
      </w:r>
      <w:r w:rsidRPr="3E6133C1">
        <w:rPr>
          <w:rFonts w:ascii="Helvetica" w:eastAsia="Helvetica" w:hAnsi="Helvetica" w:cs="Helvetica"/>
          <w:sz w:val="24"/>
          <w:szCs w:val="24"/>
        </w:rPr>
        <w:t>, Sondra, Rebecca (</w:t>
      </w:r>
      <w:r w:rsidRPr="3E6133C1">
        <w:rPr>
          <w:rFonts w:ascii="Helvetica" w:eastAsia="Helvetica" w:hAnsi="Helvetica" w:cs="Helvetica"/>
          <w:i/>
          <w:iCs/>
          <w:sz w:val="24"/>
          <w:szCs w:val="24"/>
        </w:rPr>
        <w:t xml:space="preserve">Jen Reid, Christopher, </w:t>
      </w:r>
      <w:r w:rsidRPr="3E6133C1">
        <w:rPr>
          <w:rFonts w:ascii="Helvetica" w:eastAsia="Helvetica" w:hAnsi="Helvetica" w:cs="Helvetica"/>
          <w:sz w:val="24"/>
          <w:szCs w:val="24"/>
        </w:rPr>
        <w:t>Allison)</w:t>
      </w:r>
    </w:p>
    <w:p w14:paraId="35CA190B" w14:textId="6EF5E47A" w:rsidR="3D2C7132" w:rsidRPr="005371C9" w:rsidRDefault="3E6133C1" w:rsidP="3E6133C1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 w:themeColor="text1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ED Hiring Committee: </w:t>
      </w: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Amanda</w:t>
      </w:r>
      <w:r w:rsidRPr="3E6133C1">
        <w:rPr>
          <w:rFonts w:ascii="Helvetica" w:eastAsia="Helvetica" w:hAnsi="Helvetica" w:cs="Helvetica"/>
          <w:sz w:val="24"/>
          <w:szCs w:val="24"/>
        </w:rPr>
        <w:t xml:space="preserve">, Graham Mayberry, Norman Kearney, </w:t>
      </w:r>
      <w:r w:rsidRPr="3E6133C1">
        <w:rPr>
          <w:rFonts w:ascii="Helvetica" w:eastAsia="Helvetica" w:hAnsi="Helvetica" w:cs="Helvetica"/>
          <w:i/>
          <w:iCs/>
          <w:sz w:val="24"/>
          <w:szCs w:val="24"/>
        </w:rPr>
        <w:t>Noor-</w:t>
      </w:r>
      <w:proofErr w:type="spellStart"/>
      <w:r w:rsidRPr="3E6133C1">
        <w:rPr>
          <w:rFonts w:ascii="Helvetica" w:eastAsia="Helvetica" w:hAnsi="Helvetica" w:cs="Helvetica"/>
          <w:i/>
          <w:iCs/>
          <w:sz w:val="24"/>
          <w:szCs w:val="24"/>
        </w:rPr>
        <w:t>Ul</w:t>
      </w:r>
      <w:proofErr w:type="spellEnd"/>
      <w:r w:rsidRPr="3E6133C1">
        <w:rPr>
          <w:rFonts w:ascii="Helvetica" w:eastAsia="Helvetica" w:hAnsi="Helvetica" w:cs="Helvetica"/>
          <w:i/>
          <w:iCs/>
          <w:sz w:val="24"/>
          <w:szCs w:val="24"/>
        </w:rPr>
        <w:t xml:space="preserve">-Huda Shah, Takin </w:t>
      </w:r>
      <w:proofErr w:type="spellStart"/>
      <w:r w:rsidRPr="3E6133C1">
        <w:rPr>
          <w:rFonts w:ascii="Helvetica" w:eastAsia="Helvetica" w:hAnsi="Helvetica" w:cs="Helvetica"/>
          <w:i/>
          <w:iCs/>
          <w:sz w:val="24"/>
          <w:szCs w:val="24"/>
        </w:rPr>
        <w:t>Tadayon</w:t>
      </w:r>
      <w:proofErr w:type="spellEnd"/>
    </w:p>
    <w:p w14:paraId="01E0772A" w14:textId="5BAF53BD" w:rsidR="3D2C7132" w:rsidRPr="005371C9" w:rsidRDefault="3E6133C1" w:rsidP="3E6133C1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 w:themeColor="text1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Grad House Task Force v2.0: </w:t>
      </w: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Norman</w:t>
      </w:r>
      <w:r w:rsidRPr="3E6133C1">
        <w:rPr>
          <w:rFonts w:ascii="Helvetica" w:eastAsia="Helvetica" w:hAnsi="Helvetica" w:cs="Helvetica"/>
          <w:sz w:val="24"/>
          <w:szCs w:val="24"/>
        </w:rPr>
        <w:t>, Emily, Evan, Graham, Naima</w:t>
      </w:r>
    </w:p>
    <w:p w14:paraId="66C7EB93" w14:textId="2E1B78CC" w:rsidR="3D2C7132" w:rsidRPr="005371C9" w:rsidRDefault="3E6133C1" w:rsidP="3E6133C1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 w:themeColor="text1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Human Resources Task Force: </w:t>
      </w:r>
      <w:r w:rsidRPr="3E6133C1">
        <w:rPr>
          <w:rFonts w:ascii="Helvetica" w:eastAsia="Helvetica" w:hAnsi="Helvetica" w:cs="Helvetica"/>
          <w:b/>
          <w:bCs/>
          <w:sz w:val="24"/>
          <w:szCs w:val="24"/>
        </w:rPr>
        <w:t>Naima</w:t>
      </w:r>
      <w:r w:rsidRPr="3E6133C1">
        <w:rPr>
          <w:rFonts w:ascii="Helvetica" w:eastAsia="Helvetica" w:hAnsi="Helvetica" w:cs="Helvetica"/>
          <w:sz w:val="24"/>
          <w:szCs w:val="24"/>
        </w:rPr>
        <w:t>, Evan, Sondra, Allison</w:t>
      </w:r>
    </w:p>
    <w:p w14:paraId="62D46FD8" w14:textId="215AB962" w:rsidR="3D2C7132" w:rsidRPr="005371C9" w:rsidRDefault="3E6133C1" w:rsidP="3E6133C1">
      <w:pPr>
        <w:rPr>
          <w:rFonts w:ascii="Helvetica" w:eastAsia="Helvetica" w:hAnsi="Helvetica" w:cs="Helvetica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Committee members in </w:t>
      </w:r>
      <w:r w:rsidRPr="3E6133C1">
        <w:rPr>
          <w:rFonts w:ascii="Helvetica" w:eastAsia="Helvetica" w:hAnsi="Helvetica" w:cs="Helvetica"/>
          <w:i/>
          <w:iCs/>
          <w:sz w:val="24"/>
          <w:szCs w:val="24"/>
        </w:rPr>
        <w:t xml:space="preserve">italics </w:t>
      </w:r>
      <w:r w:rsidRPr="3E6133C1">
        <w:rPr>
          <w:rFonts w:ascii="Helvetica" w:eastAsia="Helvetica" w:hAnsi="Helvetica" w:cs="Helvetica"/>
          <w:sz w:val="24"/>
          <w:szCs w:val="24"/>
        </w:rPr>
        <w:t>are those chosen by council.</w:t>
      </w:r>
    </w:p>
    <w:p w14:paraId="522531B0" w14:textId="3086A916" w:rsidR="3D2C7132" w:rsidRPr="005371C9" w:rsidRDefault="3E6133C1" w:rsidP="3E6133C1">
      <w:pPr>
        <w:rPr>
          <w:rFonts w:ascii="Helvetica" w:eastAsia="Helvetica" w:hAnsi="Helvetica" w:cs="Helvetica"/>
          <w:sz w:val="24"/>
          <w:szCs w:val="24"/>
        </w:rPr>
      </w:pPr>
      <w:r w:rsidRPr="3E6133C1">
        <w:rPr>
          <w:rFonts w:ascii="Helvetica" w:eastAsia="Helvetica" w:hAnsi="Helvetica" w:cs="Helvetica"/>
          <w:sz w:val="24"/>
          <w:szCs w:val="24"/>
        </w:rPr>
        <w:t xml:space="preserve">Committee members in </w:t>
      </w:r>
      <w:r w:rsidRPr="3E6133C1">
        <w:rPr>
          <w:rFonts w:ascii="Helvetica" w:eastAsia="Helvetica" w:hAnsi="Helvetica" w:cs="Helvetica"/>
          <w:b/>
          <w:bCs/>
          <w:sz w:val="24"/>
          <w:szCs w:val="24"/>
        </w:rPr>
        <w:t xml:space="preserve">bold </w:t>
      </w:r>
      <w:r w:rsidRPr="3E6133C1">
        <w:rPr>
          <w:rFonts w:ascii="Helvetica" w:eastAsia="Helvetica" w:hAnsi="Helvetica" w:cs="Helvetica"/>
          <w:sz w:val="24"/>
          <w:szCs w:val="24"/>
        </w:rPr>
        <w:t>are the chair/leader/point person.</w:t>
      </w:r>
    </w:p>
    <w:p w14:paraId="22FAAB3C" w14:textId="4B1A38F5" w:rsidR="3D2C7132" w:rsidRDefault="3D2C7132" w:rsidP="3D2C7132">
      <w:pPr>
        <w:rPr>
          <w:rFonts w:ascii="Helvetica" w:eastAsia="Helvetica" w:hAnsi="Helvetica" w:cs="Helvetica"/>
          <w:sz w:val="24"/>
          <w:szCs w:val="24"/>
        </w:rPr>
      </w:pPr>
      <w:r w:rsidRPr="005371C9">
        <w:rPr>
          <w:rFonts w:ascii="Helvetica" w:hAnsi="Helvetica" w:cs="Helvetica"/>
          <w:sz w:val="24"/>
          <w:szCs w:val="24"/>
        </w:rPr>
        <w:br/>
      </w:r>
    </w:p>
    <w:p w14:paraId="1E42C151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01FEF39B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2CD4371C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6452F0AF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5CE84D4D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56EA7A1C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7C5B56AA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5718B76F" w14:textId="77777777" w:rsidR="008633F6" w:rsidRDefault="008633F6" w:rsidP="3D2C7132">
      <w:pPr>
        <w:rPr>
          <w:rFonts w:ascii="Helvetica" w:eastAsia="Helvetica" w:hAnsi="Helvetica" w:cs="Helvetica"/>
          <w:sz w:val="24"/>
          <w:szCs w:val="24"/>
        </w:rPr>
      </w:pPr>
    </w:p>
    <w:p w14:paraId="3751D6BE" w14:textId="2952C5CE" w:rsidR="00003586" w:rsidRPr="00973DFF" w:rsidRDefault="00003586" w:rsidP="3D2C7132">
      <w:pPr>
        <w:rPr>
          <w:rFonts w:ascii="Helvetica" w:eastAsia="Helvetica" w:hAnsi="Helvetica" w:cs="Helvetica"/>
          <w:sz w:val="24"/>
          <w:szCs w:val="24"/>
        </w:rPr>
        <w:sectPr w:rsidR="00003586" w:rsidRPr="00973DFF" w:rsidSect="00003586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Light"/>
        <w:tblpPr w:leftFromText="181" w:rightFromText="181" w:topFromText="284" w:vertAnchor="page" w:horzAnchor="page" w:tblpXSpec="center" w:tblpYSpec="center"/>
        <w:tblW w:w="11138" w:type="dxa"/>
        <w:tblLayout w:type="fixed"/>
        <w:tblLook w:val="06A0" w:firstRow="1" w:lastRow="0" w:firstColumn="1" w:lastColumn="0" w:noHBand="1" w:noVBand="1"/>
      </w:tblPr>
      <w:tblGrid>
        <w:gridCol w:w="4522"/>
        <w:gridCol w:w="2349"/>
        <w:gridCol w:w="2172"/>
        <w:gridCol w:w="2095"/>
      </w:tblGrid>
      <w:tr w:rsidR="00973DFF" w:rsidRPr="005371C9" w14:paraId="43AA9EB6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02C217AB" w14:textId="2ABF2E68" w:rsidR="00816B53" w:rsidRPr="005371C9" w:rsidRDefault="008633F6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lastRenderedPageBreak/>
              <w:t>1. Welcome and Open</w:t>
            </w:r>
            <w:r w:rsidR="00816B53"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ing Remarks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6B12B82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4830E4B4" w14:textId="77777777" w:rsidR="00816B53" w:rsidRPr="005371C9" w:rsidRDefault="00816B53" w:rsidP="00973DFF">
            <w:pPr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16C2A117" w14:textId="77777777" w:rsidR="00816B53" w:rsidRPr="005371C9" w:rsidRDefault="00816B53" w:rsidP="00973DFF">
            <w:pPr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05B6C058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03977E2B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2. Board Development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65CFE720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73E2969B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56B8AC4C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1BA023DD" w14:textId="77777777" w:rsidTr="00973DFF">
        <w:trPr>
          <w:trHeight w:val="144"/>
        </w:trPr>
        <w:tc>
          <w:tcPr>
            <w:tcW w:w="4522" w:type="dxa"/>
          </w:tcPr>
          <w:p w14:paraId="4EFDB68D" w14:textId="77777777" w:rsidR="00816B53" w:rsidRPr="005371C9" w:rsidRDefault="00816B53" w:rsidP="00973DF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N/A</w:t>
            </w:r>
          </w:p>
        </w:tc>
        <w:tc>
          <w:tcPr>
            <w:tcW w:w="2349" w:type="dxa"/>
          </w:tcPr>
          <w:p w14:paraId="76511D1B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0D68581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ind w:left="374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0CC6088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0E598093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698CA2A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3. Approval of Minutes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534A05C4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59CC0326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02A1A592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3FBF74C7" w14:textId="77777777" w:rsidTr="00973DFF">
        <w:trPr>
          <w:trHeight w:val="144"/>
        </w:trPr>
        <w:tc>
          <w:tcPr>
            <w:tcW w:w="4522" w:type="dxa"/>
          </w:tcPr>
          <w:p w14:paraId="1AA6332A" w14:textId="77777777" w:rsidR="00816B53" w:rsidRPr="005371C9" w:rsidRDefault="00816B53" w:rsidP="00973DFF">
            <w:pPr>
              <w:pStyle w:val="ListParagraph"/>
              <w:numPr>
                <w:ilvl w:val="0"/>
                <w:numId w:val="8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Non-confidential meeting minutes </w:t>
            </w:r>
          </w:p>
          <w:p w14:paraId="75059FBB" w14:textId="77777777" w:rsidR="00816B53" w:rsidRPr="00983CC2" w:rsidRDefault="00816B53" w:rsidP="00973DFF">
            <w:pPr>
              <w:pStyle w:val="ListParagraph"/>
              <w:numPr>
                <w:ilvl w:val="1"/>
                <w:numId w:val="8"/>
              </w:numPr>
              <w:rPr>
                <w:rFonts w:ascii="Helvetica" w:eastAsia="Helvetica" w:hAnsi="Helvetica" w:cs="Helvetica"/>
                <w:strike/>
                <w:sz w:val="24"/>
                <w:szCs w:val="24"/>
              </w:rPr>
            </w:pP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</w:rPr>
              <w:t>June 6</w:t>
            </w: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  <w:vertAlign w:val="superscript"/>
              </w:rPr>
              <w:t xml:space="preserve">th </w:t>
            </w: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</w:rPr>
              <w:t>(Special meeting)</w:t>
            </w:r>
          </w:p>
          <w:p w14:paraId="73CDC217" w14:textId="77777777" w:rsidR="00816B53" w:rsidRPr="00983CC2" w:rsidRDefault="00816B53" w:rsidP="00973DFF">
            <w:pPr>
              <w:pStyle w:val="ListParagraph"/>
              <w:numPr>
                <w:ilvl w:val="1"/>
                <w:numId w:val="8"/>
              </w:numPr>
              <w:rPr>
                <w:rFonts w:ascii="Helvetica" w:eastAsia="Helvetica" w:hAnsi="Helvetica" w:cs="Helvetica"/>
                <w:strike/>
                <w:sz w:val="24"/>
                <w:szCs w:val="24"/>
              </w:rPr>
            </w:pP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</w:rPr>
              <w:t>July 31</w:t>
            </w: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  <w:vertAlign w:val="superscript"/>
              </w:rPr>
              <w:t xml:space="preserve">st </w:t>
            </w: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</w:rPr>
              <w:t>(Special meeting)</w:t>
            </w:r>
          </w:p>
          <w:p w14:paraId="379BE19E" w14:textId="77777777" w:rsidR="00816B53" w:rsidRPr="005371C9" w:rsidRDefault="00816B53" w:rsidP="00973DFF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August 21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  <w:vertAlign w:val="superscript"/>
              </w:rPr>
              <w:t xml:space="preserve">st 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(Regular meeting)</w:t>
            </w:r>
          </w:p>
        </w:tc>
        <w:tc>
          <w:tcPr>
            <w:tcW w:w="2349" w:type="dxa"/>
          </w:tcPr>
          <w:p w14:paraId="722B4E93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ind w:left="344" w:hanging="344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Accepting / Amending</w:t>
            </w:r>
          </w:p>
        </w:tc>
        <w:tc>
          <w:tcPr>
            <w:tcW w:w="2172" w:type="dxa"/>
          </w:tcPr>
          <w:p w14:paraId="027257FD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minutes</w:t>
            </w:r>
          </w:p>
        </w:tc>
        <w:tc>
          <w:tcPr>
            <w:tcW w:w="2095" w:type="dxa"/>
          </w:tcPr>
          <w:p w14:paraId="77A63EAD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005371C9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</w:tr>
      <w:tr w:rsidR="00973DFF" w:rsidRPr="005371C9" w14:paraId="203EC945" w14:textId="77777777" w:rsidTr="00973DFF">
        <w:trPr>
          <w:trHeight w:val="144"/>
        </w:trPr>
        <w:tc>
          <w:tcPr>
            <w:tcW w:w="4522" w:type="dxa"/>
          </w:tcPr>
          <w:p w14:paraId="2EEFBF80" w14:textId="77777777" w:rsidR="00816B53" w:rsidRPr="005371C9" w:rsidRDefault="00816B53" w:rsidP="00973DFF">
            <w:pPr>
              <w:pStyle w:val="ListParagraph"/>
              <w:numPr>
                <w:ilvl w:val="0"/>
                <w:numId w:val="8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Confidential meeting minutes </w:t>
            </w:r>
          </w:p>
          <w:p w14:paraId="3E9256BC" w14:textId="77777777" w:rsidR="00816B53" w:rsidRPr="005371C9" w:rsidRDefault="00816B53" w:rsidP="00973DFF">
            <w:pPr>
              <w:pStyle w:val="ListParagraph"/>
              <w:numPr>
                <w:ilvl w:val="1"/>
                <w:numId w:val="8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June 6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  <w:vertAlign w:val="superscript"/>
              </w:rPr>
              <w:t xml:space="preserve">th 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(Special meeting)</w:t>
            </w:r>
          </w:p>
          <w:p w14:paraId="0F163DD8" w14:textId="77777777" w:rsidR="00816B53" w:rsidRPr="005371C9" w:rsidRDefault="00816B53" w:rsidP="00973DFF">
            <w:pPr>
              <w:pStyle w:val="ListParagraph"/>
              <w:numPr>
                <w:ilvl w:val="1"/>
                <w:numId w:val="8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July 31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  <w:vertAlign w:val="superscript"/>
              </w:rPr>
              <w:t xml:space="preserve">st 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(Special meeting)</w:t>
            </w:r>
          </w:p>
          <w:p w14:paraId="634F4F40" w14:textId="77777777" w:rsidR="00816B53" w:rsidRPr="005371C9" w:rsidRDefault="00816B53" w:rsidP="00973DFF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August 21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  <w:vertAlign w:val="superscript"/>
              </w:rPr>
              <w:t xml:space="preserve">st </w:t>
            </w: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(Regular meeting)</w:t>
            </w:r>
          </w:p>
        </w:tc>
        <w:tc>
          <w:tcPr>
            <w:tcW w:w="2349" w:type="dxa"/>
          </w:tcPr>
          <w:p w14:paraId="74A02489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ind w:left="344" w:hanging="344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Accepting / Amending</w:t>
            </w:r>
          </w:p>
        </w:tc>
        <w:tc>
          <w:tcPr>
            <w:tcW w:w="2172" w:type="dxa"/>
          </w:tcPr>
          <w:p w14:paraId="3EA69740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minutes</w:t>
            </w:r>
          </w:p>
        </w:tc>
        <w:tc>
          <w:tcPr>
            <w:tcW w:w="2095" w:type="dxa"/>
          </w:tcPr>
          <w:p w14:paraId="18055947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4C614D2D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23BC12B1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4. Monitoring Reports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0125D3BE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2338BF6C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531449D5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5F168956" w14:textId="77777777" w:rsidTr="00973DFF">
        <w:trPr>
          <w:trHeight w:val="144"/>
        </w:trPr>
        <w:tc>
          <w:tcPr>
            <w:tcW w:w="4522" w:type="dxa"/>
          </w:tcPr>
          <w:p w14:paraId="4BDAA2F2" w14:textId="77777777" w:rsidR="00816B53" w:rsidRPr="005371C9" w:rsidRDefault="00816B53" w:rsidP="00973DFF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El-5 Budgeting and Finance (Update)</w:t>
            </w:r>
          </w:p>
        </w:tc>
        <w:tc>
          <w:tcPr>
            <w:tcW w:w="2349" w:type="dxa"/>
          </w:tcPr>
          <w:p w14:paraId="1DA9F176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1BA103A7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0B15D199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EL-5</w:t>
            </w:r>
          </w:p>
        </w:tc>
      </w:tr>
      <w:tr w:rsidR="00973DFF" w:rsidRPr="005371C9" w14:paraId="5E24D991" w14:textId="77777777" w:rsidTr="00973DFF">
        <w:trPr>
          <w:trHeight w:val="144"/>
        </w:trPr>
        <w:tc>
          <w:tcPr>
            <w:tcW w:w="4522" w:type="dxa"/>
          </w:tcPr>
          <w:p w14:paraId="7E9F8F44" w14:textId="77777777" w:rsidR="00816B53" w:rsidRPr="005371C9" w:rsidRDefault="00816B53" w:rsidP="00973DFF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Presidential Work Plan (Update)</w:t>
            </w:r>
          </w:p>
        </w:tc>
        <w:tc>
          <w:tcPr>
            <w:tcW w:w="2349" w:type="dxa"/>
          </w:tcPr>
          <w:p w14:paraId="4A481A8A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4B2EFD45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64B71170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48203E73" w14:textId="77777777" w:rsidTr="00973DFF">
        <w:trPr>
          <w:trHeight w:val="144"/>
        </w:trPr>
        <w:tc>
          <w:tcPr>
            <w:tcW w:w="4522" w:type="dxa"/>
          </w:tcPr>
          <w:p w14:paraId="46BB6E63" w14:textId="77777777" w:rsidR="00816B53" w:rsidRPr="005371C9" w:rsidRDefault="00816B53" w:rsidP="00973DFF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EL-13: Representation</w:t>
            </w:r>
          </w:p>
        </w:tc>
        <w:tc>
          <w:tcPr>
            <w:tcW w:w="2349" w:type="dxa"/>
          </w:tcPr>
          <w:p w14:paraId="1F869639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093DBC69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2071C85C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28C22508" w14:textId="77777777" w:rsidTr="00973DFF">
        <w:trPr>
          <w:trHeight w:val="144"/>
        </w:trPr>
        <w:tc>
          <w:tcPr>
            <w:tcW w:w="4522" w:type="dxa"/>
          </w:tcPr>
          <w:p w14:paraId="18089121" w14:textId="77777777" w:rsidR="00816B53" w:rsidRPr="00983CC2" w:rsidRDefault="00816B53" w:rsidP="00973DFF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cyan"/>
              </w:rPr>
            </w:pPr>
            <w:r w:rsidRPr="00983CC2">
              <w:rPr>
                <w:rFonts w:ascii="Helvetica" w:eastAsia="Helvetica" w:hAnsi="Helvetica" w:cs="Helvetica"/>
                <w:sz w:val="24"/>
                <w:szCs w:val="24"/>
                <w:highlight w:val="cyan"/>
              </w:rPr>
              <w:t>EL-10: Communication and Support to the Board</w:t>
            </w:r>
          </w:p>
        </w:tc>
        <w:tc>
          <w:tcPr>
            <w:tcW w:w="2349" w:type="dxa"/>
          </w:tcPr>
          <w:p w14:paraId="1BB4602E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71DA793C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6569D94C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7ECE4E43" w14:textId="77777777" w:rsidTr="00973DFF">
        <w:trPr>
          <w:trHeight w:val="144"/>
        </w:trPr>
        <w:tc>
          <w:tcPr>
            <w:tcW w:w="4522" w:type="dxa"/>
          </w:tcPr>
          <w:p w14:paraId="3B137761" w14:textId="77777777" w:rsidR="00816B53" w:rsidRPr="00983CC2" w:rsidRDefault="00816B53" w:rsidP="00973DFF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cyan"/>
              </w:rPr>
            </w:pPr>
            <w:r w:rsidRPr="00983CC2">
              <w:rPr>
                <w:rFonts w:ascii="Helvetica" w:eastAsia="Helvetica" w:hAnsi="Helvetica" w:cs="Helvetica"/>
                <w:sz w:val="24"/>
                <w:szCs w:val="24"/>
                <w:highlight w:val="cyan"/>
              </w:rPr>
              <w:t>EL-11: Communication and Support to the Council</w:t>
            </w:r>
          </w:p>
        </w:tc>
        <w:tc>
          <w:tcPr>
            <w:tcW w:w="2349" w:type="dxa"/>
          </w:tcPr>
          <w:p w14:paraId="74D7850C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0B182223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37E24719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005371C9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</w:tr>
      <w:tr w:rsidR="00973DFF" w:rsidRPr="005371C9" w14:paraId="72128EBA" w14:textId="77777777" w:rsidTr="00973DFF">
        <w:trPr>
          <w:trHeight w:val="144"/>
        </w:trPr>
        <w:tc>
          <w:tcPr>
            <w:tcW w:w="4522" w:type="dxa"/>
          </w:tcPr>
          <w:p w14:paraId="4B9D6BC8" w14:textId="77777777" w:rsidR="00816B53" w:rsidRPr="00983CC2" w:rsidRDefault="00816B53" w:rsidP="00973DFF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cyan"/>
              </w:rPr>
            </w:pPr>
            <w:r w:rsidRPr="00983CC2">
              <w:rPr>
                <w:rFonts w:ascii="Helvetica" w:eastAsia="Helvetica" w:hAnsi="Helvetica" w:cs="Helvetica"/>
                <w:sz w:val="24"/>
                <w:szCs w:val="24"/>
                <w:highlight w:val="cyan"/>
              </w:rPr>
              <w:t>EL-12: Communication and Support to the Membership</w:t>
            </w:r>
          </w:p>
        </w:tc>
        <w:tc>
          <w:tcPr>
            <w:tcW w:w="2349" w:type="dxa"/>
          </w:tcPr>
          <w:p w14:paraId="713CB2D7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40A5E47B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373B1E9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005371C9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</w:tr>
      <w:tr w:rsidR="00973DFF" w:rsidRPr="005371C9" w14:paraId="2AF505DC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4CFA7506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5. Board Committee Reports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3F683FF8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1D6AF04D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2A918055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26204F67" w14:textId="77777777" w:rsidTr="00973DFF">
        <w:trPr>
          <w:trHeight w:val="144"/>
        </w:trPr>
        <w:tc>
          <w:tcPr>
            <w:tcW w:w="4522" w:type="dxa"/>
          </w:tcPr>
          <w:p w14:paraId="14EE9F9E" w14:textId="77777777" w:rsidR="00816B53" w:rsidRPr="005371C9" w:rsidRDefault="00816B53" w:rsidP="00973DF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VP hiring committee reports (written)</w:t>
            </w:r>
          </w:p>
        </w:tc>
        <w:tc>
          <w:tcPr>
            <w:tcW w:w="2349" w:type="dxa"/>
          </w:tcPr>
          <w:p w14:paraId="216E29F2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1A4BEF93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6E3298E4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005371C9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</w:tr>
      <w:tr w:rsidR="00973DFF" w:rsidRPr="005371C9" w14:paraId="3779E171" w14:textId="77777777" w:rsidTr="00973DFF">
        <w:trPr>
          <w:trHeight w:val="144"/>
        </w:trPr>
        <w:tc>
          <w:tcPr>
            <w:tcW w:w="4522" w:type="dxa"/>
          </w:tcPr>
          <w:p w14:paraId="4092DD89" w14:textId="77777777" w:rsidR="00816B53" w:rsidRPr="005371C9" w:rsidRDefault="00816B53" w:rsidP="00973DF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ED hiring committee report (verbal)</w:t>
            </w:r>
          </w:p>
        </w:tc>
        <w:tc>
          <w:tcPr>
            <w:tcW w:w="2349" w:type="dxa"/>
          </w:tcPr>
          <w:p w14:paraId="5D49B6AC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6FF1BF85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Review VP Hiring Committee report provided for the E-Vote</w:t>
            </w:r>
          </w:p>
        </w:tc>
        <w:tc>
          <w:tcPr>
            <w:tcW w:w="2095" w:type="dxa"/>
          </w:tcPr>
          <w:p w14:paraId="284D45C2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Bylaw 6.1.2.c. Bylaw 6.2.2., Bylaw 6.2.3, EL7, Gap: VP hiring process</w:t>
            </w:r>
          </w:p>
        </w:tc>
      </w:tr>
      <w:tr w:rsidR="00973DFF" w:rsidRPr="005371C9" w14:paraId="58C7BBCC" w14:textId="77777777" w:rsidTr="00973DFF">
        <w:trPr>
          <w:trHeight w:val="144"/>
        </w:trPr>
        <w:tc>
          <w:tcPr>
            <w:tcW w:w="4522" w:type="dxa"/>
          </w:tcPr>
          <w:p w14:paraId="59CA8E35" w14:textId="77777777" w:rsidR="00816B53" w:rsidRPr="00983CC2" w:rsidRDefault="00816B53" w:rsidP="00973DF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trike/>
                <w:color w:val="000000" w:themeColor="text1"/>
                <w:sz w:val="24"/>
                <w:szCs w:val="24"/>
              </w:rPr>
            </w:pP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</w:rPr>
              <w:t>GHTF 2.0 report (written)</w:t>
            </w:r>
          </w:p>
        </w:tc>
        <w:tc>
          <w:tcPr>
            <w:tcW w:w="2349" w:type="dxa"/>
          </w:tcPr>
          <w:p w14:paraId="4ABE5F25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0454EAC2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48BEBF8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4353F9E3" w14:textId="77777777" w:rsidTr="00973DFF">
        <w:trPr>
          <w:trHeight w:val="144"/>
        </w:trPr>
        <w:tc>
          <w:tcPr>
            <w:tcW w:w="4522" w:type="dxa"/>
          </w:tcPr>
          <w:p w14:paraId="017C5BB4" w14:textId="77777777" w:rsidR="00816B53" w:rsidRPr="005371C9" w:rsidRDefault="00816B53" w:rsidP="00973DF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JPRC - VP Clarifications (written)</w:t>
            </w:r>
          </w:p>
        </w:tc>
        <w:tc>
          <w:tcPr>
            <w:tcW w:w="2349" w:type="dxa"/>
          </w:tcPr>
          <w:p w14:paraId="1AD6ACA9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38AA7F93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7FED07D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06DC1858" w14:textId="77777777" w:rsidTr="00973DFF">
        <w:trPr>
          <w:trHeight w:val="144"/>
        </w:trPr>
        <w:tc>
          <w:tcPr>
            <w:tcW w:w="4522" w:type="dxa"/>
          </w:tcPr>
          <w:p w14:paraId="07A64752" w14:textId="77777777" w:rsidR="00816B53" w:rsidRPr="00983CC2" w:rsidRDefault="00816B53" w:rsidP="00973DF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trike/>
                <w:color w:val="000000" w:themeColor="text1"/>
                <w:sz w:val="24"/>
                <w:szCs w:val="24"/>
              </w:rPr>
            </w:pPr>
            <w:r w:rsidRPr="00983CC2">
              <w:rPr>
                <w:rFonts w:ascii="Helvetica" w:eastAsia="Helvetica" w:hAnsi="Helvetica" w:cs="Helvetica"/>
                <w:strike/>
                <w:sz w:val="24"/>
                <w:szCs w:val="24"/>
              </w:rPr>
              <w:t>Recommendation: Annual Report to Membership (written)</w:t>
            </w:r>
          </w:p>
        </w:tc>
        <w:tc>
          <w:tcPr>
            <w:tcW w:w="2349" w:type="dxa"/>
          </w:tcPr>
          <w:p w14:paraId="110ABDB4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641C5C9C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2F19ABA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005371C9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</w:tr>
      <w:tr w:rsidR="00973DFF" w:rsidRPr="005371C9" w14:paraId="2F4585B3" w14:textId="77777777" w:rsidTr="00973DFF">
        <w:trPr>
          <w:trHeight w:val="144"/>
        </w:trPr>
        <w:tc>
          <w:tcPr>
            <w:tcW w:w="4522" w:type="dxa"/>
          </w:tcPr>
          <w:p w14:paraId="449E8B2F" w14:textId="77777777" w:rsidR="00816B53" w:rsidRPr="005371C9" w:rsidRDefault="00816B53" w:rsidP="00973DF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Recommendation: External Scan (written)</w:t>
            </w:r>
          </w:p>
        </w:tc>
        <w:tc>
          <w:tcPr>
            <w:tcW w:w="2349" w:type="dxa"/>
          </w:tcPr>
          <w:p w14:paraId="114E7227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097E011D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41FD58D4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005371C9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</w:tr>
      <w:tr w:rsidR="00973DFF" w:rsidRPr="005371C9" w14:paraId="1BF1AF2E" w14:textId="77777777" w:rsidTr="00973DFF">
        <w:trPr>
          <w:trHeight w:val="144"/>
        </w:trPr>
        <w:tc>
          <w:tcPr>
            <w:tcW w:w="4522" w:type="dxa"/>
          </w:tcPr>
          <w:p w14:paraId="1926DED9" w14:textId="77777777" w:rsidR="00816B53" w:rsidRPr="005371C9" w:rsidRDefault="00816B53" w:rsidP="00973DFF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Policy: Director Recruitment (written)</w:t>
            </w:r>
          </w:p>
        </w:tc>
        <w:tc>
          <w:tcPr>
            <w:tcW w:w="2349" w:type="dxa"/>
          </w:tcPr>
          <w:p w14:paraId="033FF4DD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47A18772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report</w:t>
            </w:r>
          </w:p>
        </w:tc>
        <w:tc>
          <w:tcPr>
            <w:tcW w:w="2095" w:type="dxa"/>
          </w:tcPr>
          <w:p w14:paraId="1AD5ECF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2F1BA989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21DA4890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lastRenderedPageBreak/>
              <w:t>6. Council Report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4E1E6F6A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00A50AB5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56986305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0D0BBCEF" w14:textId="77777777" w:rsidTr="00973DFF">
        <w:trPr>
          <w:trHeight w:val="144"/>
        </w:trPr>
        <w:tc>
          <w:tcPr>
            <w:tcW w:w="4522" w:type="dxa"/>
          </w:tcPr>
          <w:p w14:paraId="5343AF3B" w14:textId="77777777" w:rsidR="00816B53" w:rsidRPr="005371C9" w:rsidRDefault="00816B53" w:rsidP="00973DF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August Meeting of Council</w:t>
            </w:r>
          </w:p>
        </w:tc>
        <w:tc>
          <w:tcPr>
            <w:tcW w:w="2349" w:type="dxa"/>
          </w:tcPr>
          <w:p w14:paraId="66A648B1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143F9B79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Read </w:t>
            </w: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report</w:t>
            </w:r>
          </w:p>
        </w:tc>
        <w:tc>
          <w:tcPr>
            <w:tcW w:w="2095" w:type="dxa"/>
          </w:tcPr>
          <w:p w14:paraId="673C3D62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19F5BA86" w14:textId="77777777" w:rsidTr="00973DFF">
        <w:trPr>
          <w:trHeight w:val="144"/>
        </w:trPr>
        <w:tc>
          <w:tcPr>
            <w:tcW w:w="4522" w:type="dxa"/>
          </w:tcPr>
          <w:p w14:paraId="165BD89F" w14:textId="77777777" w:rsidR="00816B53" w:rsidRPr="005371C9" w:rsidRDefault="00816B53" w:rsidP="00973DFF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September Meeting of Council</w:t>
            </w:r>
          </w:p>
        </w:tc>
        <w:tc>
          <w:tcPr>
            <w:tcW w:w="2349" w:type="dxa"/>
          </w:tcPr>
          <w:p w14:paraId="5C91FD4A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Accept Report</w:t>
            </w:r>
          </w:p>
        </w:tc>
        <w:tc>
          <w:tcPr>
            <w:tcW w:w="2172" w:type="dxa"/>
          </w:tcPr>
          <w:p w14:paraId="67AEDC31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Read </w:t>
            </w: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report</w:t>
            </w:r>
          </w:p>
        </w:tc>
        <w:tc>
          <w:tcPr>
            <w:tcW w:w="2095" w:type="dxa"/>
          </w:tcPr>
          <w:p w14:paraId="3A423B9D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7E6FE356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03015AE9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7. Special Orders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660940E8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0C0C0131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4396776A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5CCBD695" w14:textId="77777777" w:rsidTr="00973DFF">
        <w:trPr>
          <w:trHeight w:val="144"/>
        </w:trPr>
        <w:tc>
          <w:tcPr>
            <w:tcW w:w="4522" w:type="dxa"/>
          </w:tcPr>
          <w:p w14:paraId="25716589" w14:textId="77777777" w:rsidR="00816B53" w:rsidRPr="005371C9" w:rsidRDefault="00816B53" w:rsidP="00973DF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N/A</w:t>
            </w:r>
          </w:p>
        </w:tc>
        <w:tc>
          <w:tcPr>
            <w:tcW w:w="2349" w:type="dxa"/>
          </w:tcPr>
          <w:p w14:paraId="0A510606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160D212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A67D7BA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32004A80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12F3EE12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8. Unfinished Business and Business Arising from Minutes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3300D725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424A7F88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3F0B5D1F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05062A16" w14:textId="77777777" w:rsidTr="00973DFF">
        <w:trPr>
          <w:trHeight w:val="144"/>
        </w:trPr>
        <w:tc>
          <w:tcPr>
            <w:tcW w:w="4522" w:type="dxa"/>
          </w:tcPr>
          <w:p w14:paraId="5036DAFA" w14:textId="77777777" w:rsidR="00816B53" w:rsidRPr="005371C9" w:rsidRDefault="00816B53" w:rsidP="00973DFF">
            <w:pPr>
              <w:pStyle w:val="ListParagraph"/>
              <w:numPr>
                <w:ilvl w:val="0"/>
                <w:numId w:val="10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Approving the list of Board Action Items</w:t>
            </w:r>
          </w:p>
        </w:tc>
        <w:tc>
          <w:tcPr>
            <w:tcW w:w="2349" w:type="dxa"/>
          </w:tcPr>
          <w:p w14:paraId="637B97CA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Approve List</w:t>
            </w:r>
          </w:p>
        </w:tc>
        <w:tc>
          <w:tcPr>
            <w:tcW w:w="2172" w:type="dxa"/>
          </w:tcPr>
          <w:p w14:paraId="177AFA99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Read </w:t>
            </w: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report</w:t>
            </w:r>
          </w:p>
        </w:tc>
        <w:tc>
          <w:tcPr>
            <w:tcW w:w="2095" w:type="dxa"/>
          </w:tcPr>
          <w:p w14:paraId="63EC8DBB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6F0CABB2" w14:textId="77777777" w:rsidTr="00973DFF">
        <w:trPr>
          <w:trHeight w:val="144"/>
        </w:trPr>
        <w:tc>
          <w:tcPr>
            <w:tcW w:w="4522" w:type="dxa"/>
          </w:tcPr>
          <w:p w14:paraId="588937BA" w14:textId="77777777" w:rsidR="00816B53" w:rsidRPr="005371C9" w:rsidRDefault="00816B53" w:rsidP="00973DFF">
            <w:pPr>
              <w:pStyle w:val="ListParagraph"/>
              <w:numPr>
                <w:ilvl w:val="0"/>
                <w:numId w:val="10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Approving the list of Ends (with rationales) from Council</w:t>
            </w:r>
          </w:p>
        </w:tc>
        <w:tc>
          <w:tcPr>
            <w:tcW w:w="2349" w:type="dxa"/>
          </w:tcPr>
          <w:p w14:paraId="232BBB14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Approve Ends</w:t>
            </w:r>
          </w:p>
        </w:tc>
        <w:tc>
          <w:tcPr>
            <w:tcW w:w="2172" w:type="dxa"/>
          </w:tcPr>
          <w:p w14:paraId="5FB4C64E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Read </w:t>
            </w: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report</w:t>
            </w:r>
          </w:p>
        </w:tc>
        <w:tc>
          <w:tcPr>
            <w:tcW w:w="2095" w:type="dxa"/>
          </w:tcPr>
          <w:p w14:paraId="35288896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54927635" w14:textId="77777777" w:rsidTr="00973DFF">
        <w:trPr>
          <w:trHeight w:val="144"/>
        </w:trPr>
        <w:tc>
          <w:tcPr>
            <w:tcW w:w="4522" w:type="dxa"/>
          </w:tcPr>
          <w:p w14:paraId="5423B743" w14:textId="77777777" w:rsidR="00816B53" w:rsidRPr="005371C9" w:rsidRDefault="00816B53" w:rsidP="00973DFF">
            <w:pPr>
              <w:pStyle w:val="ListParagraph"/>
              <w:numPr>
                <w:ilvl w:val="0"/>
                <w:numId w:val="10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Policy Manual edit: Label Global Provisions</w:t>
            </w:r>
          </w:p>
        </w:tc>
        <w:tc>
          <w:tcPr>
            <w:tcW w:w="2349" w:type="dxa"/>
          </w:tcPr>
          <w:p w14:paraId="793A58E2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Approve Amendment</w:t>
            </w:r>
          </w:p>
        </w:tc>
        <w:tc>
          <w:tcPr>
            <w:tcW w:w="2172" w:type="dxa"/>
          </w:tcPr>
          <w:p w14:paraId="4E70C43F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7257F53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0CBB89A6" w14:textId="77777777" w:rsidTr="00973DFF">
        <w:trPr>
          <w:trHeight w:val="144"/>
        </w:trPr>
        <w:tc>
          <w:tcPr>
            <w:tcW w:w="4522" w:type="dxa"/>
          </w:tcPr>
          <w:p w14:paraId="11CDAE0B" w14:textId="77777777" w:rsidR="00816B53" w:rsidRPr="005371C9" w:rsidRDefault="00816B53" w:rsidP="00973DFF">
            <w:pPr>
              <w:pStyle w:val="ListParagraph"/>
              <w:numPr>
                <w:ilvl w:val="0"/>
                <w:numId w:val="10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Policy change: GP-1 (adding requirement for rationales)</w:t>
            </w:r>
          </w:p>
        </w:tc>
        <w:tc>
          <w:tcPr>
            <w:tcW w:w="2349" w:type="dxa"/>
          </w:tcPr>
          <w:p w14:paraId="1A9A86DC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 xml:space="preserve">Approve Amendment </w:t>
            </w:r>
          </w:p>
        </w:tc>
        <w:tc>
          <w:tcPr>
            <w:tcW w:w="2172" w:type="dxa"/>
          </w:tcPr>
          <w:p w14:paraId="35345581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sz w:val="24"/>
                <w:szCs w:val="24"/>
              </w:rPr>
              <w:t>Read proposed revisions</w:t>
            </w:r>
          </w:p>
        </w:tc>
        <w:tc>
          <w:tcPr>
            <w:tcW w:w="2095" w:type="dxa"/>
          </w:tcPr>
          <w:p w14:paraId="33C0F674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28A2DCC6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119C600D" w14:textId="77777777" w:rsidR="00816B53" w:rsidRPr="005371C9" w:rsidRDefault="00816B53" w:rsidP="00973DFF">
            <w:pP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9. New Business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371D95C9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Potential Motions</w:t>
            </w:r>
          </w:p>
        </w:tc>
        <w:tc>
          <w:tcPr>
            <w:tcW w:w="2172" w:type="dxa"/>
            <w:shd w:val="clear" w:color="auto" w:fill="F2F2F2" w:themeFill="background1" w:themeFillShade="F2"/>
          </w:tcPr>
          <w:p w14:paraId="0508094E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Preparation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20599B2D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  <w:t>Relevant Policy / Gaps</w:t>
            </w:r>
          </w:p>
        </w:tc>
      </w:tr>
      <w:tr w:rsidR="00973DFF" w:rsidRPr="005371C9" w14:paraId="210CE873" w14:textId="77777777" w:rsidTr="00973DFF">
        <w:trPr>
          <w:trHeight w:val="144"/>
        </w:trPr>
        <w:tc>
          <w:tcPr>
            <w:tcW w:w="4522" w:type="dxa"/>
          </w:tcPr>
          <w:p w14:paraId="0AFC6017" w14:textId="77777777" w:rsidR="00816B53" w:rsidRPr="005371C9" w:rsidRDefault="00816B53" w:rsidP="00973DF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proofErr w:type="spellStart"/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CMaHRO</w:t>
            </w:r>
            <w:proofErr w:type="spellEnd"/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Workplace Assessment</w:t>
            </w:r>
          </w:p>
        </w:tc>
        <w:tc>
          <w:tcPr>
            <w:tcW w:w="2349" w:type="dxa"/>
          </w:tcPr>
          <w:p w14:paraId="0EFF02C3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Create Task Force/Table for Special Meeting</w:t>
            </w:r>
          </w:p>
        </w:tc>
        <w:tc>
          <w:tcPr>
            <w:tcW w:w="2172" w:type="dxa"/>
          </w:tcPr>
          <w:p w14:paraId="6819B35A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Read Assessment and Accompanying Report from Management</w:t>
            </w:r>
          </w:p>
        </w:tc>
        <w:tc>
          <w:tcPr>
            <w:tcW w:w="2095" w:type="dxa"/>
          </w:tcPr>
          <w:p w14:paraId="3D026C98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748559AB" w14:textId="77777777" w:rsidTr="00973DFF">
        <w:trPr>
          <w:trHeight w:val="144"/>
        </w:trPr>
        <w:tc>
          <w:tcPr>
            <w:tcW w:w="4522" w:type="dxa"/>
          </w:tcPr>
          <w:p w14:paraId="073E4678" w14:textId="77777777" w:rsidR="00816B53" w:rsidRPr="005371C9" w:rsidRDefault="00816B53" w:rsidP="00973DFF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3E6133C1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Shuttle service update </w:t>
            </w:r>
          </w:p>
        </w:tc>
        <w:tc>
          <w:tcPr>
            <w:tcW w:w="2349" w:type="dxa"/>
          </w:tcPr>
          <w:p w14:paraId="7B221007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4CDE3B6" w14:textId="77777777" w:rsidR="00816B53" w:rsidRPr="005371C9" w:rsidRDefault="00816B53" w:rsidP="00973DFF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9A5B108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64705C20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3ACDE630" w14:textId="77777777" w:rsidR="00816B53" w:rsidRPr="005371C9" w:rsidRDefault="00816B53" w:rsidP="00973DFF">
            <w:pPr>
              <w:rPr>
                <w:rFonts w:ascii="Helvetica" w:eastAsia="Helvetica" w:hAnsi="Helvetica" w:cs="Helvetica"/>
                <w:i/>
                <w:iCs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 xml:space="preserve">10. </w:t>
            </w:r>
            <w:r w:rsidRPr="3E6133C1">
              <w:rPr>
                <w:rFonts w:ascii="Helvetica" w:eastAsia="Helvetica" w:hAnsi="Helvetica" w:cs="Helvetica"/>
                <w:b/>
                <w:bCs/>
                <w:i/>
                <w:iCs/>
                <w:sz w:val="24"/>
                <w:szCs w:val="24"/>
              </w:rPr>
              <w:t>In Camera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08049D07" w14:textId="77777777" w:rsidR="00816B53" w:rsidRPr="005371C9" w:rsidRDefault="00816B53" w:rsidP="00973DFF">
            <w:pPr>
              <w:ind w:left="72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3408C400" w14:textId="77777777" w:rsidR="00816B53" w:rsidRPr="005371C9" w:rsidRDefault="00816B53" w:rsidP="00973DFF">
            <w:pPr>
              <w:ind w:left="72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4F53FF27" w14:textId="77777777" w:rsidR="00816B53" w:rsidRPr="005371C9" w:rsidRDefault="00816B53" w:rsidP="00973DFF">
            <w:pPr>
              <w:ind w:left="72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973DFF" w:rsidRPr="005371C9" w14:paraId="7F16F41D" w14:textId="77777777" w:rsidTr="00973DFF">
        <w:trPr>
          <w:trHeight w:val="144"/>
        </w:trPr>
        <w:tc>
          <w:tcPr>
            <w:tcW w:w="4522" w:type="dxa"/>
            <w:shd w:val="clear" w:color="auto" w:fill="F2F2F2" w:themeFill="background1" w:themeFillShade="F2"/>
          </w:tcPr>
          <w:p w14:paraId="458B131D" w14:textId="77777777" w:rsidR="00816B53" w:rsidRPr="005371C9" w:rsidRDefault="00816B53" w:rsidP="00973DFF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 w:rsidRPr="3E6133C1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11. Adjournment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03691110" w14:textId="77777777" w:rsidR="00816B53" w:rsidRPr="005371C9" w:rsidRDefault="00816B53" w:rsidP="00973DFF">
            <w:pPr>
              <w:ind w:left="72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2F2F2" w:themeFill="background1" w:themeFillShade="F2"/>
          </w:tcPr>
          <w:p w14:paraId="70C037E6" w14:textId="77777777" w:rsidR="00816B53" w:rsidRPr="005371C9" w:rsidRDefault="00816B53" w:rsidP="00973DFF">
            <w:pPr>
              <w:ind w:left="72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2F2F2" w:themeFill="background1" w:themeFillShade="F2"/>
          </w:tcPr>
          <w:p w14:paraId="192D6F63" w14:textId="77777777" w:rsidR="00816B53" w:rsidRPr="005371C9" w:rsidRDefault="00816B53" w:rsidP="00973DFF">
            <w:pPr>
              <w:ind w:left="72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</w:tbl>
    <w:p w14:paraId="24A08082" w14:textId="03B6718E" w:rsidR="3D2C7132" w:rsidRDefault="3D2C7132" w:rsidP="00974B2F">
      <w:pPr>
        <w:rPr>
          <w:rFonts w:ascii="Helvetica" w:eastAsia="Helvetica" w:hAnsi="Helvetica" w:cs="Helvetica"/>
          <w:sz w:val="24"/>
          <w:szCs w:val="24"/>
        </w:rPr>
      </w:pPr>
    </w:p>
    <w:p w14:paraId="32D5C60A" w14:textId="076BEE2A" w:rsidR="00816B53" w:rsidRDefault="00816B53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 w:type="page"/>
      </w:r>
    </w:p>
    <w:p w14:paraId="529C86CA" w14:textId="77777777" w:rsidR="00D0101B" w:rsidRDefault="00D0101B" w:rsidP="00974B2F">
      <w:pPr>
        <w:rPr>
          <w:rFonts w:ascii="Helvetica" w:eastAsia="Helvetica" w:hAnsi="Helvetica" w:cs="Helvetica"/>
          <w:sz w:val="24"/>
          <w:szCs w:val="24"/>
        </w:rPr>
      </w:pPr>
    </w:p>
    <w:p w14:paraId="08B8E479" w14:textId="77777777" w:rsidR="00EF4351" w:rsidRPr="009C1DD6" w:rsidRDefault="00EF4351" w:rsidP="00EF4351">
      <w:pPr>
        <w:spacing w:after="0" w:line="240" w:lineRule="auto"/>
        <w:ind w:left="3544"/>
        <w:rPr>
          <w:b/>
        </w:rPr>
      </w:pPr>
      <w:r w:rsidRPr="009C1DD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C41B779" wp14:editId="40286F3B">
            <wp:simplePos x="0" y="0"/>
            <wp:positionH relativeFrom="column">
              <wp:posOffset>8709</wp:posOffset>
            </wp:positionH>
            <wp:positionV relativeFrom="paragraph">
              <wp:posOffset>544</wp:posOffset>
            </wp:positionV>
            <wp:extent cx="964565" cy="964565"/>
            <wp:effectExtent l="0" t="0" r="635" b="635"/>
            <wp:wrapSquare wrapText="bothSides"/>
            <wp:docPr id="1" name="Picture 1" descr="Macintosh HD:Users:rovogt:Desktop:IMAGES:GSA-Logos:gsa-crest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vogt:Desktop:IMAGES:GSA-Logos:gsa-crest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Pr="009C1DD6">
        <w:rPr>
          <w:b/>
        </w:rPr>
        <w:t>Board</w:t>
      </w:r>
      <w:r>
        <w:rPr>
          <w:b/>
        </w:rPr>
        <w:t xml:space="preserve"> of Directors</w:t>
      </w:r>
      <w:r w:rsidRPr="009C1DD6">
        <w:rPr>
          <w:b/>
        </w:rPr>
        <w:t xml:space="preserve"> </w:t>
      </w:r>
      <w:r>
        <w:rPr>
          <w:b/>
        </w:rPr>
        <w:t>Meeting</w:t>
      </w:r>
    </w:p>
    <w:p w14:paraId="3821ACE1" w14:textId="14BAF82F" w:rsidR="00EF4351" w:rsidRDefault="00EF4351" w:rsidP="00EF4351">
      <w:pPr>
        <w:spacing w:after="0" w:line="240" w:lineRule="auto"/>
        <w:ind w:left="3544"/>
        <w:rPr>
          <w:b/>
        </w:rPr>
      </w:pP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>September 18</w:t>
      </w:r>
      <w:r>
        <w:rPr>
          <w:b/>
        </w:rPr>
        <w:t>, 2018</w:t>
      </w:r>
    </w:p>
    <w:p w14:paraId="7EF2130B" w14:textId="63B86505" w:rsidR="00EF4351" w:rsidRPr="009C1DD6" w:rsidRDefault="00EF4351" w:rsidP="00EF4351">
      <w:pPr>
        <w:spacing w:after="0" w:line="240" w:lineRule="auto"/>
        <w:ind w:left="3544"/>
        <w:rPr>
          <w:b/>
        </w:rPr>
      </w:pPr>
      <w:r>
        <w:rPr>
          <w:b/>
        </w:rPr>
        <w:tab/>
        <w:t>Time:</w:t>
      </w:r>
      <w:r>
        <w:rPr>
          <w:b/>
        </w:rPr>
        <w:tab/>
        <w:t>4:00</w:t>
      </w:r>
      <w:r>
        <w:rPr>
          <w:b/>
        </w:rPr>
        <w:t xml:space="preserve"> pm – 6:30</w:t>
      </w:r>
      <w:r>
        <w:rPr>
          <w:b/>
        </w:rPr>
        <w:t xml:space="preserve"> pm</w:t>
      </w:r>
    </w:p>
    <w:p w14:paraId="27D18F00" w14:textId="77777777" w:rsidR="00EF4351" w:rsidRPr="009C1DD6" w:rsidRDefault="00EF4351" w:rsidP="00EF4351">
      <w:pPr>
        <w:spacing w:after="0" w:line="240" w:lineRule="auto"/>
        <w:ind w:left="3544"/>
        <w:rPr>
          <w:b/>
        </w:rPr>
      </w:pPr>
      <w:r>
        <w:rPr>
          <w:b/>
        </w:rPr>
        <w:tab/>
        <w:t xml:space="preserve">Place: </w:t>
      </w:r>
      <w:r>
        <w:rPr>
          <w:b/>
        </w:rPr>
        <w:tab/>
      </w:r>
      <w:r w:rsidRPr="009C1DD6">
        <w:rPr>
          <w:b/>
        </w:rPr>
        <w:t xml:space="preserve">University of Waterloo, </w:t>
      </w:r>
      <w:r>
        <w:rPr>
          <w:b/>
        </w:rPr>
        <w:t>QNC B201</w:t>
      </w:r>
    </w:p>
    <w:p w14:paraId="2D67AC2C" w14:textId="77777777" w:rsidR="00EF4351" w:rsidRDefault="00EF4351" w:rsidP="00EF4351">
      <w:pPr>
        <w:spacing w:after="0" w:line="240" w:lineRule="auto"/>
        <w:ind w:left="3544"/>
        <w:rPr>
          <w:b/>
        </w:rPr>
      </w:pPr>
      <w:r>
        <w:rPr>
          <w:b/>
        </w:rPr>
        <w:tab/>
      </w:r>
    </w:p>
    <w:p w14:paraId="7D44DE29" w14:textId="77777777" w:rsidR="00EF4351" w:rsidRDefault="00EF4351" w:rsidP="00EF4351">
      <w:pPr>
        <w:spacing w:after="0" w:line="240" w:lineRule="auto"/>
        <w:ind w:left="3544"/>
        <w:rPr>
          <w:b/>
        </w:rPr>
      </w:pPr>
      <w:r>
        <w:rPr>
          <w:b/>
        </w:rPr>
        <w:t xml:space="preserve"> --</w:t>
      </w:r>
      <w:r w:rsidRPr="009C1DD6">
        <w:rPr>
          <w:b/>
        </w:rPr>
        <w:t>Minutes</w:t>
      </w:r>
      <w:r>
        <w:rPr>
          <w:b/>
        </w:rPr>
        <w:t>--</w:t>
      </w:r>
    </w:p>
    <w:p w14:paraId="560BC45A" w14:textId="77777777" w:rsidR="00EF4351" w:rsidRDefault="00EF4351" w:rsidP="00EF4351">
      <w:pPr>
        <w:spacing w:after="0" w:line="240" w:lineRule="auto"/>
        <w:rPr>
          <w:b/>
        </w:rPr>
      </w:pPr>
    </w:p>
    <w:p w14:paraId="1C789B78" w14:textId="77777777" w:rsidR="00EF4351" w:rsidRPr="009C1DD6" w:rsidRDefault="00142DD0" w:rsidP="00EF4351">
      <w:pPr>
        <w:spacing w:after="0" w:line="240" w:lineRule="auto"/>
      </w:pPr>
      <w:r>
        <w:rPr>
          <w:noProof/>
        </w:rPr>
        <w:pict w14:anchorId="6A3FEED7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9F11E36" w14:textId="77777777" w:rsidR="00EF4351" w:rsidRDefault="00EF4351" w:rsidP="00EF4351">
      <w:pPr>
        <w:spacing w:after="0" w:line="240" w:lineRule="auto"/>
      </w:pPr>
      <w:r w:rsidRPr="00756742">
        <w:rPr>
          <w:b/>
        </w:rPr>
        <w:t>Present:</w:t>
      </w:r>
    </w:p>
    <w:p w14:paraId="1220F2BC" w14:textId="77777777" w:rsidR="00EF4351" w:rsidRDefault="00EF4351" w:rsidP="00EF4351">
      <w:pPr>
        <w:spacing w:after="0" w:line="240" w:lineRule="auto"/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106"/>
        <w:gridCol w:w="1084"/>
        <w:gridCol w:w="1585"/>
        <w:gridCol w:w="1697"/>
      </w:tblGrid>
      <w:tr w:rsidR="00EF4351" w:rsidRPr="00906714" w14:paraId="5BEA7A44" w14:textId="77777777" w:rsidTr="002D4A70">
        <w:tc>
          <w:tcPr>
            <w:tcW w:w="4106" w:type="dxa"/>
          </w:tcPr>
          <w:p w14:paraId="150CC61B" w14:textId="77777777" w:rsidR="00EF4351" w:rsidRPr="00906714" w:rsidRDefault="00EF4351" w:rsidP="002D4A70">
            <w:pPr>
              <w:ind w:right="-5353"/>
              <w:rPr>
                <w:b/>
              </w:rPr>
            </w:pPr>
            <w:r w:rsidRPr="00906714">
              <w:rPr>
                <w:b/>
              </w:rPr>
              <w:t>Name and Position</w:t>
            </w:r>
          </w:p>
        </w:tc>
        <w:tc>
          <w:tcPr>
            <w:tcW w:w="1084" w:type="dxa"/>
          </w:tcPr>
          <w:p w14:paraId="2618A8F1" w14:textId="77777777" w:rsidR="00EF4351" w:rsidRPr="00906714" w:rsidRDefault="00EF4351" w:rsidP="002D4A70">
            <w:pPr>
              <w:jc w:val="center"/>
              <w:rPr>
                <w:b/>
              </w:rPr>
            </w:pPr>
            <w:r w:rsidRPr="00906714">
              <w:rPr>
                <w:b/>
              </w:rPr>
              <w:t>Present</w:t>
            </w:r>
          </w:p>
        </w:tc>
        <w:tc>
          <w:tcPr>
            <w:tcW w:w="1585" w:type="dxa"/>
          </w:tcPr>
          <w:p w14:paraId="1B15E2B2" w14:textId="77777777" w:rsidR="00EF4351" w:rsidRPr="00906714" w:rsidRDefault="00EF4351" w:rsidP="002D4A70">
            <w:pPr>
              <w:jc w:val="center"/>
              <w:rPr>
                <w:b/>
              </w:rPr>
            </w:pPr>
            <w:r w:rsidRPr="00906714">
              <w:rPr>
                <w:b/>
              </w:rPr>
              <w:t>Regrets</w:t>
            </w:r>
          </w:p>
        </w:tc>
        <w:tc>
          <w:tcPr>
            <w:tcW w:w="1697" w:type="dxa"/>
          </w:tcPr>
          <w:p w14:paraId="31A68288" w14:textId="77777777" w:rsidR="00EF4351" w:rsidRPr="00906714" w:rsidRDefault="00EF4351" w:rsidP="002D4A70">
            <w:pPr>
              <w:jc w:val="center"/>
              <w:rPr>
                <w:b/>
              </w:rPr>
            </w:pPr>
            <w:r w:rsidRPr="00906714">
              <w:rPr>
                <w:b/>
              </w:rPr>
              <w:t>Absent</w:t>
            </w:r>
          </w:p>
        </w:tc>
      </w:tr>
      <w:tr w:rsidR="00EF4351" w14:paraId="461A470F" w14:textId="77777777" w:rsidTr="002D4A70">
        <w:tc>
          <w:tcPr>
            <w:tcW w:w="4106" w:type="dxa"/>
          </w:tcPr>
          <w:p w14:paraId="4D615AE5" w14:textId="77777777" w:rsidR="00EF4351" w:rsidRDefault="00EF4351" w:rsidP="002D4A70">
            <w:pPr>
              <w:ind w:right="-5353"/>
            </w:pPr>
            <w:r>
              <w:t>Allison Sachs, Chair of Board</w:t>
            </w:r>
          </w:p>
        </w:tc>
        <w:tc>
          <w:tcPr>
            <w:tcW w:w="1084" w:type="dxa"/>
          </w:tcPr>
          <w:p w14:paraId="2AE8D504" w14:textId="6D4BEE8B" w:rsidR="00EF4351" w:rsidRDefault="00EF4351" w:rsidP="002D4A70">
            <w:pPr>
              <w:jc w:val="center"/>
            </w:pPr>
            <w:r>
              <w:t xml:space="preserve"> </w:t>
            </w:r>
          </w:p>
        </w:tc>
        <w:tc>
          <w:tcPr>
            <w:tcW w:w="1585" w:type="dxa"/>
          </w:tcPr>
          <w:p w14:paraId="4140BB6B" w14:textId="150B2CCE" w:rsidR="00EF4351" w:rsidRDefault="000C37D0" w:rsidP="002D4A70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14:paraId="6B62BDDA" w14:textId="77777777" w:rsidR="00EF4351" w:rsidRDefault="00EF4351" w:rsidP="002D4A70">
            <w:pPr>
              <w:jc w:val="center"/>
            </w:pPr>
          </w:p>
        </w:tc>
      </w:tr>
      <w:tr w:rsidR="00EF4351" w14:paraId="0C915176" w14:textId="77777777" w:rsidTr="002D4A70">
        <w:tc>
          <w:tcPr>
            <w:tcW w:w="4106" w:type="dxa"/>
          </w:tcPr>
          <w:p w14:paraId="7924F5D1" w14:textId="77777777" w:rsidR="00EF4351" w:rsidRDefault="00EF4351" w:rsidP="002D4A70">
            <w:pPr>
              <w:ind w:right="-5353"/>
            </w:pPr>
            <w:r>
              <w:t>Evan Andrews, Director</w:t>
            </w:r>
          </w:p>
        </w:tc>
        <w:tc>
          <w:tcPr>
            <w:tcW w:w="1084" w:type="dxa"/>
          </w:tcPr>
          <w:p w14:paraId="19F75E4C" w14:textId="4F2AB302" w:rsidR="00EF4351" w:rsidRDefault="00EF4351" w:rsidP="002D4A70">
            <w:pPr>
              <w:jc w:val="center"/>
            </w:pPr>
          </w:p>
        </w:tc>
        <w:tc>
          <w:tcPr>
            <w:tcW w:w="1585" w:type="dxa"/>
          </w:tcPr>
          <w:p w14:paraId="41E93764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2AFED07F" w14:textId="77777777" w:rsidR="00EF4351" w:rsidRDefault="00EF4351" w:rsidP="002D4A70">
            <w:pPr>
              <w:jc w:val="center"/>
            </w:pPr>
          </w:p>
        </w:tc>
      </w:tr>
      <w:tr w:rsidR="00EF4351" w14:paraId="0444A40F" w14:textId="77777777" w:rsidTr="002D4A70">
        <w:tc>
          <w:tcPr>
            <w:tcW w:w="4106" w:type="dxa"/>
          </w:tcPr>
          <w:p w14:paraId="3DEECD9F" w14:textId="7CCAA39A" w:rsidR="00EF4351" w:rsidRDefault="000C37D0" w:rsidP="002D4A70">
            <w:pPr>
              <w:ind w:right="-5353"/>
            </w:pPr>
            <w:r>
              <w:t>Vacant</w:t>
            </w:r>
            <w:r w:rsidR="00EF4351">
              <w:t>, Director</w:t>
            </w:r>
          </w:p>
        </w:tc>
        <w:tc>
          <w:tcPr>
            <w:tcW w:w="1084" w:type="dxa"/>
          </w:tcPr>
          <w:p w14:paraId="0D53179E" w14:textId="77777777" w:rsidR="00EF4351" w:rsidRDefault="00EF4351" w:rsidP="002D4A70">
            <w:pPr>
              <w:jc w:val="center"/>
            </w:pPr>
          </w:p>
        </w:tc>
        <w:tc>
          <w:tcPr>
            <w:tcW w:w="1585" w:type="dxa"/>
          </w:tcPr>
          <w:p w14:paraId="47BDCD7B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5780D3A7" w14:textId="0CA6500C" w:rsidR="00EF4351" w:rsidRDefault="00EF4351" w:rsidP="002D4A70">
            <w:pPr>
              <w:jc w:val="center"/>
            </w:pPr>
            <w:r>
              <w:t>X (resigned)</w:t>
            </w:r>
          </w:p>
        </w:tc>
      </w:tr>
      <w:tr w:rsidR="00EF4351" w14:paraId="00DE73B7" w14:textId="77777777" w:rsidTr="002D4A70">
        <w:tc>
          <w:tcPr>
            <w:tcW w:w="4106" w:type="dxa"/>
          </w:tcPr>
          <w:p w14:paraId="585686A0" w14:textId="68C29A4C" w:rsidR="00EF4351" w:rsidRDefault="00EF4351" w:rsidP="002D4A70">
            <w:pPr>
              <w:ind w:right="-5353"/>
            </w:pPr>
            <w:r>
              <w:t>Emily Cyr, Director</w:t>
            </w:r>
            <w:r w:rsidR="000C37D0">
              <w:t>, Vice Chair</w:t>
            </w:r>
          </w:p>
        </w:tc>
        <w:tc>
          <w:tcPr>
            <w:tcW w:w="1084" w:type="dxa"/>
          </w:tcPr>
          <w:p w14:paraId="0A77844A" w14:textId="77777777" w:rsidR="00EF4351" w:rsidRDefault="00EF4351" w:rsidP="002D4A70">
            <w:pPr>
              <w:jc w:val="center"/>
            </w:pPr>
            <w:r>
              <w:t>X</w:t>
            </w:r>
          </w:p>
        </w:tc>
        <w:tc>
          <w:tcPr>
            <w:tcW w:w="1585" w:type="dxa"/>
          </w:tcPr>
          <w:p w14:paraId="261ACE65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6D6CC56A" w14:textId="77777777" w:rsidR="00EF4351" w:rsidRDefault="00EF4351" w:rsidP="002D4A70">
            <w:pPr>
              <w:jc w:val="center"/>
            </w:pPr>
          </w:p>
        </w:tc>
      </w:tr>
      <w:tr w:rsidR="00EF4351" w14:paraId="40F7472E" w14:textId="77777777" w:rsidTr="002D4A70">
        <w:tc>
          <w:tcPr>
            <w:tcW w:w="4106" w:type="dxa"/>
          </w:tcPr>
          <w:p w14:paraId="7109DEDC" w14:textId="77777777" w:rsidR="00EF4351" w:rsidRDefault="00EF4351" w:rsidP="002D4A70">
            <w:pPr>
              <w:ind w:right="-5353"/>
            </w:pPr>
            <w:r>
              <w:t>Sondra Eger, Director</w:t>
            </w:r>
          </w:p>
        </w:tc>
        <w:tc>
          <w:tcPr>
            <w:tcW w:w="1084" w:type="dxa"/>
          </w:tcPr>
          <w:p w14:paraId="22B7A4A5" w14:textId="6C6F4A05" w:rsidR="00EF4351" w:rsidRDefault="00EF4351" w:rsidP="002D4A70">
            <w:pPr>
              <w:jc w:val="center"/>
            </w:pPr>
            <w:r>
              <w:t xml:space="preserve">X </w:t>
            </w:r>
          </w:p>
        </w:tc>
        <w:tc>
          <w:tcPr>
            <w:tcW w:w="1585" w:type="dxa"/>
          </w:tcPr>
          <w:p w14:paraId="7A342395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3D45FC92" w14:textId="77777777" w:rsidR="00EF4351" w:rsidRDefault="00EF4351" w:rsidP="002D4A70">
            <w:pPr>
              <w:jc w:val="center"/>
            </w:pPr>
          </w:p>
        </w:tc>
      </w:tr>
      <w:tr w:rsidR="00EF4351" w14:paraId="09DCDAEF" w14:textId="77777777" w:rsidTr="002D4A70">
        <w:tc>
          <w:tcPr>
            <w:tcW w:w="4106" w:type="dxa"/>
          </w:tcPr>
          <w:p w14:paraId="697276E4" w14:textId="77777777" w:rsidR="00EF4351" w:rsidRDefault="00EF4351" w:rsidP="002D4A70">
            <w:pPr>
              <w:ind w:right="-5353"/>
            </w:pPr>
            <w:r>
              <w:t>Julia Goyal, Director</w:t>
            </w:r>
          </w:p>
        </w:tc>
        <w:tc>
          <w:tcPr>
            <w:tcW w:w="1084" w:type="dxa"/>
          </w:tcPr>
          <w:p w14:paraId="6747F818" w14:textId="16FEE6A5" w:rsidR="00EF4351" w:rsidRDefault="00EF4351" w:rsidP="002D4A70">
            <w:pPr>
              <w:jc w:val="center"/>
            </w:pPr>
          </w:p>
        </w:tc>
        <w:tc>
          <w:tcPr>
            <w:tcW w:w="1585" w:type="dxa"/>
          </w:tcPr>
          <w:p w14:paraId="4F05A6CE" w14:textId="4BE3078E" w:rsidR="00EF4351" w:rsidRDefault="000C37D0" w:rsidP="002D4A70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14:paraId="26DD10DE" w14:textId="77777777" w:rsidR="00EF4351" w:rsidRDefault="00EF4351" w:rsidP="002D4A70">
            <w:pPr>
              <w:jc w:val="center"/>
            </w:pPr>
          </w:p>
        </w:tc>
      </w:tr>
      <w:tr w:rsidR="00EF4351" w14:paraId="43BC5425" w14:textId="77777777" w:rsidTr="002D4A70">
        <w:tc>
          <w:tcPr>
            <w:tcW w:w="4106" w:type="dxa"/>
          </w:tcPr>
          <w:p w14:paraId="78C7C4D5" w14:textId="77777777" w:rsidR="00EF4351" w:rsidRDefault="00EF4351" w:rsidP="002D4A70">
            <w:pPr>
              <w:ind w:right="-5353"/>
            </w:pPr>
            <w:r>
              <w:t>Amanda Joynt, Director</w:t>
            </w:r>
          </w:p>
        </w:tc>
        <w:tc>
          <w:tcPr>
            <w:tcW w:w="1084" w:type="dxa"/>
          </w:tcPr>
          <w:p w14:paraId="22D7208F" w14:textId="77777777" w:rsidR="00EF4351" w:rsidRDefault="00EF4351" w:rsidP="002D4A70">
            <w:pPr>
              <w:jc w:val="center"/>
            </w:pPr>
            <w:r>
              <w:t>X</w:t>
            </w:r>
          </w:p>
        </w:tc>
        <w:tc>
          <w:tcPr>
            <w:tcW w:w="1585" w:type="dxa"/>
          </w:tcPr>
          <w:p w14:paraId="3208C71F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15CBBA72" w14:textId="77777777" w:rsidR="00EF4351" w:rsidRDefault="00EF4351" w:rsidP="002D4A70">
            <w:pPr>
              <w:jc w:val="center"/>
            </w:pPr>
          </w:p>
        </w:tc>
      </w:tr>
      <w:tr w:rsidR="00EF4351" w14:paraId="1C800481" w14:textId="77777777" w:rsidTr="002D4A70">
        <w:tc>
          <w:tcPr>
            <w:tcW w:w="4106" w:type="dxa"/>
          </w:tcPr>
          <w:p w14:paraId="2AF4FA24" w14:textId="77777777" w:rsidR="00EF4351" w:rsidRDefault="00EF4351" w:rsidP="002D4A70">
            <w:pPr>
              <w:ind w:right="-5353"/>
            </w:pPr>
            <w:r>
              <w:t>Norman Kearney, Director</w:t>
            </w:r>
          </w:p>
        </w:tc>
        <w:tc>
          <w:tcPr>
            <w:tcW w:w="1084" w:type="dxa"/>
          </w:tcPr>
          <w:p w14:paraId="132D03BC" w14:textId="77777777" w:rsidR="00EF4351" w:rsidRDefault="00EF4351" w:rsidP="002D4A70">
            <w:pPr>
              <w:jc w:val="center"/>
            </w:pPr>
            <w:r>
              <w:t xml:space="preserve">X </w:t>
            </w:r>
          </w:p>
        </w:tc>
        <w:tc>
          <w:tcPr>
            <w:tcW w:w="1585" w:type="dxa"/>
          </w:tcPr>
          <w:p w14:paraId="40F4EFCE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0FA087A2" w14:textId="77777777" w:rsidR="00EF4351" w:rsidRDefault="00EF4351" w:rsidP="002D4A70">
            <w:pPr>
              <w:jc w:val="center"/>
            </w:pPr>
          </w:p>
        </w:tc>
      </w:tr>
      <w:tr w:rsidR="00EF4351" w14:paraId="770A8794" w14:textId="77777777" w:rsidTr="002D4A70">
        <w:tc>
          <w:tcPr>
            <w:tcW w:w="4106" w:type="dxa"/>
          </w:tcPr>
          <w:p w14:paraId="76399A9B" w14:textId="77777777" w:rsidR="00EF4351" w:rsidRDefault="00EF4351" w:rsidP="002D4A70">
            <w:pPr>
              <w:ind w:right="-5353"/>
            </w:pPr>
            <w:r>
              <w:t>Graham Mayberry, Director</w:t>
            </w:r>
          </w:p>
        </w:tc>
        <w:tc>
          <w:tcPr>
            <w:tcW w:w="1084" w:type="dxa"/>
          </w:tcPr>
          <w:p w14:paraId="1AED3308" w14:textId="04F3490E" w:rsidR="00EF4351" w:rsidRDefault="000C37D0" w:rsidP="002D4A70">
            <w:pPr>
              <w:jc w:val="center"/>
            </w:pPr>
            <w:r>
              <w:t>X</w:t>
            </w:r>
          </w:p>
        </w:tc>
        <w:tc>
          <w:tcPr>
            <w:tcW w:w="1585" w:type="dxa"/>
          </w:tcPr>
          <w:p w14:paraId="18CB842A" w14:textId="0446462D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5299F2F5" w14:textId="77777777" w:rsidR="00EF4351" w:rsidRDefault="00EF4351" w:rsidP="002D4A70">
            <w:pPr>
              <w:jc w:val="center"/>
            </w:pPr>
          </w:p>
        </w:tc>
      </w:tr>
      <w:tr w:rsidR="00EF4351" w14:paraId="2EFEBD12" w14:textId="77777777" w:rsidTr="002D4A70">
        <w:tc>
          <w:tcPr>
            <w:tcW w:w="4106" w:type="dxa"/>
          </w:tcPr>
          <w:p w14:paraId="6A002C27" w14:textId="77777777" w:rsidR="00EF4351" w:rsidRDefault="00EF4351" w:rsidP="002D4A70">
            <w:pPr>
              <w:ind w:right="-5353"/>
            </w:pPr>
            <w:r>
              <w:t>Nick Revington, Director</w:t>
            </w:r>
          </w:p>
        </w:tc>
        <w:tc>
          <w:tcPr>
            <w:tcW w:w="1084" w:type="dxa"/>
          </w:tcPr>
          <w:p w14:paraId="23AAC9E2" w14:textId="77777777" w:rsidR="00EF4351" w:rsidRDefault="00EF4351" w:rsidP="002D4A70">
            <w:pPr>
              <w:jc w:val="center"/>
            </w:pPr>
            <w:r>
              <w:t>X</w:t>
            </w:r>
          </w:p>
        </w:tc>
        <w:tc>
          <w:tcPr>
            <w:tcW w:w="1585" w:type="dxa"/>
          </w:tcPr>
          <w:p w14:paraId="6A0FA449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751E85C5" w14:textId="77777777" w:rsidR="00EF4351" w:rsidRDefault="00EF4351" w:rsidP="002D4A70">
            <w:pPr>
              <w:jc w:val="center"/>
            </w:pPr>
          </w:p>
        </w:tc>
      </w:tr>
      <w:tr w:rsidR="00EF4351" w14:paraId="5F70A441" w14:textId="77777777" w:rsidTr="002D4A70">
        <w:tc>
          <w:tcPr>
            <w:tcW w:w="4106" w:type="dxa"/>
          </w:tcPr>
          <w:p w14:paraId="7DA82198" w14:textId="77777777" w:rsidR="00EF4351" w:rsidRDefault="00EF4351" w:rsidP="002D4A70">
            <w:pPr>
              <w:ind w:right="-5353"/>
            </w:pPr>
            <w:r>
              <w:t>Rebecca Stirling Director</w:t>
            </w:r>
          </w:p>
        </w:tc>
        <w:tc>
          <w:tcPr>
            <w:tcW w:w="1084" w:type="dxa"/>
          </w:tcPr>
          <w:p w14:paraId="361DBE0E" w14:textId="7A98621E" w:rsidR="00EF4351" w:rsidRDefault="00EF4351" w:rsidP="002D4A70">
            <w:pPr>
              <w:jc w:val="center"/>
            </w:pPr>
          </w:p>
        </w:tc>
        <w:tc>
          <w:tcPr>
            <w:tcW w:w="1585" w:type="dxa"/>
          </w:tcPr>
          <w:p w14:paraId="2E10E00D" w14:textId="047794E9" w:rsidR="00EF4351" w:rsidRDefault="000C37D0" w:rsidP="002D4A70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14:paraId="587018B4" w14:textId="77777777" w:rsidR="00EF4351" w:rsidRDefault="00EF4351" w:rsidP="002D4A70">
            <w:pPr>
              <w:jc w:val="center"/>
            </w:pPr>
          </w:p>
        </w:tc>
      </w:tr>
      <w:tr w:rsidR="00EF4351" w14:paraId="5F97E36A" w14:textId="77777777" w:rsidTr="002D4A70">
        <w:tc>
          <w:tcPr>
            <w:tcW w:w="4106" w:type="dxa"/>
          </w:tcPr>
          <w:p w14:paraId="7F5A3CE8" w14:textId="77777777" w:rsidR="00EF4351" w:rsidRDefault="00EF4351" w:rsidP="002D4A70">
            <w:pPr>
              <w:ind w:right="-5353"/>
            </w:pPr>
            <w:r>
              <w:t>Chris Van Bommel, Council Speaker</w:t>
            </w:r>
          </w:p>
        </w:tc>
        <w:tc>
          <w:tcPr>
            <w:tcW w:w="1084" w:type="dxa"/>
          </w:tcPr>
          <w:p w14:paraId="43DF94AE" w14:textId="77777777" w:rsidR="00EF4351" w:rsidRDefault="00EF4351" w:rsidP="002D4A70">
            <w:pPr>
              <w:jc w:val="center"/>
            </w:pPr>
            <w:r>
              <w:t xml:space="preserve">X </w:t>
            </w:r>
          </w:p>
        </w:tc>
        <w:tc>
          <w:tcPr>
            <w:tcW w:w="1585" w:type="dxa"/>
          </w:tcPr>
          <w:p w14:paraId="7357AF8C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05F693FC" w14:textId="77777777" w:rsidR="00EF4351" w:rsidRDefault="00EF4351" w:rsidP="002D4A70">
            <w:pPr>
              <w:jc w:val="center"/>
            </w:pPr>
          </w:p>
        </w:tc>
      </w:tr>
      <w:tr w:rsidR="00EF4351" w14:paraId="2ED7B9D3" w14:textId="77777777" w:rsidTr="002D4A70">
        <w:trPr>
          <w:trHeight w:val="311"/>
        </w:trPr>
        <w:tc>
          <w:tcPr>
            <w:tcW w:w="4106" w:type="dxa"/>
          </w:tcPr>
          <w:p w14:paraId="60FC548A" w14:textId="77777777" w:rsidR="00EF4351" w:rsidRDefault="00EF4351" w:rsidP="002D4A70">
            <w:pPr>
              <w:ind w:right="-5353"/>
            </w:pPr>
            <w:r>
              <w:t>Naima Samuel President</w:t>
            </w:r>
          </w:p>
        </w:tc>
        <w:tc>
          <w:tcPr>
            <w:tcW w:w="1084" w:type="dxa"/>
          </w:tcPr>
          <w:p w14:paraId="4B4415B6" w14:textId="77777777" w:rsidR="00EF4351" w:rsidRDefault="00EF4351" w:rsidP="002D4A70">
            <w:pPr>
              <w:jc w:val="center"/>
            </w:pPr>
            <w:r>
              <w:t xml:space="preserve">X </w:t>
            </w:r>
          </w:p>
        </w:tc>
        <w:tc>
          <w:tcPr>
            <w:tcW w:w="1585" w:type="dxa"/>
          </w:tcPr>
          <w:p w14:paraId="0E01D052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76A18E29" w14:textId="77777777" w:rsidR="00EF4351" w:rsidRDefault="00EF4351" w:rsidP="002D4A70">
            <w:pPr>
              <w:jc w:val="center"/>
            </w:pPr>
          </w:p>
        </w:tc>
      </w:tr>
      <w:tr w:rsidR="00EF4351" w14:paraId="74680541" w14:textId="77777777" w:rsidTr="002D4A70">
        <w:tc>
          <w:tcPr>
            <w:tcW w:w="4106" w:type="dxa"/>
          </w:tcPr>
          <w:p w14:paraId="0A30C332" w14:textId="77777777" w:rsidR="00EF4351" w:rsidRDefault="00EF4351" w:rsidP="002D4A70">
            <w:pPr>
              <w:ind w:right="-5353"/>
            </w:pPr>
            <w:r>
              <w:t>Rose Vogt, General Manager</w:t>
            </w:r>
          </w:p>
        </w:tc>
        <w:tc>
          <w:tcPr>
            <w:tcW w:w="1084" w:type="dxa"/>
          </w:tcPr>
          <w:p w14:paraId="0BBD080B" w14:textId="77777777" w:rsidR="00EF4351" w:rsidRDefault="00EF4351" w:rsidP="002D4A70">
            <w:pPr>
              <w:jc w:val="center"/>
            </w:pPr>
            <w:r>
              <w:t>X</w:t>
            </w:r>
          </w:p>
        </w:tc>
        <w:tc>
          <w:tcPr>
            <w:tcW w:w="1585" w:type="dxa"/>
          </w:tcPr>
          <w:p w14:paraId="6DEA4E48" w14:textId="77777777" w:rsidR="00EF4351" w:rsidRDefault="00EF4351" w:rsidP="002D4A70">
            <w:pPr>
              <w:jc w:val="center"/>
            </w:pPr>
          </w:p>
        </w:tc>
        <w:tc>
          <w:tcPr>
            <w:tcW w:w="1697" w:type="dxa"/>
          </w:tcPr>
          <w:p w14:paraId="50CA1A83" w14:textId="77777777" w:rsidR="00EF4351" w:rsidRDefault="00EF4351" w:rsidP="002D4A70">
            <w:pPr>
              <w:jc w:val="center"/>
            </w:pPr>
          </w:p>
        </w:tc>
      </w:tr>
    </w:tbl>
    <w:p w14:paraId="2C95D38A" w14:textId="77777777" w:rsidR="00983CC2" w:rsidRDefault="00983CC2" w:rsidP="00D0101B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53FDDA1B" w14:textId="77777777" w:rsidR="00ED590F" w:rsidRDefault="00ED590F" w:rsidP="00D0101B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56A96064" w14:textId="227CF619" w:rsidR="00ED590F" w:rsidRDefault="00ED590F" w:rsidP="00ED590F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Welcome and opening remarks.  Emily Cyr took the chair and </w:t>
      </w:r>
      <w:r w:rsidR="008029ED">
        <w:rPr>
          <w:rFonts w:ascii="Helvetica" w:eastAsia="Helvetica" w:hAnsi="Helvetica" w:cs="Helvetica"/>
          <w:sz w:val="24"/>
          <w:szCs w:val="24"/>
        </w:rPr>
        <w:t xml:space="preserve">Rose </w:t>
      </w:r>
      <w:r>
        <w:rPr>
          <w:rFonts w:ascii="Helvetica" w:eastAsia="Helvetica" w:hAnsi="Helvetica" w:cs="Helvetica"/>
          <w:sz w:val="24"/>
          <w:szCs w:val="24"/>
        </w:rPr>
        <w:t xml:space="preserve">Vogt took the minutes.  Quorum was present and the meeting came to order at 4:00 pm.  The agenda is quite full and a few items were removed or deferred to another meeting date.  </w:t>
      </w:r>
      <w:r>
        <w:rPr>
          <w:rFonts w:ascii="Helvetica" w:eastAsia="Helvetica" w:hAnsi="Helvetica" w:cs="Helvetica"/>
          <w:sz w:val="24"/>
          <w:szCs w:val="24"/>
        </w:rPr>
        <w:br/>
      </w:r>
    </w:p>
    <w:p w14:paraId="0AE10D8F" w14:textId="5BB6AB4D" w:rsidR="00983CC2" w:rsidRDefault="00ED590F" w:rsidP="00ED590F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No Board development occurred at this meeting.</w:t>
      </w:r>
      <w:r>
        <w:rPr>
          <w:rFonts w:ascii="Helvetica" w:eastAsia="Helvetica" w:hAnsi="Helvetica" w:cs="Helvetica"/>
          <w:sz w:val="24"/>
          <w:szCs w:val="24"/>
        </w:rPr>
        <w:br/>
      </w:r>
    </w:p>
    <w:p w14:paraId="6BA8B1C3" w14:textId="51DC136A" w:rsidR="00ED590F" w:rsidRPr="00ED590F" w:rsidRDefault="00ED590F" w:rsidP="00ED590F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The August 21, 2018 minutes were approved by consensus.  </w:t>
      </w:r>
    </w:p>
    <w:p w14:paraId="648FA061" w14:textId="77777777" w:rsidR="00983CC2" w:rsidRDefault="00983CC2" w:rsidP="00D0101B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788DC11F" w14:textId="77777777" w:rsidR="0065674B" w:rsidRDefault="00983CC2" w:rsidP="0065674B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ED590F">
        <w:rPr>
          <w:rFonts w:ascii="Helvetica" w:eastAsia="Helvetica" w:hAnsi="Helvetica" w:cs="Helvetica"/>
          <w:sz w:val="24"/>
          <w:szCs w:val="24"/>
        </w:rPr>
        <w:t>Monitoring Reports</w:t>
      </w:r>
    </w:p>
    <w:p w14:paraId="59232B31" w14:textId="77777777" w:rsidR="0065674B" w:rsidRPr="0065674B" w:rsidRDefault="0065674B" w:rsidP="0065674B">
      <w:pPr>
        <w:pStyle w:val="ListParagraph"/>
        <w:rPr>
          <w:rFonts w:ascii="Helvetica" w:eastAsia="Helvetica" w:hAnsi="Helvetica" w:cs="Helvetica"/>
          <w:sz w:val="24"/>
          <w:szCs w:val="24"/>
        </w:rPr>
      </w:pPr>
    </w:p>
    <w:p w14:paraId="064C86BF" w14:textId="08F7F216" w:rsidR="007A3BB4" w:rsidRDefault="00983CC2" w:rsidP="0065674B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7A3BB4">
        <w:rPr>
          <w:rFonts w:ascii="Helvetica" w:eastAsia="Helvetica" w:hAnsi="Helvetica" w:cs="Helvetica"/>
          <w:b/>
          <w:sz w:val="24"/>
          <w:szCs w:val="24"/>
        </w:rPr>
        <w:t>EL-5</w:t>
      </w:r>
      <w:r w:rsidR="00ED590F" w:rsidRPr="007A3BB4">
        <w:rPr>
          <w:rFonts w:ascii="Helvetica" w:eastAsia="Helvetica" w:hAnsi="Helvetica" w:cs="Helvetica"/>
          <w:b/>
          <w:sz w:val="24"/>
          <w:szCs w:val="24"/>
        </w:rPr>
        <w:t xml:space="preserve"> Budgeting and Finance report was approved with some amendments.</w:t>
      </w:r>
      <w:r w:rsidRPr="0065674B">
        <w:rPr>
          <w:rFonts w:ascii="Helvetica" w:eastAsia="Helvetica" w:hAnsi="Helvetica" w:cs="Helvetica"/>
          <w:sz w:val="24"/>
          <w:szCs w:val="24"/>
        </w:rPr>
        <w:t xml:space="preserve"> (Cyr/Revington) </w:t>
      </w:r>
      <w:r w:rsidR="007A3BB4">
        <w:rPr>
          <w:rFonts w:ascii="Helvetica" w:eastAsia="Helvetica" w:hAnsi="Helvetica" w:cs="Helvetica"/>
          <w:sz w:val="24"/>
          <w:szCs w:val="24"/>
        </w:rPr>
        <w:br/>
      </w:r>
    </w:p>
    <w:p w14:paraId="0F55AE6C" w14:textId="771F46C1" w:rsidR="0065674B" w:rsidRDefault="00ED590F" w:rsidP="0065674B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7A3BB4">
        <w:rPr>
          <w:rFonts w:ascii="Helvetica" w:eastAsia="Helvetica" w:hAnsi="Helvetica" w:cs="Helvetica"/>
          <w:b/>
          <w:sz w:val="24"/>
          <w:szCs w:val="24"/>
        </w:rPr>
        <w:t>Board approved the President’s workplan as presented</w:t>
      </w:r>
      <w:r w:rsidRPr="0065674B">
        <w:rPr>
          <w:rFonts w:ascii="Helvetica" w:eastAsia="Helvetica" w:hAnsi="Helvetica" w:cs="Helvetica"/>
          <w:sz w:val="24"/>
          <w:szCs w:val="24"/>
        </w:rPr>
        <w:t>. (Cyr/Joynt)</w:t>
      </w:r>
      <w:r w:rsidR="007A3BB4">
        <w:rPr>
          <w:rFonts w:ascii="Helvetica" w:eastAsia="Helvetica" w:hAnsi="Helvetica" w:cs="Helvetica"/>
          <w:sz w:val="24"/>
          <w:szCs w:val="24"/>
        </w:rPr>
        <w:t>.</w:t>
      </w:r>
      <w:r w:rsidRPr="0065674B">
        <w:rPr>
          <w:rFonts w:ascii="Helvetica" w:eastAsia="Helvetica" w:hAnsi="Helvetica" w:cs="Helvetica"/>
          <w:sz w:val="24"/>
          <w:szCs w:val="24"/>
        </w:rPr>
        <w:t xml:space="preserve">  The President will provide monthly updates.</w:t>
      </w:r>
      <w:r w:rsidR="007A3BB4">
        <w:rPr>
          <w:rFonts w:ascii="Helvetica" w:eastAsia="Helvetica" w:hAnsi="Helvetica" w:cs="Helvetica"/>
          <w:sz w:val="24"/>
          <w:szCs w:val="24"/>
        </w:rPr>
        <w:br/>
      </w:r>
    </w:p>
    <w:p w14:paraId="527EF02D" w14:textId="77777777" w:rsidR="0065674B" w:rsidRDefault="001339F6" w:rsidP="0065674B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7A3BB4">
        <w:rPr>
          <w:rFonts w:ascii="Helvetica" w:eastAsia="Helvetica" w:hAnsi="Helvetica" w:cs="Helvetica"/>
          <w:b/>
          <w:sz w:val="24"/>
          <w:szCs w:val="24"/>
        </w:rPr>
        <w:lastRenderedPageBreak/>
        <w:t>EL-13</w:t>
      </w:r>
      <w:r w:rsidR="00ED590F" w:rsidRPr="007A3BB4">
        <w:rPr>
          <w:rFonts w:ascii="Helvetica" w:eastAsia="Helvetica" w:hAnsi="Helvetica" w:cs="Helvetica"/>
          <w:b/>
          <w:sz w:val="24"/>
          <w:szCs w:val="24"/>
        </w:rPr>
        <w:t xml:space="preserve"> Representation report was accepted by consensus.</w:t>
      </w:r>
      <w:r w:rsidR="00ED590F" w:rsidRPr="0065674B">
        <w:rPr>
          <w:rFonts w:ascii="Helvetica" w:eastAsia="Helvetica" w:hAnsi="Helvetica" w:cs="Helvetica"/>
          <w:sz w:val="24"/>
          <w:szCs w:val="24"/>
        </w:rPr>
        <w:t xml:space="preserve"> </w:t>
      </w:r>
      <w:r w:rsidR="00ED590F" w:rsidRPr="0065674B">
        <w:rPr>
          <w:rFonts w:ascii="Helvetica" w:eastAsia="Helvetica" w:hAnsi="Helvetica" w:cs="Helvetica"/>
          <w:sz w:val="24"/>
          <w:szCs w:val="24"/>
        </w:rPr>
        <w:t>(Cyr/Revington)</w:t>
      </w:r>
    </w:p>
    <w:p w14:paraId="0171DFEA" w14:textId="4060D140" w:rsidR="0065674B" w:rsidRDefault="00ED590F" w:rsidP="0065674B">
      <w:pPr>
        <w:pStyle w:val="ListParagraph"/>
        <w:spacing w:after="0" w:line="240" w:lineRule="auto"/>
        <w:ind w:left="1440"/>
        <w:rPr>
          <w:rFonts w:ascii="Helvetica" w:eastAsia="Helvetica" w:hAnsi="Helvetica" w:cs="Helvetica"/>
          <w:sz w:val="24"/>
          <w:szCs w:val="24"/>
        </w:rPr>
      </w:pPr>
      <w:r w:rsidRPr="0065674B">
        <w:rPr>
          <w:rFonts w:ascii="Helvetica" w:eastAsia="Helvetica" w:hAnsi="Helvetica" w:cs="Helvetica"/>
          <w:sz w:val="24"/>
          <w:szCs w:val="24"/>
        </w:rPr>
        <w:t xml:space="preserve">There are </w:t>
      </w:r>
      <w:r w:rsidR="001339F6" w:rsidRPr="0065674B">
        <w:rPr>
          <w:rFonts w:ascii="Helvetica" w:eastAsia="Helvetica" w:hAnsi="Helvetica" w:cs="Helvetica"/>
          <w:sz w:val="24"/>
          <w:szCs w:val="24"/>
        </w:rPr>
        <w:t xml:space="preserve">existing vacancies on the </w:t>
      </w:r>
      <w:r w:rsidRPr="0065674B">
        <w:rPr>
          <w:rFonts w:ascii="Helvetica" w:eastAsia="Helvetica" w:hAnsi="Helvetica" w:cs="Helvetica"/>
          <w:sz w:val="24"/>
          <w:szCs w:val="24"/>
        </w:rPr>
        <w:t>some of the UW committees</w:t>
      </w:r>
      <w:r w:rsidR="00F137A1" w:rsidRPr="0065674B">
        <w:rPr>
          <w:rFonts w:ascii="Helvetica" w:eastAsia="Helvetica" w:hAnsi="Helvetica" w:cs="Helvetica"/>
          <w:sz w:val="24"/>
          <w:szCs w:val="24"/>
        </w:rPr>
        <w:t>.</w:t>
      </w:r>
      <w:r w:rsidR="00F137A1" w:rsidRPr="0065674B">
        <w:rPr>
          <w:rFonts w:ascii="Helvetica" w:eastAsia="Helvetica" w:hAnsi="Helvetica" w:cs="Helvetica"/>
          <w:sz w:val="24"/>
          <w:szCs w:val="24"/>
        </w:rPr>
        <w:br/>
      </w:r>
      <w:r w:rsidR="001339F6" w:rsidRPr="0065674B">
        <w:rPr>
          <w:rFonts w:ascii="Helvetica" w:eastAsia="Helvetica" w:hAnsi="Helvetica" w:cs="Helvetica"/>
          <w:sz w:val="24"/>
          <w:szCs w:val="24"/>
        </w:rPr>
        <w:br/>
      </w:r>
      <w:r w:rsidR="001339F6" w:rsidRPr="0065674B">
        <w:rPr>
          <w:rFonts w:ascii="Helvetica" w:eastAsia="Helvetica" w:hAnsi="Helvetica" w:cs="Helvetica"/>
          <w:b/>
          <w:sz w:val="24"/>
          <w:szCs w:val="24"/>
        </w:rPr>
        <w:t>ACTION:</w:t>
      </w:r>
      <w:r w:rsidR="001339F6" w:rsidRPr="0065674B">
        <w:rPr>
          <w:rFonts w:ascii="Helvetica" w:eastAsia="Helvetica" w:hAnsi="Helvetica" w:cs="Helvetica"/>
          <w:sz w:val="24"/>
          <w:szCs w:val="24"/>
        </w:rPr>
        <w:t xml:space="preserve"> </w:t>
      </w:r>
      <w:r w:rsidR="00F137A1" w:rsidRPr="0065674B">
        <w:rPr>
          <w:rFonts w:ascii="Helvetica" w:eastAsia="Helvetica" w:hAnsi="Helvetica" w:cs="Helvetica"/>
          <w:sz w:val="24"/>
          <w:szCs w:val="24"/>
        </w:rPr>
        <w:t>Board asked the President provide more detail on the i</w:t>
      </w:r>
      <w:r w:rsidR="001339F6" w:rsidRPr="0065674B">
        <w:rPr>
          <w:rFonts w:ascii="Helvetica" w:eastAsia="Helvetica" w:hAnsi="Helvetica" w:cs="Helvetica"/>
          <w:sz w:val="24"/>
          <w:szCs w:val="24"/>
        </w:rPr>
        <w:t xml:space="preserve">nterpretations of the EL and </w:t>
      </w:r>
      <w:r w:rsidR="00F137A1" w:rsidRPr="0065674B">
        <w:rPr>
          <w:rFonts w:ascii="Helvetica" w:eastAsia="Helvetica" w:hAnsi="Helvetica" w:cs="Helvetica"/>
          <w:sz w:val="24"/>
          <w:szCs w:val="24"/>
        </w:rPr>
        <w:t xml:space="preserve">how the President will </w:t>
      </w:r>
      <w:r w:rsidR="001339F6" w:rsidRPr="0065674B">
        <w:rPr>
          <w:rFonts w:ascii="Helvetica" w:eastAsia="Helvetica" w:hAnsi="Helvetica" w:cs="Helvetica"/>
          <w:sz w:val="24"/>
          <w:szCs w:val="24"/>
        </w:rPr>
        <w:t xml:space="preserve">operationalize it. </w:t>
      </w:r>
      <w:r w:rsidR="00872DF8" w:rsidRPr="0065674B">
        <w:rPr>
          <w:rFonts w:ascii="Helvetica" w:eastAsia="Helvetica" w:hAnsi="Helvetica" w:cs="Helvetica"/>
          <w:sz w:val="24"/>
          <w:szCs w:val="24"/>
        </w:rPr>
        <w:br/>
      </w:r>
      <w:r w:rsidR="00872DF8" w:rsidRPr="0065674B">
        <w:rPr>
          <w:rFonts w:ascii="Helvetica" w:eastAsia="Helvetica" w:hAnsi="Helvetica" w:cs="Helvetica"/>
          <w:sz w:val="24"/>
          <w:szCs w:val="24"/>
        </w:rPr>
        <w:br/>
      </w:r>
      <w:r w:rsidR="00872DF8" w:rsidRPr="0065674B">
        <w:rPr>
          <w:rFonts w:ascii="Helvetica" w:eastAsia="Helvetica" w:hAnsi="Helvetica" w:cs="Helvetica"/>
          <w:b/>
          <w:sz w:val="24"/>
          <w:szCs w:val="24"/>
        </w:rPr>
        <w:t>ACTION:</w:t>
      </w:r>
      <w:r w:rsidR="00872DF8" w:rsidRPr="0065674B">
        <w:rPr>
          <w:rFonts w:ascii="Helvetica" w:eastAsia="Helvetica" w:hAnsi="Helvetica" w:cs="Helvetica"/>
          <w:sz w:val="24"/>
          <w:szCs w:val="24"/>
        </w:rPr>
        <w:t xml:space="preserve"> Copy the UW committee listing to a Board </w:t>
      </w:r>
      <w:r w:rsidR="007A3BB4">
        <w:rPr>
          <w:rFonts w:ascii="Helvetica" w:eastAsia="Helvetica" w:hAnsi="Helvetica" w:cs="Helvetica"/>
          <w:sz w:val="24"/>
          <w:szCs w:val="24"/>
        </w:rPr>
        <w:t>D</w:t>
      </w:r>
      <w:r w:rsidR="00F137A1" w:rsidRPr="0065674B">
        <w:rPr>
          <w:rFonts w:ascii="Helvetica" w:eastAsia="Helvetica" w:hAnsi="Helvetica" w:cs="Helvetica"/>
          <w:sz w:val="24"/>
          <w:szCs w:val="24"/>
        </w:rPr>
        <w:t xml:space="preserve">ropbox </w:t>
      </w:r>
      <w:r w:rsidR="00872DF8" w:rsidRPr="0065674B">
        <w:rPr>
          <w:rFonts w:ascii="Helvetica" w:eastAsia="Helvetica" w:hAnsi="Helvetica" w:cs="Helvetica"/>
          <w:sz w:val="24"/>
          <w:szCs w:val="24"/>
        </w:rPr>
        <w:t>site.</w:t>
      </w:r>
      <w:r w:rsidR="007A3BB4">
        <w:rPr>
          <w:rFonts w:ascii="Helvetica" w:eastAsia="Helvetica" w:hAnsi="Helvetica" w:cs="Helvetica"/>
          <w:sz w:val="24"/>
          <w:szCs w:val="24"/>
        </w:rPr>
        <w:br/>
      </w:r>
    </w:p>
    <w:p w14:paraId="75F024BA" w14:textId="4A2F6566" w:rsidR="0065674B" w:rsidRDefault="00291174" w:rsidP="0065674B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7A3BB4">
        <w:rPr>
          <w:rFonts w:ascii="Helvetica" w:eastAsia="Helvetica" w:hAnsi="Helvetica" w:cs="Helvetica"/>
          <w:b/>
          <w:sz w:val="24"/>
          <w:szCs w:val="24"/>
        </w:rPr>
        <w:t>Board approved reports for EL 10-Communication and Support to the Board, EL 11-</w:t>
      </w:r>
      <w:r w:rsidRPr="007A3BB4">
        <w:rPr>
          <w:rFonts w:ascii="Helvetica" w:eastAsia="Helvetica" w:hAnsi="Helvetica" w:cs="Helvetica"/>
          <w:b/>
          <w:sz w:val="24"/>
          <w:szCs w:val="24"/>
        </w:rPr>
        <w:t>Commun</w:t>
      </w:r>
      <w:r w:rsidRPr="007A3BB4">
        <w:rPr>
          <w:rFonts w:ascii="Helvetica" w:eastAsia="Helvetica" w:hAnsi="Helvetica" w:cs="Helvetica"/>
          <w:b/>
          <w:sz w:val="24"/>
          <w:szCs w:val="24"/>
        </w:rPr>
        <w:t>ication and Support to the Council, and EL 12-</w:t>
      </w:r>
      <w:r w:rsidRPr="007A3BB4">
        <w:rPr>
          <w:rFonts w:ascii="Helvetica" w:eastAsia="Helvetica" w:hAnsi="Helvetica" w:cs="Helvetica"/>
          <w:b/>
          <w:sz w:val="24"/>
          <w:szCs w:val="24"/>
        </w:rPr>
        <w:t>Commun</w:t>
      </w:r>
      <w:r w:rsidRPr="007A3BB4">
        <w:rPr>
          <w:rFonts w:ascii="Helvetica" w:eastAsia="Helvetica" w:hAnsi="Helvetica" w:cs="Helvetica"/>
          <w:b/>
          <w:sz w:val="24"/>
          <w:szCs w:val="24"/>
        </w:rPr>
        <w:t xml:space="preserve">ication and Support to the Membership </w:t>
      </w:r>
      <w:r w:rsidRPr="007A3BB4">
        <w:rPr>
          <w:rFonts w:ascii="Helvetica" w:eastAsia="Helvetica" w:hAnsi="Helvetica" w:cs="Helvetica"/>
          <w:b/>
          <w:i/>
          <w:sz w:val="24"/>
          <w:szCs w:val="24"/>
        </w:rPr>
        <w:t xml:space="preserve">omnibus </w:t>
      </w:r>
      <w:r w:rsidRPr="007A3BB4">
        <w:rPr>
          <w:rFonts w:ascii="Helvetica" w:eastAsia="Helvetica" w:hAnsi="Helvetica" w:cs="Helvetica"/>
          <w:b/>
          <w:sz w:val="24"/>
          <w:szCs w:val="24"/>
        </w:rPr>
        <w:t>by consensus.</w:t>
      </w:r>
      <w:r w:rsidRPr="0065674B">
        <w:rPr>
          <w:rFonts w:ascii="Helvetica" w:eastAsia="Helvetica" w:hAnsi="Helvetica" w:cs="Helvetica"/>
          <w:sz w:val="24"/>
          <w:szCs w:val="24"/>
        </w:rPr>
        <w:t xml:space="preserve"> (Cyr/Revington).</w:t>
      </w:r>
      <w:r w:rsidR="0065674B">
        <w:rPr>
          <w:rFonts w:ascii="Helvetica" w:eastAsia="Helvetica" w:hAnsi="Helvetica" w:cs="Helvetica"/>
          <w:sz w:val="24"/>
          <w:szCs w:val="24"/>
        </w:rPr>
        <w:br/>
      </w:r>
      <w:r w:rsidR="0065674B">
        <w:rPr>
          <w:rFonts w:ascii="Helvetica" w:eastAsia="Helvetica" w:hAnsi="Helvetica" w:cs="Helvetica"/>
          <w:sz w:val="24"/>
          <w:szCs w:val="24"/>
        </w:rPr>
        <w:br/>
      </w:r>
      <w:r w:rsidRPr="0065674B">
        <w:rPr>
          <w:rFonts w:ascii="Helvetica" w:eastAsia="Helvetica" w:hAnsi="Helvetica" w:cs="Helvetica"/>
          <w:sz w:val="24"/>
          <w:szCs w:val="24"/>
        </w:rPr>
        <w:t>President to think about what is required by these EL’s and use it as a tool to find gaps.</w:t>
      </w:r>
      <w:r w:rsidR="001824B0" w:rsidRPr="0065674B">
        <w:rPr>
          <w:rFonts w:ascii="Helvetica" w:eastAsia="Helvetica" w:hAnsi="Helvetica" w:cs="Helvetica"/>
          <w:sz w:val="24"/>
          <w:szCs w:val="24"/>
        </w:rPr>
        <w:br/>
      </w:r>
      <w:r w:rsidR="005F4159" w:rsidRPr="0065674B">
        <w:rPr>
          <w:rFonts w:ascii="Helvetica" w:eastAsia="Helvetica" w:hAnsi="Helvetica" w:cs="Helvetica"/>
          <w:sz w:val="24"/>
          <w:szCs w:val="24"/>
        </w:rPr>
        <w:br/>
      </w:r>
      <w:r w:rsidR="005F4159" w:rsidRPr="0065674B">
        <w:rPr>
          <w:rFonts w:ascii="Helvetica" w:eastAsia="Helvetica" w:hAnsi="Helvetica" w:cs="Helvetica"/>
          <w:b/>
          <w:sz w:val="24"/>
          <w:szCs w:val="24"/>
        </w:rPr>
        <w:t>ACTION</w:t>
      </w:r>
      <w:r w:rsidR="005F4159" w:rsidRPr="0065674B">
        <w:rPr>
          <w:rFonts w:ascii="Helvetica" w:eastAsia="Helvetica" w:hAnsi="Helvetica" w:cs="Helvetica"/>
          <w:sz w:val="24"/>
          <w:szCs w:val="24"/>
        </w:rPr>
        <w:t xml:space="preserve">: </w:t>
      </w:r>
      <w:r w:rsidR="001824B0" w:rsidRPr="0065674B">
        <w:rPr>
          <w:rFonts w:ascii="Helvetica" w:eastAsia="Helvetica" w:hAnsi="Helvetica" w:cs="Helvetica"/>
          <w:sz w:val="24"/>
          <w:szCs w:val="24"/>
        </w:rPr>
        <w:t>President will provide the Board with an interpretation and clarify h</w:t>
      </w:r>
      <w:r w:rsidR="005F4159" w:rsidRPr="0065674B">
        <w:rPr>
          <w:rFonts w:ascii="Helvetica" w:eastAsia="Helvetica" w:hAnsi="Helvetica" w:cs="Helvetica"/>
          <w:sz w:val="24"/>
          <w:szCs w:val="24"/>
        </w:rPr>
        <w:t xml:space="preserve">ow it is operationalized.  </w:t>
      </w:r>
      <w:r w:rsidR="00A1392D" w:rsidRPr="0065674B">
        <w:rPr>
          <w:rFonts w:ascii="Helvetica" w:eastAsia="Helvetica" w:hAnsi="Helvetica" w:cs="Helvetica"/>
          <w:sz w:val="24"/>
          <w:szCs w:val="24"/>
        </w:rPr>
        <w:br/>
      </w:r>
      <w:r w:rsidR="001824B0" w:rsidRPr="0065674B">
        <w:rPr>
          <w:rFonts w:ascii="Helvetica" w:eastAsia="Helvetica" w:hAnsi="Helvetica" w:cs="Helvetica"/>
          <w:sz w:val="24"/>
          <w:szCs w:val="24"/>
        </w:rPr>
        <w:t>Communication with the items about advocacy and representation are delivered through the Council report.</w:t>
      </w:r>
      <w:r w:rsidR="001824B0" w:rsidRPr="0065674B">
        <w:rPr>
          <w:rFonts w:ascii="Helvetica" w:eastAsia="Helvetica" w:hAnsi="Helvetica" w:cs="Helvetica"/>
          <w:sz w:val="24"/>
          <w:szCs w:val="24"/>
        </w:rPr>
        <w:br/>
      </w:r>
      <w:r w:rsidR="0065674B">
        <w:rPr>
          <w:rFonts w:ascii="Helvetica" w:eastAsia="Helvetica" w:hAnsi="Helvetica" w:cs="Helvetica"/>
          <w:b/>
          <w:sz w:val="24"/>
          <w:szCs w:val="24"/>
        </w:rPr>
        <w:br/>
      </w:r>
      <w:r w:rsidR="00A1392D" w:rsidRPr="0065674B">
        <w:rPr>
          <w:rFonts w:ascii="Helvetica" w:eastAsia="Helvetica" w:hAnsi="Helvetica" w:cs="Helvetica"/>
          <w:b/>
          <w:sz w:val="24"/>
          <w:szCs w:val="24"/>
        </w:rPr>
        <w:t>ACTION</w:t>
      </w:r>
      <w:r w:rsidR="00A1392D" w:rsidRPr="0065674B">
        <w:rPr>
          <w:rFonts w:ascii="Helvetica" w:eastAsia="Helvetica" w:hAnsi="Helvetica" w:cs="Helvetica"/>
          <w:sz w:val="24"/>
          <w:szCs w:val="24"/>
        </w:rPr>
        <w:t xml:space="preserve">: Add the </w:t>
      </w:r>
      <w:r w:rsidRPr="0065674B">
        <w:rPr>
          <w:rFonts w:ascii="Helvetica" w:eastAsia="Helvetica" w:hAnsi="Helvetica" w:cs="Helvetica"/>
          <w:sz w:val="24"/>
          <w:szCs w:val="24"/>
        </w:rPr>
        <w:t xml:space="preserve">council report to the </w:t>
      </w:r>
      <w:proofErr w:type="spellStart"/>
      <w:r w:rsidRPr="0065674B">
        <w:rPr>
          <w:rFonts w:ascii="Helvetica" w:eastAsia="Helvetica" w:hAnsi="Helvetica" w:cs="Helvetica"/>
          <w:sz w:val="24"/>
          <w:szCs w:val="24"/>
        </w:rPr>
        <w:t>dropbox</w:t>
      </w:r>
      <w:proofErr w:type="spellEnd"/>
      <w:r w:rsidRPr="0065674B">
        <w:rPr>
          <w:rFonts w:ascii="Helvetica" w:eastAsia="Helvetica" w:hAnsi="Helvetica" w:cs="Helvetica"/>
          <w:sz w:val="24"/>
          <w:szCs w:val="24"/>
        </w:rPr>
        <w:t>.</w:t>
      </w:r>
      <w:r w:rsidR="0065674B">
        <w:rPr>
          <w:rFonts w:ascii="Helvetica" w:eastAsia="Helvetica" w:hAnsi="Helvetica" w:cs="Helvetica"/>
          <w:sz w:val="24"/>
          <w:szCs w:val="24"/>
        </w:rPr>
        <w:br/>
      </w:r>
    </w:p>
    <w:p w14:paraId="0086271D" w14:textId="77777777" w:rsidR="0065674B" w:rsidRDefault="0065674B" w:rsidP="0065674B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65674B">
        <w:rPr>
          <w:rFonts w:ascii="Helvetica" w:eastAsia="Helvetica" w:hAnsi="Helvetica" w:cs="Helvetica"/>
          <w:sz w:val="24"/>
          <w:szCs w:val="24"/>
        </w:rPr>
        <w:t>Board Committee Reports:</w:t>
      </w:r>
    </w:p>
    <w:p w14:paraId="2A278182" w14:textId="40D67414" w:rsidR="000041E8" w:rsidRDefault="0061030A" w:rsidP="000041E8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65674B">
        <w:rPr>
          <w:rFonts w:ascii="Helvetica" w:eastAsia="Helvetica" w:hAnsi="Helvetica" w:cs="Helvetica"/>
          <w:sz w:val="24"/>
          <w:szCs w:val="24"/>
        </w:rPr>
        <w:t xml:space="preserve">VP Hiring Committee Report, </w:t>
      </w:r>
      <w:r w:rsidR="0065674B" w:rsidRPr="0065674B">
        <w:rPr>
          <w:rFonts w:ascii="Helvetica" w:eastAsia="Helvetica" w:hAnsi="Helvetica" w:cs="Helvetica"/>
          <w:sz w:val="24"/>
          <w:szCs w:val="24"/>
        </w:rPr>
        <w:t>President</w:t>
      </w:r>
      <w:r w:rsidR="0065674B">
        <w:rPr>
          <w:rFonts w:ascii="Helvetica" w:eastAsia="Helvetica" w:hAnsi="Helvetica" w:cs="Helvetica"/>
          <w:sz w:val="24"/>
          <w:szCs w:val="24"/>
        </w:rPr>
        <w:br/>
        <w:t>The President consolidated feedback from the committee members</w:t>
      </w:r>
      <w:r w:rsidR="00AE1021">
        <w:rPr>
          <w:rFonts w:ascii="Helvetica" w:eastAsia="Helvetica" w:hAnsi="Helvetica" w:cs="Helvetica"/>
          <w:sz w:val="24"/>
          <w:szCs w:val="24"/>
        </w:rPr>
        <w:t xml:space="preserve"> to be considered in the future to improve the process.</w:t>
      </w:r>
      <w:r w:rsidRPr="0065674B">
        <w:rPr>
          <w:rFonts w:ascii="Helvetica" w:eastAsia="Helvetica" w:hAnsi="Helvetica" w:cs="Helvetica"/>
          <w:sz w:val="24"/>
          <w:szCs w:val="24"/>
        </w:rPr>
        <w:br/>
      </w:r>
      <w:r w:rsidR="000B3F12" w:rsidRPr="00AE1021">
        <w:rPr>
          <w:rFonts w:ascii="Helvetica" w:eastAsia="Helvetica" w:hAnsi="Helvetica" w:cs="Helvetica"/>
          <w:sz w:val="24"/>
          <w:szCs w:val="24"/>
        </w:rPr>
        <w:br/>
      </w:r>
      <w:r w:rsidR="000B3F12" w:rsidRPr="00AE1021">
        <w:rPr>
          <w:rFonts w:ascii="Helvetica" w:eastAsia="Helvetica" w:hAnsi="Helvetica" w:cs="Helvetica"/>
          <w:b/>
          <w:sz w:val="24"/>
          <w:szCs w:val="24"/>
        </w:rPr>
        <w:t>ACTION:</w:t>
      </w:r>
      <w:r w:rsidR="000B3F12" w:rsidRPr="00AE1021">
        <w:rPr>
          <w:rFonts w:ascii="Helvetica" w:eastAsia="Helvetica" w:hAnsi="Helvetica" w:cs="Helvetica"/>
          <w:sz w:val="24"/>
          <w:szCs w:val="24"/>
        </w:rPr>
        <w:t xml:space="preserve"> </w:t>
      </w:r>
      <w:r w:rsidR="00AE1021">
        <w:rPr>
          <w:rFonts w:ascii="Helvetica" w:eastAsia="Helvetica" w:hAnsi="Helvetica" w:cs="Helvetica"/>
          <w:sz w:val="24"/>
          <w:szCs w:val="24"/>
        </w:rPr>
        <w:t>Board asked for c</w:t>
      </w:r>
      <w:r w:rsidR="000B3F12" w:rsidRPr="00AE1021">
        <w:rPr>
          <w:rFonts w:ascii="Helvetica" w:eastAsia="Helvetica" w:hAnsi="Helvetica" w:cs="Helvetica"/>
          <w:sz w:val="24"/>
          <w:szCs w:val="24"/>
        </w:rPr>
        <w:t xml:space="preserve">larifications on some of the wording and </w:t>
      </w:r>
      <w:r w:rsidR="00AE1021">
        <w:rPr>
          <w:rFonts w:ascii="Helvetica" w:eastAsia="Helvetica" w:hAnsi="Helvetica" w:cs="Helvetica"/>
          <w:sz w:val="24"/>
          <w:szCs w:val="24"/>
        </w:rPr>
        <w:t>to expand on the background to better understand some of the statements</w:t>
      </w:r>
      <w:r w:rsidR="000B3F12" w:rsidRPr="00AE1021">
        <w:rPr>
          <w:rFonts w:ascii="Helvetica" w:eastAsia="Helvetica" w:hAnsi="Helvetica" w:cs="Helvetica"/>
          <w:sz w:val="24"/>
          <w:szCs w:val="24"/>
        </w:rPr>
        <w:t>.</w:t>
      </w:r>
      <w:r w:rsidR="000B3F12" w:rsidRPr="00AE1021">
        <w:rPr>
          <w:rFonts w:ascii="Helvetica" w:eastAsia="Helvetica" w:hAnsi="Helvetica" w:cs="Helvetica"/>
          <w:sz w:val="24"/>
          <w:szCs w:val="24"/>
        </w:rPr>
        <w:br/>
      </w:r>
      <w:r w:rsidR="000B3F12" w:rsidRPr="00AE1021">
        <w:rPr>
          <w:rFonts w:ascii="Helvetica" w:eastAsia="Helvetica" w:hAnsi="Helvetica" w:cs="Helvetica"/>
          <w:sz w:val="24"/>
          <w:szCs w:val="24"/>
        </w:rPr>
        <w:br/>
      </w:r>
      <w:r w:rsidR="00AE1021" w:rsidRPr="007A3BB4">
        <w:rPr>
          <w:rFonts w:ascii="Helvetica" w:eastAsia="Helvetica" w:hAnsi="Helvetica" w:cs="Helvetica"/>
          <w:b/>
          <w:sz w:val="24"/>
          <w:szCs w:val="24"/>
        </w:rPr>
        <w:t xml:space="preserve">Motion to postpone approval </w:t>
      </w:r>
      <w:r w:rsidR="000B3F12" w:rsidRPr="007A3BB4">
        <w:rPr>
          <w:rFonts w:ascii="Helvetica" w:eastAsia="Helvetica" w:hAnsi="Helvetica" w:cs="Helvetica"/>
          <w:b/>
          <w:sz w:val="24"/>
          <w:szCs w:val="24"/>
        </w:rPr>
        <w:t xml:space="preserve">of </w:t>
      </w:r>
      <w:r w:rsidR="00AE1021" w:rsidRPr="007A3BB4">
        <w:rPr>
          <w:rFonts w:ascii="Helvetica" w:eastAsia="Helvetica" w:hAnsi="Helvetica" w:cs="Helvetica"/>
          <w:b/>
          <w:sz w:val="24"/>
          <w:szCs w:val="24"/>
        </w:rPr>
        <w:t>the VP Hiring Committee Report until the next meeting was a</w:t>
      </w:r>
      <w:r w:rsidR="000B3F12" w:rsidRPr="007A3BB4">
        <w:rPr>
          <w:rFonts w:ascii="Helvetica" w:eastAsia="Helvetica" w:hAnsi="Helvetica" w:cs="Helvetica"/>
          <w:b/>
          <w:sz w:val="24"/>
          <w:szCs w:val="24"/>
        </w:rPr>
        <w:t>pproved by consensus</w:t>
      </w:r>
      <w:r w:rsidR="00AE1021" w:rsidRPr="007A3BB4">
        <w:rPr>
          <w:rFonts w:ascii="Helvetica" w:eastAsia="Helvetica" w:hAnsi="Helvetica" w:cs="Helvetica"/>
          <w:b/>
          <w:sz w:val="24"/>
          <w:szCs w:val="24"/>
        </w:rPr>
        <w:t>.</w:t>
      </w:r>
      <w:r w:rsidR="00AE1021">
        <w:rPr>
          <w:rFonts w:ascii="Helvetica" w:eastAsia="Helvetica" w:hAnsi="Helvetica" w:cs="Helvetica"/>
          <w:sz w:val="24"/>
          <w:szCs w:val="24"/>
        </w:rPr>
        <w:t xml:space="preserve"> (Kearney/Cyr).</w:t>
      </w:r>
      <w:r w:rsidR="000041E8">
        <w:rPr>
          <w:rFonts w:ascii="Helvetica" w:eastAsia="Helvetica" w:hAnsi="Helvetica" w:cs="Helvetica"/>
          <w:sz w:val="24"/>
          <w:szCs w:val="24"/>
        </w:rPr>
        <w:br/>
      </w:r>
    </w:p>
    <w:p w14:paraId="57878A71" w14:textId="77777777" w:rsidR="007279EB" w:rsidRDefault="00DB0AE6" w:rsidP="007279EB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 w:rsidRPr="000041E8">
        <w:rPr>
          <w:rFonts w:ascii="Helvetica" w:eastAsia="Helvetica" w:hAnsi="Helvetica" w:cs="Helvetica"/>
          <w:sz w:val="24"/>
          <w:szCs w:val="24"/>
        </w:rPr>
        <w:t>E</w:t>
      </w:r>
      <w:r w:rsidR="000041E8">
        <w:rPr>
          <w:rFonts w:ascii="Helvetica" w:eastAsia="Helvetica" w:hAnsi="Helvetica" w:cs="Helvetica"/>
          <w:sz w:val="24"/>
          <w:szCs w:val="24"/>
        </w:rPr>
        <w:t xml:space="preserve">xecutive </w:t>
      </w:r>
      <w:r w:rsidRPr="000041E8">
        <w:rPr>
          <w:rFonts w:ascii="Helvetica" w:eastAsia="Helvetica" w:hAnsi="Helvetica" w:cs="Helvetica"/>
          <w:sz w:val="24"/>
          <w:szCs w:val="24"/>
        </w:rPr>
        <w:t>D</w:t>
      </w:r>
      <w:r w:rsidR="007279EB">
        <w:rPr>
          <w:rFonts w:ascii="Helvetica" w:eastAsia="Helvetica" w:hAnsi="Helvetica" w:cs="Helvetica"/>
          <w:sz w:val="24"/>
          <w:szCs w:val="24"/>
        </w:rPr>
        <w:t xml:space="preserve">irector </w:t>
      </w:r>
      <w:r w:rsidRPr="000041E8">
        <w:rPr>
          <w:rFonts w:ascii="Helvetica" w:eastAsia="Helvetica" w:hAnsi="Helvetica" w:cs="Helvetica"/>
          <w:sz w:val="24"/>
          <w:szCs w:val="24"/>
        </w:rPr>
        <w:t xml:space="preserve">Hiring </w:t>
      </w:r>
      <w:r w:rsidR="000041E8">
        <w:rPr>
          <w:rFonts w:ascii="Helvetica" w:eastAsia="Helvetica" w:hAnsi="Helvetica" w:cs="Helvetica"/>
          <w:sz w:val="24"/>
          <w:szCs w:val="24"/>
        </w:rPr>
        <w:t xml:space="preserve">Committee </w:t>
      </w:r>
      <w:r w:rsidR="007279EB">
        <w:rPr>
          <w:rFonts w:ascii="Helvetica" w:eastAsia="Helvetica" w:hAnsi="Helvetica" w:cs="Helvetica"/>
          <w:sz w:val="24"/>
          <w:szCs w:val="24"/>
        </w:rPr>
        <w:t xml:space="preserve">(EDHC) </w:t>
      </w:r>
      <w:r w:rsidR="000041E8">
        <w:rPr>
          <w:rFonts w:ascii="Helvetica" w:eastAsia="Helvetica" w:hAnsi="Helvetica" w:cs="Helvetica"/>
          <w:sz w:val="24"/>
          <w:szCs w:val="24"/>
        </w:rPr>
        <w:t>Report, Amanda Joynt</w:t>
      </w:r>
      <w:r w:rsidR="008029ED">
        <w:rPr>
          <w:rFonts w:ascii="Helvetica" w:eastAsia="Helvetica" w:hAnsi="Helvetica" w:cs="Helvetica"/>
          <w:sz w:val="24"/>
          <w:szCs w:val="24"/>
        </w:rPr>
        <w:br/>
        <w:t>Board heard that after several meetings with HR that three options existed to fill the ED position:</w:t>
      </w:r>
      <w:r w:rsidR="008029ED">
        <w:rPr>
          <w:rFonts w:ascii="Helvetica" w:eastAsia="Helvetica" w:hAnsi="Helvetica" w:cs="Helvetica"/>
          <w:sz w:val="24"/>
          <w:szCs w:val="24"/>
        </w:rPr>
        <w:br/>
        <w:t>1.) Hiring an internal candidate by secondment</w:t>
      </w:r>
      <w:r w:rsidR="008029ED">
        <w:rPr>
          <w:rFonts w:ascii="Helvetica" w:eastAsia="Helvetica" w:hAnsi="Helvetica" w:cs="Helvetica"/>
          <w:sz w:val="24"/>
          <w:szCs w:val="24"/>
        </w:rPr>
        <w:br/>
        <w:t>2.) Hiring from a temp agency called the Dean’s Group</w:t>
      </w:r>
      <w:r w:rsidR="008029ED">
        <w:rPr>
          <w:rFonts w:ascii="Helvetica" w:eastAsia="Helvetica" w:hAnsi="Helvetica" w:cs="Helvetica"/>
          <w:sz w:val="24"/>
          <w:szCs w:val="24"/>
        </w:rPr>
        <w:br/>
        <w:t>3.) Possibility of a direct appointment from another department. (Special case)</w:t>
      </w:r>
      <w:r w:rsidR="008029ED">
        <w:rPr>
          <w:rFonts w:ascii="Helvetica" w:eastAsia="Helvetica" w:hAnsi="Helvetica" w:cs="Helvetica"/>
          <w:sz w:val="24"/>
          <w:szCs w:val="24"/>
        </w:rPr>
        <w:br/>
        <w:t>Each option would require some time to have a person in place in a short period of time.  Board discussed various scenarios.</w:t>
      </w:r>
      <w:r w:rsidR="007279EB">
        <w:rPr>
          <w:rFonts w:ascii="Helvetica" w:eastAsia="Helvetica" w:hAnsi="Helvetica" w:cs="Helvetica"/>
          <w:sz w:val="24"/>
          <w:szCs w:val="24"/>
        </w:rPr>
        <w:br/>
      </w:r>
      <w:r w:rsidR="007279EB">
        <w:rPr>
          <w:rFonts w:ascii="Helvetica" w:eastAsia="Helvetica" w:hAnsi="Helvetica" w:cs="Helvetica"/>
          <w:sz w:val="24"/>
          <w:szCs w:val="24"/>
        </w:rPr>
        <w:lastRenderedPageBreak/>
        <w:br/>
      </w:r>
      <w:r w:rsidR="00373622" w:rsidRPr="007279EB">
        <w:rPr>
          <w:rFonts w:ascii="Helvetica" w:eastAsia="Helvetica" w:hAnsi="Helvetica" w:cs="Helvetica"/>
          <w:b/>
          <w:sz w:val="24"/>
          <w:szCs w:val="24"/>
        </w:rPr>
        <w:t>ACTION:</w:t>
      </w:r>
      <w:r w:rsidR="00373622" w:rsidRPr="007279EB">
        <w:rPr>
          <w:rFonts w:ascii="Helvetica" w:eastAsia="Helvetica" w:hAnsi="Helvetica" w:cs="Helvetica"/>
          <w:sz w:val="24"/>
          <w:szCs w:val="24"/>
        </w:rPr>
        <w:t xml:space="preserve"> Change the EDHC </w:t>
      </w:r>
      <w:r w:rsidR="007279EB">
        <w:rPr>
          <w:rFonts w:ascii="Helvetica" w:eastAsia="Helvetica" w:hAnsi="Helvetica" w:cs="Helvetica"/>
          <w:sz w:val="24"/>
          <w:szCs w:val="24"/>
        </w:rPr>
        <w:t xml:space="preserve">mandate </w:t>
      </w:r>
      <w:r w:rsidR="00373622" w:rsidRPr="007279EB">
        <w:rPr>
          <w:rFonts w:ascii="Helvetica" w:eastAsia="Helvetica" w:hAnsi="Helvetica" w:cs="Helvetica"/>
          <w:sz w:val="24"/>
          <w:szCs w:val="24"/>
        </w:rPr>
        <w:t xml:space="preserve">to </w:t>
      </w:r>
      <w:r w:rsidR="00A66B7E" w:rsidRPr="007279EB">
        <w:rPr>
          <w:rFonts w:ascii="Helvetica" w:eastAsia="Helvetica" w:hAnsi="Helvetica" w:cs="Helvetica"/>
          <w:sz w:val="24"/>
          <w:szCs w:val="24"/>
        </w:rPr>
        <w:t xml:space="preserve">assist with the appointment.  </w:t>
      </w:r>
      <w:r w:rsidR="007279EB">
        <w:rPr>
          <w:rFonts w:ascii="Helvetica" w:eastAsia="Helvetica" w:hAnsi="Helvetica" w:cs="Helvetica"/>
          <w:sz w:val="24"/>
          <w:szCs w:val="24"/>
        </w:rPr>
        <w:t>The President</w:t>
      </w:r>
      <w:r w:rsidR="00A66B7E" w:rsidRPr="007279EB">
        <w:rPr>
          <w:rFonts w:ascii="Helvetica" w:eastAsia="Helvetica" w:hAnsi="Helvetica" w:cs="Helvetica"/>
          <w:sz w:val="24"/>
          <w:szCs w:val="24"/>
        </w:rPr>
        <w:t xml:space="preserve"> will approach</w:t>
      </w:r>
      <w:r w:rsidR="007279EB">
        <w:rPr>
          <w:rFonts w:ascii="Helvetica" w:eastAsia="Helvetica" w:hAnsi="Helvetica" w:cs="Helvetica"/>
          <w:sz w:val="24"/>
          <w:szCs w:val="24"/>
        </w:rPr>
        <w:t xml:space="preserve"> HR to include the Dean’s list as an option if the appointment fails. </w:t>
      </w:r>
      <w:r w:rsidR="00A66B7E" w:rsidRPr="007279EB">
        <w:rPr>
          <w:rFonts w:ascii="Helvetica" w:eastAsia="Helvetica" w:hAnsi="Helvetica" w:cs="Helvetica"/>
          <w:sz w:val="24"/>
          <w:szCs w:val="24"/>
        </w:rPr>
        <w:t xml:space="preserve"> And will come back to the committee with reports.</w:t>
      </w:r>
      <w:r w:rsidR="00A16446" w:rsidRPr="007279EB">
        <w:rPr>
          <w:rFonts w:ascii="Helvetica" w:eastAsia="Helvetica" w:hAnsi="Helvetica" w:cs="Helvetica"/>
          <w:sz w:val="24"/>
          <w:szCs w:val="24"/>
        </w:rPr>
        <w:t xml:space="preserve">  </w:t>
      </w:r>
    </w:p>
    <w:p w14:paraId="20C1A138" w14:textId="77777777" w:rsidR="007279EB" w:rsidRDefault="007279EB" w:rsidP="007279EB">
      <w:pPr>
        <w:pStyle w:val="ListParagraph"/>
        <w:spacing w:after="0" w:line="240" w:lineRule="auto"/>
        <w:ind w:left="1440"/>
        <w:rPr>
          <w:rFonts w:ascii="Helvetica" w:eastAsia="Helvetica" w:hAnsi="Helvetica" w:cs="Helvetica"/>
          <w:sz w:val="24"/>
          <w:szCs w:val="24"/>
        </w:rPr>
      </w:pPr>
    </w:p>
    <w:p w14:paraId="703803F4" w14:textId="77777777" w:rsidR="007279EB" w:rsidRDefault="00A66B7E" w:rsidP="007279EB">
      <w:pPr>
        <w:pStyle w:val="ListParagraph"/>
        <w:spacing w:after="0" w:line="240" w:lineRule="auto"/>
        <w:ind w:left="1440"/>
        <w:rPr>
          <w:rFonts w:ascii="Helvetica" w:eastAsia="Helvetica" w:hAnsi="Helvetica" w:cs="Helvetica"/>
          <w:sz w:val="24"/>
          <w:szCs w:val="24"/>
        </w:rPr>
      </w:pPr>
      <w:r w:rsidRPr="007279EB">
        <w:rPr>
          <w:rFonts w:ascii="Helvetica" w:eastAsia="Helvetica" w:hAnsi="Helvetica" w:cs="Helvetica"/>
          <w:b/>
          <w:sz w:val="24"/>
          <w:szCs w:val="24"/>
        </w:rPr>
        <w:t>ACTION:</w:t>
      </w:r>
      <w:r w:rsidR="007279EB">
        <w:rPr>
          <w:rFonts w:ascii="Helvetica" w:eastAsia="Helvetica" w:hAnsi="Helvetica" w:cs="Helvetica"/>
          <w:sz w:val="24"/>
          <w:szCs w:val="24"/>
        </w:rPr>
        <w:t xml:space="preserve"> Develop a b</w:t>
      </w:r>
      <w:r w:rsidRPr="007279EB">
        <w:rPr>
          <w:rFonts w:ascii="Helvetica" w:eastAsia="Helvetica" w:hAnsi="Helvetica" w:cs="Helvetica"/>
          <w:sz w:val="24"/>
          <w:szCs w:val="24"/>
        </w:rPr>
        <w:t>etter emergency succession plan for the key roles.</w:t>
      </w:r>
    </w:p>
    <w:p w14:paraId="0ADC99ED" w14:textId="77777777" w:rsidR="007279EB" w:rsidRDefault="007279EB" w:rsidP="007279EB">
      <w:pPr>
        <w:pStyle w:val="ListParagraph"/>
        <w:spacing w:after="0" w:line="240" w:lineRule="auto"/>
        <w:ind w:left="1440"/>
        <w:rPr>
          <w:rFonts w:ascii="Helvetica" w:eastAsia="Helvetica" w:hAnsi="Helvetica" w:cs="Helvetica"/>
          <w:sz w:val="24"/>
          <w:szCs w:val="24"/>
        </w:rPr>
      </w:pPr>
    </w:p>
    <w:p w14:paraId="72BCEF9A" w14:textId="30ED2C93" w:rsidR="00737E5B" w:rsidRDefault="007279EB" w:rsidP="00737E5B">
      <w:pPr>
        <w:pStyle w:val="ListParagraph"/>
        <w:spacing w:after="0" w:line="240" w:lineRule="auto"/>
        <w:ind w:left="1440"/>
        <w:rPr>
          <w:rFonts w:ascii="Helvetica" w:eastAsia="Helvetica" w:hAnsi="Helvetica" w:cs="Helvetica"/>
          <w:sz w:val="24"/>
          <w:szCs w:val="24"/>
        </w:rPr>
      </w:pPr>
      <w:r w:rsidRPr="007279EB">
        <w:rPr>
          <w:rFonts w:ascii="Helvetica" w:eastAsia="Helvetica" w:hAnsi="Helvetica" w:cs="Helvetica"/>
          <w:b/>
          <w:sz w:val="24"/>
          <w:szCs w:val="24"/>
        </w:rPr>
        <w:t>ACTION:</w:t>
      </w:r>
      <w:r>
        <w:rPr>
          <w:rFonts w:ascii="Helvetica" w:eastAsia="Helvetica" w:hAnsi="Helvetica" w:cs="Helvetica"/>
          <w:sz w:val="24"/>
          <w:szCs w:val="24"/>
        </w:rPr>
        <w:t xml:space="preserve"> Include </w:t>
      </w:r>
      <w:r w:rsidR="00A66B7E" w:rsidRPr="007279EB">
        <w:rPr>
          <w:rFonts w:ascii="Helvetica" w:eastAsia="Helvetica" w:hAnsi="Helvetica" w:cs="Helvetica"/>
          <w:sz w:val="24"/>
          <w:szCs w:val="24"/>
        </w:rPr>
        <w:t>EDHC on the agenda for October.</w:t>
      </w:r>
      <w:r>
        <w:rPr>
          <w:rFonts w:ascii="Helvetica" w:eastAsia="Helvetica" w:hAnsi="Helvetica" w:cs="Helvetica"/>
          <w:sz w:val="24"/>
          <w:szCs w:val="24"/>
        </w:rPr>
        <w:t xml:space="preserve">  A report with full documentation on the decisions to be made.  Change the position to a temporary position so that further development and recruitment of the ED can be made.</w:t>
      </w:r>
      <w:r w:rsidR="005D3E16" w:rsidRPr="007279EB">
        <w:rPr>
          <w:rFonts w:ascii="Helvetica" w:eastAsia="Helvetica" w:hAnsi="Helvetica" w:cs="Helvetica"/>
          <w:sz w:val="24"/>
          <w:szCs w:val="24"/>
        </w:rPr>
        <w:br/>
      </w:r>
      <w:r w:rsidR="005D3E16" w:rsidRPr="007279EB"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t>A reminder that Policy GP 1</w:t>
      </w:r>
      <w:proofErr w:type="gramStart"/>
      <w:r>
        <w:rPr>
          <w:rFonts w:ascii="Helvetica" w:eastAsia="Helvetica" w:hAnsi="Helvetica" w:cs="Helvetica"/>
          <w:sz w:val="24"/>
          <w:szCs w:val="24"/>
        </w:rPr>
        <w:t xml:space="preserve">- </w:t>
      </w:r>
      <w:r w:rsidR="002C1CF2">
        <w:rPr>
          <w:rFonts w:ascii="Helvetica" w:eastAsia="Helvetica" w:hAnsi="Helvetica" w:cs="Helvetica"/>
          <w:sz w:val="24"/>
          <w:szCs w:val="24"/>
        </w:rPr>
        <w:t xml:space="preserve"> ED</w:t>
      </w:r>
      <w:proofErr w:type="gramEnd"/>
      <w:r w:rsidR="002C1CF2">
        <w:rPr>
          <w:rFonts w:ascii="Helvetica" w:eastAsia="Helvetica" w:hAnsi="Helvetica" w:cs="Helvetica"/>
          <w:sz w:val="24"/>
          <w:szCs w:val="24"/>
        </w:rPr>
        <w:t xml:space="preserve"> recruitment requires approval from the </w:t>
      </w:r>
      <w:r w:rsidR="005D3E16" w:rsidRPr="007279EB">
        <w:rPr>
          <w:rFonts w:ascii="Helvetica" w:eastAsia="Helvetica" w:hAnsi="Helvetica" w:cs="Helvetica"/>
          <w:sz w:val="24"/>
          <w:szCs w:val="24"/>
        </w:rPr>
        <w:t>Board and Council.</w:t>
      </w:r>
    </w:p>
    <w:p w14:paraId="31FF7BDF" w14:textId="77777777" w:rsidR="00737E5B" w:rsidRDefault="00737E5B" w:rsidP="00737E5B">
      <w:pPr>
        <w:pStyle w:val="ListParagraph"/>
        <w:spacing w:after="0" w:line="240" w:lineRule="auto"/>
        <w:ind w:left="1440"/>
        <w:rPr>
          <w:rFonts w:ascii="Helvetica" w:eastAsia="Helvetica" w:hAnsi="Helvetica" w:cs="Helvetica"/>
          <w:b/>
          <w:sz w:val="24"/>
          <w:szCs w:val="24"/>
        </w:rPr>
      </w:pPr>
    </w:p>
    <w:p w14:paraId="243A7E7B" w14:textId="5D7750EC" w:rsidR="007C7F67" w:rsidRDefault="00737E5B" w:rsidP="007C7F67">
      <w:pPr>
        <w:pStyle w:val="ListParagraph"/>
        <w:spacing w:after="0" w:line="240" w:lineRule="auto"/>
        <w:ind w:left="14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>Motion</w:t>
      </w:r>
      <w:r w:rsidR="005D3E16" w:rsidRPr="00737E5B">
        <w:rPr>
          <w:rFonts w:ascii="Helvetica" w:eastAsia="Helvetica" w:hAnsi="Helvetica" w:cs="Helvetica"/>
          <w:b/>
          <w:sz w:val="24"/>
          <w:szCs w:val="24"/>
        </w:rPr>
        <w:t xml:space="preserve"> to approve </w:t>
      </w:r>
      <w:r>
        <w:rPr>
          <w:rFonts w:ascii="Helvetica" w:eastAsia="Helvetica" w:hAnsi="Helvetica" w:cs="Helvetica"/>
          <w:b/>
          <w:sz w:val="24"/>
          <w:szCs w:val="24"/>
        </w:rPr>
        <w:t xml:space="preserve">that </w:t>
      </w:r>
      <w:r w:rsidR="005D3E16" w:rsidRPr="00737E5B">
        <w:rPr>
          <w:rFonts w:ascii="Helvetica" w:eastAsia="Helvetica" w:hAnsi="Helvetica" w:cs="Helvetica"/>
          <w:b/>
          <w:sz w:val="24"/>
          <w:szCs w:val="24"/>
        </w:rPr>
        <w:t xml:space="preserve">the EDHC </w:t>
      </w:r>
      <w:r w:rsidR="00C030B0" w:rsidRPr="00737E5B">
        <w:rPr>
          <w:rFonts w:ascii="Helvetica" w:eastAsia="Helvetica" w:hAnsi="Helvetica" w:cs="Helvetica"/>
          <w:b/>
          <w:sz w:val="24"/>
          <w:szCs w:val="24"/>
        </w:rPr>
        <w:t xml:space="preserve">has </w:t>
      </w:r>
      <w:r w:rsidR="005D3E16" w:rsidRPr="00737E5B">
        <w:rPr>
          <w:rFonts w:ascii="Helvetica" w:eastAsia="Helvetica" w:hAnsi="Helvetica" w:cs="Helvetica"/>
          <w:b/>
          <w:sz w:val="24"/>
          <w:szCs w:val="24"/>
        </w:rPr>
        <w:t>authority</w:t>
      </w:r>
      <w:r w:rsidR="00C030B0" w:rsidRPr="00737E5B">
        <w:rPr>
          <w:rFonts w:ascii="Helvetica" w:eastAsia="Helvetica" w:hAnsi="Helvetica" w:cs="Helvetica"/>
          <w:b/>
          <w:sz w:val="24"/>
          <w:szCs w:val="24"/>
        </w:rPr>
        <w:t xml:space="preserve"> until the next Board meeting </w:t>
      </w:r>
      <w:r w:rsidR="005D3E16" w:rsidRPr="00737E5B">
        <w:rPr>
          <w:rFonts w:ascii="Helvetica" w:eastAsia="Helvetica" w:hAnsi="Helvetica" w:cs="Helvetica"/>
          <w:b/>
          <w:sz w:val="24"/>
          <w:szCs w:val="24"/>
        </w:rPr>
        <w:t xml:space="preserve">to hire the interim </w:t>
      </w:r>
      <w:proofErr w:type="gramStart"/>
      <w:r w:rsidR="00C030B0" w:rsidRPr="00737E5B">
        <w:rPr>
          <w:rFonts w:ascii="Helvetica" w:eastAsia="Helvetica" w:hAnsi="Helvetica" w:cs="Helvetica"/>
          <w:b/>
          <w:sz w:val="24"/>
          <w:szCs w:val="24"/>
        </w:rPr>
        <w:t>ED</w:t>
      </w:r>
      <w:r w:rsidR="005D3E16" w:rsidRPr="00737E5B">
        <w:rPr>
          <w:rFonts w:ascii="Helvetica" w:eastAsia="Helvetica" w:hAnsi="Helvetica" w:cs="Helvetica"/>
          <w:b/>
          <w:sz w:val="24"/>
          <w:szCs w:val="24"/>
        </w:rPr>
        <w:t xml:space="preserve">  </w:t>
      </w:r>
      <w:r w:rsidR="00AB5F70" w:rsidRPr="00737E5B">
        <w:rPr>
          <w:rFonts w:ascii="Helvetica" w:eastAsia="Helvetica" w:hAnsi="Helvetica" w:cs="Helvetica"/>
          <w:b/>
          <w:sz w:val="24"/>
          <w:szCs w:val="24"/>
        </w:rPr>
        <w:t>provided</w:t>
      </w:r>
      <w:proofErr w:type="gramEnd"/>
      <w:r w:rsidR="00AB5F70" w:rsidRPr="00737E5B">
        <w:rPr>
          <w:rFonts w:ascii="Helvetica" w:eastAsia="Helvetica" w:hAnsi="Helvetica" w:cs="Helvetica"/>
          <w:b/>
          <w:sz w:val="24"/>
          <w:szCs w:val="24"/>
        </w:rPr>
        <w:t xml:space="preserve"> that Council authorizes</w:t>
      </w:r>
      <w:r w:rsidR="005D3E16" w:rsidRPr="00737E5B">
        <w:rPr>
          <w:rFonts w:ascii="Helvetica" w:eastAsia="Helvetica" w:hAnsi="Helvetica" w:cs="Helvetica"/>
          <w:b/>
          <w:sz w:val="24"/>
          <w:szCs w:val="24"/>
        </w:rPr>
        <w:t xml:space="preserve"> the EDHC</w:t>
      </w:r>
      <w:r>
        <w:rPr>
          <w:rFonts w:ascii="Helvetica" w:eastAsia="Helvetica" w:hAnsi="Helvetica" w:cs="Helvetica"/>
          <w:b/>
          <w:sz w:val="24"/>
          <w:szCs w:val="24"/>
        </w:rPr>
        <w:t xml:space="preserve"> with</w:t>
      </w:r>
      <w:r w:rsidR="00AB5F70" w:rsidRPr="00737E5B">
        <w:rPr>
          <w:rFonts w:ascii="Helvetica" w:eastAsia="Helvetica" w:hAnsi="Helvetica" w:cs="Helvetica"/>
          <w:b/>
          <w:sz w:val="24"/>
          <w:szCs w:val="24"/>
        </w:rPr>
        <w:t xml:space="preserve"> this </w:t>
      </w:r>
      <w:r w:rsidRPr="00737E5B">
        <w:rPr>
          <w:rFonts w:ascii="Helvetica" w:eastAsia="Helvetica" w:hAnsi="Helvetica" w:cs="Helvetica"/>
          <w:b/>
          <w:sz w:val="24"/>
          <w:szCs w:val="24"/>
        </w:rPr>
        <w:t>authority</w:t>
      </w:r>
      <w:r w:rsidR="00AB5F70" w:rsidRPr="00737E5B">
        <w:rPr>
          <w:rFonts w:ascii="Helvetica" w:eastAsia="Helvetica" w:hAnsi="Helvetica" w:cs="Helvetica"/>
          <w:b/>
          <w:sz w:val="24"/>
          <w:szCs w:val="24"/>
        </w:rPr>
        <w:t xml:space="preserve">.  Determine </w:t>
      </w:r>
      <w:r w:rsidR="00C030B0" w:rsidRPr="00737E5B">
        <w:rPr>
          <w:rFonts w:ascii="Helvetica" w:eastAsia="Helvetica" w:hAnsi="Helvetica" w:cs="Helvetica"/>
          <w:b/>
          <w:sz w:val="24"/>
          <w:szCs w:val="24"/>
        </w:rPr>
        <w:t xml:space="preserve">a salary and benefits package </w:t>
      </w:r>
      <w:r w:rsidR="00AB5F70" w:rsidRPr="00737E5B">
        <w:rPr>
          <w:rFonts w:ascii="Helvetica" w:eastAsia="Helvetica" w:hAnsi="Helvetica" w:cs="Helvetica"/>
          <w:b/>
          <w:sz w:val="24"/>
          <w:szCs w:val="24"/>
        </w:rPr>
        <w:t>and length of contract.</w:t>
      </w:r>
      <w:r w:rsidR="00C030B0" w:rsidRPr="00737E5B">
        <w:rPr>
          <w:rFonts w:ascii="Helvetica" w:eastAsia="Helvetica" w:hAnsi="Helvetica" w:cs="Helvetica"/>
          <w:b/>
          <w:sz w:val="24"/>
          <w:szCs w:val="24"/>
        </w:rPr>
        <w:t xml:space="preserve">  Include a report with feedback to the Board before the </w:t>
      </w:r>
      <w:r w:rsidR="00AB5F70" w:rsidRPr="00737E5B">
        <w:rPr>
          <w:rFonts w:ascii="Helvetica" w:eastAsia="Helvetica" w:hAnsi="Helvetica" w:cs="Helvetica"/>
          <w:b/>
          <w:sz w:val="24"/>
          <w:szCs w:val="24"/>
        </w:rPr>
        <w:t>official offer is made.</w:t>
      </w:r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r>
        <w:rPr>
          <w:rFonts w:ascii="Helvetica" w:eastAsia="Helvetica" w:hAnsi="Helvetica" w:cs="Helvetica"/>
          <w:sz w:val="24"/>
          <w:szCs w:val="24"/>
        </w:rPr>
        <w:t>Cyr/Eger. Approved Unanimously.</w:t>
      </w:r>
      <w:r>
        <w:rPr>
          <w:rFonts w:ascii="Helvetica" w:eastAsia="Helvetica" w:hAnsi="Helvetica" w:cs="Helvetica"/>
          <w:b/>
          <w:sz w:val="24"/>
          <w:szCs w:val="24"/>
        </w:rPr>
        <w:br/>
      </w:r>
      <w:r w:rsidR="00C030B0" w:rsidRPr="00737E5B">
        <w:rPr>
          <w:rFonts w:ascii="Helvetica" w:eastAsia="Helvetica" w:hAnsi="Helvetica" w:cs="Helvetica"/>
          <w:b/>
          <w:sz w:val="24"/>
          <w:szCs w:val="24"/>
        </w:rPr>
        <w:br/>
      </w:r>
      <w:r w:rsidR="00C030B0" w:rsidRPr="00737E5B">
        <w:rPr>
          <w:rFonts w:ascii="Helvetica" w:eastAsia="Helvetica" w:hAnsi="Helvetica" w:cs="Helvetica"/>
          <w:sz w:val="24"/>
          <w:szCs w:val="24"/>
        </w:rPr>
        <w:t>Consider at the next meeting that the interim person may not necessarily have corporate secretary and trea</w:t>
      </w:r>
      <w:r>
        <w:rPr>
          <w:rFonts w:ascii="Helvetica" w:eastAsia="Helvetica" w:hAnsi="Helvetica" w:cs="Helvetica"/>
          <w:sz w:val="24"/>
          <w:szCs w:val="24"/>
        </w:rPr>
        <w:t>surer status.</w:t>
      </w:r>
      <w:r w:rsidR="007C7F67">
        <w:rPr>
          <w:rFonts w:ascii="Helvetica" w:eastAsia="Helvetica" w:hAnsi="Helvetica" w:cs="Helvetica"/>
          <w:sz w:val="24"/>
          <w:szCs w:val="24"/>
        </w:rPr>
        <w:br/>
      </w:r>
    </w:p>
    <w:p w14:paraId="1C66823F" w14:textId="3569B1F9" w:rsidR="00816B53" w:rsidRDefault="00F80EDD" w:rsidP="00963AE2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At 6:30 pm the Board moved:</w:t>
      </w:r>
      <w:r w:rsidR="00963AE2" w:rsidRPr="0097700E">
        <w:rPr>
          <w:rFonts w:ascii="Helvetica" w:eastAsia="Helvetica" w:hAnsi="Helvetica" w:cs="Helvetica"/>
          <w:sz w:val="24"/>
          <w:szCs w:val="24"/>
        </w:rPr>
        <w:br/>
      </w:r>
      <w:r w:rsidR="00963AE2">
        <w:rPr>
          <w:rFonts w:ascii="Helvetica" w:eastAsia="Helvetica" w:hAnsi="Helvetica" w:cs="Helvetica"/>
          <w:sz w:val="24"/>
          <w:szCs w:val="24"/>
        </w:rPr>
        <w:br/>
      </w:r>
      <w:r w:rsidR="00963AE2" w:rsidRPr="00274FBD">
        <w:rPr>
          <w:rFonts w:ascii="Helvetica" w:eastAsia="Helvetica" w:hAnsi="Helvetica" w:cs="Helvetica"/>
          <w:b/>
          <w:sz w:val="24"/>
          <w:szCs w:val="24"/>
        </w:rPr>
        <w:t xml:space="preserve">Motion that all outstanding items be circulated </w:t>
      </w:r>
      <w:r w:rsidR="0097700E">
        <w:rPr>
          <w:rFonts w:ascii="Helvetica" w:eastAsia="Helvetica" w:hAnsi="Helvetica" w:cs="Helvetica"/>
          <w:b/>
          <w:sz w:val="24"/>
          <w:szCs w:val="24"/>
        </w:rPr>
        <w:t>and approved by</w:t>
      </w:r>
      <w:r w:rsidR="00963AE2" w:rsidRPr="00274FBD"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 w:rsidR="00963AE2" w:rsidRPr="00274FBD">
        <w:rPr>
          <w:rFonts w:ascii="Helvetica" w:eastAsia="Helvetica" w:hAnsi="Helvetica" w:cs="Helvetica"/>
          <w:b/>
          <w:sz w:val="24"/>
          <w:szCs w:val="24"/>
        </w:rPr>
        <w:t>Evot</w:t>
      </w:r>
      <w:r w:rsidR="0097700E">
        <w:rPr>
          <w:rFonts w:ascii="Helvetica" w:eastAsia="Helvetica" w:hAnsi="Helvetica" w:cs="Helvetica"/>
          <w:b/>
          <w:sz w:val="24"/>
          <w:szCs w:val="24"/>
        </w:rPr>
        <w:t>e</w:t>
      </w:r>
      <w:proofErr w:type="spellEnd"/>
      <w:r w:rsidR="00963AE2" w:rsidRPr="00274FBD">
        <w:rPr>
          <w:rFonts w:ascii="Helvetica" w:eastAsia="Helvetica" w:hAnsi="Helvetica" w:cs="Helvetica"/>
          <w:b/>
          <w:sz w:val="24"/>
          <w:szCs w:val="24"/>
        </w:rPr>
        <w:t>, that items for review be accepted and voted on individually and anything that i</w:t>
      </w:r>
      <w:r w:rsidR="0097700E">
        <w:rPr>
          <w:rFonts w:ascii="Helvetica" w:eastAsia="Helvetica" w:hAnsi="Helvetica" w:cs="Helvetica"/>
          <w:b/>
          <w:sz w:val="24"/>
          <w:szCs w:val="24"/>
        </w:rPr>
        <w:t xml:space="preserve">s outstanding on the agenda be included </w:t>
      </w:r>
      <w:r w:rsidR="00963AE2" w:rsidRPr="00274FBD">
        <w:rPr>
          <w:rFonts w:ascii="Helvetica" w:eastAsia="Helvetica" w:hAnsi="Helvetica" w:cs="Helvetica"/>
          <w:b/>
          <w:sz w:val="24"/>
          <w:szCs w:val="24"/>
        </w:rPr>
        <w:t>at the October meeting</w:t>
      </w:r>
      <w:r w:rsidR="00963AE2">
        <w:rPr>
          <w:rFonts w:ascii="Helvetica" w:eastAsia="Helvetica" w:hAnsi="Helvetica" w:cs="Helvetica"/>
          <w:sz w:val="24"/>
          <w:szCs w:val="24"/>
        </w:rPr>
        <w:t>.  Kearney/Cyr.  Approved by consensus.</w:t>
      </w:r>
    </w:p>
    <w:p w14:paraId="36E50593" w14:textId="77777777" w:rsidR="00816B53" w:rsidRDefault="00816B53" w:rsidP="00963AE2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3A111697" w14:textId="77777777" w:rsidR="00816B53" w:rsidRDefault="00816B53" w:rsidP="00963AE2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Meeting adjourned at 6:30 pm.</w:t>
      </w:r>
    </w:p>
    <w:p w14:paraId="59AC97E3" w14:textId="77777777" w:rsidR="00816B53" w:rsidRDefault="00816B53" w:rsidP="00963AE2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3234464B" w14:textId="4D4BC3F1" w:rsidR="00872DF8" w:rsidRPr="009A188A" w:rsidRDefault="00816B53" w:rsidP="00963AE2">
      <w:pPr>
        <w:spacing w:after="0" w:line="240" w:lineRule="auto"/>
        <w:rPr>
          <w:rFonts w:ascii="Helvetica" w:eastAsia="Helvetica" w:hAnsi="Helvetica" w:cs="Helvetica"/>
          <w:i/>
          <w:sz w:val="24"/>
          <w:szCs w:val="24"/>
        </w:rPr>
      </w:pPr>
      <w:proofErr w:type="spellStart"/>
      <w:r w:rsidRPr="009A188A">
        <w:rPr>
          <w:rFonts w:ascii="Helvetica" w:eastAsia="Helvetica" w:hAnsi="Helvetica" w:cs="Helvetica"/>
          <w:i/>
          <w:sz w:val="24"/>
          <w:szCs w:val="24"/>
        </w:rPr>
        <w:t>AS:rv</w:t>
      </w:r>
      <w:proofErr w:type="spellEnd"/>
      <w:r w:rsidR="00C030B0" w:rsidRPr="009A188A">
        <w:rPr>
          <w:rFonts w:ascii="Helvetica" w:eastAsia="Helvetica" w:hAnsi="Helvetica" w:cs="Helvetica"/>
          <w:i/>
          <w:sz w:val="24"/>
          <w:szCs w:val="24"/>
        </w:rPr>
        <w:br/>
      </w:r>
      <w:r w:rsidR="005D3E16" w:rsidRPr="009A188A">
        <w:rPr>
          <w:rFonts w:ascii="Helvetica" w:eastAsia="Helvetica" w:hAnsi="Helvetica" w:cs="Helvetica"/>
          <w:i/>
          <w:sz w:val="24"/>
          <w:szCs w:val="24"/>
        </w:rPr>
        <w:t xml:space="preserve"> </w:t>
      </w:r>
      <w:r w:rsidR="005D3E16" w:rsidRPr="009A188A">
        <w:rPr>
          <w:rFonts w:ascii="Helvetica" w:eastAsia="Helvetica" w:hAnsi="Helvetica" w:cs="Helvetica"/>
          <w:i/>
          <w:sz w:val="24"/>
          <w:szCs w:val="24"/>
        </w:rPr>
        <w:br/>
      </w:r>
      <w:r w:rsidR="005D3E16" w:rsidRPr="009A188A">
        <w:rPr>
          <w:rFonts w:ascii="Helvetica" w:eastAsia="Helvetica" w:hAnsi="Helvetica" w:cs="Helvetica"/>
          <w:i/>
          <w:sz w:val="24"/>
          <w:szCs w:val="24"/>
        </w:rPr>
        <w:br/>
      </w:r>
      <w:r w:rsidR="00A66B7E" w:rsidRPr="009A188A">
        <w:rPr>
          <w:rFonts w:ascii="Helvetica" w:eastAsia="Helvetica" w:hAnsi="Helvetica" w:cs="Helvetica"/>
          <w:i/>
          <w:sz w:val="24"/>
          <w:szCs w:val="24"/>
        </w:rPr>
        <w:br/>
      </w:r>
      <w:r w:rsidR="00A66B7E" w:rsidRPr="009A188A">
        <w:rPr>
          <w:rFonts w:ascii="Helvetica" w:eastAsia="Helvetica" w:hAnsi="Helvetica" w:cs="Helvetica"/>
          <w:i/>
          <w:sz w:val="24"/>
          <w:szCs w:val="24"/>
        </w:rPr>
        <w:br/>
      </w:r>
      <w:r w:rsidR="00872DF8" w:rsidRPr="009A188A">
        <w:rPr>
          <w:rFonts w:ascii="Helvetica" w:eastAsia="Helvetica" w:hAnsi="Helvetica" w:cs="Helvetica"/>
          <w:i/>
          <w:sz w:val="24"/>
          <w:szCs w:val="24"/>
        </w:rPr>
        <w:br/>
      </w:r>
      <w:bookmarkStart w:id="0" w:name="_GoBack"/>
      <w:bookmarkEnd w:id="0"/>
    </w:p>
    <w:p w14:paraId="64FF3D0B" w14:textId="77777777" w:rsidR="00872DF8" w:rsidRDefault="00872DF8" w:rsidP="00872DF8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630F42A2" w14:textId="67C44B50" w:rsidR="00983CC2" w:rsidRPr="00F80EDD" w:rsidRDefault="00983CC2" w:rsidP="00F80EDD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0BE1EDD1" w14:textId="77777777" w:rsidR="00D0101B" w:rsidRPr="005371C9" w:rsidRDefault="00D0101B" w:rsidP="00974B2F">
      <w:pPr>
        <w:rPr>
          <w:rFonts w:ascii="Helvetica" w:eastAsia="Helvetica" w:hAnsi="Helvetica" w:cs="Helvetica"/>
          <w:sz w:val="24"/>
          <w:szCs w:val="24"/>
        </w:rPr>
      </w:pPr>
    </w:p>
    <w:sectPr w:rsidR="00D0101B" w:rsidRPr="005371C9" w:rsidSect="0081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DE3B" w14:textId="77777777" w:rsidR="00142DD0" w:rsidRDefault="00142DD0" w:rsidP="00816B53">
      <w:pPr>
        <w:spacing w:after="0" w:line="240" w:lineRule="auto"/>
      </w:pPr>
      <w:r>
        <w:separator/>
      </w:r>
    </w:p>
  </w:endnote>
  <w:endnote w:type="continuationSeparator" w:id="0">
    <w:p w14:paraId="6963D17A" w14:textId="77777777" w:rsidR="00142DD0" w:rsidRDefault="00142DD0" w:rsidP="008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4467987"/>
      <w:docPartObj>
        <w:docPartGallery w:val="Page Numbers (Bottom of Page)"/>
        <w:docPartUnique/>
      </w:docPartObj>
    </w:sdtPr>
    <w:sdtContent>
      <w:p w14:paraId="53DEEE0E" w14:textId="2BA4C29D" w:rsidR="00816B53" w:rsidRDefault="00816B53" w:rsidP="00F074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6250A" w14:textId="77777777" w:rsidR="00816B53" w:rsidRDefault="00816B53" w:rsidP="00816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0845927"/>
      <w:docPartObj>
        <w:docPartGallery w:val="Page Numbers (Bottom of Page)"/>
        <w:docPartUnique/>
      </w:docPartObj>
    </w:sdtPr>
    <w:sdtContent>
      <w:p w14:paraId="7B1EAFF7" w14:textId="58A51A66" w:rsidR="00816B53" w:rsidRDefault="00816B53" w:rsidP="00F074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075C369" w14:textId="77777777" w:rsidR="00816B53" w:rsidRDefault="00816B53" w:rsidP="00816B53">
    <w:pPr>
      <w:pStyle w:val="Footer"/>
      <w:ind w:right="360"/>
    </w:pPr>
  </w:p>
  <w:p w14:paraId="27C36763" w14:textId="71AEEE1C" w:rsidR="00816B53" w:rsidRDefault="00816B53" w:rsidP="00120D47">
    <w:pPr>
      <w:pStyle w:val="Footer"/>
      <w:pBdr>
        <w:top w:val="single" w:sz="4" w:space="1" w:color="auto"/>
      </w:pBdr>
    </w:pPr>
    <w:r>
      <w:t>Board of Directors Meeting</w:t>
    </w:r>
    <w:r>
      <w:tab/>
      <w:t>September 18, 2018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8BFC" w14:textId="77777777" w:rsidR="00142DD0" w:rsidRDefault="00142DD0" w:rsidP="00816B53">
      <w:pPr>
        <w:spacing w:after="0" w:line="240" w:lineRule="auto"/>
      </w:pPr>
      <w:r>
        <w:separator/>
      </w:r>
    </w:p>
  </w:footnote>
  <w:footnote w:type="continuationSeparator" w:id="0">
    <w:p w14:paraId="1661945C" w14:textId="77777777" w:rsidR="00142DD0" w:rsidRDefault="00142DD0" w:rsidP="0081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927"/>
    <w:multiLevelType w:val="hybridMultilevel"/>
    <w:tmpl w:val="E0D042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1080" w:hanging="360"/>
      </w:pPr>
    </w:lvl>
    <w:lvl w:ilvl="2" w:tplc="4404D364">
      <w:start w:val="1"/>
      <w:numFmt w:val="lowerRoman"/>
      <w:lvlText w:val="%3."/>
      <w:lvlJc w:val="right"/>
      <w:pPr>
        <w:ind w:left="1800" w:hanging="180"/>
      </w:pPr>
    </w:lvl>
    <w:lvl w:ilvl="3" w:tplc="3AA2D08A">
      <w:start w:val="1"/>
      <w:numFmt w:val="decimal"/>
      <w:lvlText w:val="%4."/>
      <w:lvlJc w:val="left"/>
      <w:pPr>
        <w:ind w:left="2520" w:hanging="360"/>
      </w:pPr>
    </w:lvl>
    <w:lvl w:ilvl="4" w:tplc="FE98D4AA">
      <w:start w:val="1"/>
      <w:numFmt w:val="lowerLetter"/>
      <w:lvlText w:val="%5."/>
      <w:lvlJc w:val="left"/>
      <w:pPr>
        <w:ind w:left="3240" w:hanging="360"/>
      </w:pPr>
    </w:lvl>
    <w:lvl w:ilvl="5" w:tplc="1128AC36">
      <w:start w:val="1"/>
      <w:numFmt w:val="lowerRoman"/>
      <w:lvlText w:val="%6."/>
      <w:lvlJc w:val="right"/>
      <w:pPr>
        <w:ind w:left="3960" w:hanging="180"/>
      </w:pPr>
    </w:lvl>
    <w:lvl w:ilvl="6" w:tplc="1E089AF2">
      <w:start w:val="1"/>
      <w:numFmt w:val="decimal"/>
      <w:lvlText w:val="%7."/>
      <w:lvlJc w:val="left"/>
      <w:pPr>
        <w:ind w:left="4680" w:hanging="360"/>
      </w:pPr>
    </w:lvl>
    <w:lvl w:ilvl="7" w:tplc="A2B8F600">
      <w:start w:val="1"/>
      <w:numFmt w:val="lowerLetter"/>
      <w:lvlText w:val="%8."/>
      <w:lvlJc w:val="left"/>
      <w:pPr>
        <w:ind w:left="5400" w:hanging="360"/>
      </w:pPr>
    </w:lvl>
    <w:lvl w:ilvl="8" w:tplc="2020CA8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C67E5"/>
    <w:multiLevelType w:val="hybridMultilevel"/>
    <w:tmpl w:val="96CCAC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1080" w:hanging="360"/>
      </w:pPr>
    </w:lvl>
    <w:lvl w:ilvl="2" w:tplc="4404D364">
      <w:start w:val="1"/>
      <w:numFmt w:val="lowerRoman"/>
      <w:lvlText w:val="%3."/>
      <w:lvlJc w:val="right"/>
      <w:pPr>
        <w:ind w:left="1800" w:hanging="180"/>
      </w:pPr>
    </w:lvl>
    <w:lvl w:ilvl="3" w:tplc="3AA2D08A">
      <w:start w:val="1"/>
      <w:numFmt w:val="decimal"/>
      <w:lvlText w:val="%4."/>
      <w:lvlJc w:val="left"/>
      <w:pPr>
        <w:ind w:left="2520" w:hanging="360"/>
      </w:pPr>
    </w:lvl>
    <w:lvl w:ilvl="4" w:tplc="FE98D4AA">
      <w:start w:val="1"/>
      <w:numFmt w:val="lowerLetter"/>
      <w:lvlText w:val="%5."/>
      <w:lvlJc w:val="left"/>
      <w:pPr>
        <w:ind w:left="3240" w:hanging="360"/>
      </w:pPr>
    </w:lvl>
    <w:lvl w:ilvl="5" w:tplc="1128AC36">
      <w:start w:val="1"/>
      <w:numFmt w:val="lowerRoman"/>
      <w:lvlText w:val="%6."/>
      <w:lvlJc w:val="right"/>
      <w:pPr>
        <w:ind w:left="3960" w:hanging="180"/>
      </w:pPr>
    </w:lvl>
    <w:lvl w:ilvl="6" w:tplc="1E089AF2">
      <w:start w:val="1"/>
      <w:numFmt w:val="decimal"/>
      <w:lvlText w:val="%7."/>
      <w:lvlJc w:val="left"/>
      <w:pPr>
        <w:ind w:left="4680" w:hanging="360"/>
      </w:pPr>
    </w:lvl>
    <w:lvl w:ilvl="7" w:tplc="A2B8F600">
      <w:start w:val="1"/>
      <w:numFmt w:val="lowerLetter"/>
      <w:lvlText w:val="%8."/>
      <w:lvlJc w:val="left"/>
      <w:pPr>
        <w:ind w:left="5400" w:hanging="360"/>
      </w:pPr>
    </w:lvl>
    <w:lvl w:ilvl="8" w:tplc="2020CA8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95149"/>
    <w:multiLevelType w:val="hybridMultilevel"/>
    <w:tmpl w:val="4FCE12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0F7515"/>
    <w:multiLevelType w:val="hybridMultilevel"/>
    <w:tmpl w:val="A6FC85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900" w:hanging="360"/>
      </w:pPr>
    </w:lvl>
    <w:lvl w:ilvl="2" w:tplc="4404D364">
      <w:start w:val="1"/>
      <w:numFmt w:val="lowerRoman"/>
      <w:lvlText w:val="%3."/>
      <w:lvlJc w:val="right"/>
      <w:pPr>
        <w:ind w:left="2160" w:hanging="180"/>
      </w:pPr>
    </w:lvl>
    <w:lvl w:ilvl="3" w:tplc="3AA2D08A">
      <w:start w:val="1"/>
      <w:numFmt w:val="decimal"/>
      <w:lvlText w:val="%4."/>
      <w:lvlJc w:val="left"/>
      <w:pPr>
        <w:ind w:left="2880" w:hanging="360"/>
      </w:pPr>
    </w:lvl>
    <w:lvl w:ilvl="4" w:tplc="FE98D4AA">
      <w:start w:val="1"/>
      <w:numFmt w:val="lowerLetter"/>
      <w:lvlText w:val="%5."/>
      <w:lvlJc w:val="left"/>
      <w:pPr>
        <w:ind w:left="3600" w:hanging="360"/>
      </w:pPr>
    </w:lvl>
    <w:lvl w:ilvl="5" w:tplc="1128AC36">
      <w:start w:val="1"/>
      <w:numFmt w:val="lowerRoman"/>
      <w:lvlText w:val="%6."/>
      <w:lvlJc w:val="right"/>
      <w:pPr>
        <w:ind w:left="4320" w:hanging="180"/>
      </w:pPr>
    </w:lvl>
    <w:lvl w:ilvl="6" w:tplc="1E089AF2">
      <w:start w:val="1"/>
      <w:numFmt w:val="decimal"/>
      <w:lvlText w:val="%7."/>
      <w:lvlJc w:val="left"/>
      <w:pPr>
        <w:ind w:left="5040" w:hanging="360"/>
      </w:pPr>
    </w:lvl>
    <w:lvl w:ilvl="7" w:tplc="A2B8F600">
      <w:start w:val="1"/>
      <w:numFmt w:val="lowerLetter"/>
      <w:lvlText w:val="%8."/>
      <w:lvlJc w:val="left"/>
      <w:pPr>
        <w:ind w:left="5760" w:hanging="360"/>
      </w:pPr>
    </w:lvl>
    <w:lvl w:ilvl="8" w:tplc="2020CA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9B0"/>
    <w:multiLevelType w:val="hybridMultilevel"/>
    <w:tmpl w:val="A2E48C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70D68"/>
    <w:multiLevelType w:val="hybridMultilevel"/>
    <w:tmpl w:val="8862A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70174"/>
    <w:multiLevelType w:val="hybridMultilevel"/>
    <w:tmpl w:val="A6FC85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900" w:hanging="360"/>
      </w:pPr>
    </w:lvl>
    <w:lvl w:ilvl="2" w:tplc="4404D364">
      <w:start w:val="1"/>
      <w:numFmt w:val="lowerRoman"/>
      <w:lvlText w:val="%3."/>
      <w:lvlJc w:val="right"/>
      <w:pPr>
        <w:ind w:left="2160" w:hanging="180"/>
      </w:pPr>
    </w:lvl>
    <w:lvl w:ilvl="3" w:tplc="3AA2D08A">
      <w:start w:val="1"/>
      <w:numFmt w:val="decimal"/>
      <w:lvlText w:val="%4."/>
      <w:lvlJc w:val="left"/>
      <w:pPr>
        <w:ind w:left="2880" w:hanging="360"/>
      </w:pPr>
    </w:lvl>
    <w:lvl w:ilvl="4" w:tplc="FE98D4AA">
      <w:start w:val="1"/>
      <w:numFmt w:val="lowerLetter"/>
      <w:lvlText w:val="%5."/>
      <w:lvlJc w:val="left"/>
      <w:pPr>
        <w:ind w:left="3600" w:hanging="360"/>
      </w:pPr>
    </w:lvl>
    <w:lvl w:ilvl="5" w:tplc="1128AC36">
      <w:start w:val="1"/>
      <w:numFmt w:val="lowerRoman"/>
      <w:lvlText w:val="%6."/>
      <w:lvlJc w:val="right"/>
      <w:pPr>
        <w:ind w:left="4320" w:hanging="180"/>
      </w:pPr>
    </w:lvl>
    <w:lvl w:ilvl="6" w:tplc="1E089AF2">
      <w:start w:val="1"/>
      <w:numFmt w:val="decimal"/>
      <w:lvlText w:val="%7."/>
      <w:lvlJc w:val="left"/>
      <w:pPr>
        <w:ind w:left="5040" w:hanging="360"/>
      </w:pPr>
    </w:lvl>
    <w:lvl w:ilvl="7" w:tplc="A2B8F600">
      <w:start w:val="1"/>
      <w:numFmt w:val="lowerLetter"/>
      <w:lvlText w:val="%8."/>
      <w:lvlJc w:val="left"/>
      <w:pPr>
        <w:ind w:left="5760" w:hanging="360"/>
      </w:pPr>
    </w:lvl>
    <w:lvl w:ilvl="8" w:tplc="2020CA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44A7F"/>
    <w:multiLevelType w:val="hybridMultilevel"/>
    <w:tmpl w:val="EE220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A47599"/>
    <w:multiLevelType w:val="hybridMultilevel"/>
    <w:tmpl w:val="4E30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1347"/>
    <w:multiLevelType w:val="hybridMultilevel"/>
    <w:tmpl w:val="0634403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EBC6B57E">
      <w:start w:val="1"/>
      <w:numFmt w:val="lowerLetter"/>
      <w:lvlText w:val="%2."/>
      <w:lvlJc w:val="left"/>
      <w:pPr>
        <w:ind w:left="1620" w:hanging="360"/>
      </w:pPr>
    </w:lvl>
    <w:lvl w:ilvl="2" w:tplc="4404D364">
      <w:start w:val="1"/>
      <w:numFmt w:val="lowerRoman"/>
      <w:lvlText w:val="%3."/>
      <w:lvlJc w:val="right"/>
      <w:pPr>
        <w:ind w:left="2340" w:hanging="180"/>
      </w:pPr>
    </w:lvl>
    <w:lvl w:ilvl="3" w:tplc="3AA2D08A">
      <w:start w:val="1"/>
      <w:numFmt w:val="decimal"/>
      <w:lvlText w:val="%4."/>
      <w:lvlJc w:val="left"/>
      <w:pPr>
        <w:ind w:left="3060" w:hanging="360"/>
      </w:pPr>
    </w:lvl>
    <w:lvl w:ilvl="4" w:tplc="FE98D4AA">
      <w:start w:val="1"/>
      <w:numFmt w:val="lowerLetter"/>
      <w:lvlText w:val="%5."/>
      <w:lvlJc w:val="left"/>
      <w:pPr>
        <w:ind w:left="3780" w:hanging="360"/>
      </w:pPr>
    </w:lvl>
    <w:lvl w:ilvl="5" w:tplc="1128AC36">
      <w:start w:val="1"/>
      <w:numFmt w:val="lowerRoman"/>
      <w:lvlText w:val="%6."/>
      <w:lvlJc w:val="right"/>
      <w:pPr>
        <w:ind w:left="4500" w:hanging="180"/>
      </w:pPr>
    </w:lvl>
    <w:lvl w:ilvl="6" w:tplc="1E089AF2">
      <w:start w:val="1"/>
      <w:numFmt w:val="decimal"/>
      <w:lvlText w:val="%7."/>
      <w:lvlJc w:val="left"/>
      <w:pPr>
        <w:ind w:left="5220" w:hanging="360"/>
      </w:pPr>
    </w:lvl>
    <w:lvl w:ilvl="7" w:tplc="A2B8F600">
      <w:start w:val="1"/>
      <w:numFmt w:val="lowerLetter"/>
      <w:lvlText w:val="%8."/>
      <w:lvlJc w:val="left"/>
      <w:pPr>
        <w:ind w:left="5940" w:hanging="360"/>
      </w:pPr>
    </w:lvl>
    <w:lvl w:ilvl="8" w:tplc="2020CA84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7B72DE"/>
    <w:multiLevelType w:val="hybridMultilevel"/>
    <w:tmpl w:val="DC9A8C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1080" w:hanging="360"/>
      </w:pPr>
    </w:lvl>
    <w:lvl w:ilvl="2" w:tplc="4404D364">
      <w:start w:val="1"/>
      <w:numFmt w:val="lowerRoman"/>
      <w:lvlText w:val="%3."/>
      <w:lvlJc w:val="right"/>
      <w:pPr>
        <w:ind w:left="1800" w:hanging="180"/>
      </w:pPr>
    </w:lvl>
    <w:lvl w:ilvl="3" w:tplc="3AA2D08A">
      <w:start w:val="1"/>
      <w:numFmt w:val="decimal"/>
      <w:lvlText w:val="%4."/>
      <w:lvlJc w:val="left"/>
      <w:pPr>
        <w:ind w:left="2520" w:hanging="360"/>
      </w:pPr>
    </w:lvl>
    <w:lvl w:ilvl="4" w:tplc="FE98D4AA">
      <w:start w:val="1"/>
      <w:numFmt w:val="lowerLetter"/>
      <w:lvlText w:val="%5."/>
      <w:lvlJc w:val="left"/>
      <w:pPr>
        <w:ind w:left="3240" w:hanging="360"/>
      </w:pPr>
    </w:lvl>
    <w:lvl w:ilvl="5" w:tplc="1128AC36">
      <w:start w:val="1"/>
      <w:numFmt w:val="lowerRoman"/>
      <w:lvlText w:val="%6."/>
      <w:lvlJc w:val="right"/>
      <w:pPr>
        <w:ind w:left="3960" w:hanging="180"/>
      </w:pPr>
    </w:lvl>
    <w:lvl w:ilvl="6" w:tplc="1E089AF2">
      <w:start w:val="1"/>
      <w:numFmt w:val="decimal"/>
      <w:lvlText w:val="%7."/>
      <w:lvlJc w:val="left"/>
      <w:pPr>
        <w:ind w:left="4680" w:hanging="360"/>
      </w:pPr>
    </w:lvl>
    <w:lvl w:ilvl="7" w:tplc="A2B8F600">
      <w:start w:val="1"/>
      <w:numFmt w:val="lowerLetter"/>
      <w:lvlText w:val="%8."/>
      <w:lvlJc w:val="left"/>
      <w:pPr>
        <w:ind w:left="5400" w:hanging="360"/>
      </w:pPr>
    </w:lvl>
    <w:lvl w:ilvl="8" w:tplc="2020CA8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C16153"/>
    <w:multiLevelType w:val="hybridMultilevel"/>
    <w:tmpl w:val="15584180"/>
    <w:lvl w:ilvl="0" w:tplc="45A8A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7AC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46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24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CB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09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8F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66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07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2B9"/>
    <w:multiLevelType w:val="hybridMultilevel"/>
    <w:tmpl w:val="35AC63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1080" w:hanging="360"/>
      </w:pPr>
    </w:lvl>
    <w:lvl w:ilvl="2" w:tplc="4404D364">
      <w:start w:val="1"/>
      <w:numFmt w:val="lowerRoman"/>
      <w:lvlText w:val="%3."/>
      <w:lvlJc w:val="right"/>
      <w:pPr>
        <w:ind w:left="1800" w:hanging="180"/>
      </w:pPr>
    </w:lvl>
    <w:lvl w:ilvl="3" w:tplc="3AA2D08A">
      <w:start w:val="1"/>
      <w:numFmt w:val="decimal"/>
      <w:lvlText w:val="%4."/>
      <w:lvlJc w:val="left"/>
      <w:pPr>
        <w:ind w:left="2520" w:hanging="360"/>
      </w:pPr>
    </w:lvl>
    <w:lvl w:ilvl="4" w:tplc="FE98D4AA">
      <w:start w:val="1"/>
      <w:numFmt w:val="lowerLetter"/>
      <w:lvlText w:val="%5."/>
      <w:lvlJc w:val="left"/>
      <w:pPr>
        <w:ind w:left="3240" w:hanging="360"/>
      </w:pPr>
    </w:lvl>
    <w:lvl w:ilvl="5" w:tplc="1128AC36">
      <w:start w:val="1"/>
      <w:numFmt w:val="lowerRoman"/>
      <w:lvlText w:val="%6."/>
      <w:lvlJc w:val="right"/>
      <w:pPr>
        <w:ind w:left="3960" w:hanging="180"/>
      </w:pPr>
    </w:lvl>
    <w:lvl w:ilvl="6" w:tplc="1E089AF2">
      <w:start w:val="1"/>
      <w:numFmt w:val="decimal"/>
      <w:lvlText w:val="%7."/>
      <w:lvlJc w:val="left"/>
      <w:pPr>
        <w:ind w:left="4680" w:hanging="360"/>
      </w:pPr>
    </w:lvl>
    <w:lvl w:ilvl="7" w:tplc="A2B8F600">
      <w:start w:val="1"/>
      <w:numFmt w:val="lowerLetter"/>
      <w:lvlText w:val="%8."/>
      <w:lvlJc w:val="left"/>
      <w:pPr>
        <w:ind w:left="5400" w:hanging="360"/>
      </w:pPr>
    </w:lvl>
    <w:lvl w:ilvl="8" w:tplc="2020CA8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1F181C"/>
    <w:multiLevelType w:val="hybridMultilevel"/>
    <w:tmpl w:val="F8BA7E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1080" w:hanging="360"/>
      </w:pPr>
    </w:lvl>
    <w:lvl w:ilvl="2" w:tplc="4404D364">
      <w:start w:val="1"/>
      <w:numFmt w:val="lowerRoman"/>
      <w:lvlText w:val="%3."/>
      <w:lvlJc w:val="right"/>
      <w:pPr>
        <w:ind w:left="1800" w:hanging="180"/>
      </w:pPr>
    </w:lvl>
    <w:lvl w:ilvl="3" w:tplc="3AA2D08A">
      <w:start w:val="1"/>
      <w:numFmt w:val="decimal"/>
      <w:lvlText w:val="%4."/>
      <w:lvlJc w:val="left"/>
      <w:pPr>
        <w:ind w:left="2520" w:hanging="360"/>
      </w:pPr>
    </w:lvl>
    <w:lvl w:ilvl="4" w:tplc="FE98D4AA">
      <w:start w:val="1"/>
      <w:numFmt w:val="lowerLetter"/>
      <w:lvlText w:val="%5."/>
      <w:lvlJc w:val="left"/>
      <w:pPr>
        <w:ind w:left="3240" w:hanging="360"/>
      </w:pPr>
    </w:lvl>
    <w:lvl w:ilvl="5" w:tplc="1128AC36">
      <w:start w:val="1"/>
      <w:numFmt w:val="lowerRoman"/>
      <w:lvlText w:val="%6."/>
      <w:lvlJc w:val="right"/>
      <w:pPr>
        <w:ind w:left="3960" w:hanging="180"/>
      </w:pPr>
    </w:lvl>
    <w:lvl w:ilvl="6" w:tplc="1E089AF2">
      <w:start w:val="1"/>
      <w:numFmt w:val="decimal"/>
      <w:lvlText w:val="%7."/>
      <w:lvlJc w:val="left"/>
      <w:pPr>
        <w:ind w:left="4680" w:hanging="360"/>
      </w:pPr>
    </w:lvl>
    <w:lvl w:ilvl="7" w:tplc="A2B8F600">
      <w:start w:val="1"/>
      <w:numFmt w:val="lowerLetter"/>
      <w:lvlText w:val="%8."/>
      <w:lvlJc w:val="left"/>
      <w:pPr>
        <w:ind w:left="5400" w:hanging="360"/>
      </w:pPr>
    </w:lvl>
    <w:lvl w:ilvl="8" w:tplc="2020CA8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79288C"/>
    <w:multiLevelType w:val="hybridMultilevel"/>
    <w:tmpl w:val="0FA0D6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EBC6B57E">
      <w:start w:val="1"/>
      <w:numFmt w:val="lowerLetter"/>
      <w:lvlText w:val="%2."/>
      <w:lvlJc w:val="left"/>
      <w:pPr>
        <w:ind w:left="1080" w:hanging="360"/>
      </w:pPr>
    </w:lvl>
    <w:lvl w:ilvl="2" w:tplc="4404D364">
      <w:start w:val="1"/>
      <w:numFmt w:val="lowerRoman"/>
      <w:lvlText w:val="%3."/>
      <w:lvlJc w:val="right"/>
      <w:pPr>
        <w:ind w:left="1800" w:hanging="180"/>
      </w:pPr>
    </w:lvl>
    <w:lvl w:ilvl="3" w:tplc="3AA2D08A">
      <w:start w:val="1"/>
      <w:numFmt w:val="decimal"/>
      <w:lvlText w:val="%4."/>
      <w:lvlJc w:val="left"/>
      <w:pPr>
        <w:ind w:left="2520" w:hanging="360"/>
      </w:pPr>
    </w:lvl>
    <w:lvl w:ilvl="4" w:tplc="FE98D4AA">
      <w:start w:val="1"/>
      <w:numFmt w:val="lowerLetter"/>
      <w:lvlText w:val="%5."/>
      <w:lvlJc w:val="left"/>
      <w:pPr>
        <w:ind w:left="3240" w:hanging="360"/>
      </w:pPr>
    </w:lvl>
    <w:lvl w:ilvl="5" w:tplc="1128AC36">
      <w:start w:val="1"/>
      <w:numFmt w:val="lowerRoman"/>
      <w:lvlText w:val="%6."/>
      <w:lvlJc w:val="right"/>
      <w:pPr>
        <w:ind w:left="3960" w:hanging="180"/>
      </w:pPr>
    </w:lvl>
    <w:lvl w:ilvl="6" w:tplc="1E089AF2">
      <w:start w:val="1"/>
      <w:numFmt w:val="decimal"/>
      <w:lvlText w:val="%7."/>
      <w:lvlJc w:val="left"/>
      <w:pPr>
        <w:ind w:left="4680" w:hanging="360"/>
      </w:pPr>
    </w:lvl>
    <w:lvl w:ilvl="7" w:tplc="A2B8F600">
      <w:start w:val="1"/>
      <w:numFmt w:val="lowerLetter"/>
      <w:lvlText w:val="%8."/>
      <w:lvlJc w:val="left"/>
      <w:pPr>
        <w:ind w:left="5400" w:hanging="360"/>
      </w:pPr>
    </w:lvl>
    <w:lvl w:ilvl="8" w:tplc="2020CA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FE1B5B"/>
    <w:rsid w:val="00003586"/>
    <w:rsid w:val="000041E8"/>
    <w:rsid w:val="0004621A"/>
    <w:rsid w:val="000A0088"/>
    <w:rsid w:val="000B3F12"/>
    <w:rsid w:val="000B4D16"/>
    <w:rsid w:val="000C37D0"/>
    <w:rsid w:val="000D2A36"/>
    <w:rsid w:val="000D5FC5"/>
    <w:rsid w:val="00120D47"/>
    <w:rsid w:val="001339F6"/>
    <w:rsid w:val="00142DD0"/>
    <w:rsid w:val="0014790B"/>
    <w:rsid w:val="001824B0"/>
    <w:rsid w:val="00185F53"/>
    <w:rsid w:val="00192D40"/>
    <w:rsid w:val="001D02D6"/>
    <w:rsid w:val="001D4F26"/>
    <w:rsid w:val="00217BC7"/>
    <w:rsid w:val="0022223A"/>
    <w:rsid w:val="0027467D"/>
    <w:rsid w:val="00274FBD"/>
    <w:rsid w:val="00291174"/>
    <w:rsid w:val="002955FA"/>
    <w:rsid w:val="002C1CF2"/>
    <w:rsid w:val="003112F3"/>
    <w:rsid w:val="00362C46"/>
    <w:rsid w:val="00373622"/>
    <w:rsid w:val="003B30C0"/>
    <w:rsid w:val="003B59C1"/>
    <w:rsid w:val="00430708"/>
    <w:rsid w:val="0047635B"/>
    <w:rsid w:val="004A6334"/>
    <w:rsid w:val="004C7ACE"/>
    <w:rsid w:val="004F0A2F"/>
    <w:rsid w:val="005371C9"/>
    <w:rsid w:val="005507AD"/>
    <w:rsid w:val="005B57BA"/>
    <w:rsid w:val="005D0014"/>
    <w:rsid w:val="005D3E16"/>
    <w:rsid w:val="005E5F7A"/>
    <w:rsid w:val="005F4159"/>
    <w:rsid w:val="00600A5C"/>
    <w:rsid w:val="006066AF"/>
    <w:rsid w:val="0061030A"/>
    <w:rsid w:val="00643AF2"/>
    <w:rsid w:val="00653B6C"/>
    <w:rsid w:val="0065674B"/>
    <w:rsid w:val="006D1A4B"/>
    <w:rsid w:val="006E3927"/>
    <w:rsid w:val="007173FD"/>
    <w:rsid w:val="007279EB"/>
    <w:rsid w:val="00737E5B"/>
    <w:rsid w:val="00757749"/>
    <w:rsid w:val="0077545B"/>
    <w:rsid w:val="00793590"/>
    <w:rsid w:val="007A3BB4"/>
    <w:rsid w:val="007C7F67"/>
    <w:rsid w:val="008029ED"/>
    <w:rsid w:val="008128B1"/>
    <w:rsid w:val="00816B53"/>
    <w:rsid w:val="008633F6"/>
    <w:rsid w:val="00872DF8"/>
    <w:rsid w:val="00892245"/>
    <w:rsid w:val="0089566C"/>
    <w:rsid w:val="008D32CF"/>
    <w:rsid w:val="008E72B6"/>
    <w:rsid w:val="00963AE2"/>
    <w:rsid w:val="00973DFF"/>
    <w:rsid w:val="00974B2F"/>
    <w:rsid w:val="0097700E"/>
    <w:rsid w:val="00983CC2"/>
    <w:rsid w:val="009A188A"/>
    <w:rsid w:val="009D3A30"/>
    <w:rsid w:val="00A05FBC"/>
    <w:rsid w:val="00A1392D"/>
    <w:rsid w:val="00A16446"/>
    <w:rsid w:val="00A56CE9"/>
    <w:rsid w:val="00A66B7E"/>
    <w:rsid w:val="00A737E2"/>
    <w:rsid w:val="00AB5F70"/>
    <w:rsid w:val="00AC3C9C"/>
    <w:rsid w:val="00AE1021"/>
    <w:rsid w:val="00B029BA"/>
    <w:rsid w:val="00B3574C"/>
    <w:rsid w:val="00BA0BFA"/>
    <w:rsid w:val="00BB0209"/>
    <w:rsid w:val="00BB2D22"/>
    <w:rsid w:val="00BB3618"/>
    <w:rsid w:val="00BD5493"/>
    <w:rsid w:val="00C030B0"/>
    <w:rsid w:val="00C43285"/>
    <w:rsid w:val="00C47258"/>
    <w:rsid w:val="00C624A0"/>
    <w:rsid w:val="00C64213"/>
    <w:rsid w:val="00D0101B"/>
    <w:rsid w:val="00DB0AE6"/>
    <w:rsid w:val="00E820E5"/>
    <w:rsid w:val="00ED590F"/>
    <w:rsid w:val="00EE5F62"/>
    <w:rsid w:val="00EF4351"/>
    <w:rsid w:val="00F12803"/>
    <w:rsid w:val="00F137A1"/>
    <w:rsid w:val="00F51FDC"/>
    <w:rsid w:val="00F6291E"/>
    <w:rsid w:val="00F80EDD"/>
    <w:rsid w:val="00FE6A17"/>
    <w:rsid w:val="3D2C7132"/>
    <w:rsid w:val="3E6133C1"/>
    <w:rsid w:val="76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1B5B"/>
  <w15:chartTrackingRefBased/>
  <w15:docId w15:val="{44CB4A61-857E-471F-B9A8-D0AB420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432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128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1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53"/>
  </w:style>
  <w:style w:type="paragraph" w:styleId="Footer">
    <w:name w:val="footer"/>
    <w:basedOn w:val="Normal"/>
    <w:link w:val="FooterChar"/>
    <w:uiPriority w:val="99"/>
    <w:unhideWhenUsed/>
    <w:rsid w:val="0081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53"/>
  </w:style>
  <w:style w:type="character" w:styleId="PageNumber">
    <w:name w:val="page number"/>
    <w:basedOn w:val="DefaultParagraphFont"/>
    <w:uiPriority w:val="99"/>
    <w:semiHidden/>
    <w:unhideWhenUsed/>
    <w:rsid w:val="0081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79D979D98C3439518E9E2CEF4074E" ma:contentTypeVersion="1" ma:contentTypeDescription="Create a new document." ma:contentTypeScope="" ma:versionID="8a6bc673b1eae2cb47e6aa23ab3618ad">
  <xsd:schema xmlns:xsd="http://www.w3.org/2001/XMLSchema" xmlns:xs="http://www.w3.org/2001/XMLSchema" xmlns:p="http://schemas.microsoft.com/office/2006/metadata/properties" xmlns:ns2="cc6857d8-604c-430e-8e95-35bb9d541bd8" targetNamespace="http://schemas.microsoft.com/office/2006/metadata/properties" ma:root="true" ma:fieldsID="cda97526111ef1a73a986320e6b1d5a5" ns2:_="">
    <xsd:import namespace="cc6857d8-604c-430e-8e95-35bb9d541b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57d8-604c-430e-8e95-35bb9d54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DBFA6-9D64-4358-84B5-76065E8205E8}"/>
</file>

<file path=customXml/itemProps2.xml><?xml version="1.0" encoding="utf-8"?>
<ds:datastoreItem xmlns:ds="http://schemas.openxmlformats.org/officeDocument/2006/customXml" ds:itemID="{B31D7B19-0A99-4873-B965-A2051A13125A}"/>
</file>

<file path=customXml/itemProps3.xml><?xml version="1.0" encoding="utf-8"?>
<ds:datastoreItem xmlns:ds="http://schemas.openxmlformats.org/officeDocument/2006/customXml" ds:itemID="{1AAC0D54-4327-45B0-986F-755F044BC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Student Association University of Waterloo</dc:creator>
  <cp:keywords/>
  <dc:description/>
  <cp:lastModifiedBy>Rose Vogt</cp:lastModifiedBy>
  <cp:revision>46</cp:revision>
  <dcterms:created xsi:type="dcterms:W3CDTF">2018-09-18T20:04:00Z</dcterms:created>
  <dcterms:modified xsi:type="dcterms:W3CDTF">2018-10-10T00:20:00Z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0x01010019179D979D98C3439518E9E2CEF4074E</vt:lpwstr>
  </property>
</Properties>
</file>