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C95E0" w14:textId="2012214E" w:rsidR="00CC0CFD" w:rsidRPr="00881FE3" w:rsidRDefault="00CC0CFD" w:rsidP="2BE888AD">
      <w:pPr>
        <w:spacing w:after="0" w:line="240" w:lineRule="auto"/>
        <w:ind w:left="3686"/>
        <w:rPr>
          <w:rFonts w:ascii="Cambria" w:eastAsia="MS Mincho" w:hAnsi="Cambria" w:cs="Times New Roman"/>
          <w:b/>
          <w:bCs/>
          <w:sz w:val="24"/>
          <w:szCs w:val="24"/>
          <w:lang w:val="en-US"/>
        </w:rPr>
      </w:pPr>
      <w:r w:rsidRPr="00881FE3">
        <w:rPr>
          <w:rFonts w:ascii="Cambria" w:eastAsia="MS Mincho" w:hAnsi="Cambria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232964E3" wp14:editId="06100DF8">
            <wp:simplePos x="0" y="0"/>
            <wp:positionH relativeFrom="column">
              <wp:posOffset>445770</wp:posOffset>
            </wp:positionH>
            <wp:positionV relativeFrom="paragraph">
              <wp:posOffset>-65405</wp:posOffset>
            </wp:positionV>
            <wp:extent cx="935990" cy="9359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a-cres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2BE888AD">
        <w:rPr>
          <w:rFonts w:ascii="Cambria" w:eastAsia="MS Mincho" w:hAnsi="Cambria" w:cs="Times New Roman"/>
          <w:b/>
          <w:bCs/>
          <w:sz w:val="24"/>
          <w:szCs w:val="24"/>
          <w:lang w:val="en-US"/>
        </w:rPr>
        <w:t>Annual General Meeting</w:t>
      </w:r>
      <w:r w:rsidRPr="00881FE3">
        <w:rPr>
          <w:rFonts w:ascii="Cambria" w:eastAsia="MS Mincho" w:hAnsi="Cambria" w:cs="Times New Roman"/>
          <w:b/>
          <w:sz w:val="24"/>
          <w:szCs w:val="24"/>
          <w:lang w:val="en-US"/>
        </w:rPr>
        <w:br/>
      </w:r>
      <w:r w:rsidRPr="2BE888AD">
        <w:rPr>
          <w:rFonts w:ascii="Cambria" w:eastAsia="MS Mincho" w:hAnsi="Cambria" w:cs="Times New Roman"/>
          <w:b/>
          <w:bCs/>
          <w:sz w:val="24"/>
          <w:szCs w:val="24"/>
          <w:lang w:val="en-US"/>
        </w:rPr>
        <w:t>Notice of Meeting</w:t>
      </w:r>
      <w:r w:rsidRPr="00881FE3">
        <w:rPr>
          <w:rFonts w:ascii="Cambria" w:eastAsia="MS Mincho" w:hAnsi="Cambria" w:cs="Times New Roman"/>
          <w:b/>
          <w:sz w:val="24"/>
          <w:szCs w:val="24"/>
          <w:lang w:val="en-US"/>
        </w:rPr>
        <w:br/>
      </w:r>
      <w:r w:rsidR="007351FF" w:rsidRPr="00881FE3">
        <w:rPr>
          <w:rFonts w:ascii="Cambria" w:eastAsia="MS Mincho" w:hAnsi="Cambria" w:cs="Times New Roman"/>
          <w:sz w:val="24"/>
          <w:szCs w:val="24"/>
          <w:lang w:val="en-US"/>
        </w:rPr>
        <w:t>Date: Tuesday</w:t>
      </w:r>
      <w:r w:rsidRPr="00881FE3">
        <w:rPr>
          <w:rFonts w:ascii="Cambria" w:eastAsia="MS Mincho" w:hAnsi="Cambria" w:cs="Times New Roman"/>
          <w:sz w:val="24"/>
          <w:szCs w:val="24"/>
          <w:lang w:val="en-US"/>
        </w:rPr>
        <w:t>, April 16, 2019</w:t>
      </w:r>
      <w:r w:rsidRPr="00881FE3">
        <w:rPr>
          <w:rFonts w:ascii="Cambria" w:eastAsia="MS Mincho" w:hAnsi="Cambria" w:cs="Times New Roman"/>
          <w:b/>
          <w:sz w:val="24"/>
          <w:szCs w:val="24"/>
          <w:lang w:val="en-US"/>
        </w:rPr>
        <w:br/>
      </w:r>
      <w:r w:rsidR="007351FF" w:rsidRPr="00881FE3">
        <w:rPr>
          <w:rFonts w:ascii="Cambria" w:eastAsia="MS Mincho" w:hAnsi="Cambria" w:cs="Times New Roman"/>
          <w:sz w:val="24"/>
          <w:szCs w:val="24"/>
          <w:lang w:val="en-US"/>
        </w:rPr>
        <w:t xml:space="preserve">Time: </w:t>
      </w:r>
      <w:r w:rsidR="00A86F83">
        <w:rPr>
          <w:rFonts w:ascii="Cambria" w:eastAsia="MS Mincho" w:hAnsi="Cambria" w:cs="Times New Roman"/>
          <w:sz w:val="24"/>
          <w:szCs w:val="24"/>
          <w:lang w:val="en-US"/>
        </w:rPr>
        <w:t>4:00 pm - 6:00 pm</w:t>
      </w:r>
      <w:r w:rsidRPr="00881FE3">
        <w:rPr>
          <w:rFonts w:ascii="Cambria" w:eastAsia="MS Mincho" w:hAnsi="Cambria" w:cs="Times New Roman"/>
          <w:b/>
          <w:sz w:val="24"/>
          <w:szCs w:val="24"/>
          <w:lang w:val="en-US"/>
        </w:rPr>
        <w:br/>
      </w:r>
      <w:r w:rsidR="007351FF" w:rsidRPr="00881FE3">
        <w:rPr>
          <w:rFonts w:ascii="Cambria" w:eastAsia="MS Mincho" w:hAnsi="Cambria" w:cs="Times New Roman"/>
          <w:sz w:val="24"/>
          <w:szCs w:val="24"/>
          <w:lang w:val="en-US"/>
        </w:rPr>
        <w:t xml:space="preserve">Place: </w:t>
      </w:r>
      <w:r w:rsidRPr="00881FE3">
        <w:rPr>
          <w:rFonts w:ascii="Cambria" w:eastAsia="MS Mincho" w:hAnsi="Cambria" w:cs="Times New Roman"/>
          <w:sz w:val="24"/>
          <w:szCs w:val="24"/>
          <w:lang w:val="en-US"/>
        </w:rPr>
        <w:t>N</w:t>
      </w:r>
      <w:r w:rsidR="00167ECE" w:rsidRPr="00881FE3">
        <w:rPr>
          <w:rFonts w:ascii="Cambria" w:eastAsia="MS Mincho" w:hAnsi="Cambria" w:cs="Times New Roman"/>
          <w:sz w:val="24"/>
          <w:szCs w:val="24"/>
          <w:lang w:val="en-US"/>
        </w:rPr>
        <w:t xml:space="preserve">eedles </w:t>
      </w:r>
      <w:r w:rsidRPr="00881FE3">
        <w:rPr>
          <w:rFonts w:ascii="Cambria" w:eastAsia="MS Mincho" w:hAnsi="Cambria" w:cs="Times New Roman"/>
          <w:sz w:val="24"/>
          <w:szCs w:val="24"/>
          <w:lang w:val="en-US"/>
        </w:rPr>
        <w:t>H</w:t>
      </w:r>
      <w:r w:rsidR="00167ECE" w:rsidRPr="00881FE3">
        <w:rPr>
          <w:rFonts w:ascii="Cambria" w:eastAsia="MS Mincho" w:hAnsi="Cambria" w:cs="Times New Roman"/>
          <w:sz w:val="24"/>
          <w:szCs w:val="24"/>
          <w:lang w:val="en-US"/>
        </w:rPr>
        <w:t>all</w:t>
      </w:r>
      <w:r w:rsidRPr="00881FE3">
        <w:rPr>
          <w:rFonts w:ascii="Cambria" w:eastAsia="MS Mincho" w:hAnsi="Cambria" w:cs="Times New Roman"/>
          <w:sz w:val="24"/>
          <w:szCs w:val="24"/>
          <w:lang w:val="en-US"/>
        </w:rPr>
        <w:t xml:space="preserve"> </w:t>
      </w:r>
      <w:r w:rsidR="2BE888AD" w:rsidRPr="2BE888AD">
        <w:rPr>
          <w:rFonts w:ascii="Cambria" w:eastAsia="MS Mincho" w:hAnsi="Cambria" w:cs="Times New Roman"/>
          <w:sz w:val="24"/>
          <w:szCs w:val="24"/>
          <w:lang w:val="en-US"/>
        </w:rPr>
        <w:t>3407</w:t>
      </w:r>
    </w:p>
    <w:p w14:paraId="3015D711" w14:textId="77777777" w:rsidR="00CC0CFD" w:rsidRDefault="00CC0CFD" w:rsidP="00CC0CFD">
      <w:pPr>
        <w:pBdr>
          <w:between w:val="single" w:sz="4" w:space="1" w:color="auto"/>
        </w:pBd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50E86DAF" w14:textId="77777777" w:rsidR="00CC0CFD" w:rsidRPr="00881FE3" w:rsidRDefault="00CC0CFD" w:rsidP="00881FE3">
      <w:pPr>
        <w:spacing w:after="0" w:line="240" w:lineRule="auto"/>
        <w:ind w:left="3686"/>
        <w:rPr>
          <w:rFonts w:ascii="Cambria" w:eastAsia="MS Mincho" w:hAnsi="Cambria" w:cs="Times New Roman"/>
          <w:b/>
          <w:sz w:val="24"/>
          <w:szCs w:val="24"/>
          <w:lang w:val="en-US"/>
        </w:rPr>
      </w:pPr>
      <w:r w:rsidRPr="00595898">
        <w:rPr>
          <w:rFonts w:ascii="Cambria" w:eastAsia="MS Mincho" w:hAnsi="Cambria" w:cs="Times New Roman"/>
          <w:b/>
          <w:sz w:val="24"/>
          <w:szCs w:val="24"/>
          <w:lang w:val="en-US"/>
        </w:rPr>
        <w:t>AGENDA</w:t>
      </w:r>
      <w:r>
        <w:rPr>
          <w:rFonts w:ascii="Cambria" w:eastAsia="MS Mincho" w:hAnsi="Cambria" w:cs="Times New Roman"/>
          <w:b/>
          <w:sz w:val="24"/>
          <w:szCs w:val="24"/>
          <w:lang w:val="en-US"/>
        </w:rPr>
        <w:t xml:space="preserve"> </w:t>
      </w:r>
    </w:p>
    <w:tbl>
      <w:tblPr>
        <w:tblStyle w:val="TableGrid"/>
        <w:tblW w:w="9464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679"/>
        <w:gridCol w:w="7509"/>
        <w:gridCol w:w="1276"/>
      </w:tblGrid>
      <w:tr w:rsidR="00714A57" w:rsidRPr="002E0BFB" w14:paraId="0E7811A3" w14:textId="77777777" w:rsidTr="2BE888AD">
        <w:tc>
          <w:tcPr>
            <w:tcW w:w="679" w:type="dxa"/>
            <w:shd w:val="clear" w:color="auto" w:fill="F2F2F2" w:themeFill="background1" w:themeFillShade="F2"/>
            <w:vAlign w:val="center"/>
          </w:tcPr>
          <w:p w14:paraId="7FC4A97D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  <w:b/>
              </w:rPr>
            </w:pPr>
          </w:p>
        </w:tc>
        <w:tc>
          <w:tcPr>
            <w:tcW w:w="7509" w:type="dxa"/>
            <w:shd w:val="clear" w:color="auto" w:fill="F2F2F2" w:themeFill="background1" w:themeFillShade="F2"/>
            <w:vAlign w:val="center"/>
          </w:tcPr>
          <w:p w14:paraId="36A71539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  <w:b/>
              </w:rPr>
            </w:pPr>
            <w:r w:rsidRPr="002E0BFB">
              <w:rPr>
                <w:rFonts w:ascii="Cambria" w:eastAsia="MS Mincho" w:hAnsi="Cambria" w:cs="Times New Roman"/>
                <w:b/>
              </w:rPr>
              <w:t>Item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42E60C71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  <w:b/>
              </w:rPr>
            </w:pPr>
            <w:r w:rsidRPr="002E0BFB">
              <w:rPr>
                <w:rFonts w:ascii="Cambria" w:eastAsia="MS Mincho" w:hAnsi="Cambria" w:cs="Times New Roman"/>
                <w:b/>
              </w:rPr>
              <w:t>Action</w:t>
            </w:r>
          </w:p>
        </w:tc>
      </w:tr>
      <w:tr w:rsidR="00714A57" w:rsidRPr="002E0BFB" w14:paraId="0E49F303" w14:textId="77777777" w:rsidTr="2BE888AD">
        <w:tc>
          <w:tcPr>
            <w:tcW w:w="679" w:type="dxa"/>
            <w:vAlign w:val="center"/>
          </w:tcPr>
          <w:p w14:paraId="2F4951BD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1.</w:t>
            </w:r>
          </w:p>
        </w:tc>
        <w:tc>
          <w:tcPr>
            <w:tcW w:w="7509" w:type="dxa"/>
            <w:vAlign w:val="center"/>
          </w:tcPr>
          <w:p w14:paraId="2AD189FE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Chair’s Welcome and Opening Remarks</w:t>
            </w:r>
          </w:p>
        </w:tc>
        <w:tc>
          <w:tcPr>
            <w:tcW w:w="1276" w:type="dxa"/>
            <w:vAlign w:val="center"/>
          </w:tcPr>
          <w:p w14:paraId="43A78FF1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</w:p>
        </w:tc>
      </w:tr>
      <w:tr w:rsidR="00714A57" w:rsidRPr="002E0BFB" w14:paraId="60BBA5D9" w14:textId="77777777" w:rsidTr="2BE888AD">
        <w:tc>
          <w:tcPr>
            <w:tcW w:w="679" w:type="dxa"/>
            <w:vAlign w:val="center"/>
          </w:tcPr>
          <w:p w14:paraId="45FC6121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2.</w:t>
            </w:r>
          </w:p>
        </w:tc>
        <w:tc>
          <w:tcPr>
            <w:tcW w:w="7509" w:type="dxa"/>
            <w:vAlign w:val="center"/>
          </w:tcPr>
          <w:p w14:paraId="7E26FAD0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Adoption of the Agenda</w:t>
            </w:r>
          </w:p>
        </w:tc>
        <w:tc>
          <w:tcPr>
            <w:tcW w:w="1276" w:type="dxa"/>
            <w:vAlign w:val="center"/>
          </w:tcPr>
          <w:p w14:paraId="3870F6DF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596B9F6F" w14:textId="77777777" w:rsidTr="2BE888AD">
        <w:tc>
          <w:tcPr>
            <w:tcW w:w="679" w:type="dxa"/>
            <w:vAlign w:val="center"/>
          </w:tcPr>
          <w:p w14:paraId="19D651B2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3.</w:t>
            </w:r>
          </w:p>
        </w:tc>
        <w:tc>
          <w:tcPr>
            <w:tcW w:w="7509" w:type="dxa"/>
            <w:vAlign w:val="center"/>
          </w:tcPr>
          <w:p w14:paraId="4E08E7AA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Declarations of Interest</w:t>
            </w:r>
          </w:p>
        </w:tc>
        <w:tc>
          <w:tcPr>
            <w:tcW w:w="1276" w:type="dxa"/>
            <w:vAlign w:val="center"/>
          </w:tcPr>
          <w:p w14:paraId="46AC41F8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Declare</w:t>
            </w:r>
          </w:p>
        </w:tc>
      </w:tr>
      <w:tr w:rsidR="00714A57" w:rsidRPr="002E0BFB" w14:paraId="67C20770" w14:textId="77777777" w:rsidTr="2BE888AD">
        <w:tc>
          <w:tcPr>
            <w:tcW w:w="679" w:type="dxa"/>
            <w:vAlign w:val="center"/>
          </w:tcPr>
          <w:p w14:paraId="10D04516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4.</w:t>
            </w:r>
          </w:p>
        </w:tc>
        <w:tc>
          <w:tcPr>
            <w:tcW w:w="7509" w:type="dxa"/>
            <w:vAlign w:val="center"/>
          </w:tcPr>
          <w:p w14:paraId="20F715B7" w14:textId="087D9589" w:rsidR="00CC0CFD" w:rsidRPr="002E0BFB" w:rsidRDefault="00A6384E" w:rsidP="2BE888AD">
            <w:pPr>
              <w:spacing w:after="0"/>
              <w:rPr>
                <w:rFonts w:ascii="Cambria" w:eastAsia="MS Mincho" w:hAnsi="Cambria" w:cs="Times New Roman"/>
              </w:rPr>
            </w:pPr>
            <w:hyperlink r:id="rId12">
              <w:r w:rsidR="2BE888AD" w:rsidRPr="2BE888AD">
                <w:rPr>
                  <w:rStyle w:val="Hyperlink"/>
                  <w:rFonts w:ascii="Cambria" w:eastAsia="MS Mincho" w:hAnsi="Cambria" w:cs="Times New Roman"/>
                </w:rPr>
                <w:t>Approval of the Minutes of the Previous Meeting</w:t>
              </w:r>
            </w:hyperlink>
          </w:p>
        </w:tc>
        <w:tc>
          <w:tcPr>
            <w:tcW w:w="1276" w:type="dxa"/>
            <w:vAlign w:val="center"/>
          </w:tcPr>
          <w:p w14:paraId="4208D437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350C270A" w14:textId="77777777" w:rsidTr="2BE888AD">
        <w:tc>
          <w:tcPr>
            <w:tcW w:w="679" w:type="dxa"/>
            <w:vAlign w:val="center"/>
          </w:tcPr>
          <w:p w14:paraId="19A43C24" w14:textId="77777777" w:rsidR="00CC0CFD" w:rsidRPr="002E0BFB" w:rsidRDefault="005E4C23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5</w:t>
            </w:r>
            <w:r w:rsidR="00CC0CFD"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7509" w:type="dxa"/>
            <w:vAlign w:val="center"/>
          </w:tcPr>
          <w:p w14:paraId="4CA3EC7F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Consent Ite</w:t>
            </w:r>
            <w:r w:rsidR="00AB3761" w:rsidRPr="002E0BFB">
              <w:rPr>
                <w:rFonts w:ascii="Cambria" w:eastAsia="MS Mincho" w:hAnsi="Cambria" w:cs="Times New Roman"/>
              </w:rPr>
              <w:t>ms*</w:t>
            </w:r>
          </w:p>
          <w:p w14:paraId="7166350B" w14:textId="6173219A" w:rsidR="00A6384E" w:rsidRPr="00A6384E" w:rsidRDefault="00A6384E" w:rsidP="005A219A">
            <w:pPr>
              <w:pStyle w:val="ListParagraph"/>
              <w:numPr>
                <w:ilvl w:val="0"/>
                <w:numId w:val="7"/>
              </w:numPr>
              <w:spacing w:after="0"/>
              <w:rPr>
                <w:rStyle w:val="Hyperlink"/>
                <w:rFonts w:ascii="Cambria" w:eastAsia="MS Mincho" w:hAnsi="Cambria" w:cs="Times New Roman"/>
                <w:color w:val="auto"/>
                <w:u w:val="none"/>
              </w:rPr>
            </w:pPr>
            <w:r>
              <w:rPr>
                <w:rStyle w:val="Hyperlink"/>
                <w:rFonts w:ascii="Cambria" w:eastAsia="MS Mincho" w:hAnsi="Cambria" w:cs="Times New Roman"/>
                <w:color w:val="auto"/>
                <w:u w:val="none"/>
              </w:rPr>
              <w:t>Annual Report</w:t>
            </w:r>
          </w:p>
          <w:p w14:paraId="7759AEC6" w14:textId="17A514AA" w:rsidR="00CC0CFD" w:rsidRPr="00317C09" w:rsidRDefault="00A6384E" w:rsidP="005A219A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Cambria" w:eastAsia="MS Mincho" w:hAnsi="Cambria" w:cs="Times New Roman"/>
              </w:rPr>
            </w:pPr>
            <w:hyperlink r:id="rId13" w:history="1">
              <w:r>
                <w:rPr>
                  <w:rStyle w:val="Hyperlink"/>
                  <w:rFonts w:ascii="Cambria" w:eastAsia="MS Mincho" w:hAnsi="Cambria" w:cs="Times New Roman"/>
                </w:rPr>
                <w:t xml:space="preserve">Audited Financial Statements </w:t>
              </w:r>
            </w:hyperlink>
            <w:r w:rsidR="2BE888AD" w:rsidRPr="00317C09">
              <w:rPr>
                <w:rFonts w:ascii="Cambria" w:eastAsia="MS Mincho" w:hAnsi="Cambria" w:cs="Times New Roman"/>
              </w:rPr>
              <w:t xml:space="preserve"> </w:t>
            </w:r>
          </w:p>
          <w:p w14:paraId="4692D7DE" w14:textId="389A4B55" w:rsidR="00AB3761" w:rsidRPr="002E0BFB" w:rsidRDefault="00BF0B6E" w:rsidP="00F630E9">
            <w:pPr>
              <w:spacing w:after="0"/>
              <w:rPr>
                <w:rFonts w:ascii="Cambria" w:eastAsia="MS Mincho" w:hAnsi="Cambria" w:cs="Times New Roman"/>
                <w:b/>
              </w:rPr>
            </w:pPr>
            <w:r w:rsidRPr="002E0BFB">
              <w:rPr>
                <w:rFonts w:ascii="Cambria" w:eastAsia="MS Mincho" w:hAnsi="Cambria" w:cs="Times New Roman"/>
                <w:b/>
              </w:rPr>
              <w:br/>
            </w:r>
            <w:r w:rsidR="005E4C23" w:rsidRPr="002E0BFB">
              <w:rPr>
                <w:rFonts w:ascii="Cambria" w:eastAsia="MS Mincho" w:hAnsi="Cambria" w:cs="Times New Roman"/>
                <w:b/>
              </w:rPr>
              <w:t>B</w:t>
            </w:r>
            <w:r w:rsidRPr="002E0BFB">
              <w:rPr>
                <w:rFonts w:ascii="Cambria" w:eastAsia="MS Mincho" w:hAnsi="Cambria" w:cs="Times New Roman"/>
                <w:b/>
              </w:rPr>
              <w:t xml:space="preserve">IRT </w:t>
            </w:r>
            <w:r w:rsidR="005E4C23" w:rsidRPr="002E0BFB">
              <w:rPr>
                <w:rFonts w:ascii="Cambria" w:eastAsia="MS Mincho" w:hAnsi="Cambria" w:cs="Times New Roman"/>
                <w:b/>
              </w:rPr>
              <w:t>the consent items</w:t>
            </w:r>
            <w:r w:rsidR="00F630E9">
              <w:rPr>
                <w:rFonts w:ascii="Cambria" w:eastAsia="MS Mincho" w:hAnsi="Cambria" w:cs="Times New Roman"/>
                <w:b/>
              </w:rPr>
              <w:t xml:space="preserve"> be received</w:t>
            </w:r>
            <w:r w:rsidR="005E4C23" w:rsidRPr="002E0BFB">
              <w:rPr>
                <w:rFonts w:ascii="Cambria" w:eastAsia="MS Mincho" w:hAnsi="Cambria" w:cs="Times New Roman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0A7035E5" w14:textId="617726F4" w:rsidR="00AB3761" w:rsidRPr="002E0BFB" w:rsidRDefault="00F630E9" w:rsidP="005E4C23">
            <w:pPr>
              <w:spacing w:after="0"/>
              <w:rPr>
                <w:rFonts w:ascii="Cambria" w:eastAsia="MS Mincho" w:hAnsi="Cambria" w:cs="Times New Roman"/>
              </w:rPr>
            </w:pPr>
            <w:r>
              <w:rPr>
                <w:rFonts w:ascii="Cambria" w:eastAsia="MS Mincho" w:hAnsi="Cambria" w:cs="Times New Roman"/>
              </w:rPr>
              <w:t>Present</w:t>
            </w:r>
          </w:p>
          <w:p w14:paraId="0DD0484B" w14:textId="6B73AFD2" w:rsidR="00AB3761" w:rsidRPr="002E0BFB" w:rsidRDefault="00F630E9" w:rsidP="005E4C23">
            <w:pPr>
              <w:spacing w:after="0"/>
              <w:rPr>
                <w:rFonts w:ascii="Cambria" w:eastAsia="MS Mincho" w:hAnsi="Cambria" w:cs="Times New Roman"/>
              </w:rPr>
            </w:pPr>
            <w:r>
              <w:rPr>
                <w:rFonts w:ascii="Cambria" w:eastAsia="MS Mincho" w:hAnsi="Cambria" w:cs="Times New Roman"/>
              </w:rPr>
              <w:t>Review</w:t>
            </w:r>
            <w:r w:rsidR="00CC0CFD" w:rsidRPr="002E0BFB">
              <w:rPr>
                <w:rFonts w:ascii="Cambria" w:eastAsia="MS Mincho" w:hAnsi="Cambria" w:cs="Times New Roman"/>
              </w:rPr>
              <w:t xml:space="preserve"> </w:t>
            </w:r>
          </w:p>
          <w:p w14:paraId="56FFF94F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4ED3D5D0" w14:textId="77777777" w:rsidTr="2BE888AD">
        <w:trPr>
          <w:trHeight w:val="1122"/>
        </w:trPr>
        <w:tc>
          <w:tcPr>
            <w:tcW w:w="679" w:type="dxa"/>
            <w:vAlign w:val="center"/>
          </w:tcPr>
          <w:p w14:paraId="2E426E38" w14:textId="77777777" w:rsidR="00CC0CFD" w:rsidRPr="002E0BFB" w:rsidRDefault="005E4C23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6</w:t>
            </w:r>
            <w:r w:rsidR="00CC0CFD"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7509" w:type="dxa"/>
            <w:vAlign w:val="center"/>
          </w:tcPr>
          <w:p w14:paraId="458B2E0A" w14:textId="5BE686F2" w:rsidR="002E0BFB" w:rsidRDefault="00A6384E" w:rsidP="002E0BFB">
            <w:pPr>
              <w:pStyle w:val="ListParagraph"/>
              <w:spacing w:after="0"/>
              <w:ind w:left="0"/>
              <w:rPr>
                <w:rFonts w:ascii="Cambria" w:eastAsia="MS Mincho" w:hAnsi="Cambria" w:cs="Times New Roman"/>
              </w:rPr>
            </w:pPr>
            <w:hyperlink r:id="rId14" w:history="1">
              <w:r w:rsidR="003B1DDD" w:rsidRPr="002E0BFB">
                <w:rPr>
                  <w:rStyle w:val="Hyperlink"/>
                  <w:rFonts w:ascii="Cambria" w:eastAsia="MS Mincho" w:hAnsi="Cambria" w:cs="Times New Roman"/>
                </w:rPr>
                <w:t>Appointment of the Auditor</w:t>
              </w:r>
            </w:hyperlink>
            <w:r w:rsidR="002E0BFB">
              <w:rPr>
                <w:rFonts w:ascii="Cambria" w:eastAsia="MS Mincho" w:hAnsi="Cambria" w:cs="Times New Roman"/>
              </w:rPr>
              <w:t xml:space="preserve"> </w:t>
            </w:r>
          </w:p>
          <w:p w14:paraId="07720B5B" w14:textId="77777777" w:rsidR="002E0BFB" w:rsidRDefault="002E0BFB" w:rsidP="002E0BFB">
            <w:pPr>
              <w:pStyle w:val="ListParagraph"/>
              <w:spacing w:after="0"/>
              <w:ind w:left="0"/>
              <w:rPr>
                <w:rFonts w:ascii="Cambria" w:eastAsia="MS Mincho" w:hAnsi="Cambria" w:cs="Times New Roman"/>
              </w:rPr>
            </w:pPr>
          </w:p>
          <w:p w14:paraId="3D2A4DBE" w14:textId="17CB8998" w:rsidR="00CC0CFD" w:rsidRPr="002E0BFB" w:rsidRDefault="2BE888AD" w:rsidP="00F630E9">
            <w:pPr>
              <w:pStyle w:val="ListParagraph"/>
              <w:spacing w:after="0"/>
              <w:ind w:left="0"/>
              <w:rPr>
                <w:rFonts w:ascii="Cambria" w:eastAsia="MS Mincho" w:hAnsi="Cambria" w:cs="Times New Roman"/>
                <w:b/>
                <w:bCs/>
              </w:rPr>
            </w:pPr>
            <w:r w:rsidRPr="2BE888AD">
              <w:rPr>
                <w:rFonts w:ascii="Cambria" w:eastAsia="MS Mincho" w:hAnsi="Cambria" w:cs="Times New Roman"/>
                <w:b/>
                <w:bCs/>
              </w:rPr>
              <w:t xml:space="preserve">BIRT MNP, LLP </w:t>
            </w:r>
            <w:r w:rsidR="00F630E9">
              <w:rPr>
                <w:rFonts w:ascii="Cambria" w:eastAsia="MS Mincho" w:hAnsi="Cambria" w:cs="Times New Roman"/>
                <w:b/>
                <w:bCs/>
              </w:rPr>
              <w:t xml:space="preserve">be appointed </w:t>
            </w:r>
            <w:r w:rsidRPr="2BE888AD">
              <w:rPr>
                <w:rFonts w:ascii="Cambria" w:eastAsia="MS Mincho" w:hAnsi="Cambria" w:cs="Times New Roman"/>
                <w:b/>
                <w:bCs/>
              </w:rPr>
              <w:t>as the Auditor for the fiscal year ending August 31, 2019.</w:t>
            </w:r>
          </w:p>
        </w:tc>
        <w:tc>
          <w:tcPr>
            <w:tcW w:w="1276" w:type="dxa"/>
            <w:vAlign w:val="center"/>
          </w:tcPr>
          <w:p w14:paraId="41BA4A02" w14:textId="77777777" w:rsidR="00A6384E" w:rsidRDefault="00A6384E" w:rsidP="005E4C23">
            <w:pPr>
              <w:spacing w:after="0"/>
              <w:rPr>
                <w:rFonts w:ascii="Cambria" w:eastAsia="MS Mincho" w:hAnsi="Cambria" w:cs="Times New Roman"/>
              </w:rPr>
            </w:pPr>
            <w:r>
              <w:rPr>
                <w:rFonts w:ascii="Cambria" w:eastAsia="MS Mincho" w:hAnsi="Cambria" w:cs="Times New Roman"/>
              </w:rPr>
              <w:t>Present</w:t>
            </w:r>
          </w:p>
          <w:p w14:paraId="2F7AA6E9" w14:textId="77777777" w:rsidR="00A6384E" w:rsidRDefault="00A6384E" w:rsidP="005E4C23">
            <w:pPr>
              <w:spacing w:after="0"/>
              <w:rPr>
                <w:rFonts w:ascii="Cambria" w:eastAsia="MS Mincho" w:hAnsi="Cambria" w:cs="Times New Roman"/>
              </w:rPr>
            </w:pPr>
            <w:r>
              <w:rPr>
                <w:rFonts w:ascii="Cambria" w:eastAsia="MS Mincho" w:hAnsi="Cambria" w:cs="Times New Roman"/>
              </w:rPr>
              <w:t>Review</w:t>
            </w:r>
          </w:p>
          <w:p w14:paraId="1AF547E5" w14:textId="750DDA3F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71EB5F20" w14:textId="77777777" w:rsidTr="2BE888AD">
        <w:tc>
          <w:tcPr>
            <w:tcW w:w="679" w:type="dxa"/>
            <w:vAlign w:val="center"/>
          </w:tcPr>
          <w:p w14:paraId="2FBE5A31" w14:textId="77777777" w:rsidR="00CC0CFD" w:rsidRPr="002E0BFB" w:rsidRDefault="003C0F7E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7</w:t>
            </w:r>
            <w:r w:rsidR="00CC0CFD"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7509" w:type="dxa"/>
            <w:vAlign w:val="center"/>
          </w:tcPr>
          <w:p w14:paraId="4F2DF797" w14:textId="4EE138A4" w:rsidR="00AB3761" w:rsidRPr="00A86F83" w:rsidRDefault="00A6384E" w:rsidP="2BE888AD">
            <w:pPr>
              <w:spacing w:after="0"/>
              <w:rPr>
                <w:rFonts w:asciiTheme="majorHAnsi" w:hAnsiTheme="majorHAnsi"/>
              </w:rPr>
            </w:pPr>
            <w:hyperlink r:id="rId15">
              <w:r w:rsidR="2BE888AD" w:rsidRPr="00A86F83">
                <w:rPr>
                  <w:rStyle w:val="Hyperlink"/>
                  <w:rFonts w:asciiTheme="majorHAnsi" w:hAnsiTheme="majorHAnsi"/>
                  <w:color w:val="4F81BD" w:themeColor="accent1"/>
                </w:rPr>
                <w:t>Ratifying the Chief Returning Officer</w:t>
              </w:r>
            </w:hyperlink>
          </w:p>
          <w:p w14:paraId="05C9BA9B" w14:textId="77DBB397" w:rsidR="00AB3761" w:rsidRPr="002E0BFB" w:rsidRDefault="00AB3761" w:rsidP="2BE888AD">
            <w:pPr>
              <w:spacing w:after="0"/>
              <w:rPr>
                <w:rFonts w:asciiTheme="majorHAnsi" w:hAnsiTheme="majorHAnsi"/>
                <w:highlight w:val="yellow"/>
              </w:rPr>
            </w:pPr>
          </w:p>
          <w:p w14:paraId="2633A290" w14:textId="33BF7729" w:rsidR="00AB3761" w:rsidRPr="002E0BFB" w:rsidRDefault="2BE888AD" w:rsidP="00F630E9">
            <w:pPr>
              <w:spacing w:after="0"/>
              <w:rPr>
                <w:rFonts w:asciiTheme="majorHAnsi" w:hAnsiTheme="majorHAnsi"/>
                <w:b/>
                <w:bCs/>
                <w:highlight w:val="yellow"/>
              </w:rPr>
            </w:pPr>
            <w:r w:rsidRPr="00317C09">
              <w:rPr>
                <w:rFonts w:asciiTheme="majorHAnsi" w:hAnsiTheme="majorHAnsi"/>
                <w:b/>
                <w:bCs/>
              </w:rPr>
              <w:t>BIRT the Board's appointment of Daniel Grimmer as Chief Returning Officer</w:t>
            </w:r>
            <w:r w:rsidR="00F630E9">
              <w:rPr>
                <w:rFonts w:asciiTheme="majorHAnsi" w:hAnsiTheme="majorHAnsi"/>
                <w:b/>
                <w:bCs/>
              </w:rPr>
              <w:t xml:space="preserve"> be ratified.</w:t>
            </w:r>
          </w:p>
        </w:tc>
        <w:tc>
          <w:tcPr>
            <w:tcW w:w="1276" w:type="dxa"/>
            <w:vAlign w:val="center"/>
          </w:tcPr>
          <w:p w14:paraId="25F038A5" w14:textId="77777777" w:rsidR="00714A57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Present</w:t>
            </w:r>
            <w:r w:rsidR="00714A57" w:rsidRPr="002E0BFB">
              <w:rPr>
                <w:rFonts w:ascii="Cambria" w:eastAsia="MS Mincho" w:hAnsi="Cambria" w:cs="Times New Roman"/>
              </w:rPr>
              <w:t>,</w:t>
            </w:r>
          </w:p>
          <w:p w14:paraId="0BB9CC9D" w14:textId="77777777" w:rsidR="00AB3761" w:rsidRPr="002E0BFB" w:rsidRDefault="00AB3761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3027A264" w14:textId="77777777" w:rsidTr="2BE888AD">
        <w:tc>
          <w:tcPr>
            <w:tcW w:w="679" w:type="dxa"/>
            <w:vAlign w:val="center"/>
          </w:tcPr>
          <w:p w14:paraId="6DAD4263" w14:textId="77777777" w:rsidR="00CC0CFD" w:rsidRPr="002E0BFB" w:rsidRDefault="002E0BFB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8</w:t>
            </w:r>
            <w:r w:rsidR="00CC0CFD"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7509" w:type="dxa"/>
            <w:vAlign w:val="center"/>
          </w:tcPr>
          <w:p w14:paraId="129274D5" w14:textId="07E9CD33" w:rsidR="2BE888AD" w:rsidRDefault="2BE888AD" w:rsidP="2BE888AD">
            <w:pPr>
              <w:spacing w:after="0" w:line="240" w:lineRule="auto"/>
              <w:rPr>
                <w:i/>
                <w:iCs/>
              </w:rPr>
            </w:pPr>
            <w:r>
              <w:t>GSA Director Elections</w:t>
            </w:r>
            <w:r w:rsidRPr="2BE888AD">
              <w:rPr>
                <w:i/>
                <w:iCs/>
              </w:rPr>
              <w:t xml:space="preserve"> : Chaired by Daniel Grimmer, CRO</w:t>
            </w:r>
          </w:p>
          <w:p w14:paraId="13AEADD9" w14:textId="77777777" w:rsidR="00CC0CFD" w:rsidRPr="002E0BFB" w:rsidRDefault="00CC0CFD" w:rsidP="006F4E67">
            <w:pPr>
              <w:pStyle w:val="ListParagraph"/>
              <w:numPr>
                <w:ilvl w:val="0"/>
                <w:numId w:val="6"/>
              </w:numPr>
            </w:pPr>
            <w:r w:rsidRPr="002E0BFB">
              <w:t>GSA Director Candidates</w:t>
            </w:r>
            <w:r w:rsidR="00242FC4" w:rsidRPr="002E0BFB">
              <w:t>’</w:t>
            </w:r>
            <w:r w:rsidRPr="002E0BFB">
              <w:t xml:space="preserve"> statements</w:t>
            </w:r>
            <w:r w:rsidR="009A397B" w:rsidRPr="002E0BFB">
              <w:t>.</w:t>
            </w:r>
          </w:p>
          <w:p w14:paraId="2F50089E" w14:textId="77777777" w:rsidR="00671915" w:rsidRPr="002E0BFB" w:rsidRDefault="00671915" w:rsidP="005E4C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MS Mincho" w:hAnsi="Cambria" w:cs="Times New Roman"/>
                <w:b/>
              </w:rPr>
            </w:pPr>
            <w:r w:rsidRPr="002E0BFB">
              <w:rPr>
                <w:rFonts w:ascii="Cambria" w:eastAsia="MS Mincho" w:hAnsi="Cambria" w:cs="Times New Roman"/>
                <w:b/>
              </w:rPr>
              <w:t>Voting</w:t>
            </w:r>
          </w:p>
          <w:p w14:paraId="2C676460" w14:textId="77777777" w:rsidR="00AB3761" w:rsidRPr="002E0BFB" w:rsidRDefault="00671915" w:rsidP="005E4C2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Report of e</w:t>
            </w:r>
            <w:r w:rsidR="00CC0CFD" w:rsidRPr="002E0BFB">
              <w:rPr>
                <w:rFonts w:ascii="Cambria" w:eastAsia="MS Mincho" w:hAnsi="Cambria" w:cs="Times New Roman"/>
              </w:rPr>
              <w:t>lection</w:t>
            </w:r>
            <w:r w:rsidR="00714A57" w:rsidRPr="002E0BFB">
              <w:rPr>
                <w:rFonts w:ascii="Cambria" w:eastAsia="MS Mincho" w:hAnsi="Cambria" w:cs="Times New Roman"/>
              </w:rPr>
              <w:t xml:space="preserve"> results</w:t>
            </w:r>
            <w:r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1276" w:type="dxa"/>
            <w:vAlign w:val="center"/>
          </w:tcPr>
          <w:p w14:paraId="15827B96" w14:textId="5F6DE5C2" w:rsidR="00117727" w:rsidRPr="002E0BFB" w:rsidRDefault="00F630E9" w:rsidP="005E4C23">
            <w:pPr>
              <w:spacing w:after="0"/>
              <w:rPr>
                <w:rFonts w:ascii="Cambria" w:eastAsia="MS Mincho" w:hAnsi="Cambria" w:cs="Times New Roman"/>
              </w:rPr>
            </w:pPr>
            <w:r>
              <w:rPr>
                <w:rFonts w:ascii="Cambria" w:eastAsia="MS Mincho" w:hAnsi="Cambria" w:cs="Times New Roman"/>
              </w:rPr>
              <w:t>Present</w:t>
            </w:r>
          </w:p>
          <w:p w14:paraId="49CBF29F" w14:textId="77777777" w:rsidR="00117727" w:rsidRPr="002E0BFB" w:rsidRDefault="00117727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Decide</w:t>
            </w:r>
          </w:p>
        </w:tc>
      </w:tr>
      <w:tr w:rsidR="00714A57" w:rsidRPr="002E0BFB" w14:paraId="49620E6E" w14:textId="77777777" w:rsidTr="2BE888AD">
        <w:trPr>
          <w:trHeight w:val="332"/>
        </w:trPr>
        <w:tc>
          <w:tcPr>
            <w:tcW w:w="679" w:type="dxa"/>
            <w:vAlign w:val="center"/>
          </w:tcPr>
          <w:p w14:paraId="7B8DADFE" w14:textId="77777777" w:rsidR="00CC0CFD" w:rsidRPr="002E0BFB" w:rsidRDefault="002E0BFB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9</w:t>
            </w:r>
            <w:r w:rsidR="00CC0CFD" w:rsidRPr="002E0BFB">
              <w:rPr>
                <w:rFonts w:ascii="Cambria" w:eastAsia="MS Mincho" w:hAnsi="Cambria" w:cs="Times New Roman"/>
              </w:rPr>
              <w:t>.</w:t>
            </w:r>
          </w:p>
        </w:tc>
        <w:tc>
          <w:tcPr>
            <w:tcW w:w="7509" w:type="dxa"/>
            <w:vAlign w:val="center"/>
          </w:tcPr>
          <w:p w14:paraId="0558D70C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  <w:r w:rsidRPr="002E0BFB">
              <w:rPr>
                <w:rFonts w:ascii="Cambria" w:eastAsia="MS Mincho" w:hAnsi="Cambria" w:cs="Times New Roman"/>
              </w:rPr>
              <w:t>Adjournment</w:t>
            </w:r>
          </w:p>
        </w:tc>
        <w:tc>
          <w:tcPr>
            <w:tcW w:w="1276" w:type="dxa"/>
            <w:vAlign w:val="center"/>
          </w:tcPr>
          <w:p w14:paraId="3C3E9EE2" w14:textId="77777777" w:rsidR="00CC0CFD" w:rsidRPr="002E0BFB" w:rsidRDefault="00CC0CFD" w:rsidP="005E4C23">
            <w:pPr>
              <w:spacing w:after="0"/>
              <w:rPr>
                <w:rFonts w:ascii="Cambria" w:eastAsia="MS Mincho" w:hAnsi="Cambria" w:cs="Times New Roman"/>
              </w:rPr>
            </w:pPr>
          </w:p>
        </w:tc>
      </w:tr>
    </w:tbl>
    <w:p w14:paraId="51D072FE" w14:textId="77777777" w:rsidR="00CC0CFD" w:rsidRDefault="00CC0CFD" w:rsidP="00CC0CFD">
      <w:pPr>
        <w:spacing w:after="0" w:line="230" w:lineRule="exact"/>
        <w:ind w:right="104"/>
        <w:jc w:val="both"/>
        <w:rPr>
          <w:rFonts w:ascii="Cambria" w:eastAsia="Times New Roman" w:hAnsi="Cambria" w:cs="Times New Roman"/>
          <w:sz w:val="20"/>
          <w:szCs w:val="20"/>
          <w:vertAlign w:val="superscript"/>
          <w:lang w:val="en-US"/>
        </w:rPr>
      </w:pPr>
    </w:p>
    <w:p w14:paraId="44D85CBB" w14:textId="77777777" w:rsidR="00CC0CFD" w:rsidRPr="00C86CB6" w:rsidRDefault="00CC0CFD" w:rsidP="00CC0CFD">
      <w:pPr>
        <w:spacing w:after="0" w:line="230" w:lineRule="exact"/>
        <w:ind w:right="104"/>
        <w:jc w:val="both"/>
        <w:rPr>
          <w:rFonts w:ascii="Cambria" w:eastAsia="Times New Roman" w:hAnsi="Cambria" w:cs="Times New Roman"/>
          <w:sz w:val="20"/>
          <w:szCs w:val="20"/>
          <w:lang w:val="en-US"/>
        </w:rPr>
      </w:pPr>
      <w:r w:rsidRPr="00C86CB6">
        <w:rPr>
          <w:rFonts w:ascii="Cambria" w:eastAsia="Times New Roman" w:hAnsi="Cambria" w:cs="Times New Roman"/>
          <w:sz w:val="20"/>
          <w:szCs w:val="20"/>
          <w:vertAlign w:val="superscript"/>
          <w:lang w:val="en-US"/>
        </w:rPr>
        <w:t>+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Consent Items are those items that in the judgment of the </w:t>
      </w:r>
      <w:r w:rsidR="00AB3761">
        <w:rPr>
          <w:rFonts w:ascii="Cambria" w:eastAsia="Times New Roman" w:hAnsi="Cambria" w:cs="Times New Roman"/>
          <w:sz w:val="20"/>
          <w:szCs w:val="20"/>
          <w:lang w:val="en-US"/>
        </w:rPr>
        <w:t>GSA</w:t>
      </w:r>
      <w:r w:rsidR="002E0BFB">
        <w:rPr>
          <w:rFonts w:ascii="Cambria" w:eastAsia="Times New Roman" w:hAnsi="Cambria" w:cs="Times New Roman"/>
          <w:sz w:val="20"/>
          <w:szCs w:val="20"/>
          <w:lang w:val="en-US"/>
        </w:rPr>
        <w:t>-UW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require the attention of </w:t>
      </w:r>
      <w:r w:rsidR="00AB3761">
        <w:rPr>
          <w:rFonts w:ascii="Cambria" w:eastAsia="Times New Roman" w:hAnsi="Cambria" w:cs="Times New Roman"/>
          <w:sz w:val="20"/>
          <w:szCs w:val="20"/>
          <w:lang w:val="en-US"/>
        </w:rPr>
        <w:t>members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but that neither require nor imply a decision by </w:t>
      </w:r>
      <w:r w:rsidR="00AB3761">
        <w:rPr>
          <w:rFonts w:ascii="Cambria" w:eastAsia="Times New Roman" w:hAnsi="Cambria" w:cs="Times New Roman"/>
          <w:sz w:val="20"/>
          <w:szCs w:val="20"/>
          <w:lang w:val="en-US"/>
        </w:rPr>
        <w:t>members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on any procedural or substantial matter. By adopting </w:t>
      </w:r>
      <w:r w:rsidR="002E0BFB">
        <w:rPr>
          <w:rFonts w:ascii="Cambria" w:eastAsia="Times New Roman" w:hAnsi="Cambria" w:cs="Times New Roman"/>
          <w:sz w:val="20"/>
          <w:szCs w:val="20"/>
          <w:lang w:val="en-US"/>
        </w:rPr>
        <w:t>Consent Items M</w:t>
      </w:r>
      <w:r w:rsidR="00AB3761">
        <w:rPr>
          <w:rFonts w:ascii="Cambria" w:eastAsia="Times New Roman" w:hAnsi="Cambria" w:cs="Times New Roman"/>
          <w:sz w:val="20"/>
          <w:szCs w:val="20"/>
          <w:lang w:val="en-US"/>
        </w:rPr>
        <w:t>embers</w:t>
      </w:r>
      <w:r w:rsidR="00AB3761"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formally receive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information for entry into the minutes. </w:t>
      </w:r>
      <w:r w:rsidR="00AB3761">
        <w:rPr>
          <w:rFonts w:ascii="Cambria" w:eastAsia="Times New Roman" w:hAnsi="Cambria" w:cs="Times New Roman"/>
          <w:sz w:val="20"/>
          <w:szCs w:val="20"/>
          <w:lang w:val="en-US"/>
        </w:rPr>
        <w:t>Members</w:t>
      </w:r>
      <w:r w:rsidR="002E0BFB">
        <w:rPr>
          <w:rFonts w:ascii="Cambria" w:eastAsia="Times New Roman" w:hAnsi="Cambria" w:cs="Times New Roman"/>
          <w:sz w:val="20"/>
          <w:szCs w:val="20"/>
          <w:lang w:val="en-US"/>
        </w:rPr>
        <w:t xml:space="preserve"> may discuss Consent Items at their</w:t>
      </w:r>
      <w:r w:rsidRPr="00C86CB6">
        <w:rPr>
          <w:rFonts w:ascii="Cambria" w:eastAsia="Times New Roman" w:hAnsi="Cambria" w:cs="Times New Roman"/>
          <w:sz w:val="20"/>
          <w:szCs w:val="20"/>
          <w:lang w:val="en-US"/>
        </w:rPr>
        <w:t xml:space="preserve"> pleasure.</w:t>
      </w:r>
    </w:p>
    <w:p w14:paraId="3B6A3F56" w14:textId="77777777" w:rsidR="002E0BFB" w:rsidRDefault="002E0BFB" w:rsidP="00CC0CFD">
      <w:pPr>
        <w:spacing w:after="0" w:line="230" w:lineRule="exact"/>
        <w:ind w:right="104"/>
        <w:jc w:val="both"/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</w:pPr>
    </w:p>
    <w:p w14:paraId="5B4C8F7C" w14:textId="6746F1CE" w:rsidR="004114DF" w:rsidRPr="002E0BFB" w:rsidRDefault="2BE888AD" w:rsidP="2BE888AD">
      <w:pPr>
        <w:spacing w:after="0" w:line="230" w:lineRule="exact"/>
        <w:ind w:right="104"/>
        <w:jc w:val="both"/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</w:pPr>
      <w:r w:rsidRPr="2BE888AD"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  <w:t>CHAIRING THE AGM</w:t>
      </w:r>
      <w:r w:rsidR="00E77521"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  <w:t xml:space="preserve"> - TBD</w:t>
      </w:r>
    </w:p>
    <w:p w14:paraId="351302D6" w14:textId="5C44B935" w:rsidR="2BE888AD" w:rsidRDefault="2BE888AD" w:rsidP="2BE888AD">
      <w:pPr>
        <w:spacing w:after="0" w:line="230" w:lineRule="exact"/>
        <w:ind w:right="104"/>
        <w:jc w:val="both"/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</w:pPr>
      <w:r w:rsidRPr="2BE888AD">
        <w:rPr>
          <w:rFonts w:ascii="Cambria" w:eastAsia="Times New Roman" w:hAnsi="Cambria" w:cs="Times New Roman"/>
          <w:color w:val="FF0000"/>
          <w:sz w:val="20"/>
          <w:szCs w:val="20"/>
          <w:lang w:val="en-US"/>
        </w:rPr>
        <w:t>TITLE</w:t>
      </w:r>
      <w:bookmarkStart w:id="0" w:name="_GoBack"/>
      <w:bookmarkEnd w:id="0"/>
    </w:p>
    <w:sectPr w:rsidR="2BE888AD" w:rsidSect="002E0BFB">
      <w:footerReference w:type="even" r:id="rId16"/>
      <w:footerReference w:type="default" r:id="rId17"/>
      <w:pgSz w:w="12240" w:h="15840"/>
      <w:pgMar w:top="993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30DBE" w14:textId="77777777" w:rsidR="000258AF" w:rsidRDefault="000258AF">
      <w:pPr>
        <w:spacing w:after="0" w:line="240" w:lineRule="auto"/>
      </w:pPr>
      <w:r>
        <w:separator/>
      </w:r>
    </w:p>
  </w:endnote>
  <w:endnote w:type="continuationSeparator" w:id="0">
    <w:p w14:paraId="25A497E2" w14:textId="77777777" w:rsidR="000258AF" w:rsidRDefault="0002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680EE" w14:textId="77777777" w:rsidR="00D941BD" w:rsidRDefault="00D93FA3" w:rsidP="00014BC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5DCDCAA" w14:textId="77777777" w:rsidR="00D941BD" w:rsidRDefault="00A638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6820188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37BF62C" w14:textId="37D91F08" w:rsidR="00247B63" w:rsidRDefault="00247B6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38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6384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FBDD8" w14:textId="77777777" w:rsidR="00D941BD" w:rsidRDefault="00A638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48ABB" w14:textId="77777777" w:rsidR="000258AF" w:rsidRDefault="000258AF">
      <w:pPr>
        <w:spacing w:after="0" w:line="240" w:lineRule="auto"/>
      </w:pPr>
      <w:r>
        <w:separator/>
      </w:r>
    </w:p>
  </w:footnote>
  <w:footnote w:type="continuationSeparator" w:id="0">
    <w:p w14:paraId="7A8134C7" w14:textId="77777777" w:rsidR="000258AF" w:rsidRDefault="000258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F9D"/>
    <w:multiLevelType w:val="multilevel"/>
    <w:tmpl w:val="423C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A1000"/>
    <w:multiLevelType w:val="hybridMultilevel"/>
    <w:tmpl w:val="F7FC1E0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2E7025"/>
    <w:multiLevelType w:val="hybridMultilevel"/>
    <w:tmpl w:val="66DC8688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563F5"/>
    <w:multiLevelType w:val="hybridMultilevel"/>
    <w:tmpl w:val="3F4481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233FD"/>
    <w:multiLevelType w:val="hybridMultilevel"/>
    <w:tmpl w:val="F50EE0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506E6"/>
    <w:multiLevelType w:val="hybridMultilevel"/>
    <w:tmpl w:val="B832DD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C072F"/>
    <w:multiLevelType w:val="hybridMultilevel"/>
    <w:tmpl w:val="790E9674"/>
    <w:lvl w:ilvl="0" w:tplc="10090017">
      <w:start w:val="1"/>
      <w:numFmt w:val="lowerLetter"/>
      <w:lvlText w:val="%1)"/>
      <w:lvlJc w:val="left"/>
      <w:pPr>
        <w:ind w:left="740" w:hanging="360"/>
      </w:pPr>
    </w:lvl>
    <w:lvl w:ilvl="1" w:tplc="1009001B">
      <w:start w:val="1"/>
      <w:numFmt w:val="lowerRoman"/>
      <w:lvlText w:val="%2."/>
      <w:lvlJc w:val="right"/>
      <w:pPr>
        <w:ind w:left="1460" w:hanging="360"/>
      </w:pPr>
    </w:lvl>
    <w:lvl w:ilvl="2" w:tplc="1009001B" w:tentative="1">
      <w:start w:val="1"/>
      <w:numFmt w:val="lowerRoman"/>
      <w:lvlText w:val="%3."/>
      <w:lvlJc w:val="right"/>
      <w:pPr>
        <w:ind w:left="2180" w:hanging="180"/>
      </w:pPr>
    </w:lvl>
    <w:lvl w:ilvl="3" w:tplc="1009000F" w:tentative="1">
      <w:start w:val="1"/>
      <w:numFmt w:val="decimal"/>
      <w:lvlText w:val="%4."/>
      <w:lvlJc w:val="left"/>
      <w:pPr>
        <w:ind w:left="2900" w:hanging="360"/>
      </w:pPr>
    </w:lvl>
    <w:lvl w:ilvl="4" w:tplc="10090019" w:tentative="1">
      <w:start w:val="1"/>
      <w:numFmt w:val="lowerLetter"/>
      <w:lvlText w:val="%5."/>
      <w:lvlJc w:val="left"/>
      <w:pPr>
        <w:ind w:left="3620" w:hanging="360"/>
      </w:pPr>
    </w:lvl>
    <w:lvl w:ilvl="5" w:tplc="1009001B" w:tentative="1">
      <w:start w:val="1"/>
      <w:numFmt w:val="lowerRoman"/>
      <w:lvlText w:val="%6."/>
      <w:lvlJc w:val="right"/>
      <w:pPr>
        <w:ind w:left="4340" w:hanging="180"/>
      </w:pPr>
    </w:lvl>
    <w:lvl w:ilvl="6" w:tplc="1009000F" w:tentative="1">
      <w:start w:val="1"/>
      <w:numFmt w:val="decimal"/>
      <w:lvlText w:val="%7."/>
      <w:lvlJc w:val="left"/>
      <w:pPr>
        <w:ind w:left="5060" w:hanging="360"/>
      </w:pPr>
    </w:lvl>
    <w:lvl w:ilvl="7" w:tplc="10090019" w:tentative="1">
      <w:start w:val="1"/>
      <w:numFmt w:val="lowerLetter"/>
      <w:lvlText w:val="%8."/>
      <w:lvlJc w:val="left"/>
      <w:pPr>
        <w:ind w:left="5780" w:hanging="360"/>
      </w:pPr>
    </w:lvl>
    <w:lvl w:ilvl="8" w:tplc="10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7" w15:restartNumberingAfterBreak="0">
    <w:nsid w:val="5BC85B24"/>
    <w:multiLevelType w:val="hybridMultilevel"/>
    <w:tmpl w:val="5FEA18F0"/>
    <w:lvl w:ilvl="0" w:tplc="08D055A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A73046"/>
    <w:multiLevelType w:val="hybridMultilevel"/>
    <w:tmpl w:val="9752C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40F3"/>
    <w:multiLevelType w:val="hybridMultilevel"/>
    <w:tmpl w:val="790E9674"/>
    <w:lvl w:ilvl="0" w:tplc="10090017">
      <w:start w:val="1"/>
      <w:numFmt w:val="lowerLetter"/>
      <w:lvlText w:val="%1)"/>
      <w:lvlJc w:val="left"/>
      <w:pPr>
        <w:ind w:left="740" w:hanging="360"/>
      </w:pPr>
    </w:lvl>
    <w:lvl w:ilvl="1" w:tplc="1009001B">
      <w:start w:val="1"/>
      <w:numFmt w:val="lowerRoman"/>
      <w:lvlText w:val="%2."/>
      <w:lvlJc w:val="right"/>
      <w:pPr>
        <w:ind w:left="1460" w:hanging="360"/>
      </w:pPr>
    </w:lvl>
    <w:lvl w:ilvl="2" w:tplc="1009001B" w:tentative="1">
      <w:start w:val="1"/>
      <w:numFmt w:val="lowerRoman"/>
      <w:lvlText w:val="%3."/>
      <w:lvlJc w:val="right"/>
      <w:pPr>
        <w:ind w:left="2180" w:hanging="180"/>
      </w:pPr>
    </w:lvl>
    <w:lvl w:ilvl="3" w:tplc="1009000F" w:tentative="1">
      <w:start w:val="1"/>
      <w:numFmt w:val="decimal"/>
      <w:lvlText w:val="%4."/>
      <w:lvlJc w:val="left"/>
      <w:pPr>
        <w:ind w:left="2900" w:hanging="360"/>
      </w:pPr>
    </w:lvl>
    <w:lvl w:ilvl="4" w:tplc="10090019" w:tentative="1">
      <w:start w:val="1"/>
      <w:numFmt w:val="lowerLetter"/>
      <w:lvlText w:val="%5."/>
      <w:lvlJc w:val="left"/>
      <w:pPr>
        <w:ind w:left="3620" w:hanging="360"/>
      </w:pPr>
    </w:lvl>
    <w:lvl w:ilvl="5" w:tplc="1009001B" w:tentative="1">
      <w:start w:val="1"/>
      <w:numFmt w:val="lowerRoman"/>
      <w:lvlText w:val="%6."/>
      <w:lvlJc w:val="right"/>
      <w:pPr>
        <w:ind w:left="4340" w:hanging="180"/>
      </w:pPr>
    </w:lvl>
    <w:lvl w:ilvl="6" w:tplc="1009000F" w:tentative="1">
      <w:start w:val="1"/>
      <w:numFmt w:val="decimal"/>
      <w:lvlText w:val="%7."/>
      <w:lvlJc w:val="left"/>
      <w:pPr>
        <w:ind w:left="5060" w:hanging="360"/>
      </w:pPr>
    </w:lvl>
    <w:lvl w:ilvl="7" w:tplc="10090019" w:tentative="1">
      <w:start w:val="1"/>
      <w:numFmt w:val="lowerLetter"/>
      <w:lvlText w:val="%8."/>
      <w:lvlJc w:val="left"/>
      <w:pPr>
        <w:ind w:left="5780" w:hanging="360"/>
      </w:pPr>
    </w:lvl>
    <w:lvl w:ilvl="8" w:tplc="10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6AB608BF"/>
    <w:multiLevelType w:val="hybridMultilevel"/>
    <w:tmpl w:val="47CA5C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F3EC4"/>
    <w:multiLevelType w:val="hybridMultilevel"/>
    <w:tmpl w:val="35CA00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5D3CB2"/>
    <w:multiLevelType w:val="hybridMultilevel"/>
    <w:tmpl w:val="83BEAC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3"/>
  </w:num>
  <w:num w:numId="5">
    <w:abstractNumId w:val="10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0"/>
  </w:num>
  <w:num w:numId="11">
    <w:abstractNumId w:val="5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CFD"/>
    <w:rsid w:val="00021B18"/>
    <w:rsid w:val="000258AF"/>
    <w:rsid w:val="00057395"/>
    <w:rsid w:val="00117727"/>
    <w:rsid w:val="00167ECE"/>
    <w:rsid w:val="00173693"/>
    <w:rsid w:val="00207D12"/>
    <w:rsid w:val="00242FC4"/>
    <w:rsid w:val="00247B63"/>
    <w:rsid w:val="00281802"/>
    <w:rsid w:val="002E0BFB"/>
    <w:rsid w:val="002E4AA3"/>
    <w:rsid w:val="002F2870"/>
    <w:rsid w:val="00317C09"/>
    <w:rsid w:val="003216BE"/>
    <w:rsid w:val="0033414F"/>
    <w:rsid w:val="00387A98"/>
    <w:rsid w:val="00394C64"/>
    <w:rsid w:val="003A16D0"/>
    <w:rsid w:val="003B1DDD"/>
    <w:rsid w:val="003B5690"/>
    <w:rsid w:val="003B7B63"/>
    <w:rsid w:val="003C0F7E"/>
    <w:rsid w:val="003C2457"/>
    <w:rsid w:val="00402DAF"/>
    <w:rsid w:val="004114DF"/>
    <w:rsid w:val="00427964"/>
    <w:rsid w:val="004655A3"/>
    <w:rsid w:val="004C6324"/>
    <w:rsid w:val="005118BE"/>
    <w:rsid w:val="00515400"/>
    <w:rsid w:val="005B5EC7"/>
    <w:rsid w:val="005D1152"/>
    <w:rsid w:val="005E4C23"/>
    <w:rsid w:val="005E75AE"/>
    <w:rsid w:val="0060170A"/>
    <w:rsid w:val="00601DFE"/>
    <w:rsid w:val="0061757F"/>
    <w:rsid w:val="00671915"/>
    <w:rsid w:val="00671A73"/>
    <w:rsid w:val="006C0C79"/>
    <w:rsid w:val="006F4E67"/>
    <w:rsid w:val="00714A57"/>
    <w:rsid w:val="00724A58"/>
    <w:rsid w:val="007250B5"/>
    <w:rsid w:val="007351FF"/>
    <w:rsid w:val="007829A0"/>
    <w:rsid w:val="007B03BA"/>
    <w:rsid w:val="007C077B"/>
    <w:rsid w:val="0083211D"/>
    <w:rsid w:val="00856465"/>
    <w:rsid w:val="00877C56"/>
    <w:rsid w:val="00881FE3"/>
    <w:rsid w:val="008F5112"/>
    <w:rsid w:val="00950736"/>
    <w:rsid w:val="00994D83"/>
    <w:rsid w:val="009A397B"/>
    <w:rsid w:val="009C49E0"/>
    <w:rsid w:val="00A438B6"/>
    <w:rsid w:val="00A6384E"/>
    <w:rsid w:val="00A76ACE"/>
    <w:rsid w:val="00A86F83"/>
    <w:rsid w:val="00AB3761"/>
    <w:rsid w:val="00BB2EB1"/>
    <w:rsid w:val="00BF0B6E"/>
    <w:rsid w:val="00C011F1"/>
    <w:rsid w:val="00CA196C"/>
    <w:rsid w:val="00CC0CFD"/>
    <w:rsid w:val="00CC14CE"/>
    <w:rsid w:val="00CD023D"/>
    <w:rsid w:val="00D14E5E"/>
    <w:rsid w:val="00D1644E"/>
    <w:rsid w:val="00D53BF4"/>
    <w:rsid w:val="00D56EA4"/>
    <w:rsid w:val="00D670B7"/>
    <w:rsid w:val="00D717A4"/>
    <w:rsid w:val="00D93FA3"/>
    <w:rsid w:val="00DF04E1"/>
    <w:rsid w:val="00E32089"/>
    <w:rsid w:val="00E321E8"/>
    <w:rsid w:val="00E42F94"/>
    <w:rsid w:val="00E77521"/>
    <w:rsid w:val="00EA27F6"/>
    <w:rsid w:val="00F34E6E"/>
    <w:rsid w:val="00F630E9"/>
    <w:rsid w:val="00FB5529"/>
    <w:rsid w:val="00FD7D23"/>
    <w:rsid w:val="2BE88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980F667"/>
  <w15:docId w15:val="{869E5C9B-6872-4BE9-86AB-863B2D76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CFD"/>
    <w:pPr>
      <w:spacing w:after="200" w:line="276" w:lineRule="auto"/>
    </w:pPr>
  </w:style>
  <w:style w:type="paragraph" w:styleId="Heading3">
    <w:name w:val="heading 3"/>
    <w:basedOn w:val="Normal"/>
    <w:link w:val="Heading3Char"/>
    <w:uiPriority w:val="9"/>
    <w:qFormat/>
    <w:rsid w:val="009C49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0CFD"/>
    <w:pPr>
      <w:ind w:left="720"/>
      <w:contextualSpacing/>
    </w:pPr>
  </w:style>
  <w:style w:type="table" w:styleId="TableGrid">
    <w:name w:val="Table Grid"/>
    <w:basedOn w:val="TableNormal"/>
    <w:uiPriority w:val="59"/>
    <w:rsid w:val="00CC0CFD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C0C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CFD"/>
  </w:style>
  <w:style w:type="character" w:styleId="PageNumber">
    <w:name w:val="page number"/>
    <w:basedOn w:val="DefaultParagraphFont"/>
    <w:uiPriority w:val="99"/>
    <w:semiHidden/>
    <w:unhideWhenUsed/>
    <w:rsid w:val="00CC0CFD"/>
  </w:style>
  <w:style w:type="character" w:styleId="Hyperlink">
    <w:name w:val="Hyperlink"/>
    <w:basedOn w:val="DefaultParagraphFont"/>
    <w:uiPriority w:val="99"/>
    <w:unhideWhenUsed/>
    <w:rsid w:val="00AB37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2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F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3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D93FA3"/>
    <w:rPr>
      <w:b/>
      <w:bCs/>
    </w:rPr>
  </w:style>
  <w:style w:type="character" w:customStyle="1" w:styleId="last-visible">
    <w:name w:val="last-visible"/>
    <w:basedOn w:val="DefaultParagraphFont"/>
    <w:rsid w:val="00D93FA3"/>
  </w:style>
  <w:style w:type="character" w:styleId="Emphasis">
    <w:name w:val="Emphasis"/>
    <w:basedOn w:val="DefaultParagraphFont"/>
    <w:uiPriority w:val="20"/>
    <w:qFormat/>
    <w:rsid w:val="00D93FA3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C49E0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247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B63"/>
  </w:style>
  <w:style w:type="character" w:styleId="FollowedHyperlink">
    <w:name w:val="FollowedHyperlink"/>
    <w:basedOn w:val="DefaultParagraphFont"/>
    <w:uiPriority w:val="99"/>
    <w:semiHidden/>
    <w:unhideWhenUsed/>
    <w:rsid w:val="006F4E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0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waterloo.ca/graduate-student-association/sites/ca.graduate-student-association/files/uploads/files/fs_-_graduate_student_association_u_of_w_-_aug_31_2018_-_372153_0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waterloo.ca/graduate-student-association/sites/ca.graduate-student-association/files/uploads/files/agm-gsa-2018-04-04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file://fileu/users$/gsa-gm/Desktop/AGM/CRO%20ToR.pdf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np.ca/en/assurance-account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091d27c-d9ea-40df-b363-6528919810d4">
      <UserInfo>
        <DisplayName>Kevin McKay General Manager</DisplayName>
        <AccountId>10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F1E9D27FECB9478E1D0F4B553B4295" ma:contentTypeVersion="1" ma:contentTypeDescription="Create a new document." ma:contentTypeScope="" ma:versionID="50cf56fbe72920e231dd6d5bce08b3a2">
  <xsd:schema xmlns:xsd="http://www.w3.org/2001/XMLSchema" xmlns:xs="http://www.w3.org/2001/XMLSchema" xmlns:p="http://schemas.microsoft.com/office/2006/metadata/properties" xmlns:ns2="0091d27c-d9ea-40df-b363-6528919810d4" targetNamespace="http://schemas.microsoft.com/office/2006/metadata/properties" ma:root="true" ma:fieldsID="d0cfbf8936eb2f9f40aa0ade09c30efb" ns2:_="">
    <xsd:import namespace="0091d27c-d9ea-40df-b363-6528919810d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1d27c-d9ea-40df-b363-6528919810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71EF2-6C36-4212-B1DF-68BE2AA803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F069F1-F996-4828-8ACE-524D43A203C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091d27c-d9ea-40df-b363-6528919810d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59F16C4-BE6C-450B-AA6B-A4BC4285C2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91d27c-d9ea-40df-b363-6528919810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F9D0A3-772A-4B78-8428-BDE4AA34B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Vogt</dc:creator>
  <cp:lastModifiedBy>GSA Office Assistant</cp:lastModifiedBy>
  <cp:revision>2</cp:revision>
  <cp:lastPrinted>2017-04-04T01:27:00Z</cp:lastPrinted>
  <dcterms:created xsi:type="dcterms:W3CDTF">2019-04-12T18:43:00Z</dcterms:created>
  <dcterms:modified xsi:type="dcterms:W3CDTF">2019-04-12T18:43:00Z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0x01010018F1E9D27FECB9478E1D0F4B553B4295</vt:lpwstr>
  </property>
</Properties>
</file>