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49BA" w14:textId="142A81E3" w:rsidR="005B3D21" w:rsidRPr="00C03EC1" w:rsidRDefault="005B3D21" w:rsidP="000F7FBD">
      <w:pPr>
        <w:spacing w:after="120" w:line="276" w:lineRule="auto"/>
      </w:pPr>
    </w:p>
    <w:p w14:paraId="643B36B1" w14:textId="77777777" w:rsidR="005B3D21" w:rsidRPr="00C03EC1" w:rsidRDefault="005B3D21" w:rsidP="000F7FBD">
      <w:pPr>
        <w:spacing w:after="120" w:line="276" w:lineRule="auto"/>
      </w:pPr>
    </w:p>
    <w:p w14:paraId="4EAE0123" w14:textId="02BBB249" w:rsidR="005B3D21" w:rsidRDefault="005B3D21" w:rsidP="000F7FBD">
      <w:pPr>
        <w:spacing w:after="120" w:line="276" w:lineRule="auto"/>
      </w:pPr>
    </w:p>
    <w:p w14:paraId="75B35124" w14:textId="02C47A58" w:rsidR="00754098" w:rsidRDefault="00754098" w:rsidP="000F7FBD">
      <w:pPr>
        <w:spacing w:after="120" w:line="276" w:lineRule="auto"/>
      </w:pPr>
    </w:p>
    <w:p w14:paraId="46963093" w14:textId="57511C37" w:rsidR="00754098" w:rsidRDefault="00754098" w:rsidP="000F7FBD">
      <w:pPr>
        <w:spacing w:after="120" w:line="276" w:lineRule="auto"/>
      </w:pPr>
    </w:p>
    <w:p w14:paraId="5DB458DF" w14:textId="62086720" w:rsidR="00754098" w:rsidRDefault="00754098" w:rsidP="000F7FBD">
      <w:pPr>
        <w:spacing w:after="120" w:line="276" w:lineRule="auto"/>
      </w:pPr>
    </w:p>
    <w:p w14:paraId="77693327" w14:textId="6745F0B7" w:rsidR="00754098" w:rsidRDefault="00754098" w:rsidP="000F7FBD">
      <w:pPr>
        <w:spacing w:after="120" w:line="276" w:lineRule="auto"/>
      </w:pPr>
    </w:p>
    <w:p w14:paraId="013086CF" w14:textId="6BD07F9B" w:rsidR="00754098" w:rsidRDefault="00754098" w:rsidP="000F7FBD">
      <w:pPr>
        <w:spacing w:after="120" w:line="276" w:lineRule="auto"/>
      </w:pPr>
    </w:p>
    <w:p w14:paraId="38BC4755" w14:textId="6A297893" w:rsidR="00754098" w:rsidRDefault="00754098" w:rsidP="000F7FBD">
      <w:pPr>
        <w:spacing w:after="120" w:line="276" w:lineRule="auto"/>
      </w:pPr>
    </w:p>
    <w:p w14:paraId="540396B0" w14:textId="7CBD71A2" w:rsidR="00754098" w:rsidRDefault="00754098" w:rsidP="000F7FBD">
      <w:pPr>
        <w:spacing w:after="120" w:line="276" w:lineRule="auto"/>
      </w:pPr>
    </w:p>
    <w:p w14:paraId="0ABD3C01" w14:textId="77777777" w:rsidR="00754098" w:rsidRPr="00C03EC1" w:rsidRDefault="00754098" w:rsidP="000F7FBD">
      <w:pPr>
        <w:spacing w:after="120" w:line="276" w:lineRule="auto"/>
      </w:pPr>
    </w:p>
    <w:p w14:paraId="046E7795" w14:textId="09C4BC33" w:rsidR="005B3D21" w:rsidRPr="00C03EC1" w:rsidRDefault="005B3D21" w:rsidP="000F7FBD">
      <w:pPr>
        <w:spacing w:after="120" w:line="276" w:lineRule="auto"/>
      </w:pPr>
    </w:p>
    <w:p w14:paraId="1CEE36C5" w14:textId="77777777" w:rsidR="005B3D21" w:rsidRPr="00C03EC1" w:rsidRDefault="005B3D21" w:rsidP="000F7FBD">
      <w:pPr>
        <w:spacing w:after="120" w:line="276" w:lineRule="auto"/>
      </w:pPr>
    </w:p>
    <w:p w14:paraId="5D3C6D03" w14:textId="77777777" w:rsidR="0090229B" w:rsidRPr="0090229B" w:rsidRDefault="0090229B" w:rsidP="000F7FBD">
      <w:pPr>
        <w:pStyle w:val="Title"/>
        <w:spacing w:after="120" w:line="276" w:lineRule="auto"/>
        <w:rPr>
          <w:rStyle w:val="BookTitle"/>
          <w:b w:val="0"/>
          <w:iCs w:val="0"/>
          <w:sz w:val="52"/>
        </w:rPr>
      </w:pPr>
      <w:r w:rsidRPr="0090229B">
        <w:rPr>
          <w:rStyle w:val="BookTitle"/>
          <w:b w:val="0"/>
          <w:iCs w:val="0"/>
          <w:sz w:val="52"/>
        </w:rPr>
        <w:t>Name of Change Initiative</w:t>
      </w:r>
    </w:p>
    <w:p w14:paraId="2B8520AB" w14:textId="2CC3590F" w:rsidR="005B3D21" w:rsidRPr="00592AE3" w:rsidRDefault="005B3D21" w:rsidP="000F7FBD">
      <w:pPr>
        <w:pStyle w:val="Title"/>
        <w:spacing w:after="120" w:line="276" w:lineRule="auto"/>
        <w:rPr>
          <w:rStyle w:val="BookTitle"/>
          <w:b w:val="0"/>
          <w:i w:val="0"/>
          <w:sz w:val="52"/>
        </w:rPr>
      </w:pPr>
      <w:r w:rsidRPr="00592AE3">
        <w:rPr>
          <w:rStyle w:val="BookTitle"/>
          <w:b w:val="0"/>
          <w:i w:val="0"/>
          <w:sz w:val="52"/>
        </w:rPr>
        <w:t>Change Management Strategy</w:t>
      </w:r>
    </w:p>
    <w:p w14:paraId="2D42FFD0" w14:textId="77777777" w:rsidR="005B3D21" w:rsidRPr="00C03EC1" w:rsidRDefault="005B3D21" w:rsidP="000F7FBD">
      <w:pPr>
        <w:spacing w:after="120" w:line="276" w:lineRule="auto"/>
      </w:pPr>
    </w:p>
    <w:p w14:paraId="7E5C912C" w14:textId="4F94C7F0" w:rsidR="005B3D21" w:rsidRPr="00C03EC1" w:rsidRDefault="005B3D21" w:rsidP="000F7FBD">
      <w:pPr>
        <w:spacing w:after="120" w:line="276" w:lineRule="auto"/>
      </w:pPr>
    </w:p>
    <w:p w14:paraId="403A312E" w14:textId="77777777" w:rsidR="005B3D21" w:rsidRPr="00C03EC1" w:rsidRDefault="005B3D21" w:rsidP="000F7FBD">
      <w:pPr>
        <w:spacing w:after="120" w:line="276" w:lineRule="auto"/>
      </w:pPr>
    </w:p>
    <w:p w14:paraId="137D96A4" w14:textId="09F89061" w:rsidR="005B3D21" w:rsidRDefault="00FD70A5" w:rsidP="000F7FBD">
      <w:pPr>
        <w:spacing w:after="120" w:line="276" w:lineRule="auto"/>
        <w:rPr>
          <w:rFonts w:asciiTheme="majorHAnsi" w:eastAsiaTheme="majorEastAsia" w:hAnsiTheme="majorHAnsi" w:cstheme="majorBidi"/>
          <w:sz w:val="32"/>
          <w:szCs w:val="32"/>
        </w:rPr>
      </w:pPr>
      <w:r>
        <w:t xml:space="preserve">By: </w:t>
      </w:r>
      <w:r w:rsidR="00754098">
        <w:tab/>
      </w:r>
      <w:r w:rsidR="006C12E0">
        <w:rPr>
          <w:rFonts w:asciiTheme="majorHAnsi" w:eastAsiaTheme="majorEastAsia" w:hAnsiTheme="majorHAnsi" w:cstheme="majorBidi"/>
          <w:sz w:val="32"/>
          <w:szCs w:val="32"/>
        </w:rPr>
        <w:t xml:space="preserve">Authors Name(s), </w:t>
      </w:r>
    </w:p>
    <w:p w14:paraId="1FC79123" w14:textId="197AC25C" w:rsidR="006C12E0" w:rsidRDefault="006C12E0" w:rsidP="000F7FBD">
      <w:pPr>
        <w:spacing w:after="120" w:line="276" w:lineRule="auto"/>
        <w:ind w:firstLine="720"/>
      </w:pPr>
      <w:r>
        <w:rPr>
          <w:rFonts w:asciiTheme="majorHAnsi" w:eastAsiaTheme="majorEastAsia" w:hAnsiTheme="majorHAnsi" w:cstheme="majorBidi"/>
          <w:sz w:val="32"/>
          <w:szCs w:val="32"/>
        </w:rPr>
        <w:t>Title(s)</w:t>
      </w:r>
    </w:p>
    <w:p w14:paraId="235B9048" w14:textId="54E5D1ED" w:rsidR="00754098" w:rsidRPr="00C03EC1" w:rsidRDefault="00754098" w:rsidP="000F7FBD">
      <w:pPr>
        <w:spacing w:after="120" w:line="276" w:lineRule="auto"/>
        <w:ind w:firstLine="720"/>
      </w:pPr>
      <w:r w:rsidRPr="00C03EC1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345B0589" wp14:editId="3C822049">
            <wp:simplePos x="0" y="0"/>
            <wp:positionH relativeFrom="page">
              <wp:posOffset>899160</wp:posOffset>
            </wp:positionH>
            <wp:positionV relativeFrom="paragraph">
              <wp:posOffset>275590</wp:posOffset>
            </wp:positionV>
            <wp:extent cx="2614295" cy="5994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8DEC1" w14:textId="7DCA3195" w:rsidR="005B3D21" w:rsidRPr="00C03EC1" w:rsidRDefault="005B3D21" w:rsidP="000F7FBD">
      <w:pPr>
        <w:spacing w:after="120" w:line="276" w:lineRule="auto"/>
      </w:pPr>
    </w:p>
    <w:p w14:paraId="73566F65" w14:textId="0B7730AB" w:rsidR="00BD1DA1" w:rsidRDefault="00BD1DA1" w:rsidP="000F7FBD">
      <w:pPr>
        <w:widowControl/>
        <w:autoSpaceDE/>
        <w:autoSpaceDN/>
        <w:spacing w:after="120" w:line="276" w:lineRule="auto"/>
      </w:pPr>
      <w:r>
        <w:br w:type="page"/>
      </w:r>
    </w:p>
    <w:p w14:paraId="7692B6A2" w14:textId="77777777" w:rsidR="005B3D21" w:rsidRPr="00C03EC1" w:rsidRDefault="005B3D21" w:rsidP="000F7FBD">
      <w:pPr>
        <w:spacing w:after="120" w:line="276" w:lineRule="auto"/>
        <w:sectPr w:rsidR="005B3D21" w:rsidRPr="00C03EC1" w:rsidSect="00754098">
          <w:headerReference w:type="even" r:id="rId12"/>
          <w:headerReference w:type="default" r:id="rId13"/>
          <w:headerReference w:type="first" r:id="rId14"/>
          <w:pgSz w:w="12240" w:h="15840" w:code="1"/>
          <w:pgMar w:top="1440" w:right="1440" w:bottom="1440" w:left="1440" w:header="0" w:footer="720" w:gutter="0"/>
          <w:cols w:space="720"/>
          <w:docGrid w:linePitch="299"/>
        </w:sectPr>
      </w:pPr>
    </w:p>
    <w:sdt>
      <w:sdtPr>
        <w:rPr>
          <w:rFonts w:asciiTheme="minorHAnsi" w:eastAsia="Georgia" w:hAnsiTheme="minorHAnsi" w:cs="Georgia"/>
          <w:color w:val="auto"/>
          <w:sz w:val="22"/>
          <w:szCs w:val="22"/>
          <w:lang w:bidi="en-US"/>
        </w:rPr>
        <w:id w:val="12698271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EEDE723" w14:textId="39CA6D87" w:rsidR="00FD70A5" w:rsidRDefault="00FD70A5" w:rsidP="000F7FBD">
          <w:pPr>
            <w:pStyle w:val="TOCHeading"/>
            <w:spacing w:before="0" w:after="120" w:line="276" w:lineRule="auto"/>
          </w:pPr>
          <w:r>
            <w:t>Contents</w:t>
          </w:r>
        </w:p>
        <w:p w14:paraId="3014CB02" w14:textId="26FB3DA2" w:rsidR="00C070F7" w:rsidRDefault="00205E31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lang w:bidi="ar-SA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65075944" w:history="1">
            <w:r w:rsidR="00C070F7" w:rsidRPr="00C91986">
              <w:rPr>
                <w:rStyle w:val="Hyperlink"/>
                <w:noProof/>
              </w:rPr>
              <w:t>1.</w:t>
            </w:r>
            <w:r w:rsidR="00C070F7">
              <w:rPr>
                <w:rFonts w:eastAsiaTheme="minorEastAsia" w:cstheme="minorBidi"/>
                <w:noProof/>
                <w:lang w:bidi="ar-SA"/>
              </w:rPr>
              <w:tab/>
            </w:r>
            <w:r w:rsidR="00C070F7" w:rsidRPr="00C91986">
              <w:rPr>
                <w:rStyle w:val="Hyperlink"/>
                <w:noProof/>
              </w:rPr>
              <w:t>Project Summary</w:t>
            </w:r>
            <w:r w:rsidR="00C070F7">
              <w:rPr>
                <w:noProof/>
                <w:webHidden/>
              </w:rPr>
              <w:tab/>
            </w:r>
            <w:r w:rsidR="00C070F7">
              <w:rPr>
                <w:noProof/>
                <w:webHidden/>
              </w:rPr>
              <w:fldChar w:fldCharType="begin"/>
            </w:r>
            <w:r w:rsidR="00C070F7">
              <w:rPr>
                <w:noProof/>
                <w:webHidden/>
              </w:rPr>
              <w:instrText xml:space="preserve"> PAGEREF _Toc65075944 \h </w:instrText>
            </w:r>
            <w:r w:rsidR="00C070F7">
              <w:rPr>
                <w:noProof/>
                <w:webHidden/>
              </w:rPr>
            </w:r>
            <w:r w:rsidR="00C070F7">
              <w:rPr>
                <w:noProof/>
                <w:webHidden/>
              </w:rPr>
              <w:fldChar w:fldCharType="separate"/>
            </w:r>
            <w:r w:rsidR="00C070F7">
              <w:rPr>
                <w:noProof/>
                <w:webHidden/>
              </w:rPr>
              <w:t>3</w:t>
            </w:r>
            <w:r w:rsidR="00C070F7">
              <w:rPr>
                <w:noProof/>
                <w:webHidden/>
              </w:rPr>
              <w:fldChar w:fldCharType="end"/>
            </w:r>
          </w:hyperlink>
        </w:p>
        <w:p w14:paraId="28BCC9EB" w14:textId="3665CDE2" w:rsidR="00C070F7" w:rsidRDefault="00C070F7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lang w:bidi="ar-SA"/>
            </w:rPr>
          </w:pPr>
          <w:hyperlink w:anchor="_Toc65075945" w:history="1">
            <w:r w:rsidRPr="00C91986">
              <w:rPr>
                <w:rStyle w:val="Hyperlink"/>
                <w:noProof/>
              </w:rPr>
              <w:t>2.</w:t>
            </w:r>
            <w:r>
              <w:rPr>
                <w:rFonts w:eastAsiaTheme="minorEastAsia" w:cstheme="minorBidi"/>
                <w:noProof/>
                <w:lang w:bidi="ar-SA"/>
              </w:rPr>
              <w:tab/>
            </w:r>
            <w:r w:rsidRPr="00C91986">
              <w:rPr>
                <w:rStyle w:val="Hyperlink"/>
                <w:noProof/>
              </w:rPr>
              <w:t>Assessing Stakeholder Impact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_Toc65075945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B0D11" w14:textId="728D39DD" w:rsidR="00C070F7" w:rsidRDefault="00C070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noProof/>
              <w:lang w:bidi="ar-SA"/>
            </w:rPr>
          </w:pPr>
          <w:hyperlink w:anchor="_Toc65075946" w:history="1">
            <w:r w:rsidRPr="00C91986">
              <w:rPr>
                <w:rStyle w:val="Hyperlink"/>
                <w:noProof/>
              </w:rPr>
              <w:t>2.1.</w:t>
            </w:r>
            <w:r>
              <w:rPr>
                <w:rFonts w:eastAsiaTheme="minorEastAsia" w:cstheme="minorBidi"/>
                <w:noProof/>
                <w:lang w:bidi="ar-SA"/>
              </w:rPr>
              <w:tab/>
            </w:r>
            <w:r w:rsidRPr="00C91986">
              <w:rPr>
                <w:rStyle w:val="Hyperlink"/>
                <w:noProof/>
              </w:rPr>
              <w:t>Perceived impact to stakeholder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_Toc65075946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13710" w14:textId="559B728B" w:rsidR="00C070F7" w:rsidRDefault="00C070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noProof/>
              <w:lang w:bidi="ar-SA"/>
            </w:rPr>
          </w:pPr>
          <w:hyperlink w:anchor="_Toc65075947" w:history="1">
            <w:r w:rsidRPr="00C91986">
              <w:rPr>
                <w:rStyle w:val="Hyperlink"/>
                <w:noProof/>
              </w:rPr>
              <w:t>2.2.</w:t>
            </w:r>
            <w:r>
              <w:rPr>
                <w:rFonts w:eastAsiaTheme="minorEastAsia" w:cstheme="minorBidi"/>
                <w:noProof/>
                <w:lang w:bidi="ar-SA"/>
              </w:rPr>
              <w:tab/>
            </w:r>
            <w:r w:rsidRPr="00C91986">
              <w:rPr>
                <w:rStyle w:val="Hyperlink"/>
                <w:noProof/>
              </w:rPr>
              <w:t>Perceived broad benefits to stakeholder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_Toc65075947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A649C" w14:textId="759391DF" w:rsidR="00C070F7" w:rsidRDefault="00C070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noProof/>
              <w:lang w:bidi="ar-SA"/>
            </w:rPr>
          </w:pPr>
          <w:hyperlink w:anchor="_Toc65075948" w:history="1">
            <w:r w:rsidRPr="00C91986">
              <w:rPr>
                <w:rStyle w:val="Hyperlink"/>
                <w:noProof/>
              </w:rPr>
              <w:t>2.3.</w:t>
            </w:r>
            <w:r>
              <w:rPr>
                <w:rFonts w:eastAsiaTheme="minorEastAsia" w:cstheme="minorBidi"/>
                <w:noProof/>
                <w:lang w:bidi="ar-SA"/>
              </w:rPr>
              <w:tab/>
            </w:r>
            <w:r w:rsidRPr="00C91986">
              <w:rPr>
                <w:rStyle w:val="Hyperlink"/>
                <w:noProof/>
              </w:rPr>
              <w:t>Motivating and engaging stakeholders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_Toc65075948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2A1FD" w14:textId="3F07D8D2" w:rsidR="00C070F7" w:rsidRDefault="00C070F7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lang w:bidi="ar-SA"/>
            </w:rPr>
          </w:pPr>
          <w:hyperlink w:anchor="_Toc65075949" w:history="1">
            <w:r w:rsidRPr="00C91986">
              <w:rPr>
                <w:rStyle w:val="Hyperlink"/>
                <w:noProof/>
              </w:rPr>
              <w:t>3.</w:t>
            </w:r>
            <w:r>
              <w:rPr>
                <w:rFonts w:eastAsiaTheme="minorEastAsia" w:cstheme="minorBidi"/>
                <w:noProof/>
                <w:lang w:bidi="ar-SA"/>
              </w:rPr>
              <w:tab/>
            </w:r>
            <w:r w:rsidRPr="00C91986">
              <w:rPr>
                <w:rStyle w:val="Hyperlink"/>
                <w:noProof/>
              </w:rPr>
              <w:t>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_Toc65075949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D67B6" w14:textId="331B3577" w:rsidR="00C070F7" w:rsidRDefault="00C070F7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lang w:bidi="ar-SA"/>
            </w:rPr>
          </w:pPr>
          <w:hyperlink w:anchor="_Toc65075950" w:history="1">
            <w:r w:rsidRPr="00C91986">
              <w:rPr>
                <w:rStyle w:val="Hyperlink"/>
                <w:noProof/>
              </w:rPr>
              <w:t>3.1.1.</w:t>
            </w:r>
            <w:r>
              <w:rPr>
                <w:rFonts w:eastAsiaTheme="minorEastAsia" w:cstheme="minorBidi"/>
                <w:noProof/>
                <w:lang w:bidi="ar-SA"/>
              </w:rPr>
              <w:tab/>
            </w:r>
            <w:r w:rsidRPr="00C91986">
              <w:rPr>
                <w:rStyle w:val="Hyperlink"/>
                <w:noProof/>
              </w:rPr>
              <w:t>Available channels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_Toc65075950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0942B" w14:textId="62E3C2BF" w:rsidR="00C070F7" w:rsidRDefault="00C070F7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lang w:bidi="ar-SA"/>
            </w:rPr>
          </w:pPr>
          <w:hyperlink w:anchor="_Toc65075951" w:history="1">
            <w:r w:rsidRPr="00C91986">
              <w:rPr>
                <w:rStyle w:val="Hyperlink"/>
                <w:noProof/>
              </w:rPr>
              <w:t>3.1.2.</w:t>
            </w:r>
            <w:r>
              <w:rPr>
                <w:rFonts w:eastAsiaTheme="minorEastAsia" w:cstheme="minorBidi"/>
                <w:noProof/>
                <w:lang w:bidi="ar-SA"/>
              </w:rPr>
              <w:tab/>
            </w:r>
            <w:r w:rsidRPr="00C91986">
              <w:rPr>
                <w:rStyle w:val="Hyperlink"/>
                <w:noProof/>
              </w:rPr>
              <w:t>Key messages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_Toc65075951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C13AC5" w14:textId="5239231A" w:rsidR="00C070F7" w:rsidRDefault="00C070F7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lang w:bidi="ar-SA"/>
            </w:rPr>
          </w:pPr>
          <w:hyperlink w:anchor="_Toc65075952" w:history="1">
            <w:r w:rsidRPr="00C91986">
              <w:rPr>
                <w:rStyle w:val="Hyperlink"/>
                <w:noProof/>
              </w:rPr>
              <w:t>3.1.3.</w:t>
            </w:r>
            <w:r>
              <w:rPr>
                <w:rFonts w:eastAsiaTheme="minorEastAsia" w:cstheme="minorBidi"/>
                <w:noProof/>
                <w:lang w:bidi="ar-SA"/>
              </w:rPr>
              <w:tab/>
            </w:r>
            <w:r w:rsidRPr="00C91986">
              <w:rPr>
                <w:rStyle w:val="Hyperlink"/>
                <w:noProof/>
              </w:rPr>
              <w:t>Change targets / timelines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_Toc65075952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868DD" w14:textId="5B78694F" w:rsidR="00C070F7" w:rsidRDefault="00C070F7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lang w:bidi="ar-SA"/>
            </w:rPr>
          </w:pPr>
          <w:hyperlink w:anchor="_Toc65075953" w:history="1">
            <w:r w:rsidRPr="00C91986">
              <w:rPr>
                <w:rStyle w:val="Hyperlink"/>
                <w:noProof/>
              </w:rPr>
              <w:t>4.</w:t>
            </w:r>
            <w:r>
              <w:rPr>
                <w:rFonts w:eastAsiaTheme="minorEastAsia" w:cstheme="minorBidi"/>
                <w:noProof/>
                <w:lang w:bidi="ar-SA"/>
              </w:rPr>
              <w:tab/>
            </w:r>
            <w:r w:rsidRPr="00C91986">
              <w:rPr>
                <w:rStyle w:val="Hyperlink"/>
                <w:noProof/>
              </w:rPr>
              <w:t>Next steps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_Toc65075953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BC333" w14:textId="10CFC16A" w:rsidR="00C070F7" w:rsidRDefault="00C070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noProof/>
              <w:lang w:bidi="ar-SA"/>
            </w:rPr>
          </w:pPr>
          <w:hyperlink w:anchor="_Toc65075954" w:history="1">
            <w:r w:rsidRPr="00C91986">
              <w:rPr>
                <w:rStyle w:val="Hyperlink"/>
                <w:noProof/>
              </w:rPr>
              <w:t>4.1.</w:t>
            </w:r>
            <w:r>
              <w:rPr>
                <w:rFonts w:eastAsiaTheme="minorEastAsia" w:cstheme="minorBidi"/>
                <w:noProof/>
                <w:lang w:bidi="ar-SA"/>
              </w:rPr>
              <w:tab/>
            </w:r>
            <w:r w:rsidRPr="00C91986">
              <w:rPr>
                <w:rStyle w:val="Hyperlink"/>
                <w:noProof/>
              </w:rPr>
              <w:t>Pre-implementation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_Toc65075954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DC3800" w14:textId="042A8229" w:rsidR="00C070F7" w:rsidRDefault="00C070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noProof/>
              <w:lang w:bidi="ar-SA"/>
            </w:rPr>
          </w:pPr>
          <w:hyperlink w:anchor="_Toc65075955" w:history="1">
            <w:r w:rsidRPr="00C91986">
              <w:rPr>
                <w:rStyle w:val="Hyperlink"/>
                <w:noProof/>
              </w:rPr>
              <w:t>4.2.</w:t>
            </w:r>
            <w:r>
              <w:rPr>
                <w:rFonts w:eastAsiaTheme="minorEastAsia" w:cstheme="minorBidi"/>
                <w:noProof/>
                <w:lang w:bidi="ar-SA"/>
              </w:rPr>
              <w:tab/>
            </w:r>
            <w:r w:rsidRPr="00C91986">
              <w:rPr>
                <w:rStyle w:val="Hyperlink"/>
                <w:noProof/>
              </w:rPr>
              <w:t>Implementation and post-implementation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_Toc65075955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5CFB83" w14:textId="22B9A45F" w:rsidR="00C070F7" w:rsidRDefault="00C070F7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lang w:bidi="ar-SA"/>
            </w:rPr>
          </w:pPr>
          <w:hyperlink w:anchor="_Toc65075956" w:history="1">
            <w:r w:rsidRPr="00C91986">
              <w:rPr>
                <w:rStyle w:val="Hyperlink"/>
                <w:noProof/>
              </w:rPr>
              <w:t>5.</w:t>
            </w:r>
            <w:r>
              <w:rPr>
                <w:rFonts w:eastAsiaTheme="minorEastAsia" w:cstheme="minorBidi"/>
                <w:noProof/>
                <w:lang w:bidi="ar-SA"/>
              </w:rPr>
              <w:tab/>
            </w:r>
            <w:r w:rsidRPr="00C91986">
              <w:rPr>
                <w:rStyle w:val="Hyperlink"/>
                <w:noProof/>
              </w:rPr>
              <w:t>Revision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_Toc65075956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9208D" w14:textId="4629D48A" w:rsidR="00FD70A5" w:rsidRDefault="00205E31" w:rsidP="000F7FBD">
          <w:pPr>
            <w:spacing w:after="120" w:line="276" w:lineRule="auto"/>
          </w:pPr>
          <w:r>
            <w:fldChar w:fldCharType="end"/>
          </w:r>
        </w:p>
      </w:sdtContent>
    </w:sdt>
    <w:tbl>
      <w:tblPr>
        <w:tblStyle w:val="TableGrid"/>
        <w:tblpPr w:leftFromText="180" w:rightFromText="180" w:vertAnchor="text" w:horzAnchor="margin" w:tblpY="58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1DA1" w14:paraId="2A14F1EB" w14:textId="77777777" w:rsidTr="00631474">
        <w:tc>
          <w:tcPr>
            <w:tcW w:w="9350" w:type="dxa"/>
            <w:shd w:val="clear" w:color="auto" w:fill="FFF2CC" w:themeFill="accent4" w:themeFillTint="33"/>
          </w:tcPr>
          <w:p w14:paraId="268CC773" w14:textId="68617868" w:rsidR="00BD1DA1" w:rsidRDefault="00BD1DA1" w:rsidP="000F7FBD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 xml:space="preserve">A note about the template. </w:t>
            </w:r>
          </w:p>
          <w:p w14:paraId="07454B73" w14:textId="4940A81F" w:rsidR="006C12E0" w:rsidRPr="0043435E" w:rsidRDefault="00FF152B" w:rsidP="000F7FBD">
            <w:pPr>
              <w:spacing w:after="120" w:line="276" w:lineRule="auto"/>
            </w:pPr>
            <w:r>
              <w:t xml:space="preserve">The strategy describes who the impacted stakeholders will be and how the change will impact them whether it be a small workgroup or organization wide. </w:t>
            </w:r>
            <w:r w:rsidR="0043435E">
              <w:t>Capturing and reporting on the</w:t>
            </w:r>
            <w:r>
              <w:t>se</w:t>
            </w:r>
            <w:r w:rsidR="0043435E">
              <w:t xml:space="preserve"> unique characteristics </w:t>
            </w:r>
            <w:r w:rsidR="006C12E0" w:rsidRPr="0043435E">
              <w:t xml:space="preserve">will help to inform change management plan and activities. </w:t>
            </w:r>
          </w:p>
          <w:p w14:paraId="7D1844A9" w14:textId="053F6E3C" w:rsidR="0043435E" w:rsidRDefault="006C12E0" w:rsidP="000F7FBD">
            <w:pPr>
              <w:spacing w:after="120" w:line="276" w:lineRule="auto"/>
            </w:pPr>
            <w:r w:rsidRPr="0043435E">
              <w:t>The document</w:t>
            </w:r>
            <w:r w:rsidR="00FF152B">
              <w:t xml:space="preserve"> helps the author to</w:t>
            </w:r>
            <w:r w:rsidR="0043435E">
              <w:t>:</w:t>
            </w:r>
          </w:p>
          <w:p w14:paraId="4928AE5E" w14:textId="7BE3B57D" w:rsidR="0043435E" w:rsidRDefault="0043435E" w:rsidP="000F7FBD">
            <w:pPr>
              <w:pStyle w:val="ListParagraph"/>
              <w:numPr>
                <w:ilvl w:val="0"/>
                <w:numId w:val="11"/>
              </w:numPr>
              <w:spacing w:after="120" w:line="276" w:lineRule="auto"/>
            </w:pPr>
            <w:r w:rsidRPr="0043435E">
              <w:t>Describe</w:t>
            </w:r>
            <w:r w:rsidR="00FF152B">
              <w:t xml:space="preserve"> </w:t>
            </w:r>
            <w:r w:rsidR="006C12E0" w:rsidRPr="0043435E">
              <w:t>t</w:t>
            </w:r>
            <w:r>
              <w:t>he change</w:t>
            </w:r>
          </w:p>
          <w:p w14:paraId="2EC24BE9" w14:textId="58D04EAC" w:rsidR="0043435E" w:rsidRDefault="0043435E" w:rsidP="000F7FBD">
            <w:pPr>
              <w:pStyle w:val="ListParagraph"/>
              <w:numPr>
                <w:ilvl w:val="0"/>
                <w:numId w:val="11"/>
              </w:numPr>
              <w:spacing w:after="120" w:line="276" w:lineRule="auto"/>
            </w:pPr>
            <w:r w:rsidRPr="0043435E">
              <w:t xml:space="preserve">Define </w:t>
            </w:r>
            <w:r>
              <w:t>the impacted stakeholder groups</w:t>
            </w:r>
          </w:p>
          <w:p w14:paraId="43DBB54C" w14:textId="61D4D375" w:rsidR="0043435E" w:rsidRDefault="0043435E" w:rsidP="000F7FBD">
            <w:pPr>
              <w:pStyle w:val="ListParagraph"/>
              <w:numPr>
                <w:ilvl w:val="0"/>
                <w:numId w:val="11"/>
              </w:numPr>
              <w:spacing w:after="120" w:line="276" w:lineRule="auto"/>
            </w:pPr>
            <w:r w:rsidRPr="0043435E">
              <w:t xml:space="preserve">Identify tactics to consider </w:t>
            </w:r>
            <w:r w:rsidR="00D57922" w:rsidRPr="0043435E">
              <w:t>minimizing</w:t>
            </w:r>
            <w:r w:rsidR="006C12E0" w:rsidRPr="0043435E">
              <w:t xml:space="preserve"> the impact the change may have on those impacted</w:t>
            </w:r>
          </w:p>
          <w:p w14:paraId="6E4F4F12" w14:textId="67C69AFE" w:rsidR="0043435E" w:rsidRDefault="0043435E" w:rsidP="000F7FBD">
            <w:pPr>
              <w:pStyle w:val="ListParagraph"/>
              <w:numPr>
                <w:ilvl w:val="0"/>
                <w:numId w:val="11"/>
              </w:numPr>
              <w:spacing w:after="120" w:line="276" w:lineRule="auto"/>
            </w:pPr>
            <w:r w:rsidRPr="0043435E">
              <w:t xml:space="preserve">Capture </w:t>
            </w:r>
            <w:r w:rsidR="006C12E0" w:rsidRPr="0043435E">
              <w:t xml:space="preserve">perceived benefits for the change, which </w:t>
            </w:r>
            <w:r w:rsidR="00FF152B">
              <w:t>will then</w:t>
            </w:r>
            <w:r w:rsidR="006C12E0" w:rsidRPr="0043435E">
              <w:t xml:space="preserve"> inform </w:t>
            </w:r>
            <w:r w:rsidR="00FF152B">
              <w:t>key messages and communications planning activities</w:t>
            </w:r>
            <w:r w:rsidR="006C12E0" w:rsidRPr="0043435E">
              <w:t xml:space="preserve"> </w:t>
            </w:r>
          </w:p>
          <w:p w14:paraId="1925FF67" w14:textId="1DBD26C5" w:rsidR="00FF152B" w:rsidRPr="0043435E" w:rsidRDefault="00FF152B" w:rsidP="000F7FBD">
            <w:pPr>
              <w:spacing w:after="120" w:line="276" w:lineRule="auto"/>
            </w:pPr>
            <w:r>
              <w:t>Please note:</w:t>
            </w:r>
          </w:p>
          <w:p w14:paraId="46EBE33D" w14:textId="77777777" w:rsidR="00FF152B" w:rsidRDefault="00BD1DA1" w:rsidP="000F7FBD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20" w:line="276" w:lineRule="auto"/>
            </w:pPr>
            <w:r w:rsidRPr="0043435E">
              <w:t>Section head</w:t>
            </w:r>
            <w:r w:rsidR="00FF152B">
              <w:t>ings are optional</w:t>
            </w:r>
          </w:p>
          <w:p w14:paraId="2B5C8C01" w14:textId="3DF1D3FF" w:rsidR="00BD1DA1" w:rsidRPr="0043435E" w:rsidRDefault="00BD1DA1" w:rsidP="000F7FBD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20" w:line="276" w:lineRule="auto"/>
            </w:pPr>
            <w:r w:rsidRPr="0043435E">
              <w:t>Blue boxes provide guidelines or suggestions for content</w:t>
            </w:r>
          </w:p>
          <w:p w14:paraId="0533AA32" w14:textId="14E7E726" w:rsidR="00BD1DA1" w:rsidRDefault="00BD1DA1" w:rsidP="000F7FBD">
            <w:pPr>
              <w:widowControl/>
              <w:autoSpaceDE/>
              <w:autoSpaceDN/>
              <w:spacing w:after="120" w:line="276" w:lineRule="auto"/>
            </w:pPr>
          </w:p>
        </w:tc>
      </w:tr>
    </w:tbl>
    <w:p w14:paraId="166148B3" w14:textId="6B9AFD0F" w:rsidR="00FD70A5" w:rsidRDefault="00FD70A5" w:rsidP="000F7FBD">
      <w:pPr>
        <w:widowControl/>
        <w:autoSpaceDE/>
        <w:autoSpaceDN/>
        <w:spacing w:after="120" w:line="276" w:lineRule="auto"/>
      </w:pPr>
      <w:r>
        <w:br w:type="page"/>
      </w:r>
    </w:p>
    <w:p w14:paraId="55FC7B5D" w14:textId="24C4923C" w:rsidR="005B3D21" w:rsidRPr="00C03EC1" w:rsidRDefault="005B3D21" w:rsidP="000F7FBD">
      <w:pPr>
        <w:pStyle w:val="Heading1"/>
        <w:numPr>
          <w:ilvl w:val="0"/>
          <w:numId w:val="5"/>
        </w:numPr>
        <w:spacing w:before="0" w:after="120" w:line="276" w:lineRule="auto"/>
      </w:pPr>
      <w:bookmarkStart w:id="0" w:name="_Toc65075944"/>
      <w:r w:rsidRPr="00C03EC1">
        <w:lastRenderedPageBreak/>
        <w:t>Project Summary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3197" w:rsidRPr="006F16B4" w14:paraId="0394EDA2" w14:textId="77777777" w:rsidTr="00631474">
        <w:tc>
          <w:tcPr>
            <w:tcW w:w="9350" w:type="dxa"/>
            <w:shd w:val="clear" w:color="auto" w:fill="DEEAF6" w:themeFill="accent1" w:themeFillTint="33"/>
          </w:tcPr>
          <w:p w14:paraId="139D2809" w14:textId="77777777" w:rsidR="00F63197" w:rsidRPr="006F16B4" w:rsidRDefault="00F63197" w:rsidP="000F7FBD">
            <w:pPr>
              <w:spacing w:after="120" w:line="276" w:lineRule="auto"/>
              <w:rPr>
                <w:i/>
                <w:iCs/>
              </w:rPr>
            </w:pPr>
            <w:r w:rsidRPr="006F16B4">
              <w:rPr>
                <w:b/>
                <w:i/>
                <w:iCs/>
              </w:rPr>
              <w:t>In this section consider defining</w:t>
            </w:r>
            <w:r w:rsidRPr="006F16B4">
              <w:rPr>
                <w:i/>
                <w:iCs/>
              </w:rPr>
              <w:t>:</w:t>
            </w:r>
          </w:p>
          <w:p w14:paraId="411F0CC9" w14:textId="179C3181" w:rsidR="006C12E0" w:rsidRPr="006F16B4" w:rsidRDefault="006A64AD" w:rsidP="000F7FB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20" w:line="276" w:lineRule="auto"/>
              <w:rPr>
                <w:i/>
                <w:iCs/>
              </w:rPr>
            </w:pPr>
            <w:r w:rsidRPr="006F16B4">
              <w:rPr>
                <w:i/>
                <w:iCs/>
              </w:rPr>
              <w:t>T</w:t>
            </w:r>
            <w:r w:rsidR="006C12E0" w:rsidRPr="006F16B4">
              <w:rPr>
                <w:i/>
                <w:iCs/>
              </w:rPr>
              <w:t>he change</w:t>
            </w:r>
          </w:p>
          <w:p w14:paraId="1B1F6D7B" w14:textId="23DC3201" w:rsidR="00F63197" w:rsidRPr="006F16B4" w:rsidRDefault="006C12E0" w:rsidP="000F7FB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20" w:line="276" w:lineRule="auto"/>
              <w:rPr>
                <w:i/>
                <w:iCs/>
              </w:rPr>
            </w:pPr>
            <w:r w:rsidRPr="006F16B4">
              <w:rPr>
                <w:i/>
                <w:iCs/>
              </w:rPr>
              <w:t xml:space="preserve">The size of the change </w:t>
            </w:r>
            <w:r w:rsidR="000F7FBD" w:rsidRPr="006F16B4">
              <w:rPr>
                <w:i/>
                <w:iCs/>
              </w:rPr>
              <w:t>i.e.,</w:t>
            </w:r>
            <w:r w:rsidRPr="006F16B4">
              <w:rPr>
                <w:i/>
                <w:iCs/>
              </w:rPr>
              <w:t xml:space="preserve"> small (workgroup) or larger (enterprise wide)</w:t>
            </w:r>
          </w:p>
          <w:p w14:paraId="1FB7D34A" w14:textId="1A63732B" w:rsidR="00F63197" w:rsidRPr="006F16B4" w:rsidRDefault="006C12E0" w:rsidP="000F7FB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20" w:line="276" w:lineRule="auto"/>
              <w:rPr>
                <w:i/>
                <w:iCs/>
              </w:rPr>
            </w:pPr>
            <w:r w:rsidRPr="006F16B4">
              <w:rPr>
                <w:i/>
                <w:iCs/>
              </w:rPr>
              <w:t xml:space="preserve">The type of change </w:t>
            </w:r>
            <w:r w:rsidR="000F7FBD" w:rsidRPr="006F16B4">
              <w:rPr>
                <w:i/>
                <w:iCs/>
              </w:rPr>
              <w:t>i.e.,</w:t>
            </w:r>
            <w:r w:rsidRPr="006F16B4">
              <w:rPr>
                <w:i/>
                <w:iCs/>
              </w:rPr>
              <w:t xml:space="preserve"> process, system</w:t>
            </w:r>
          </w:p>
          <w:p w14:paraId="6A317BEC" w14:textId="2050B084" w:rsidR="00F63197" w:rsidRPr="006F16B4" w:rsidRDefault="006C12E0" w:rsidP="000F7FB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20" w:line="276" w:lineRule="auto"/>
              <w:rPr>
                <w:i/>
                <w:iCs/>
              </w:rPr>
            </w:pPr>
            <w:r w:rsidRPr="006F16B4">
              <w:rPr>
                <w:i/>
                <w:iCs/>
              </w:rPr>
              <w:t>The implementation timeframe</w:t>
            </w:r>
          </w:p>
          <w:p w14:paraId="453C50FC" w14:textId="5D4787A8" w:rsidR="00F63197" w:rsidRPr="006F16B4" w:rsidRDefault="006A64AD" w:rsidP="000F7FB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20" w:line="276" w:lineRule="auto"/>
              <w:rPr>
                <w:i/>
                <w:iCs/>
              </w:rPr>
            </w:pPr>
            <w:r w:rsidRPr="006F16B4">
              <w:rPr>
                <w:i/>
                <w:iCs/>
              </w:rPr>
              <w:t>Individuals who</w:t>
            </w:r>
            <w:r w:rsidR="00F63197" w:rsidRPr="006F16B4">
              <w:rPr>
                <w:i/>
                <w:iCs/>
              </w:rPr>
              <w:t xml:space="preserve"> will be impacted by the change</w:t>
            </w:r>
          </w:p>
          <w:p w14:paraId="04F0400D" w14:textId="4E31E1AC" w:rsidR="0043435E" w:rsidRPr="006F16B4" w:rsidRDefault="006A64AD" w:rsidP="000F7FB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20" w:line="276" w:lineRule="auto"/>
              <w:rPr>
                <w:i/>
                <w:iCs/>
              </w:rPr>
            </w:pPr>
            <w:r w:rsidRPr="006F16B4">
              <w:rPr>
                <w:i/>
                <w:iCs/>
              </w:rPr>
              <w:t xml:space="preserve">The number of people who </w:t>
            </w:r>
            <w:r w:rsidR="00F63197" w:rsidRPr="006F16B4">
              <w:rPr>
                <w:i/>
                <w:iCs/>
              </w:rPr>
              <w:t>will be impacted</w:t>
            </w:r>
          </w:p>
          <w:p w14:paraId="66EF40C7" w14:textId="57E9B1DF" w:rsidR="00F63197" w:rsidRPr="006F16B4" w:rsidRDefault="006A64AD" w:rsidP="000F7FB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20" w:line="276" w:lineRule="auto"/>
              <w:rPr>
                <w:i/>
                <w:iCs/>
              </w:rPr>
            </w:pPr>
            <w:r w:rsidRPr="006F16B4">
              <w:rPr>
                <w:i/>
                <w:iCs/>
              </w:rPr>
              <w:t xml:space="preserve">The roles and resources that exist for the initiative </w:t>
            </w:r>
            <w:r w:rsidR="000F7FBD" w:rsidRPr="006F16B4">
              <w:rPr>
                <w:i/>
                <w:iCs/>
              </w:rPr>
              <w:t>i.e.,</w:t>
            </w:r>
            <w:r w:rsidRPr="006F16B4">
              <w:rPr>
                <w:i/>
                <w:iCs/>
              </w:rPr>
              <w:t xml:space="preserve"> who is the </w:t>
            </w:r>
            <w:r w:rsidR="0043435E" w:rsidRPr="006F16B4">
              <w:rPr>
                <w:i/>
                <w:iCs/>
              </w:rPr>
              <w:t>sponsor</w:t>
            </w:r>
            <w:r w:rsidRPr="006F16B4">
              <w:rPr>
                <w:i/>
                <w:iCs/>
              </w:rPr>
              <w:t xml:space="preserve">, manager, training lead etc. </w:t>
            </w:r>
          </w:p>
        </w:tc>
      </w:tr>
    </w:tbl>
    <w:p w14:paraId="6F30DFCF" w14:textId="77777777" w:rsidR="00F63197" w:rsidRDefault="00F63197" w:rsidP="000F7FBD">
      <w:pPr>
        <w:spacing w:after="120" w:line="276" w:lineRule="auto"/>
        <w:rPr>
          <w:b/>
        </w:rPr>
      </w:pPr>
    </w:p>
    <w:p w14:paraId="065AA038" w14:textId="0D6EC14D" w:rsidR="006C12E0" w:rsidRDefault="006C12E0" w:rsidP="000F7FBD">
      <w:pPr>
        <w:spacing w:after="120" w:line="276" w:lineRule="auto"/>
        <w:rPr>
          <w:b/>
        </w:rPr>
      </w:pPr>
      <w:r>
        <w:rPr>
          <w:b/>
        </w:rPr>
        <w:t xml:space="preserve">Brief introduction of the change: </w:t>
      </w:r>
    </w:p>
    <w:p w14:paraId="116D6ED8" w14:textId="5BD755C7" w:rsidR="006C12E0" w:rsidRPr="00D57922" w:rsidRDefault="00D57922" w:rsidP="000F7FBD">
      <w:pPr>
        <w:widowControl/>
        <w:autoSpaceDE/>
        <w:autoSpaceDN/>
        <w:spacing w:after="120" w:line="276" w:lineRule="auto"/>
        <w:rPr>
          <w:i/>
          <w:iCs/>
        </w:rPr>
      </w:pPr>
      <w:r>
        <w:rPr>
          <w:i/>
          <w:iCs/>
        </w:rPr>
        <w:t>Provide a brief description of the change</w:t>
      </w:r>
    </w:p>
    <w:p w14:paraId="3AA218DD" w14:textId="7052D6F6" w:rsidR="00F62EEA" w:rsidRDefault="00272680" w:rsidP="000F7FBD">
      <w:pPr>
        <w:spacing w:after="120" w:line="276" w:lineRule="auto"/>
        <w:rPr>
          <w:b/>
        </w:rPr>
      </w:pPr>
      <w:r w:rsidRPr="00284E2E">
        <w:rPr>
          <w:b/>
        </w:rPr>
        <w:t>Type of Change</w:t>
      </w:r>
      <w:r>
        <w:rPr>
          <w:b/>
        </w:rPr>
        <w:t xml:space="preserve">: </w:t>
      </w:r>
    </w:p>
    <w:p w14:paraId="6714C40A" w14:textId="006363EC" w:rsidR="00C867F8" w:rsidRPr="00D57922" w:rsidRDefault="00D57922" w:rsidP="000F7FBD">
      <w:pPr>
        <w:spacing w:after="120" w:line="276" w:lineRule="auto"/>
        <w:rPr>
          <w:bCs/>
          <w:i/>
          <w:iCs/>
        </w:rPr>
      </w:pPr>
      <w:r w:rsidRPr="00D57922">
        <w:rPr>
          <w:bCs/>
          <w:i/>
          <w:iCs/>
        </w:rPr>
        <w:t xml:space="preserve">Define the type of change this will be. </w:t>
      </w:r>
      <w:proofErr w:type="spellStart"/>
      <w:r w:rsidRPr="00D57922">
        <w:rPr>
          <w:bCs/>
          <w:i/>
          <w:iCs/>
        </w:rPr>
        <w:t>Ie</w:t>
      </w:r>
      <w:proofErr w:type="spellEnd"/>
      <w:r w:rsidRPr="00D57922">
        <w:rPr>
          <w:bCs/>
          <w:i/>
          <w:iCs/>
        </w:rPr>
        <w:t xml:space="preserve">, is this a change in process, change in system, change in location, mindset etc.  </w:t>
      </w:r>
    </w:p>
    <w:p w14:paraId="36407C91" w14:textId="2506BDA4" w:rsidR="00272680" w:rsidRDefault="00272680" w:rsidP="000F7FBD">
      <w:pPr>
        <w:spacing w:after="120" w:line="276" w:lineRule="auto"/>
        <w:rPr>
          <w:b/>
        </w:rPr>
      </w:pPr>
      <w:r w:rsidRPr="00284E2E">
        <w:rPr>
          <w:b/>
        </w:rPr>
        <w:t>Implementation timeframe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48"/>
      </w:tblGrid>
      <w:tr w:rsidR="00601975" w14:paraId="593EAA10" w14:textId="77777777" w:rsidTr="0060197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0A793C2" w14:textId="527E3B02" w:rsidR="00601975" w:rsidRDefault="00601975" w:rsidP="000F7FBD">
            <w:pPr>
              <w:spacing w:after="120" w:line="276" w:lineRule="auto"/>
            </w:pPr>
            <w:r w:rsidRPr="00C03EC1">
              <w:t>Project initiation</w:t>
            </w:r>
            <w:r>
              <w:t xml:space="preserve"> date</w:t>
            </w:r>
            <w:r w:rsidRPr="00C03EC1">
              <w:t>: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14:paraId="77DC4B38" w14:textId="77777777" w:rsidR="00601975" w:rsidRDefault="00601975" w:rsidP="000F7FBD">
            <w:pPr>
              <w:spacing w:after="120" w:line="276" w:lineRule="auto"/>
            </w:pPr>
          </w:p>
        </w:tc>
      </w:tr>
      <w:tr w:rsidR="00601975" w14:paraId="5C0BE2C1" w14:textId="77777777" w:rsidTr="0060197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40F186E" w14:textId="69F6D313" w:rsidR="00601975" w:rsidRDefault="00601975" w:rsidP="000F7FBD">
            <w:pPr>
              <w:spacing w:after="120" w:line="276" w:lineRule="auto"/>
            </w:pPr>
            <w:r>
              <w:t xml:space="preserve">Target </w:t>
            </w:r>
            <w:r w:rsidRPr="00C03EC1">
              <w:t>implementation</w:t>
            </w:r>
            <w:r>
              <w:t xml:space="preserve"> date</w:t>
            </w:r>
            <w:r w:rsidRPr="00C03EC1">
              <w:t>:</w:t>
            </w:r>
          </w:p>
        </w:tc>
        <w:tc>
          <w:tcPr>
            <w:tcW w:w="1848" w:type="dxa"/>
            <w:tcBorders>
              <w:left w:val="nil"/>
              <w:right w:val="nil"/>
            </w:tcBorders>
          </w:tcPr>
          <w:p w14:paraId="62290E06" w14:textId="77777777" w:rsidR="00601975" w:rsidRDefault="00601975" w:rsidP="000F7FBD">
            <w:pPr>
              <w:spacing w:after="120" w:line="276" w:lineRule="auto"/>
            </w:pPr>
          </w:p>
        </w:tc>
      </w:tr>
    </w:tbl>
    <w:p w14:paraId="0C097EC9" w14:textId="77777777" w:rsidR="00601975" w:rsidRDefault="00601975" w:rsidP="000F7FBD">
      <w:pPr>
        <w:spacing w:after="120" w:line="276" w:lineRule="auto"/>
      </w:pPr>
    </w:p>
    <w:p w14:paraId="136D8524" w14:textId="2AC07C00" w:rsidR="00272680" w:rsidRPr="00754098" w:rsidRDefault="005B3D21" w:rsidP="000F7FBD">
      <w:pPr>
        <w:spacing w:after="120" w:line="276" w:lineRule="auto"/>
        <w:rPr>
          <w:b/>
        </w:rPr>
      </w:pPr>
      <w:r w:rsidRPr="00754098">
        <w:rPr>
          <w:b/>
        </w:rPr>
        <w:t>Impacted stakeholder</w:t>
      </w:r>
      <w:r w:rsidR="0024757F">
        <w:rPr>
          <w:b/>
        </w:rPr>
        <w:t xml:space="preserve"> groups and estimated </w:t>
      </w:r>
      <w:r w:rsidR="00284E2E">
        <w:rPr>
          <w:b/>
        </w:rPr>
        <w:t>#’s:</w:t>
      </w:r>
    </w:p>
    <w:tbl>
      <w:tblPr>
        <w:tblStyle w:val="GridTable4-Accent4"/>
        <w:tblW w:w="9360" w:type="dxa"/>
        <w:tblLook w:val="04A0" w:firstRow="1" w:lastRow="0" w:firstColumn="1" w:lastColumn="0" w:noHBand="0" w:noVBand="1"/>
      </w:tblPr>
      <w:tblGrid>
        <w:gridCol w:w="7020"/>
        <w:gridCol w:w="2340"/>
      </w:tblGrid>
      <w:tr w:rsidR="00870743" w:rsidRPr="00870743" w14:paraId="39D546E5" w14:textId="342D73D3" w:rsidTr="00870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26D5DD48" w14:textId="66C3A62F" w:rsidR="001209F0" w:rsidRPr="00870743" w:rsidRDefault="001209F0" w:rsidP="000F7FBD">
            <w:pPr>
              <w:spacing w:after="120" w:line="276" w:lineRule="auto"/>
              <w:rPr>
                <w:b w:val="0"/>
                <w:color w:val="auto"/>
              </w:rPr>
            </w:pPr>
            <w:r w:rsidRPr="00870743">
              <w:rPr>
                <w:color w:val="auto"/>
              </w:rPr>
              <w:t xml:space="preserve">Stakeholder group: </w:t>
            </w:r>
          </w:p>
        </w:tc>
        <w:tc>
          <w:tcPr>
            <w:tcW w:w="2340" w:type="dxa"/>
          </w:tcPr>
          <w:p w14:paraId="7596EB7E" w14:textId="44CB30EF" w:rsidR="001209F0" w:rsidRPr="00870743" w:rsidRDefault="001209F0" w:rsidP="000F7FBD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0743">
              <w:rPr>
                <w:color w:val="auto"/>
              </w:rPr>
              <w:t xml:space="preserve"># individuals </w:t>
            </w:r>
            <w:r w:rsidR="00BD1DA1" w:rsidRPr="00870743">
              <w:rPr>
                <w:color w:val="auto"/>
              </w:rPr>
              <w:t>impacted</w:t>
            </w:r>
          </w:p>
        </w:tc>
      </w:tr>
      <w:tr w:rsidR="001209F0" w:rsidRPr="00284E2E" w14:paraId="20100E7B" w14:textId="77777777" w:rsidTr="0087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53B72F9E" w14:textId="66075AD0" w:rsidR="001209F0" w:rsidRPr="00870743" w:rsidRDefault="001209F0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2340" w:type="dxa"/>
          </w:tcPr>
          <w:p w14:paraId="35AA972B" w14:textId="5623419A" w:rsidR="001209F0" w:rsidRPr="0024757F" w:rsidRDefault="001209F0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9F0" w:rsidRPr="00284E2E" w14:paraId="3BCD6F14" w14:textId="77777777" w:rsidTr="0087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2308475F" w14:textId="4333B83A" w:rsidR="001209F0" w:rsidRPr="00870743" w:rsidRDefault="001209F0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2340" w:type="dxa"/>
          </w:tcPr>
          <w:p w14:paraId="0FA6D451" w14:textId="4EBFAF0E" w:rsidR="001209F0" w:rsidRPr="00284E2E" w:rsidRDefault="001209F0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9F0" w:rsidRPr="00284E2E" w14:paraId="60FCE898" w14:textId="535AFFA2" w:rsidTr="0087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204F886F" w14:textId="43E9BADB" w:rsidR="001209F0" w:rsidRPr="00870743" w:rsidRDefault="001209F0" w:rsidP="000F7FBD">
            <w:pPr>
              <w:spacing w:after="120" w:line="276" w:lineRule="auto"/>
              <w:jc w:val="right"/>
              <w:rPr>
                <w:b w:val="0"/>
                <w:bCs w:val="0"/>
              </w:rPr>
            </w:pPr>
          </w:p>
        </w:tc>
        <w:tc>
          <w:tcPr>
            <w:tcW w:w="2340" w:type="dxa"/>
          </w:tcPr>
          <w:p w14:paraId="2631D674" w14:textId="322F5AAB" w:rsidR="001209F0" w:rsidRDefault="001209F0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3339" w:rsidRPr="00284E2E" w14:paraId="0BDEBF1F" w14:textId="77777777" w:rsidTr="0087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165F5474" w14:textId="77777777" w:rsidR="005C3339" w:rsidRPr="00870743" w:rsidRDefault="005C3339" w:rsidP="000F7FBD">
            <w:pPr>
              <w:spacing w:after="120" w:line="276" w:lineRule="auto"/>
              <w:jc w:val="right"/>
              <w:rPr>
                <w:b w:val="0"/>
                <w:bCs w:val="0"/>
              </w:rPr>
            </w:pPr>
          </w:p>
        </w:tc>
        <w:tc>
          <w:tcPr>
            <w:tcW w:w="2340" w:type="dxa"/>
          </w:tcPr>
          <w:p w14:paraId="6237A5C1" w14:textId="77777777" w:rsidR="005C3339" w:rsidRDefault="005C3339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339" w:rsidRPr="00284E2E" w14:paraId="66D5D57A" w14:textId="77777777" w:rsidTr="0087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330F949E" w14:textId="77777777" w:rsidR="005C3339" w:rsidRPr="00870743" w:rsidRDefault="005C3339" w:rsidP="000F7FBD">
            <w:pPr>
              <w:spacing w:after="120" w:line="276" w:lineRule="auto"/>
              <w:jc w:val="right"/>
              <w:rPr>
                <w:b w:val="0"/>
                <w:bCs w:val="0"/>
              </w:rPr>
            </w:pPr>
          </w:p>
        </w:tc>
        <w:tc>
          <w:tcPr>
            <w:tcW w:w="2340" w:type="dxa"/>
          </w:tcPr>
          <w:p w14:paraId="77C54ADC" w14:textId="77777777" w:rsidR="005C3339" w:rsidRDefault="005C3339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3339" w:rsidRPr="00284E2E" w14:paraId="7D2307CC" w14:textId="77777777" w:rsidTr="0087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54EE7B8B" w14:textId="77777777" w:rsidR="005C3339" w:rsidRPr="00870743" w:rsidRDefault="005C3339" w:rsidP="000F7FBD">
            <w:pPr>
              <w:spacing w:after="120" w:line="276" w:lineRule="auto"/>
              <w:jc w:val="right"/>
              <w:rPr>
                <w:b w:val="0"/>
                <w:bCs w:val="0"/>
              </w:rPr>
            </w:pPr>
          </w:p>
        </w:tc>
        <w:tc>
          <w:tcPr>
            <w:tcW w:w="2340" w:type="dxa"/>
          </w:tcPr>
          <w:p w14:paraId="5C066A25" w14:textId="77777777" w:rsidR="005C3339" w:rsidRDefault="005C3339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339" w:rsidRPr="00284E2E" w14:paraId="10D2600F" w14:textId="77777777" w:rsidTr="0087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2443F802" w14:textId="77777777" w:rsidR="005C3339" w:rsidRPr="00870743" w:rsidRDefault="005C3339" w:rsidP="000F7FBD">
            <w:pPr>
              <w:spacing w:after="120" w:line="276" w:lineRule="auto"/>
              <w:jc w:val="right"/>
              <w:rPr>
                <w:b w:val="0"/>
                <w:bCs w:val="0"/>
              </w:rPr>
            </w:pPr>
          </w:p>
        </w:tc>
        <w:tc>
          <w:tcPr>
            <w:tcW w:w="2340" w:type="dxa"/>
          </w:tcPr>
          <w:p w14:paraId="5E8E369F" w14:textId="77777777" w:rsidR="005C3339" w:rsidRDefault="005C3339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3339" w:rsidRPr="00284E2E" w14:paraId="6DD737D0" w14:textId="77777777" w:rsidTr="0087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01A88D1E" w14:textId="77777777" w:rsidR="005C3339" w:rsidRPr="00870743" w:rsidRDefault="005C3339" w:rsidP="000F7FBD">
            <w:pPr>
              <w:spacing w:after="120" w:line="276" w:lineRule="auto"/>
              <w:jc w:val="right"/>
              <w:rPr>
                <w:b w:val="0"/>
                <w:bCs w:val="0"/>
              </w:rPr>
            </w:pPr>
          </w:p>
        </w:tc>
        <w:tc>
          <w:tcPr>
            <w:tcW w:w="2340" w:type="dxa"/>
          </w:tcPr>
          <w:p w14:paraId="3A3A68E7" w14:textId="77777777" w:rsidR="005C3339" w:rsidRDefault="005C3339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339" w:rsidRPr="00284E2E" w14:paraId="25AC3113" w14:textId="77777777" w:rsidTr="0087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5495FE1D" w14:textId="77777777" w:rsidR="005C3339" w:rsidRPr="00870743" w:rsidRDefault="005C3339" w:rsidP="000F7FBD">
            <w:pPr>
              <w:spacing w:after="120" w:line="276" w:lineRule="auto"/>
              <w:jc w:val="right"/>
              <w:rPr>
                <w:b w:val="0"/>
                <w:bCs w:val="0"/>
              </w:rPr>
            </w:pPr>
          </w:p>
        </w:tc>
        <w:tc>
          <w:tcPr>
            <w:tcW w:w="2340" w:type="dxa"/>
          </w:tcPr>
          <w:p w14:paraId="194275C1" w14:textId="77777777" w:rsidR="005C3339" w:rsidRDefault="005C3339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3339" w:rsidRPr="00284E2E" w14:paraId="5B288437" w14:textId="77777777" w:rsidTr="0087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5209C328" w14:textId="77777777" w:rsidR="005C3339" w:rsidRPr="00870743" w:rsidRDefault="005C3339" w:rsidP="000F7FBD">
            <w:pPr>
              <w:spacing w:after="120" w:line="276" w:lineRule="auto"/>
              <w:jc w:val="right"/>
              <w:rPr>
                <w:b w:val="0"/>
                <w:bCs w:val="0"/>
              </w:rPr>
            </w:pPr>
          </w:p>
        </w:tc>
        <w:tc>
          <w:tcPr>
            <w:tcW w:w="2340" w:type="dxa"/>
          </w:tcPr>
          <w:p w14:paraId="5B90C027" w14:textId="77777777" w:rsidR="005C3339" w:rsidRDefault="005C3339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24B622" w14:textId="77777777" w:rsidR="00284E2E" w:rsidRPr="00C03EC1" w:rsidRDefault="00284E2E" w:rsidP="000F7FBD">
      <w:pPr>
        <w:spacing w:after="120" w:line="276" w:lineRule="auto"/>
      </w:pPr>
    </w:p>
    <w:p w14:paraId="41D4D2A6" w14:textId="07238983" w:rsidR="00284E2E" w:rsidRDefault="00272680" w:rsidP="000F7FBD">
      <w:pPr>
        <w:spacing w:after="120" w:line="276" w:lineRule="auto"/>
        <w:rPr>
          <w:b/>
        </w:rPr>
      </w:pPr>
      <w:r>
        <w:rPr>
          <w:b/>
        </w:rPr>
        <w:lastRenderedPageBreak/>
        <w:t>Project r</w:t>
      </w:r>
      <w:r w:rsidR="00284E2E">
        <w:rPr>
          <w:b/>
        </w:rPr>
        <w:t>esources</w:t>
      </w:r>
      <w:r>
        <w:rPr>
          <w:b/>
        </w:rPr>
        <w:t>:</w:t>
      </w:r>
    </w:p>
    <w:tbl>
      <w:tblPr>
        <w:tblStyle w:val="GridTable4-Accent4"/>
        <w:tblW w:w="9356" w:type="dxa"/>
        <w:tblLook w:val="04A0" w:firstRow="1" w:lastRow="0" w:firstColumn="1" w:lastColumn="0" w:noHBand="0" w:noVBand="1"/>
      </w:tblPr>
      <w:tblGrid>
        <w:gridCol w:w="2790"/>
        <w:gridCol w:w="4298"/>
        <w:gridCol w:w="2268"/>
      </w:tblGrid>
      <w:tr w:rsidR="00870743" w:rsidRPr="00870743" w14:paraId="54CA549C" w14:textId="74106692" w:rsidTr="00870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B644A5E" w14:textId="0647B9E1" w:rsidR="006A64AD" w:rsidRPr="00870743" w:rsidRDefault="006A64AD" w:rsidP="000F7FBD">
            <w:pPr>
              <w:spacing w:after="120" w:line="276" w:lineRule="auto"/>
              <w:rPr>
                <w:b w:val="0"/>
                <w:color w:val="auto"/>
              </w:rPr>
            </w:pPr>
            <w:r w:rsidRPr="00870743">
              <w:rPr>
                <w:color w:val="auto"/>
              </w:rPr>
              <w:t>Role</w:t>
            </w:r>
          </w:p>
        </w:tc>
        <w:tc>
          <w:tcPr>
            <w:tcW w:w="4298" w:type="dxa"/>
          </w:tcPr>
          <w:p w14:paraId="1185CB06" w14:textId="7E9EF104" w:rsidR="006A64AD" w:rsidRPr="00870743" w:rsidRDefault="006A64AD" w:rsidP="000F7FBD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0743">
              <w:rPr>
                <w:color w:val="auto"/>
              </w:rPr>
              <w:t>Name</w:t>
            </w:r>
          </w:p>
        </w:tc>
        <w:tc>
          <w:tcPr>
            <w:tcW w:w="2268" w:type="dxa"/>
          </w:tcPr>
          <w:p w14:paraId="343BE919" w14:textId="32EB21B3" w:rsidR="006A64AD" w:rsidRPr="00870743" w:rsidRDefault="006A64AD" w:rsidP="000F7FBD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870743">
              <w:rPr>
                <w:bCs w:val="0"/>
                <w:color w:val="auto"/>
              </w:rPr>
              <w:t>Is training needed?</w:t>
            </w:r>
          </w:p>
        </w:tc>
      </w:tr>
      <w:tr w:rsidR="006A64AD" w14:paraId="6A07A81F" w14:textId="26301114" w:rsidTr="0087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32AB325" w14:textId="72866383" w:rsidR="006A64AD" w:rsidRPr="00870743" w:rsidRDefault="006A64AD" w:rsidP="000F7FBD">
            <w:pPr>
              <w:spacing w:after="120" w:line="276" w:lineRule="auto"/>
              <w:rPr>
                <w:b w:val="0"/>
                <w:bCs w:val="0"/>
              </w:rPr>
            </w:pPr>
            <w:r w:rsidRPr="00870743">
              <w:rPr>
                <w:b w:val="0"/>
                <w:bCs w:val="0"/>
              </w:rPr>
              <w:t>Executive Sponsor</w:t>
            </w:r>
          </w:p>
        </w:tc>
        <w:tc>
          <w:tcPr>
            <w:tcW w:w="4298" w:type="dxa"/>
          </w:tcPr>
          <w:p w14:paraId="082762D8" w14:textId="5DB6248A" w:rsidR="006A64AD" w:rsidRPr="00B1243E" w:rsidRDefault="006A64A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</w:tcPr>
          <w:p w14:paraId="1D0BE656" w14:textId="77777777" w:rsidR="006A64AD" w:rsidRPr="00B1243E" w:rsidRDefault="006A64A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6A64AD" w14:paraId="0D6F80D8" w14:textId="220A9C3B" w:rsidTr="0087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5813CD7" w14:textId="4CF6F799" w:rsidR="006A64AD" w:rsidRPr="00870743" w:rsidRDefault="006A64AD" w:rsidP="000F7FBD">
            <w:pPr>
              <w:spacing w:after="120" w:line="276" w:lineRule="auto"/>
              <w:rPr>
                <w:b w:val="0"/>
                <w:bCs w:val="0"/>
              </w:rPr>
            </w:pPr>
            <w:r w:rsidRPr="00870743">
              <w:rPr>
                <w:b w:val="0"/>
                <w:bCs w:val="0"/>
              </w:rPr>
              <w:t>Primary Sponsor</w:t>
            </w:r>
          </w:p>
        </w:tc>
        <w:tc>
          <w:tcPr>
            <w:tcW w:w="4298" w:type="dxa"/>
          </w:tcPr>
          <w:p w14:paraId="2A07EF2E" w14:textId="2FA4BAD8" w:rsidR="006A64AD" w:rsidRPr="00B1243E" w:rsidRDefault="006A64A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</w:tcPr>
          <w:p w14:paraId="0C18533C" w14:textId="77777777" w:rsidR="006A64AD" w:rsidRPr="00B1243E" w:rsidRDefault="006A64A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6A64AD" w14:paraId="4EEAACFC" w14:textId="0A45C2CD" w:rsidTr="0087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2C99B2F" w14:textId="41960BBB" w:rsidR="006A64AD" w:rsidRPr="00870743" w:rsidRDefault="006A64AD" w:rsidP="000F7FBD">
            <w:pPr>
              <w:spacing w:after="120" w:line="276" w:lineRule="auto"/>
              <w:rPr>
                <w:b w:val="0"/>
                <w:bCs w:val="0"/>
              </w:rPr>
            </w:pPr>
            <w:r w:rsidRPr="00870743">
              <w:rPr>
                <w:b w:val="0"/>
                <w:bCs w:val="0"/>
              </w:rPr>
              <w:t>Manager</w:t>
            </w:r>
          </w:p>
        </w:tc>
        <w:tc>
          <w:tcPr>
            <w:tcW w:w="4298" w:type="dxa"/>
          </w:tcPr>
          <w:p w14:paraId="4B531F75" w14:textId="4DABC508" w:rsidR="006A64AD" w:rsidRPr="00B1243E" w:rsidRDefault="006A64A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</w:tcPr>
          <w:p w14:paraId="314EE367" w14:textId="77777777" w:rsidR="006A64AD" w:rsidRPr="00B1243E" w:rsidRDefault="006A64A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6A64AD" w14:paraId="4B9511DA" w14:textId="6B83EA73" w:rsidTr="0087074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5794B52" w14:textId="3BFF4DA3" w:rsidR="006A64AD" w:rsidRPr="00870743" w:rsidRDefault="006A64AD" w:rsidP="000F7FBD">
            <w:pPr>
              <w:spacing w:after="120" w:line="276" w:lineRule="auto"/>
              <w:rPr>
                <w:b w:val="0"/>
                <w:bCs w:val="0"/>
              </w:rPr>
            </w:pPr>
            <w:r w:rsidRPr="00870743">
              <w:rPr>
                <w:b w:val="0"/>
                <w:bCs w:val="0"/>
              </w:rPr>
              <w:t>Training Lead</w:t>
            </w:r>
          </w:p>
        </w:tc>
        <w:tc>
          <w:tcPr>
            <w:tcW w:w="4298" w:type="dxa"/>
          </w:tcPr>
          <w:p w14:paraId="294B5F55" w14:textId="09DB16DF" w:rsidR="006A64AD" w:rsidRPr="00B1243E" w:rsidRDefault="006A64A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</w:tcPr>
          <w:p w14:paraId="3EC634B0" w14:textId="77777777" w:rsidR="006A64AD" w:rsidRPr="00B1243E" w:rsidRDefault="006A64A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6A64AD" w14:paraId="5E3DC8BA" w14:textId="1FA91A41" w:rsidTr="0087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B62D333" w14:textId="39563A17" w:rsidR="006A64AD" w:rsidRPr="00870743" w:rsidRDefault="006A64AD" w:rsidP="000F7FBD">
            <w:pPr>
              <w:spacing w:after="120" w:line="276" w:lineRule="auto"/>
              <w:rPr>
                <w:b w:val="0"/>
                <w:bCs w:val="0"/>
              </w:rPr>
            </w:pPr>
            <w:r w:rsidRPr="00870743">
              <w:rPr>
                <w:b w:val="0"/>
                <w:bCs w:val="0"/>
              </w:rPr>
              <w:t>Communication Lead</w:t>
            </w:r>
          </w:p>
        </w:tc>
        <w:tc>
          <w:tcPr>
            <w:tcW w:w="4298" w:type="dxa"/>
          </w:tcPr>
          <w:p w14:paraId="394D1C27" w14:textId="77777777" w:rsidR="006A64AD" w:rsidRPr="00B1243E" w:rsidRDefault="006A64A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</w:tcPr>
          <w:p w14:paraId="3560E410" w14:textId="77777777" w:rsidR="006A64AD" w:rsidRPr="00B1243E" w:rsidRDefault="006A64A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6A64AD" w14:paraId="18113D99" w14:textId="7D50B5AF" w:rsidTr="0087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181832E" w14:textId="2DC0FC53" w:rsidR="006A64AD" w:rsidRPr="00870743" w:rsidRDefault="006A64AD" w:rsidP="000F7FBD">
            <w:pPr>
              <w:spacing w:after="120" w:line="276" w:lineRule="auto"/>
              <w:rPr>
                <w:b w:val="0"/>
                <w:bCs w:val="0"/>
              </w:rPr>
            </w:pPr>
            <w:r w:rsidRPr="00870743">
              <w:rPr>
                <w:b w:val="0"/>
                <w:bCs w:val="0"/>
              </w:rPr>
              <w:t>Change Lead</w:t>
            </w:r>
          </w:p>
        </w:tc>
        <w:tc>
          <w:tcPr>
            <w:tcW w:w="4298" w:type="dxa"/>
          </w:tcPr>
          <w:p w14:paraId="50924FEE" w14:textId="7A534354" w:rsidR="006A64AD" w:rsidRPr="00B1243E" w:rsidRDefault="006A64A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</w:tcPr>
          <w:p w14:paraId="1C56E546" w14:textId="77777777" w:rsidR="006A64AD" w:rsidRPr="00B1243E" w:rsidRDefault="006A64A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6A64AD" w14:paraId="6CD2DE60" w14:textId="2B42AF4B" w:rsidTr="0087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8F22ABE" w14:textId="7D3464AF" w:rsidR="006A64AD" w:rsidRPr="00870743" w:rsidRDefault="006A64AD" w:rsidP="000F7FBD">
            <w:pPr>
              <w:spacing w:after="120" w:line="276" w:lineRule="auto"/>
              <w:rPr>
                <w:b w:val="0"/>
                <w:bCs w:val="0"/>
              </w:rPr>
            </w:pPr>
            <w:r w:rsidRPr="00870743">
              <w:rPr>
                <w:b w:val="0"/>
                <w:bCs w:val="0"/>
              </w:rPr>
              <w:t>Subject Matter Expert(s)</w:t>
            </w:r>
          </w:p>
        </w:tc>
        <w:tc>
          <w:tcPr>
            <w:tcW w:w="4298" w:type="dxa"/>
          </w:tcPr>
          <w:p w14:paraId="3D5E7C49" w14:textId="77777777" w:rsidR="006A64AD" w:rsidRPr="00B1243E" w:rsidRDefault="006A64A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</w:tcPr>
          <w:p w14:paraId="384BA943" w14:textId="77777777" w:rsidR="006A64AD" w:rsidRPr="00B1243E" w:rsidRDefault="006A64A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C3339" w14:paraId="625149E2" w14:textId="77777777" w:rsidTr="0087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E249F00" w14:textId="75ACBE7C" w:rsidR="005C3339" w:rsidRPr="00870743" w:rsidRDefault="005C3339" w:rsidP="000F7FBD">
            <w:pPr>
              <w:spacing w:after="12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Other?</w:t>
            </w:r>
          </w:p>
        </w:tc>
        <w:tc>
          <w:tcPr>
            <w:tcW w:w="4298" w:type="dxa"/>
          </w:tcPr>
          <w:p w14:paraId="2DF47B1F" w14:textId="77777777" w:rsidR="005C3339" w:rsidRPr="00B1243E" w:rsidRDefault="005C3339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</w:tcPr>
          <w:p w14:paraId="17242FFA" w14:textId="77777777" w:rsidR="005C3339" w:rsidRPr="00B1243E" w:rsidRDefault="005C3339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C3339" w14:paraId="4CF32808" w14:textId="77777777" w:rsidTr="0087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6A688B4" w14:textId="77777777" w:rsidR="005C3339" w:rsidRDefault="005C3339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4298" w:type="dxa"/>
          </w:tcPr>
          <w:p w14:paraId="6DD76AE2" w14:textId="77777777" w:rsidR="005C3339" w:rsidRPr="00B1243E" w:rsidRDefault="005C3339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</w:tcPr>
          <w:p w14:paraId="7C2C5CDB" w14:textId="77777777" w:rsidR="005C3339" w:rsidRPr="00B1243E" w:rsidRDefault="005C3339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0F632729" w14:textId="77777777" w:rsidR="00284E2E" w:rsidRDefault="00284E2E" w:rsidP="000F7FBD">
      <w:pPr>
        <w:spacing w:after="120" w:line="276" w:lineRule="auto"/>
        <w:rPr>
          <w:b/>
        </w:rPr>
      </w:pPr>
    </w:p>
    <w:p w14:paraId="22A6557A" w14:textId="77777777" w:rsidR="001209F0" w:rsidRDefault="00B11E8D" w:rsidP="000F7FBD">
      <w:pPr>
        <w:pStyle w:val="Heading1"/>
        <w:numPr>
          <w:ilvl w:val="0"/>
          <w:numId w:val="5"/>
        </w:numPr>
        <w:spacing w:before="0" w:after="120" w:line="276" w:lineRule="auto"/>
      </w:pPr>
      <w:bookmarkStart w:id="1" w:name="_Toc65075945"/>
      <w:r>
        <w:t xml:space="preserve">Assessing </w:t>
      </w:r>
      <w:r w:rsidR="00502C87">
        <w:t>S</w:t>
      </w:r>
      <w:r>
        <w:t xml:space="preserve">takeholder </w:t>
      </w:r>
      <w:r w:rsidR="00502C87">
        <w:t>Impact</w:t>
      </w:r>
      <w:bookmarkEnd w:id="1"/>
    </w:p>
    <w:p w14:paraId="412A44E8" w14:textId="44F06BAD" w:rsidR="00231CE5" w:rsidRDefault="001209F0" w:rsidP="000F7FBD">
      <w:pPr>
        <w:pStyle w:val="Heading2"/>
        <w:numPr>
          <w:ilvl w:val="1"/>
          <w:numId w:val="5"/>
        </w:numPr>
        <w:spacing w:before="0" w:after="120" w:line="276" w:lineRule="auto"/>
      </w:pPr>
      <w:bookmarkStart w:id="2" w:name="_Toc65075946"/>
      <w:r>
        <w:t>P</w:t>
      </w:r>
      <w:r w:rsidR="00231CE5" w:rsidRPr="00C03EC1">
        <w:t>erceived impact to stakeholder group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1DA1" w:rsidRPr="00D01341" w14:paraId="13095E7E" w14:textId="77777777" w:rsidTr="00631474">
        <w:tc>
          <w:tcPr>
            <w:tcW w:w="9350" w:type="dxa"/>
            <w:shd w:val="clear" w:color="auto" w:fill="DEEAF6" w:themeFill="accent1" w:themeFillTint="33"/>
          </w:tcPr>
          <w:p w14:paraId="07058567" w14:textId="4817085D" w:rsidR="00B82E47" w:rsidRPr="00D01341" w:rsidRDefault="00B82E47" w:rsidP="000F7FBD">
            <w:pPr>
              <w:spacing w:after="120" w:line="276" w:lineRule="auto"/>
              <w:rPr>
                <w:b/>
                <w:i/>
                <w:iCs/>
              </w:rPr>
            </w:pPr>
            <w:r w:rsidRPr="00D01341">
              <w:rPr>
                <w:b/>
                <w:i/>
                <w:iCs/>
              </w:rPr>
              <w:t>Note to user</w:t>
            </w:r>
            <w:r w:rsidR="00EE2097" w:rsidRPr="00D01341">
              <w:rPr>
                <w:b/>
                <w:i/>
                <w:iCs/>
              </w:rPr>
              <w:t>:</w:t>
            </w:r>
            <w:r w:rsidRPr="00D01341">
              <w:rPr>
                <w:b/>
                <w:i/>
                <w:iCs/>
              </w:rPr>
              <w:t xml:space="preserve"> </w:t>
            </w:r>
            <w:r w:rsidR="00EE2097" w:rsidRPr="00D01341">
              <w:rPr>
                <w:b/>
                <w:i/>
                <w:iCs/>
              </w:rPr>
              <w:t xml:space="preserve">Interviews with stakeholder groups will be valuable to effectively </w:t>
            </w:r>
            <w:r w:rsidR="00E70B4D" w:rsidRPr="00D01341">
              <w:rPr>
                <w:b/>
                <w:i/>
                <w:iCs/>
              </w:rPr>
              <w:t xml:space="preserve">fill in </w:t>
            </w:r>
            <w:r w:rsidR="00EE2097" w:rsidRPr="00D01341">
              <w:rPr>
                <w:b/>
                <w:i/>
                <w:iCs/>
              </w:rPr>
              <w:t>the table</w:t>
            </w:r>
            <w:r w:rsidR="00E70B4D" w:rsidRPr="00D01341">
              <w:rPr>
                <w:b/>
                <w:i/>
                <w:iCs/>
              </w:rPr>
              <w:t xml:space="preserve"> that captures: </w:t>
            </w:r>
          </w:p>
          <w:p w14:paraId="1FDE4DA3" w14:textId="45E57D61" w:rsidR="00BD1DA1" w:rsidRPr="00D01341" w:rsidRDefault="00BD1DA1" w:rsidP="000F7FBD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20" w:line="276" w:lineRule="auto"/>
              <w:rPr>
                <w:i/>
                <w:iCs/>
              </w:rPr>
            </w:pPr>
            <w:r w:rsidRPr="00D01341">
              <w:rPr>
                <w:i/>
                <w:iCs/>
              </w:rPr>
              <w:t xml:space="preserve">The </w:t>
            </w:r>
            <w:r w:rsidR="00E70B4D" w:rsidRPr="00D01341">
              <w:rPr>
                <w:i/>
                <w:iCs/>
              </w:rPr>
              <w:t>perceived</w:t>
            </w:r>
            <w:r w:rsidRPr="00D01341">
              <w:rPr>
                <w:i/>
                <w:iCs/>
              </w:rPr>
              <w:t xml:space="preserve"> impact the change will have</w:t>
            </w:r>
            <w:r w:rsidR="006A64AD" w:rsidRPr="00D01341">
              <w:rPr>
                <w:i/>
                <w:iCs/>
              </w:rPr>
              <w:t xml:space="preserve"> </w:t>
            </w:r>
          </w:p>
          <w:p w14:paraId="1A0613A9" w14:textId="52B9E8E5" w:rsidR="00BD1DA1" w:rsidRPr="00D01341" w:rsidRDefault="00E70B4D" w:rsidP="000F7FBD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20" w:line="276" w:lineRule="auto"/>
              <w:rPr>
                <w:i/>
                <w:iCs/>
              </w:rPr>
            </w:pPr>
            <w:r w:rsidRPr="00D01341">
              <w:rPr>
                <w:i/>
                <w:iCs/>
              </w:rPr>
              <w:t xml:space="preserve">The degree of impact by stakeholder group. </w:t>
            </w:r>
            <w:r w:rsidR="004A4C60" w:rsidRPr="00D01341">
              <w:rPr>
                <w:i/>
                <w:iCs/>
              </w:rPr>
              <w:t xml:space="preserve">This action </w:t>
            </w:r>
            <w:r w:rsidR="00BD1DA1" w:rsidRPr="00D01341">
              <w:rPr>
                <w:i/>
                <w:iCs/>
              </w:rPr>
              <w:t xml:space="preserve">will help refine and prioritize messaging and CM activities. </w:t>
            </w:r>
          </w:p>
          <w:p w14:paraId="3B4383D3" w14:textId="53B6B0E3" w:rsidR="00BD1DA1" w:rsidRPr="00D01341" w:rsidRDefault="006F16B4" w:rsidP="000F7FBD">
            <w:pPr>
              <w:spacing w:after="120" w:line="276" w:lineRule="auto"/>
              <w:rPr>
                <w:i/>
                <w:iCs/>
              </w:rPr>
            </w:pPr>
            <w:r w:rsidRPr="00D01341">
              <w:rPr>
                <w:i/>
                <w:iCs/>
              </w:rPr>
              <w:t>When</w:t>
            </w:r>
            <w:r w:rsidR="00F015B2" w:rsidRPr="00D01341">
              <w:rPr>
                <w:i/>
                <w:iCs/>
              </w:rPr>
              <w:t xml:space="preserve"> </w:t>
            </w:r>
            <w:r w:rsidR="00ED742B" w:rsidRPr="00D01341">
              <w:rPr>
                <w:i/>
                <w:iCs/>
              </w:rPr>
              <w:t>complet</w:t>
            </w:r>
            <w:r w:rsidRPr="00D01341">
              <w:rPr>
                <w:i/>
                <w:iCs/>
              </w:rPr>
              <w:t>ing</w:t>
            </w:r>
            <w:r w:rsidR="00ED742B" w:rsidRPr="00D01341">
              <w:rPr>
                <w:i/>
                <w:iCs/>
              </w:rPr>
              <w:t xml:space="preserve"> the table, consider the following:</w:t>
            </w:r>
          </w:p>
          <w:p w14:paraId="22C910D0" w14:textId="77777777" w:rsidR="00F015B2" w:rsidRPr="00D01341" w:rsidRDefault="00F015B2" w:rsidP="000F7FBD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rPr>
                <w:i/>
                <w:iCs/>
              </w:rPr>
            </w:pPr>
            <w:r w:rsidRPr="00D01341">
              <w:rPr>
                <w:i/>
                <w:iCs/>
              </w:rPr>
              <w:t>What’s the best way to connect with the stakeholder groups to better understand the impact the change will have?</w:t>
            </w:r>
          </w:p>
          <w:p w14:paraId="28250D18" w14:textId="047F5154" w:rsidR="006A64AD" w:rsidRPr="00D01341" w:rsidRDefault="00ED742B" w:rsidP="000F7FBD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rPr>
                <w:i/>
                <w:iCs/>
              </w:rPr>
            </w:pPr>
            <w:r w:rsidRPr="00D01341">
              <w:rPr>
                <w:i/>
                <w:iCs/>
              </w:rPr>
              <w:t>How much change ha</w:t>
            </w:r>
            <w:r w:rsidR="00E64272" w:rsidRPr="00D01341">
              <w:rPr>
                <w:i/>
                <w:iCs/>
              </w:rPr>
              <w:t>s the stakeholder group dealt with recently?</w:t>
            </w:r>
            <w:r w:rsidR="003E5E95" w:rsidRPr="00D01341">
              <w:rPr>
                <w:i/>
                <w:iCs/>
              </w:rPr>
              <w:t xml:space="preserve"> To what degree are they experiencing change fatigue?</w:t>
            </w:r>
          </w:p>
          <w:p w14:paraId="30742A96" w14:textId="780FDEBF" w:rsidR="006A64AD" w:rsidRPr="00D01341" w:rsidRDefault="00E64272" w:rsidP="000F7FBD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rPr>
                <w:i/>
                <w:iCs/>
              </w:rPr>
            </w:pPr>
            <w:r w:rsidRPr="00D01341">
              <w:rPr>
                <w:i/>
                <w:iCs/>
              </w:rPr>
              <w:t xml:space="preserve">Who are the early adopters I can lean on </w:t>
            </w:r>
            <w:r w:rsidR="006A64AD" w:rsidRPr="00D01341">
              <w:rPr>
                <w:i/>
                <w:iCs/>
              </w:rPr>
              <w:t>to champion initiative</w:t>
            </w:r>
            <w:r w:rsidRPr="00D01341">
              <w:rPr>
                <w:i/>
                <w:iCs/>
              </w:rPr>
              <w:t>?</w:t>
            </w:r>
          </w:p>
          <w:p w14:paraId="7BF4DBDB" w14:textId="468003E7" w:rsidR="00AC0062" w:rsidRPr="00D01341" w:rsidRDefault="00F015B2" w:rsidP="000F7FBD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rPr>
                <w:i/>
                <w:iCs/>
              </w:rPr>
            </w:pPr>
            <w:r w:rsidRPr="00D01341">
              <w:rPr>
                <w:i/>
                <w:iCs/>
              </w:rPr>
              <w:t xml:space="preserve">Are there </w:t>
            </w:r>
            <w:r w:rsidR="006A64AD" w:rsidRPr="00D01341">
              <w:rPr>
                <w:i/>
                <w:iCs/>
              </w:rPr>
              <w:t xml:space="preserve">location challenges </w:t>
            </w:r>
            <w:r w:rsidRPr="00D01341">
              <w:rPr>
                <w:i/>
                <w:iCs/>
              </w:rPr>
              <w:t>that need to be overcome?</w:t>
            </w:r>
            <w:r w:rsidR="006A64AD" w:rsidRPr="00D01341">
              <w:rPr>
                <w:i/>
                <w:iCs/>
              </w:rPr>
              <w:t xml:space="preserve"> </w:t>
            </w:r>
            <w:r w:rsidR="00AC0062" w:rsidRPr="00D01341">
              <w:rPr>
                <w:i/>
                <w:iCs/>
              </w:rPr>
              <w:t>Will I need to adjust the implementation approach for locations beyond main campus</w:t>
            </w:r>
            <w:r w:rsidR="00D01341" w:rsidRPr="00D01341">
              <w:rPr>
                <w:i/>
                <w:iCs/>
              </w:rPr>
              <w:t>?</w:t>
            </w:r>
          </w:p>
          <w:p w14:paraId="37E777A6" w14:textId="45430A83" w:rsidR="006A64AD" w:rsidRPr="00D01341" w:rsidRDefault="00F015B2" w:rsidP="000F7FBD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rPr>
                <w:i/>
                <w:iCs/>
              </w:rPr>
            </w:pPr>
            <w:r w:rsidRPr="00D01341">
              <w:rPr>
                <w:i/>
                <w:iCs/>
              </w:rPr>
              <w:t xml:space="preserve">What support will </w:t>
            </w:r>
            <w:r w:rsidR="00AC0062" w:rsidRPr="00D01341">
              <w:rPr>
                <w:i/>
                <w:iCs/>
              </w:rPr>
              <w:t xml:space="preserve">be needed </w:t>
            </w:r>
            <w:r w:rsidR="006A64AD" w:rsidRPr="00D01341">
              <w:rPr>
                <w:i/>
                <w:iCs/>
              </w:rPr>
              <w:t>beyond implementation</w:t>
            </w:r>
            <w:r w:rsidR="00557DBE" w:rsidRPr="00D01341">
              <w:rPr>
                <w:i/>
                <w:iCs/>
              </w:rPr>
              <w:t>?</w:t>
            </w:r>
          </w:p>
          <w:p w14:paraId="2E552215" w14:textId="2A17E452" w:rsidR="006A64AD" w:rsidRPr="00D01341" w:rsidRDefault="00AC0062" w:rsidP="000F7FBD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rPr>
                <w:i/>
                <w:iCs/>
              </w:rPr>
            </w:pPr>
            <w:r w:rsidRPr="00D01341">
              <w:rPr>
                <w:i/>
                <w:iCs/>
              </w:rPr>
              <w:t xml:space="preserve">What </w:t>
            </w:r>
            <w:r w:rsidR="006A64AD" w:rsidRPr="00D01341">
              <w:rPr>
                <w:i/>
                <w:iCs/>
              </w:rPr>
              <w:t>peaks and valleys</w:t>
            </w:r>
            <w:r w:rsidRPr="00D01341">
              <w:rPr>
                <w:i/>
                <w:iCs/>
              </w:rPr>
              <w:t xml:space="preserve"> are the stakeholder groups experiencing? Is there a </w:t>
            </w:r>
            <w:r w:rsidR="006A64AD" w:rsidRPr="00D01341">
              <w:rPr>
                <w:i/>
                <w:iCs/>
              </w:rPr>
              <w:t xml:space="preserve">preferred implementation time? </w:t>
            </w:r>
          </w:p>
        </w:tc>
      </w:tr>
    </w:tbl>
    <w:p w14:paraId="7EF28391" w14:textId="22694E82" w:rsidR="00C070F7" w:rsidRDefault="00C070F7" w:rsidP="000F7FBD">
      <w:pPr>
        <w:spacing w:after="120" w:line="276" w:lineRule="auto"/>
      </w:pPr>
    </w:p>
    <w:p w14:paraId="3CF59915" w14:textId="77777777" w:rsidR="00C070F7" w:rsidRDefault="00C070F7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GridTable4-Accent4"/>
        <w:tblW w:w="9360" w:type="dxa"/>
        <w:tblInd w:w="-5" w:type="dxa"/>
        <w:tblLook w:val="04A0" w:firstRow="1" w:lastRow="0" w:firstColumn="1" w:lastColumn="0" w:noHBand="0" w:noVBand="1"/>
      </w:tblPr>
      <w:tblGrid>
        <w:gridCol w:w="4536"/>
        <w:gridCol w:w="4824"/>
      </w:tblGrid>
      <w:tr w:rsidR="00D83D9D" w:rsidRPr="00EB43C3" w14:paraId="547F03B0" w14:textId="77777777" w:rsidTr="0047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10F7D19" w14:textId="56B54532" w:rsidR="00870743" w:rsidRDefault="00870743" w:rsidP="0047628A">
            <w:pPr>
              <w:spacing w:after="120"/>
              <w:jc w:val="center"/>
              <w:rPr>
                <w:color w:val="auto"/>
              </w:rPr>
            </w:pPr>
            <w:r w:rsidRPr="00EB43C3">
              <w:rPr>
                <w:color w:val="auto"/>
              </w:rPr>
              <w:lastRenderedPageBreak/>
              <w:t>Stakeholder Group</w:t>
            </w:r>
          </w:p>
          <w:p w14:paraId="2FD53B6F" w14:textId="7A3F2343" w:rsidR="00D83D9D" w:rsidRPr="00EB43C3" w:rsidRDefault="00870743" w:rsidP="0047628A">
            <w:pPr>
              <w:spacing w:after="120"/>
              <w:jc w:val="center"/>
              <w:rPr>
                <w:bCs w:val="0"/>
                <w:color w:val="auto"/>
              </w:rPr>
            </w:pPr>
            <w:r w:rsidRPr="00925111">
              <w:rPr>
                <w:color w:val="auto"/>
                <w:sz w:val="18"/>
              </w:rPr>
              <w:t xml:space="preserve">(listed in </w:t>
            </w:r>
            <w:r>
              <w:rPr>
                <w:color w:val="auto"/>
                <w:sz w:val="18"/>
              </w:rPr>
              <w:t>order of impact, most to least</w:t>
            </w:r>
            <w:r w:rsidRPr="00925111">
              <w:rPr>
                <w:color w:val="auto"/>
                <w:sz w:val="18"/>
              </w:rPr>
              <w:t>)</w:t>
            </w:r>
          </w:p>
        </w:tc>
        <w:tc>
          <w:tcPr>
            <w:tcW w:w="4824" w:type="dxa"/>
          </w:tcPr>
          <w:p w14:paraId="2255E6AB" w14:textId="032C6423" w:rsidR="00925111" w:rsidRPr="00EB43C3" w:rsidRDefault="00870743" w:rsidP="0047628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color w:val="auto"/>
              </w:rPr>
              <w:t>P</w:t>
            </w:r>
            <w:r w:rsidRPr="00EB43C3">
              <w:rPr>
                <w:color w:val="auto"/>
              </w:rPr>
              <w:t>erceived impact to stakeholder group</w:t>
            </w:r>
          </w:p>
        </w:tc>
      </w:tr>
      <w:tr w:rsidR="002870EE" w:rsidRPr="00094F57" w14:paraId="16A4B7DA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7BD616A" w14:textId="381B78C7" w:rsidR="002870EE" w:rsidRPr="00094F57" w:rsidRDefault="002870EE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4824" w:type="dxa"/>
          </w:tcPr>
          <w:p w14:paraId="274ED742" w14:textId="7D3D6A14" w:rsidR="002870EE" w:rsidRPr="00094F57" w:rsidRDefault="002870E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2870EE" w14:paraId="65E1E677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82DD480" w14:textId="77ABEC4D" w:rsidR="002870EE" w:rsidRPr="002870EE" w:rsidRDefault="002870EE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4824" w:type="dxa"/>
          </w:tcPr>
          <w:p w14:paraId="213E1615" w14:textId="61474EF0" w:rsidR="002870EE" w:rsidRPr="00D83D9D" w:rsidRDefault="002870E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2870EE" w14:paraId="7700C0B1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6533DF8" w14:textId="19952EE0" w:rsidR="002870EE" w:rsidRPr="002870EE" w:rsidRDefault="002870EE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4824" w:type="dxa"/>
          </w:tcPr>
          <w:p w14:paraId="627D2BA8" w14:textId="07AC4A52" w:rsidR="002870EE" w:rsidRPr="00D83D9D" w:rsidRDefault="002870E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2870EE" w14:paraId="62E880BA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2A580D3" w14:textId="0B34063E" w:rsidR="002870EE" w:rsidRPr="002870EE" w:rsidRDefault="002870EE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4824" w:type="dxa"/>
          </w:tcPr>
          <w:p w14:paraId="724BD99E" w14:textId="5D52AB20" w:rsidR="002870EE" w:rsidRPr="00D83D9D" w:rsidRDefault="002870E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83D9D" w14:paraId="4F72E7EA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B3CD48B" w14:textId="779F2FBA" w:rsidR="00D83D9D" w:rsidRPr="001209F0" w:rsidRDefault="00D83D9D" w:rsidP="000F7FBD">
            <w:pPr>
              <w:spacing w:after="120" w:line="276" w:lineRule="auto"/>
            </w:pPr>
          </w:p>
        </w:tc>
        <w:tc>
          <w:tcPr>
            <w:tcW w:w="4824" w:type="dxa"/>
          </w:tcPr>
          <w:p w14:paraId="67B2BFBF" w14:textId="77777777" w:rsidR="00D83D9D" w:rsidRPr="00D83D9D" w:rsidRDefault="00D83D9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C3339" w14:paraId="3C3A6309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CBA5780" w14:textId="77777777" w:rsidR="005C3339" w:rsidRPr="001209F0" w:rsidRDefault="005C3339" w:rsidP="000F7FBD">
            <w:pPr>
              <w:spacing w:after="120" w:line="276" w:lineRule="auto"/>
            </w:pPr>
          </w:p>
        </w:tc>
        <w:tc>
          <w:tcPr>
            <w:tcW w:w="4824" w:type="dxa"/>
          </w:tcPr>
          <w:p w14:paraId="33BB8718" w14:textId="77777777" w:rsidR="005C3339" w:rsidRPr="00D83D9D" w:rsidRDefault="005C3339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C3339" w14:paraId="1C80B184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6BF7F9D" w14:textId="77777777" w:rsidR="005C3339" w:rsidRPr="001209F0" w:rsidRDefault="005C3339" w:rsidP="000F7FBD">
            <w:pPr>
              <w:spacing w:after="120" w:line="276" w:lineRule="auto"/>
            </w:pPr>
          </w:p>
        </w:tc>
        <w:tc>
          <w:tcPr>
            <w:tcW w:w="4824" w:type="dxa"/>
          </w:tcPr>
          <w:p w14:paraId="0B8F88D3" w14:textId="77777777" w:rsidR="005C3339" w:rsidRPr="00D83D9D" w:rsidRDefault="005C3339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C3339" w14:paraId="26B67351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0059EED" w14:textId="77777777" w:rsidR="005C3339" w:rsidRPr="001209F0" w:rsidRDefault="005C3339" w:rsidP="000F7FBD">
            <w:pPr>
              <w:spacing w:after="120" w:line="276" w:lineRule="auto"/>
            </w:pPr>
          </w:p>
        </w:tc>
        <w:tc>
          <w:tcPr>
            <w:tcW w:w="4824" w:type="dxa"/>
          </w:tcPr>
          <w:p w14:paraId="22AECB35" w14:textId="77777777" w:rsidR="005C3339" w:rsidRPr="00D83D9D" w:rsidRDefault="005C3339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21048F24" w14:textId="75E57376" w:rsidR="005C3339" w:rsidRDefault="005C3339" w:rsidP="000F7FBD">
      <w:pPr>
        <w:spacing w:after="120" w:line="276" w:lineRule="auto"/>
      </w:pPr>
    </w:p>
    <w:p w14:paraId="6003B677" w14:textId="461A3AFD" w:rsidR="00BD1DA1" w:rsidRDefault="001209F0" w:rsidP="000F7FBD">
      <w:pPr>
        <w:pStyle w:val="Heading2"/>
        <w:numPr>
          <w:ilvl w:val="1"/>
          <w:numId w:val="5"/>
        </w:numPr>
        <w:spacing w:before="0" w:after="120" w:line="276" w:lineRule="auto"/>
      </w:pPr>
      <w:bookmarkStart w:id="3" w:name="_Toc65075947"/>
      <w:r>
        <w:t>P</w:t>
      </w:r>
      <w:r w:rsidR="003F11EA" w:rsidRPr="00C03EC1">
        <w:t>erceived broad benefits</w:t>
      </w:r>
      <w:r w:rsidR="009A3887">
        <w:t xml:space="preserve"> to stakeholder group</w:t>
      </w:r>
      <w:bookmarkEnd w:id="3"/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6F16B4" w:rsidRPr="006F16B4" w14:paraId="0FAA4F99" w14:textId="77777777" w:rsidTr="006F16B4">
        <w:tc>
          <w:tcPr>
            <w:tcW w:w="9350" w:type="dxa"/>
            <w:shd w:val="clear" w:color="auto" w:fill="DEEAF6" w:themeFill="accent1" w:themeFillTint="33"/>
          </w:tcPr>
          <w:p w14:paraId="192A87D9" w14:textId="28CD80F4" w:rsidR="006F16B4" w:rsidRPr="006F16B4" w:rsidRDefault="006F16B4" w:rsidP="000F7FBD">
            <w:pPr>
              <w:spacing w:after="120" w:line="276" w:lineRule="auto"/>
              <w:rPr>
                <w:i/>
                <w:iCs/>
              </w:rPr>
            </w:pPr>
            <w:r w:rsidRPr="006F16B4">
              <w:rPr>
                <w:i/>
                <w:iCs/>
              </w:rPr>
              <w:t>Define the benefits of the change</w:t>
            </w:r>
            <w:r>
              <w:rPr>
                <w:i/>
                <w:iCs/>
              </w:rPr>
              <w:t xml:space="preserve"> </w:t>
            </w:r>
            <w:r w:rsidRPr="006F16B4">
              <w:rPr>
                <w:i/>
                <w:iCs/>
              </w:rPr>
              <w:t xml:space="preserve">addressing “What’s in it for me” question for impacted employees </w:t>
            </w:r>
          </w:p>
        </w:tc>
      </w:tr>
    </w:tbl>
    <w:p w14:paraId="3843FD45" w14:textId="77777777" w:rsidR="00094F57" w:rsidRDefault="00094F57" w:rsidP="000F7FBD">
      <w:pPr>
        <w:spacing w:after="120" w:line="276" w:lineRule="auto"/>
      </w:pPr>
    </w:p>
    <w:tbl>
      <w:tblPr>
        <w:tblStyle w:val="GridTable4-Accent4"/>
        <w:tblW w:w="9360" w:type="dxa"/>
        <w:tblInd w:w="-5" w:type="dxa"/>
        <w:tblLook w:val="04A0" w:firstRow="1" w:lastRow="0" w:firstColumn="1" w:lastColumn="0" w:noHBand="0" w:noVBand="1"/>
      </w:tblPr>
      <w:tblGrid>
        <w:gridCol w:w="4536"/>
        <w:gridCol w:w="4824"/>
      </w:tblGrid>
      <w:tr w:rsidR="003F11EA" w:rsidRPr="00EB43C3" w14:paraId="1FC483A6" w14:textId="77777777" w:rsidTr="00981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F6A4F99" w14:textId="640CB62A" w:rsidR="003F11EA" w:rsidRPr="00EB43C3" w:rsidRDefault="00870743" w:rsidP="000F7FBD">
            <w:pPr>
              <w:spacing w:after="120" w:line="276" w:lineRule="auto"/>
              <w:jc w:val="center"/>
              <w:rPr>
                <w:bCs w:val="0"/>
                <w:color w:val="auto"/>
              </w:rPr>
            </w:pPr>
            <w:r w:rsidRPr="00EB43C3">
              <w:rPr>
                <w:color w:val="auto"/>
              </w:rPr>
              <w:t>Stakeholder Group</w:t>
            </w:r>
          </w:p>
        </w:tc>
        <w:tc>
          <w:tcPr>
            <w:tcW w:w="4824" w:type="dxa"/>
          </w:tcPr>
          <w:p w14:paraId="0C7C8344" w14:textId="0CE64E0A" w:rsidR="003F11EA" w:rsidRPr="00EB43C3" w:rsidRDefault="00870743" w:rsidP="000F7FBD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EB43C3">
              <w:rPr>
                <w:color w:val="auto"/>
              </w:rPr>
              <w:t>Perceived broad benefits</w:t>
            </w:r>
          </w:p>
        </w:tc>
      </w:tr>
      <w:tr w:rsidR="00123420" w14:paraId="18D8FA6A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0FB36C5" w14:textId="6C99CDAA" w:rsidR="00123420" w:rsidRPr="00F33D1F" w:rsidRDefault="00123420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4824" w:type="dxa"/>
          </w:tcPr>
          <w:p w14:paraId="5070F7A3" w14:textId="72EB3BE7" w:rsidR="00123420" w:rsidRDefault="00123420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23420" w14:paraId="65274131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70B71F3" w14:textId="6373EFF6" w:rsidR="00123420" w:rsidRPr="00F33D1F" w:rsidRDefault="00123420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4824" w:type="dxa"/>
          </w:tcPr>
          <w:p w14:paraId="6D1F4F04" w14:textId="6421EB69" w:rsidR="00123420" w:rsidRDefault="00123420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23420" w14:paraId="763DDFA3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DFCCEA4" w14:textId="07110406" w:rsidR="0047628A" w:rsidRPr="00F33D1F" w:rsidRDefault="0047628A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4824" w:type="dxa"/>
          </w:tcPr>
          <w:p w14:paraId="56903B40" w14:textId="33B0383E" w:rsidR="00123420" w:rsidRDefault="00123420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23420" w14:paraId="1C9C7644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95CFE96" w14:textId="5ECA4244" w:rsidR="00123420" w:rsidRPr="00F33D1F" w:rsidRDefault="00123420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4824" w:type="dxa"/>
          </w:tcPr>
          <w:p w14:paraId="2F9FB2D6" w14:textId="2FDEC83B" w:rsidR="00123420" w:rsidRDefault="00123420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23420" w14:paraId="1D4C9AC2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971BCDC" w14:textId="105D0C57" w:rsidR="00123420" w:rsidRPr="00F33D1F" w:rsidRDefault="00123420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4824" w:type="dxa"/>
          </w:tcPr>
          <w:p w14:paraId="5B671990" w14:textId="4ECB4978" w:rsidR="00123420" w:rsidRDefault="00123420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216CCA" w14:paraId="64E8A298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015DDAE" w14:textId="77777777" w:rsidR="00216CCA" w:rsidRPr="00F33D1F" w:rsidRDefault="00216CCA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4824" w:type="dxa"/>
          </w:tcPr>
          <w:p w14:paraId="31E62365" w14:textId="77777777" w:rsidR="00216CCA" w:rsidRDefault="00216CCA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216CCA" w14:paraId="50CAF90E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AB42F6F" w14:textId="77777777" w:rsidR="00216CCA" w:rsidRPr="00F33D1F" w:rsidRDefault="00216CCA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4824" w:type="dxa"/>
          </w:tcPr>
          <w:p w14:paraId="3D8C7756" w14:textId="77777777" w:rsidR="00216CCA" w:rsidRDefault="00216CCA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9A3887" w14:paraId="28FE618C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F056106" w14:textId="77777777" w:rsidR="009A3887" w:rsidRPr="00F33D1F" w:rsidRDefault="009A3887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4824" w:type="dxa"/>
          </w:tcPr>
          <w:p w14:paraId="2C67E664" w14:textId="77777777" w:rsidR="009A3887" w:rsidRDefault="009A3887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669AE968" w14:textId="57B00FFF" w:rsidR="003F11EA" w:rsidRDefault="003F11EA" w:rsidP="000F7FBD">
      <w:pPr>
        <w:spacing w:after="120" w:line="276" w:lineRule="auto"/>
      </w:pPr>
    </w:p>
    <w:p w14:paraId="1862A173" w14:textId="77777777" w:rsidR="00C070F7" w:rsidRDefault="00C070F7" w:rsidP="000F7FBD">
      <w:pPr>
        <w:spacing w:after="120" w:line="276" w:lineRule="auto"/>
      </w:pPr>
    </w:p>
    <w:p w14:paraId="2AD6DFA8" w14:textId="1B64B6AB" w:rsidR="00076AD0" w:rsidRDefault="006F16B4" w:rsidP="000F7FBD">
      <w:pPr>
        <w:pStyle w:val="Heading2"/>
        <w:numPr>
          <w:ilvl w:val="1"/>
          <w:numId w:val="5"/>
        </w:numPr>
        <w:spacing w:before="0" w:after="120" w:line="276" w:lineRule="auto"/>
      </w:pPr>
      <w:bookmarkStart w:id="4" w:name="_Toc65075948"/>
      <w:r>
        <w:lastRenderedPageBreak/>
        <w:t>Motivating and engaging stakeholders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3197" w:rsidRPr="008427C5" w14:paraId="680D8D0B" w14:textId="77777777" w:rsidTr="00631474">
        <w:tc>
          <w:tcPr>
            <w:tcW w:w="9350" w:type="dxa"/>
            <w:shd w:val="clear" w:color="auto" w:fill="DEEAF6" w:themeFill="accent1" w:themeFillTint="33"/>
          </w:tcPr>
          <w:p w14:paraId="2EC22CEC" w14:textId="16F61620" w:rsidR="007A0740" w:rsidRPr="008427C5" w:rsidRDefault="007A0740" w:rsidP="000F7FBD">
            <w:pPr>
              <w:spacing w:after="120" w:line="276" w:lineRule="auto"/>
              <w:rPr>
                <w:i/>
                <w:iCs/>
              </w:rPr>
            </w:pPr>
            <w:r w:rsidRPr="008427C5">
              <w:rPr>
                <w:i/>
                <w:iCs/>
              </w:rPr>
              <w:t>Special tactics are actions we can undertake to accomplish the Change Management strategies and increase project outcome success. Ideally, tactics will:</w:t>
            </w:r>
          </w:p>
          <w:p w14:paraId="6A423033" w14:textId="77777777" w:rsidR="007A0740" w:rsidRPr="008427C5" w:rsidRDefault="007A0740" w:rsidP="000F7FBD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i/>
                <w:iCs/>
              </w:rPr>
            </w:pPr>
            <w:r w:rsidRPr="008427C5">
              <w:rPr>
                <w:i/>
                <w:iCs/>
              </w:rPr>
              <w:t>Mitigate anticipated resistance</w:t>
            </w:r>
          </w:p>
          <w:p w14:paraId="084005E6" w14:textId="77777777" w:rsidR="007A0740" w:rsidRPr="008427C5" w:rsidRDefault="007A0740" w:rsidP="000F7FBD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i/>
                <w:iCs/>
              </w:rPr>
            </w:pPr>
            <w:r w:rsidRPr="008427C5">
              <w:rPr>
                <w:i/>
                <w:iCs/>
              </w:rPr>
              <w:t>Address historical or cultural barriers</w:t>
            </w:r>
          </w:p>
          <w:p w14:paraId="1B2EF537" w14:textId="77777777" w:rsidR="007A0740" w:rsidRPr="008427C5" w:rsidRDefault="007A0740" w:rsidP="000F7FBD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i/>
                <w:iCs/>
              </w:rPr>
            </w:pPr>
            <w:r w:rsidRPr="008427C5">
              <w:rPr>
                <w:i/>
                <w:iCs/>
              </w:rPr>
              <w:t>Address unique attributes of each stakeholder group</w:t>
            </w:r>
          </w:p>
          <w:p w14:paraId="2BD75C4C" w14:textId="4D89DE38" w:rsidR="003D2D73" w:rsidRPr="000F7FBD" w:rsidRDefault="007A0740" w:rsidP="0061384F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i/>
                <w:iCs/>
              </w:rPr>
            </w:pPr>
            <w:r w:rsidRPr="000F7FBD">
              <w:rPr>
                <w:i/>
                <w:iCs/>
              </w:rPr>
              <w:t>Leverage key influencers</w:t>
            </w:r>
          </w:p>
          <w:p w14:paraId="58B66355" w14:textId="1F2001B4" w:rsidR="00F63197" w:rsidRPr="008427C5" w:rsidRDefault="003D2D73" w:rsidP="000F7FBD">
            <w:pPr>
              <w:spacing w:after="120" w:line="276" w:lineRule="auto"/>
              <w:rPr>
                <w:i/>
                <w:iCs/>
              </w:rPr>
            </w:pPr>
            <w:r w:rsidRPr="008427C5">
              <w:rPr>
                <w:i/>
                <w:iCs/>
              </w:rPr>
              <w:t xml:space="preserve">Use the table below to </w:t>
            </w:r>
            <w:r w:rsidR="00F63197" w:rsidRPr="008427C5">
              <w:rPr>
                <w:i/>
                <w:iCs/>
              </w:rPr>
              <w:t xml:space="preserve">identifying points of resistance </w:t>
            </w:r>
            <w:r w:rsidR="006F16B4" w:rsidRPr="008427C5">
              <w:rPr>
                <w:i/>
                <w:iCs/>
              </w:rPr>
              <w:t xml:space="preserve">or barriers </w:t>
            </w:r>
            <w:r w:rsidR="005651AD" w:rsidRPr="008427C5">
              <w:rPr>
                <w:i/>
                <w:iCs/>
              </w:rPr>
              <w:t>that may be</w:t>
            </w:r>
            <w:r w:rsidR="00F63197" w:rsidRPr="008427C5">
              <w:rPr>
                <w:i/>
                <w:iCs/>
              </w:rPr>
              <w:t xml:space="preserve"> encounte</w:t>
            </w:r>
            <w:r w:rsidR="005651AD" w:rsidRPr="008427C5">
              <w:rPr>
                <w:i/>
                <w:iCs/>
              </w:rPr>
              <w:t>red</w:t>
            </w:r>
            <w:r w:rsidR="00F63197" w:rsidRPr="008427C5">
              <w:rPr>
                <w:i/>
                <w:iCs/>
              </w:rPr>
              <w:t>. For each barrier identified, consult the ‘strategy’ column for suggest</w:t>
            </w:r>
            <w:r w:rsidR="005651AD" w:rsidRPr="008427C5">
              <w:rPr>
                <w:i/>
                <w:iCs/>
              </w:rPr>
              <w:t>ions on how to address the concerns</w:t>
            </w:r>
            <w:r w:rsidR="00F63197" w:rsidRPr="008427C5">
              <w:rPr>
                <w:i/>
                <w:iCs/>
              </w:rPr>
              <w:t xml:space="preserve">.  </w:t>
            </w:r>
            <w:r w:rsidR="00094F57" w:rsidRPr="008427C5">
              <w:rPr>
                <w:i/>
                <w:iCs/>
              </w:rPr>
              <w:t xml:space="preserve">Highlight the strategy that may work for your change </w:t>
            </w:r>
            <w:r w:rsidR="001336C6" w:rsidRPr="008427C5">
              <w:rPr>
                <w:i/>
                <w:iCs/>
              </w:rPr>
              <w:t>initiative.</w:t>
            </w:r>
            <w:r w:rsidR="00094F57" w:rsidRPr="008427C5">
              <w:rPr>
                <w:i/>
                <w:iCs/>
              </w:rPr>
              <w:t xml:space="preserve"> </w:t>
            </w:r>
          </w:p>
        </w:tc>
      </w:tr>
    </w:tbl>
    <w:p w14:paraId="3A729709" w14:textId="77777777" w:rsidR="001336C6" w:rsidRDefault="001336C6" w:rsidP="000F7FBD">
      <w:pPr>
        <w:spacing w:after="120" w:line="276" w:lineRule="auto"/>
      </w:pPr>
    </w:p>
    <w:tbl>
      <w:tblPr>
        <w:tblStyle w:val="GridTable4-Accent4"/>
        <w:tblW w:w="9360" w:type="dxa"/>
        <w:tblInd w:w="-5" w:type="dxa"/>
        <w:tblLook w:val="04A0" w:firstRow="1" w:lastRow="0" w:firstColumn="1" w:lastColumn="0" w:noHBand="0" w:noVBand="1"/>
      </w:tblPr>
      <w:tblGrid>
        <w:gridCol w:w="1980"/>
        <w:gridCol w:w="2880"/>
        <w:gridCol w:w="4500"/>
      </w:tblGrid>
      <w:tr w:rsidR="00D83D9D" w:rsidRPr="00EB43C3" w14:paraId="4C83ECA6" w14:textId="77777777" w:rsidTr="00F63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E31166E" w14:textId="65E746E5" w:rsidR="00D83D9D" w:rsidRPr="00EB43C3" w:rsidRDefault="00D83D9D" w:rsidP="000F7FBD">
            <w:pPr>
              <w:spacing w:after="120" w:line="276" w:lineRule="auto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Potential Barrier</w:t>
            </w:r>
          </w:p>
        </w:tc>
        <w:tc>
          <w:tcPr>
            <w:tcW w:w="2880" w:type="dxa"/>
          </w:tcPr>
          <w:p w14:paraId="59C9C1B2" w14:textId="07B6C28C" w:rsidR="00D83D9D" w:rsidRPr="00EB43C3" w:rsidRDefault="00D83D9D" w:rsidP="000F7FBD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Rational</w:t>
            </w:r>
          </w:p>
        </w:tc>
        <w:tc>
          <w:tcPr>
            <w:tcW w:w="4500" w:type="dxa"/>
          </w:tcPr>
          <w:p w14:paraId="2C18BFD4" w14:textId="02C3E508" w:rsidR="00D83D9D" w:rsidRPr="00EB43C3" w:rsidRDefault="008427C5" w:rsidP="000F7FBD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 xml:space="preserve">Proposed </w:t>
            </w:r>
            <w:r w:rsidR="00D83D9D">
              <w:rPr>
                <w:bCs w:val="0"/>
                <w:color w:val="auto"/>
              </w:rPr>
              <w:t>Strategy</w:t>
            </w:r>
          </w:p>
        </w:tc>
      </w:tr>
      <w:tr w:rsidR="00D83D9D" w14:paraId="11F099CF" w14:textId="77777777" w:rsidTr="00F6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C1A84D4" w14:textId="3FB72471" w:rsidR="00D83D9D" w:rsidRDefault="00D83D9D" w:rsidP="000F7FBD">
            <w:pPr>
              <w:spacing w:after="120" w:line="276" w:lineRule="auto"/>
              <w:rPr>
                <w:bCs w:val="0"/>
              </w:rPr>
            </w:pPr>
            <w:r w:rsidRPr="00D83D9D">
              <w:rPr>
                <w:b w:val="0"/>
              </w:rPr>
              <w:t>Inconvenience</w:t>
            </w:r>
          </w:p>
        </w:tc>
        <w:tc>
          <w:tcPr>
            <w:tcW w:w="2880" w:type="dxa"/>
          </w:tcPr>
          <w:p w14:paraId="2066A1C5" w14:textId="5DDD118C" w:rsidR="00D83D9D" w:rsidRDefault="00D83D9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83D9D">
              <w:t>Employees do not see the value in the change</w:t>
            </w:r>
          </w:p>
        </w:tc>
        <w:tc>
          <w:tcPr>
            <w:tcW w:w="4500" w:type="dxa"/>
          </w:tcPr>
          <w:p w14:paraId="18E180DF" w14:textId="6320F52E" w:rsidR="00BC19C0" w:rsidRDefault="00BC19C0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Build awareness</w:t>
            </w:r>
            <w:r w:rsidR="00020ABC">
              <w:t xml:space="preserve"> of the change</w:t>
            </w:r>
          </w:p>
          <w:p w14:paraId="6ED7814E" w14:textId="152A2371" w:rsidR="00BC19C0" w:rsidRDefault="00BC19C0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Promote </w:t>
            </w:r>
            <w:r w:rsidR="00D83D9D" w:rsidRPr="00D83D9D">
              <w:t xml:space="preserve">benefits </w:t>
            </w:r>
            <w:r w:rsidR="00020ABC">
              <w:t>of the change</w:t>
            </w:r>
          </w:p>
          <w:p w14:paraId="1C58B3A6" w14:textId="321DA8F1" w:rsidR="00D83D9D" w:rsidRPr="00020ABC" w:rsidRDefault="00BC19C0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A</w:t>
            </w:r>
            <w:r w:rsidR="00D83D9D" w:rsidRPr="00D83D9D">
              <w:t>ddress what’s in it for me (WIIFM)</w:t>
            </w:r>
          </w:p>
        </w:tc>
      </w:tr>
      <w:tr w:rsidR="00D83D9D" w14:paraId="3ADE342F" w14:textId="77777777" w:rsidTr="00F6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6495E02" w14:textId="00C99EBD" w:rsidR="00D83D9D" w:rsidRDefault="00D83D9D" w:rsidP="000F7FBD">
            <w:pPr>
              <w:spacing w:after="120" w:line="276" w:lineRule="auto"/>
              <w:rPr>
                <w:bCs w:val="0"/>
              </w:rPr>
            </w:pPr>
            <w:r w:rsidRPr="00D83D9D">
              <w:rPr>
                <w:b w:val="0"/>
              </w:rPr>
              <w:t>Changes to job roles and responsibilities</w:t>
            </w:r>
          </w:p>
        </w:tc>
        <w:tc>
          <w:tcPr>
            <w:tcW w:w="2880" w:type="dxa"/>
          </w:tcPr>
          <w:p w14:paraId="57A85B53" w14:textId="59221F4E" w:rsidR="00D83D9D" w:rsidRDefault="00D83D9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83D9D">
              <w:t>Employee peers, and managers resist administrative and technological changes that result in their role being changed, eliminated or reduced</w:t>
            </w:r>
          </w:p>
        </w:tc>
        <w:tc>
          <w:tcPr>
            <w:tcW w:w="4500" w:type="dxa"/>
          </w:tcPr>
          <w:p w14:paraId="49A95C4E" w14:textId="77777777" w:rsidR="00BC19C0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D9D">
              <w:t xml:space="preserve">Acknowledge concerns </w:t>
            </w:r>
          </w:p>
          <w:p w14:paraId="14EEB918" w14:textId="5BFB1033" w:rsidR="00D83D9D" w:rsidRPr="00D83D9D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D9D">
              <w:t>Communicate frequently and clearly</w:t>
            </w:r>
          </w:p>
          <w:p w14:paraId="21F5D52E" w14:textId="77777777" w:rsidR="00D83D9D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D9D">
              <w:t>Consult with HRP early and continue beyond implementation</w:t>
            </w:r>
          </w:p>
          <w:p w14:paraId="70C46EDE" w14:textId="4859E6E9" w:rsidR="00BC19C0" w:rsidRPr="00020ABC" w:rsidRDefault="00BC19C0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Provide training opportunities (if applicable)</w:t>
            </w:r>
          </w:p>
        </w:tc>
      </w:tr>
      <w:tr w:rsidR="00D83D9D" w14:paraId="0A63910F" w14:textId="77777777" w:rsidTr="00F6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984BA86" w14:textId="30F36C2E" w:rsidR="00D83D9D" w:rsidRDefault="00D83D9D" w:rsidP="000F7FBD">
            <w:pPr>
              <w:spacing w:after="120" w:line="276" w:lineRule="auto"/>
              <w:rPr>
                <w:bCs w:val="0"/>
              </w:rPr>
            </w:pPr>
            <w:r w:rsidRPr="00D83D9D">
              <w:rPr>
                <w:b w:val="0"/>
              </w:rPr>
              <w:t>Absence of reward system</w:t>
            </w:r>
          </w:p>
        </w:tc>
        <w:tc>
          <w:tcPr>
            <w:tcW w:w="2880" w:type="dxa"/>
          </w:tcPr>
          <w:p w14:paraId="73F4A382" w14:textId="371A87D9" w:rsidR="00D83D9D" w:rsidRDefault="00D83D9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83D9D">
              <w:t>Rewards for adopting the change are absent</w:t>
            </w:r>
          </w:p>
        </w:tc>
        <w:tc>
          <w:tcPr>
            <w:tcW w:w="4500" w:type="dxa"/>
          </w:tcPr>
          <w:p w14:paraId="457564EA" w14:textId="77777777" w:rsidR="00BC19C0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D9D">
              <w:t xml:space="preserve">Identify rewards. </w:t>
            </w:r>
          </w:p>
          <w:p w14:paraId="121F70C8" w14:textId="37BC14C4" w:rsidR="00D83D9D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D9D">
              <w:t>Where $ rewards are not possible, consider intrinsic rewards</w:t>
            </w:r>
          </w:p>
          <w:p w14:paraId="0B31A3BF" w14:textId="0D4EF9B4" w:rsidR="00BC19C0" w:rsidRPr="00020ABC" w:rsidRDefault="00BC19C0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Celebrate successes</w:t>
            </w:r>
          </w:p>
        </w:tc>
      </w:tr>
      <w:tr w:rsidR="00D83D9D" w14:paraId="06808A8E" w14:textId="77777777" w:rsidTr="00F6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8C0A88B" w14:textId="0DB53BE0" w:rsidR="00D83D9D" w:rsidRDefault="00D83D9D" w:rsidP="000F7FBD">
            <w:pPr>
              <w:spacing w:after="120" w:line="276" w:lineRule="auto"/>
              <w:rPr>
                <w:bCs w:val="0"/>
              </w:rPr>
            </w:pPr>
            <w:r w:rsidRPr="00D83D9D">
              <w:rPr>
                <w:b w:val="0"/>
              </w:rPr>
              <w:t>Fear of the unknown</w:t>
            </w:r>
          </w:p>
        </w:tc>
        <w:tc>
          <w:tcPr>
            <w:tcW w:w="2880" w:type="dxa"/>
          </w:tcPr>
          <w:p w14:paraId="020EA9E7" w14:textId="22804143" w:rsidR="00D83D9D" w:rsidRDefault="00D83D9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83D9D">
              <w:t>Employees are not involved / engaged in informing the change</w:t>
            </w:r>
          </w:p>
        </w:tc>
        <w:tc>
          <w:tcPr>
            <w:tcW w:w="4500" w:type="dxa"/>
          </w:tcPr>
          <w:p w14:paraId="7ABE211F" w14:textId="77777777" w:rsidR="00413D3A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D83D9D">
              <w:t>ngage employees</w:t>
            </w:r>
          </w:p>
          <w:p w14:paraId="2DE628BF" w14:textId="406F3EE3" w:rsidR="00D83D9D" w:rsidRPr="00D83D9D" w:rsidRDefault="00413D3A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BC19C0">
              <w:t>uild awareness</w:t>
            </w:r>
          </w:p>
          <w:p w14:paraId="71B601D3" w14:textId="77777777" w:rsidR="00D83D9D" w:rsidRPr="00D83D9D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D9D">
              <w:t>Minimize rumors</w:t>
            </w:r>
          </w:p>
          <w:p w14:paraId="192490BA" w14:textId="08FD0AD5" w:rsidR="00D83D9D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D9D">
              <w:t xml:space="preserve">Offer </w:t>
            </w:r>
            <w:r w:rsidR="002E6807" w:rsidRPr="00D83D9D">
              <w:t>two-way</w:t>
            </w:r>
            <w:r w:rsidRPr="00D83D9D">
              <w:t xml:space="preserve"> feedback communication</w:t>
            </w:r>
          </w:p>
          <w:p w14:paraId="0798A863" w14:textId="012C65F3" w:rsidR="00413D3A" w:rsidRPr="00020ABC" w:rsidRDefault="00413D3A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Identify SME’s or early change adopters to promote change</w:t>
            </w:r>
          </w:p>
        </w:tc>
      </w:tr>
      <w:tr w:rsidR="00D83D9D" w14:paraId="6ABCC159" w14:textId="77777777" w:rsidTr="00F6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C50109E" w14:textId="7D77814A" w:rsidR="00D83D9D" w:rsidRDefault="00D83D9D" w:rsidP="000F7FBD">
            <w:pPr>
              <w:spacing w:after="120" w:line="276" w:lineRule="auto"/>
              <w:rPr>
                <w:bCs w:val="0"/>
              </w:rPr>
            </w:pPr>
            <w:r w:rsidRPr="00D83D9D">
              <w:rPr>
                <w:b w:val="0"/>
              </w:rPr>
              <w:t>Peer pressure</w:t>
            </w:r>
          </w:p>
        </w:tc>
        <w:tc>
          <w:tcPr>
            <w:tcW w:w="2880" w:type="dxa"/>
          </w:tcPr>
          <w:p w14:paraId="769A39F7" w14:textId="580C6984" w:rsidR="00D83D9D" w:rsidRDefault="00D83D9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83D9D">
              <w:t>Employees protect their work groups</w:t>
            </w:r>
          </w:p>
        </w:tc>
        <w:tc>
          <w:tcPr>
            <w:tcW w:w="4500" w:type="dxa"/>
          </w:tcPr>
          <w:p w14:paraId="2840B210" w14:textId="74B197A0" w:rsidR="00D83D9D" w:rsidRPr="00D83D9D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D9D">
              <w:t xml:space="preserve">Communicate frequently and clearly </w:t>
            </w:r>
          </w:p>
          <w:p w14:paraId="2BA55CAB" w14:textId="77777777" w:rsidR="00BC19C0" w:rsidRDefault="00BC19C0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Leverage sponsors</w:t>
            </w:r>
          </w:p>
          <w:p w14:paraId="54FBCC94" w14:textId="476292C5" w:rsidR="00D83D9D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D9D">
              <w:t>Engage managers</w:t>
            </w:r>
          </w:p>
          <w:p w14:paraId="5AE42F84" w14:textId="77777777" w:rsidR="00D83D9D" w:rsidRPr="00D83D9D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D9D">
              <w:t>Dispel myths</w:t>
            </w:r>
          </w:p>
          <w:p w14:paraId="15AEB75A" w14:textId="7EFFCE6A" w:rsidR="00D83D9D" w:rsidRPr="00020ABC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83D9D">
              <w:t>Consider how font-line employees may react</w:t>
            </w:r>
          </w:p>
        </w:tc>
      </w:tr>
      <w:tr w:rsidR="00D83D9D" w14:paraId="72BB6FF4" w14:textId="77777777" w:rsidTr="00F6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272B3CB" w14:textId="745DD7B6" w:rsidR="00D83D9D" w:rsidRPr="00D83D9D" w:rsidRDefault="00D83D9D" w:rsidP="000F7FBD">
            <w:pPr>
              <w:spacing w:after="120" w:line="276" w:lineRule="auto"/>
            </w:pPr>
            <w:r w:rsidRPr="00D83D9D">
              <w:rPr>
                <w:b w:val="0"/>
              </w:rPr>
              <w:lastRenderedPageBreak/>
              <w:t>Trust</w:t>
            </w:r>
          </w:p>
        </w:tc>
        <w:tc>
          <w:tcPr>
            <w:tcW w:w="2880" w:type="dxa"/>
          </w:tcPr>
          <w:p w14:paraId="05682F97" w14:textId="10DD2C45" w:rsidR="00D83D9D" w:rsidRPr="00D83D9D" w:rsidRDefault="00D83D9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D9D">
              <w:t>Low level of trust with past experience with change initiatives. Possibly due to lack of transparency / accountability or poorly managed projects</w:t>
            </w:r>
          </w:p>
        </w:tc>
        <w:tc>
          <w:tcPr>
            <w:tcW w:w="4500" w:type="dxa"/>
          </w:tcPr>
          <w:p w14:paraId="001DAF57" w14:textId="77777777" w:rsidR="00D83D9D" w:rsidRPr="00D83D9D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D9D">
              <w:t>Create a climate of trust</w:t>
            </w:r>
          </w:p>
          <w:p w14:paraId="0DDC40CD" w14:textId="5923454C" w:rsidR="00D83D9D" w:rsidRPr="00D83D9D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D9D">
              <w:t xml:space="preserve">Focus attentions on re-building trust </w:t>
            </w:r>
            <w:r w:rsidR="00BC19C0">
              <w:t>w</w:t>
            </w:r>
            <w:r w:rsidRPr="00D83D9D">
              <w:t>here needed</w:t>
            </w:r>
          </w:p>
          <w:p w14:paraId="08F67A38" w14:textId="55AEA1AF" w:rsidR="00D83D9D" w:rsidRPr="00D83D9D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D9D">
              <w:t>Engage managers</w:t>
            </w:r>
          </w:p>
        </w:tc>
      </w:tr>
      <w:tr w:rsidR="00D83D9D" w14:paraId="3648BF06" w14:textId="77777777" w:rsidTr="00F6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D18A635" w14:textId="2C35D05E" w:rsidR="00D83D9D" w:rsidRPr="00D83D9D" w:rsidRDefault="00D83D9D" w:rsidP="000F7FBD">
            <w:pPr>
              <w:spacing w:after="120" w:line="276" w:lineRule="auto"/>
            </w:pPr>
            <w:r w:rsidRPr="00D83D9D">
              <w:rPr>
                <w:b w:val="0"/>
              </w:rPr>
              <w:t>Fear of failure</w:t>
            </w:r>
          </w:p>
        </w:tc>
        <w:tc>
          <w:tcPr>
            <w:tcW w:w="2880" w:type="dxa"/>
          </w:tcPr>
          <w:p w14:paraId="45AD0B62" w14:textId="3CF453B3" w:rsidR="00D83D9D" w:rsidRPr="00D83D9D" w:rsidRDefault="00D83D9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D9D">
              <w:t>Employee(s) doubt abilities to perform duties</w:t>
            </w:r>
          </w:p>
        </w:tc>
        <w:tc>
          <w:tcPr>
            <w:tcW w:w="4500" w:type="dxa"/>
          </w:tcPr>
          <w:p w14:paraId="3DCE5BC2" w14:textId="77777777" w:rsidR="00D83D9D" w:rsidRPr="00D83D9D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D9D">
              <w:t>Communicate change</w:t>
            </w:r>
          </w:p>
          <w:p w14:paraId="1A9A8E10" w14:textId="30A2EF41" w:rsidR="00D83D9D" w:rsidRPr="00D83D9D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D9D">
              <w:t>Provide training and opportunity to test Build confidence</w:t>
            </w:r>
          </w:p>
        </w:tc>
      </w:tr>
      <w:tr w:rsidR="00D83D9D" w14:paraId="626CB6EF" w14:textId="77777777" w:rsidTr="00F6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6D48143" w14:textId="02C15406" w:rsidR="00D83D9D" w:rsidRPr="00D83D9D" w:rsidRDefault="00D83D9D" w:rsidP="000F7FBD">
            <w:pPr>
              <w:spacing w:after="120" w:line="276" w:lineRule="auto"/>
            </w:pPr>
            <w:r w:rsidRPr="00D83D9D">
              <w:rPr>
                <w:b w:val="0"/>
              </w:rPr>
              <w:t>Implementation</w:t>
            </w:r>
          </w:p>
        </w:tc>
        <w:tc>
          <w:tcPr>
            <w:tcW w:w="2880" w:type="dxa"/>
          </w:tcPr>
          <w:p w14:paraId="316FCCDE" w14:textId="2D5475CB" w:rsidR="00D83D9D" w:rsidRPr="00D83D9D" w:rsidRDefault="00D83D9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D9D">
              <w:t>Changes are introduced in an insensitive manner or timing is not appropriate</w:t>
            </w:r>
          </w:p>
        </w:tc>
        <w:tc>
          <w:tcPr>
            <w:tcW w:w="4500" w:type="dxa"/>
          </w:tcPr>
          <w:p w14:paraId="0AA3C97C" w14:textId="77777777" w:rsidR="00BC19C0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D9D">
              <w:t xml:space="preserve">Understand and minimize impact to stakeholder groups. </w:t>
            </w:r>
          </w:p>
          <w:p w14:paraId="29133F36" w14:textId="0AB2DBB8" w:rsidR="00D83D9D" w:rsidRPr="00D83D9D" w:rsidRDefault="00D83D9D" w:rsidP="00020ABC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D9D">
              <w:t>Consult with stakeholders re preferred implementation dates</w:t>
            </w:r>
          </w:p>
        </w:tc>
      </w:tr>
    </w:tbl>
    <w:p w14:paraId="3F7A214A" w14:textId="10190ADC" w:rsidR="00BD1DA1" w:rsidRDefault="00BD1DA1" w:rsidP="000F7FBD">
      <w:pPr>
        <w:spacing w:after="120" w:line="276" w:lineRule="auto"/>
      </w:pPr>
    </w:p>
    <w:p w14:paraId="4D9E3144" w14:textId="477C91D6" w:rsidR="005F5466" w:rsidRDefault="005B3D21" w:rsidP="00C65BF4">
      <w:pPr>
        <w:pStyle w:val="Heading1"/>
        <w:numPr>
          <w:ilvl w:val="0"/>
          <w:numId w:val="5"/>
        </w:numPr>
      </w:pPr>
      <w:bookmarkStart w:id="5" w:name="_Toc65075949"/>
      <w:r w:rsidRPr="00C03EC1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60DDB969" wp14:editId="46ECD7F0">
            <wp:simplePos x="0" y="0"/>
            <wp:positionH relativeFrom="page">
              <wp:posOffset>8610600</wp:posOffset>
            </wp:positionH>
            <wp:positionV relativeFrom="page">
              <wp:posOffset>499872</wp:posOffset>
            </wp:positionV>
            <wp:extent cx="3471672" cy="4712208"/>
            <wp:effectExtent l="0" t="0" r="0" b="0"/>
            <wp:wrapNone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672" cy="471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EC1">
        <w:t>Communicatio</w:t>
      </w:r>
      <w:r w:rsidR="00720E7D">
        <w:t>n</w:t>
      </w:r>
      <w:bookmarkEnd w:id="5"/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5F5466" w14:paraId="63110C49" w14:textId="77777777" w:rsidTr="00F268F2">
        <w:tc>
          <w:tcPr>
            <w:tcW w:w="9350" w:type="dxa"/>
            <w:shd w:val="clear" w:color="auto" w:fill="DEEAF6" w:themeFill="accent1" w:themeFillTint="33"/>
          </w:tcPr>
          <w:p w14:paraId="0703283A" w14:textId="5EE09724" w:rsidR="003910DE" w:rsidRDefault="003910DE" w:rsidP="000F7FBD">
            <w:pPr>
              <w:spacing w:after="120" w:line="276" w:lineRule="auto"/>
            </w:pPr>
            <w:r w:rsidRPr="00BD4474">
              <w:rPr>
                <w:b/>
              </w:rPr>
              <w:t xml:space="preserve">In this section </w:t>
            </w:r>
            <w:r>
              <w:rPr>
                <w:b/>
              </w:rPr>
              <w:t>consider</w:t>
            </w:r>
            <w:r>
              <w:t>:</w:t>
            </w:r>
          </w:p>
          <w:p w14:paraId="527FA1DD" w14:textId="77777777" w:rsidR="00545BDF" w:rsidRDefault="00545BDF" w:rsidP="000F7FBD">
            <w:pPr>
              <w:numPr>
                <w:ilvl w:val="0"/>
                <w:numId w:val="1"/>
              </w:numPr>
              <w:spacing w:after="120" w:line="276" w:lineRule="auto"/>
              <w:rPr>
                <w:i/>
              </w:rPr>
            </w:pPr>
            <w:r>
              <w:rPr>
                <w:i/>
              </w:rPr>
              <w:t xml:space="preserve">Identify preferred communication channels, ideally </w:t>
            </w:r>
            <w:r w:rsidRPr="00F63197">
              <w:rPr>
                <w:i/>
              </w:rPr>
              <w:t>allow</w:t>
            </w:r>
            <w:r>
              <w:rPr>
                <w:i/>
              </w:rPr>
              <w:t>ing</w:t>
            </w:r>
            <w:r w:rsidRPr="00F63197">
              <w:rPr>
                <w:i/>
              </w:rPr>
              <w:t xml:space="preserve"> for 2-way open feedback</w:t>
            </w:r>
            <w:r>
              <w:rPr>
                <w:i/>
              </w:rPr>
              <w:t xml:space="preserve"> </w:t>
            </w:r>
          </w:p>
          <w:p w14:paraId="48639A5B" w14:textId="44FDAA6B" w:rsidR="005F5466" w:rsidRPr="00F63197" w:rsidRDefault="002E6807" w:rsidP="000F7FBD">
            <w:pPr>
              <w:numPr>
                <w:ilvl w:val="0"/>
                <w:numId w:val="1"/>
              </w:numPr>
              <w:spacing w:after="120" w:line="276" w:lineRule="auto"/>
              <w:rPr>
                <w:i/>
              </w:rPr>
            </w:pPr>
            <w:r>
              <w:rPr>
                <w:i/>
              </w:rPr>
              <w:t xml:space="preserve">Defining the </w:t>
            </w:r>
            <w:r w:rsidR="005F5466" w:rsidRPr="00F63197">
              <w:rPr>
                <w:i/>
              </w:rPr>
              <w:t xml:space="preserve">key messages </w:t>
            </w:r>
            <w:r w:rsidR="0052492F">
              <w:rPr>
                <w:i/>
              </w:rPr>
              <w:t xml:space="preserve">by </w:t>
            </w:r>
            <w:r w:rsidR="005F5466" w:rsidRPr="00F63197">
              <w:rPr>
                <w:i/>
              </w:rPr>
              <w:t>stakeholder group</w:t>
            </w:r>
            <w:r w:rsidR="000B0653">
              <w:rPr>
                <w:i/>
              </w:rPr>
              <w:t>. Message content to focus on</w:t>
            </w:r>
            <w:r w:rsidR="00543947">
              <w:rPr>
                <w:i/>
              </w:rPr>
              <w:t xml:space="preserve"> the</w:t>
            </w:r>
            <w:r w:rsidR="000B0653">
              <w:rPr>
                <w:i/>
              </w:rPr>
              <w:t>: What, Why, When, How</w:t>
            </w:r>
            <w:r w:rsidR="00543947">
              <w:rPr>
                <w:i/>
              </w:rPr>
              <w:t xml:space="preserve"> and What’s in it for me</w:t>
            </w:r>
            <w:r w:rsidR="000B0653">
              <w:rPr>
                <w:i/>
              </w:rPr>
              <w:t>. In addition</w:t>
            </w:r>
            <w:r w:rsidR="006C74B8">
              <w:rPr>
                <w:i/>
              </w:rPr>
              <w:t xml:space="preserve">, </w:t>
            </w:r>
            <w:r w:rsidR="00342DF3">
              <w:rPr>
                <w:i/>
              </w:rPr>
              <w:t xml:space="preserve">information updates, </w:t>
            </w:r>
            <w:r w:rsidR="000B0653">
              <w:rPr>
                <w:i/>
              </w:rPr>
              <w:t xml:space="preserve">reference to </w:t>
            </w:r>
            <w:r w:rsidR="00342DF3">
              <w:rPr>
                <w:i/>
              </w:rPr>
              <w:t>milestones achieved</w:t>
            </w:r>
            <w:r w:rsidR="006C74B8">
              <w:rPr>
                <w:i/>
              </w:rPr>
              <w:t xml:space="preserve"> </w:t>
            </w:r>
            <w:r w:rsidR="00342DF3">
              <w:rPr>
                <w:i/>
              </w:rPr>
              <w:t>etc.</w:t>
            </w:r>
            <w:r w:rsidR="005F5466" w:rsidRPr="00F63197">
              <w:rPr>
                <w:i/>
              </w:rPr>
              <w:t xml:space="preserve"> </w:t>
            </w:r>
          </w:p>
          <w:p w14:paraId="2B89767B" w14:textId="6BE11B73" w:rsidR="00CC3783" w:rsidRDefault="00CC3783" w:rsidP="000F7FBD">
            <w:pPr>
              <w:numPr>
                <w:ilvl w:val="0"/>
                <w:numId w:val="1"/>
              </w:numPr>
              <w:spacing w:after="120" w:line="276" w:lineRule="auto"/>
              <w:rPr>
                <w:i/>
              </w:rPr>
            </w:pPr>
            <w:r>
              <w:rPr>
                <w:i/>
              </w:rPr>
              <w:t>Defining who the appropriate sender for each communication will be</w:t>
            </w:r>
          </w:p>
          <w:p w14:paraId="28EE8FD8" w14:textId="7807BB72" w:rsidR="005F5466" w:rsidRPr="001E099E" w:rsidRDefault="00CC3783" w:rsidP="000F7FBD">
            <w:pPr>
              <w:numPr>
                <w:ilvl w:val="0"/>
                <w:numId w:val="1"/>
              </w:numPr>
              <w:spacing w:after="120" w:line="276" w:lineRule="auto"/>
              <w:rPr>
                <w:i/>
              </w:rPr>
            </w:pPr>
            <w:r>
              <w:rPr>
                <w:i/>
              </w:rPr>
              <w:t>Identify target communication dates</w:t>
            </w:r>
          </w:p>
        </w:tc>
      </w:tr>
    </w:tbl>
    <w:p w14:paraId="2A7FE899" w14:textId="24CC030B" w:rsidR="005F5466" w:rsidRDefault="005F5466" w:rsidP="000F7FBD">
      <w:pPr>
        <w:spacing w:after="120" w:line="276" w:lineRule="auto"/>
      </w:pPr>
    </w:p>
    <w:p w14:paraId="21F62F88" w14:textId="6A859D40" w:rsidR="00856214" w:rsidRDefault="0079333B" w:rsidP="000F7FBD">
      <w:pPr>
        <w:pStyle w:val="Heading2"/>
        <w:numPr>
          <w:ilvl w:val="2"/>
          <w:numId w:val="5"/>
        </w:numPr>
        <w:spacing w:before="0" w:after="120" w:line="276" w:lineRule="auto"/>
      </w:pPr>
      <w:bookmarkStart w:id="6" w:name="_Toc56687582"/>
      <w:bookmarkStart w:id="7" w:name="_Toc63174073"/>
      <w:bookmarkStart w:id="8" w:name="_Toc65075950"/>
      <w:r>
        <w:t>Available c</w:t>
      </w:r>
      <w:r w:rsidR="00856214">
        <w:t>hannels</w:t>
      </w:r>
      <w:bookmarkEnd w:id="6"/>
      <w:bookmarkEnd w:id="7"/>
      <w:bookmarkEnd w:id="8"/>
    </w:p>
    <w:tbl>
      <w:tblPr>
        <w:tblStyle w:val="GridTable4-Accent4"/>
        <w:tblW w:w="9351" w:type="dxa"/>
        <w:tblLook w:val="04A0" w:firstRow="1" w:lastRow="0" w:firstColumn="1" w:lastColumn="0" w:noHBand="0" w:noVBand="1"/>
      </w:tblPr>
      <w:tblGrid>
        <w:gridCol w:w="3964"/>
        <w:gridCol w:w="3544"/>
        <w:gridCol w:w="1843"/>
      </w:tblGrid>
      <w:tr w:rsidR="00545BDF" w:rsidRPr="00782C08" w14:paraId="3AB006F8" w14:textId="0CA9BA05" w:rsidTr="00793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C8A4720" w14:textId="77777777" w:rsidR="00545BDF" w:rsidRPr="00527A18" w:rsidRDefault="00545BDF" w:rsidP="000F7FBD">
            <w:pPr>
              <w:spacing w:after="120" w:line="276" w:lineRule="auto"/>
              <w:rPr>
                <w:color w:val="auto"/>
              </w:rPr>
            </w:pPr>
            <w:r w:rsidRPr="00527A18">
              <w:rPr>
                <w:color w:val="auto"/>
              </w:rPr>
              <w:t>Channel</w:t>
            </w:r>
          </w:p>
        </w:tc>
        <w:tc>
          <w:tcPr>
            <w:tcW w:w="3544" w:type="dxa"/>
          </w:tcPr>
          <w:p w14:paraId="5FD784D8" w14:textId="77777777" w:rsidR="00545BDF" w:rsidRPr="00527A18" w:rsidRDefault="00545BDF" w:rsidP="000F7FBD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27A18">
              <w:rPr>
                <w:color w:val="auto"/>
              </w:rPr>
              <w:t>Audience</w:t>
            </w:r>
          </w:p>
        </w:tc>
        <w:tc>
          <w:tcPr>
            <w:tcW w:w="1843" w:type="dxa"/>
          </w:tcPr>
          <w:p w14:paraId="66520CB5" w14:textId="4F913048" w:rsidR="00545BDF" w:rsidRPr="00527A18" w:rsidRDefault="0079333B" w:rsidP="000F7FBD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333B">
              <w:rPr>
                <w:color w:val="auto"/>
              </w:rPr>
              <w:t xml:space="preserve">Suitable </w:t>
            </w:r>
            <w:r>
              <w:rPr>
                <w:color w:val="auto"/>
              </w:rPr>
              <w:t>channel</w:t>
            </w:r>
            <w:r w:rsidRPr="0079333B">
              <w:rPr>
                <w:color w:val="auto"/>
              </w:rPr>
              <w:t>?</w:t>
            </w:r>
            <w:r>
              <w:rPr>
                <w:color w:val="auto"/>
              </w:rPr>
              <w:t xml:space="preserve"> </w:t>
            </w:r>
            <w:r w:rsidRPr="0079333B">
              <w:rPr>
                <w:color w:val="auto"/>
                <w:sz w:val="18"/>
                <w:szCs w:val="18"/>
              </w:rPr>
              <w:t>(Yes/No)</w:t>
            </w:r>
          </w:p>
        </w:tc>
      </w:tr>
      <w:tr w:rsidR="00545BDF" w14:paraId="2B8FBD33" w14:textId="113DF224" w:rsidTr="0079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E08256C" w14:textId="77777777" w:rsidR="00545BDF" w:rsidRPr="00E22872" w:rsidRDefault="00545BDF" w:rsidP="000F7FBD">
            <w:pPr>
              <w:spacing w:after="120" w:line="276" w:lineRule="auto"/>
              <w:rPr>
                <w:rFonts w:cstheme="minorHAnsi"/>
                <w:b w:val="0"/>
                <w:bCs w:val="0"/>
                <w:szCs w:val="20"/>
              </w:rPr>
            </w:pPr>
            <w:r w:rsidRPr="00E22872">
              <w:rPr>
                <w:rFonts w:cstheme="minorHAnsi"/>
                <w:b w:val="0"/>
                <w:bCs w:val="0"/>
                <w:szCs w:val="20"/>
              </w:rPr>
              <w:t>Memos and mass emails</w:t>
            </w:r>
          </w:p>
        </w:tc>
        <w:tc>
          <w:tcPr>
            <w:tcW w:w="3544" w:type="dxa"/>
          </w:tcPr>
          <w:p w14:paraId="69906517" w14:textId="77777777" w:rsidR="00545BDF" w:rsidRPr="001921BC" w:rsidRDefault="00545BDF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1921BC">
              <w:rPr>
                <w:rFonts w:cstheme="minorHAnsi"/>
                <w:szCs w:val="20"/>
              </w:rPr>
              <w:t>Various</w:t>
            </w:r>
          </w:p>
        </w:tc>
        <w:tc>
          <w:tcPr>
            <w:tcW w:w="1843" w:type="dxa"/>
          </w:tcPr>
          <w:p w14:paraId="107F1776" w14:textId="77777777" w:rsidR="00545BDF" w:rsidRPr="001921BC" w:rsidRDefault="00545BDF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545BDF" w14:paraId="50E73AFB" w14:textId="3DDCA0F2" w:rsidTr="0079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45A0DE4" w14:textId="77777777" w:rsidR="00545BDF" w:rsidRPr="00E22872" w:rsidRDefault="00545BDF" w:rsidP="000F7FBD">
            <w:pPr>
              <w:spacing w:after="120" w:line="276" w:lineRule="auto"/>
              <w:rPr>
                <w:rFonts w:cstheme="minorHAnsi"/>
                <w:b w:val="0"/>
                <w:bCs w:val="0"/>
                <w:szCs w:val="20"/>
              </w:rPr>
            </w:pPr>
            <w:r w:rsidRPr="00E22872">
              <w:rPr>
                <w:rFonts w:cstheme="minorHAnsi"/>
                <w:b w:val="0"/>
                <w:bCs w:val="0"/>
                <w:szCs w:val="20"/>
              </w:rPr>
              <w:t>MS Teams</w:t>
            </w:r>
          </w:p>
        </w:tc>
        <w:tc>
          <w:tcPr>
            <w:tcW w:w="3544" w:type="dxa"/>
          </w:tcPr>
          <w:p w14:paraId="4DD3BECA" w14:textId="77777777" w:rsidR="00545BDF" w:rsidRPr="001921BC" w:rsidRDefault="00545BDF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1921BC">
              <w:rPr>
                <w:rFonts w:cstheme="minorHAnsi"/>
                <w:szCs w:val="20"/>
              </w:rPr>
              <w:t>Various</w:t>
            </w:r>
          </w:p>
        </w:tc>
        <w:tc>
          <w:tcPr>
            <w:tcW w:w="1843" w:type="dxa"/>
          </w:tcPr>
          <w:p w14:paraId="54173EA7" w14:textId="77777777" w:rsidR="00545BDF" w:rsidRPr="001921BC" w:rsidRDefault="00545BDF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545BDF" w14:paraId="7A99744D" w14:textId="3C86FACE" w:rsidTr="0079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1CE92D6" w14:textId="77777777" w:rsidR="00545BDF" w:rsidRPr="00E22872" w:rsidRDefault="00545BDF" w:rsidP="000F7FBD">
            <w:pPr>
              <w:spacing w:after="120" w:line="276" w:lineRule="auto"/>
              <w:rPr>
                <w:rFonts w:cstheme="minorHAnsi"/>
                <w:b w:val="0"/>
                <w:bCs w:val="0"/>
                <w:szCs w:val="20"/>
              </w:rPr>
            </w:pPr>
            <w:r w:rsidRPr="00E22872">
              <w:rPr>
                <w:rFonts w:cstheme="minorHAnsi"/>
                <w:b w:val="0"/>
                <w:bCs w:val="0"/>
                <w:szCs w:val="20"/>
              </w:rPr>
              <w:t>Daily Bulletin</w:t>
            </w:r>
          </w:p>
        </w:tc>
        <w:tc>
          <w:tcPr>
            <w:tcW w:w="3544" w:type="dxa"/>
          </w:tcPr>
          <w:p w14:paraId="7CE40BE8" w14:textId="77777777" w:rsidR="00545BDF" w:rsidRPr="001921BC" w:rsidRDefault="00545BDF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1921BC">
              <w:rPr>
                <w:rFonts w:cstheme="minorHAnsi"/>
                <w:szCs w:val="20"/>
              </w:rPr>
              <w:t>All of campus</w:t>
            </w:r>
          </w:p>
        </w:tc>
        <w:tc>
          <w:tcPr>
            <w:tcW w:w="1843" w:type="dxa"/>
          </w:tcPr>
          <w:p w14:paraId="215078B2" w14:textId="77777777" w:rsidR="00545BDF" w:rsidRPr="001921BC" w:rsidRDefault="00545BDF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545BDF" w14:paraId="5500E495" w14:textId="3A22E851" w:rsidTr="0079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E2FC1D3" w14:textId="26DA3F4C" w:rsidR="00545BDF" w:rsidRPr="00E22872" w:rsidRDefault="0079333B" w:rsidP="000F7FBD">
            <w:pPr>
              <w:spacing w:after="120" w:line="276" w:lineRule="auto"/>
              <w:rPr>
                <w:rFonts w:cstheme="minorHAnsi"/>
                <w:b w:val="0"/>
                <w:bCs w:val="0"/>
                <w:szCs w:val="20"/>
              </w:rPr>
            </w:pPr>
            <w:r>
              <w:rPr>
                <w:rFonts w:cstheme="minorHAnsi"/>
                <w:b w:val="0"/>
                <w:bCs w:val="0"/>
                <w:szCs w:val="20"/>
              </w:rPr>
              <w:t>Dedicated project w</w:t>
            </w:r>
            <w:r w:rsidR="00545BDF" w:rsidRPr="00E22872">
              <w:rPr>
                <w:rFonts w:cstheme="minorHAnsi"/>
                <w:b w:val="0"/>
                <w:bCs w:val="0"/>
                <w:szCs w:val="20"/>
              </w:rPr>
              <w:t>ebsite</w:t>
            </w:r>
          </w:p>
        </w:tc>
        <w:tc>
          <w:tcPr>
            <w:tcW w:w="3544" w:type="dxa"/>
          </w:tcPr>
          <w:p w14:paraId="792B98C9" w14:textId="77777777" w:rsidR="00545BDF" w:rsidRPr="001921BC" w:rsidRDefault="00545BDF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1921BC">
              <w:rPr>
                <w:rFonts w:cstheme="minorHAnsi"/>
                <w:szCs w:val="20"/>
              </w:rPr>
              <w:t>All of campus</w:t>
            </w:r>
          </w:p>
        </w:tc>
        <w:tc>
          <w:tcPr>
            <w:tcW w:w="1843" w:type="dxa"/>
          </w:tcPr>
          <w:p w14:paraId="68373860" w14:textId="77777777" w:rsidR="00545BDF" w:rsidRPr="001921BC" w:rsidRDefault="00545BDF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F7FBD" w14:paraId="6152B3C9" w14:textId="77777777" w:rsidTr="00F8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3A414F7" w14:textId="77777777" w:rsidR="000F7FBD" w:rsidRPr="00E22872" w:rsidRDefault="000F7FBD" w:rsidP="000F7FBD">
            <w:pPr>
              <w:spacing w:after="120" w:line="276" w:lineRule="auto"/>
              <w:rPr>
                <w:rFonts w:cstheme="minorHAnsi"/>
                <w:b w:val="0"/>
                <w:bCs w:val="0"/>
                <w:szCs w:val="20"/>
              </w:rPr>
            </w:pPr>
            <w:r w:rsidRPr="00E22872">
              <w:rPr>
                <w:rFonts w:cstheme="minorHAnsi"/>
                <w:b w:val="0"/>
                <w:bCs w:val="0"/>
                <w:szCs w:val="20"/>
              </w:rPr>
              <w:t>Social media</w:t>
            </w:r>
          </w:p>
        </w:tc>
        <w:tc>
          <w:tcPr>
            <w:tcW w:w="3544" w:type="dxa"/>
          </w:tcPr>
          <w:p w14:paraId="48C4FE6E" w14:textId="77777777" w:rsidR="000F7FBD" w:rsidRPr="001921BC" w:rsidRDefault="000F7FB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1921BC">
              <w:rPr>
                <w:rFonts w:cstheme="minorHAnsi"/>
                <w:szCs w:val="20"/>
              </w:rPr>
              <w:t>Various</w:t>
            </w:r>
          </w:p>
        </w:tc>
        <w:tc>
          <w:tcPr>
            <w:tcW w:w="1843" w:type="dxa"/>
          </w:tcPr>
          <w:p w14:paraId="48618C5D" w14:textId="77777777" w:rsidR="000F7FBD" w:rsidRPr="001921BC" w:rsidRDefault="000F7FB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F7FBD" w14:paraId="2949DD2C" w14:textId="77777777" w:rsidTr="00317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36834DB" w14:textId="77777777" w:rsidR="000F7FBD" w:rsidRPr="00E22872" w:rsidRDefault="000F7FBD" w:rsidP="000F7FBD">
            <w:pPr>
              <w:spacing w:after="120" w:line="276" w:lineRule="auto"/>
              <w:rPr>
                <w:rFonts w:cstheme="minorHAnsi"/>
                <w:b w:val="0"/>
                <w:bCs w:val="0"/>
                <w:szCs w:val="20"/>
              </w:rPr>
            </w:pPr>
            <w:r w:rsidRPr="00E22872">
              <w:rPr>
                <w:rFonts w:cstheme="minorHAnsi"/>
                <w:b w:val="0"/>
                <w:bCs w:val="0"/>
                <w:szCs w:val="20"/>
              </w:rPr>
              <w:t xml:space="preserve">Campus </w:t>
            </w:r>
            <w:r>
              <w:rPr>
                <w:rFonts w:cstheme="minorHAnsi"/>
                <w:b w:val="0"/>
                <w:bCs w:val="0"/>
                <w:szCs w:val="20"/>
              </w:rPr>
              <w:t>digital s</w:t>
            </w:r>
            <w:r w:rsidRPr="00E22872">
              <w:rPr>
                <w:rFonts w:cstheme="minorHAnsi"/>
                <w:b w:val="0"/>
                <w:bCs w:val="0"/>
                <w:szCs w:val="20"/>
              </w:rPr>
              <w:t>creens</w:t>
            </w:r>
          </w:p>
        </w:tc>
        <w:tc>
          <w:tcPr>
            <w:tcW w:w="3544" w:type="dxa"/>
          </w:tcPr>
          <w:p w14:paraId="6FC08D4C" w14:textId="77777777" w:rsidR="000F7FBD" w:rsidRPr="001921BC" w:rsidRDefault="000F7FB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1921BC">
              <w:rPr>
                <w:rFonts w:cstheme="minorHAnsi"/>
                <w:szCs w:val="20"/>
              </w:rPr>
              <w:t>Various</w:t>
            </w:r>
          </w:p>
        </w:tc>
        <w:tc>
          <w:tcPr>
            <w:tcW w:w="1843" w:type="dxa"/>
          </w:tcPr>
          <w:p w14:paraId="48F99159" w14:textId="77777777" w:rsidR="000F7FBD" w:rsidRPr="001921BC" w:rsidRDefault="000F7FB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F7FBD" w14:paraId="32E6D254" w14:textId="77777777" w:rsidTr="005C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A12A872" w14:textId="77777777" w:rsidR="000F7FBD" w:rsidRPr="00E22872" w:rsidRDefault="000F7FBD" w:rsidP="000F7FBD">
            <w:pPr>
              <w:spacing w:after="120" w:line="276" w:lineRule="auto"/>
              <w:rPr>
                <w:rFonts w:cstheme="minorHAnsi"/>
                <w:b w:val="0"/>
                <w:bCs w:val="0"/>
                <w:szCs w:val="20"/>
              </w:rPr>
            </w:pPr>
            <w:r w:rsidRPr="00E22872">
              <w:rPr>
                <w:rFonts w:cstheme="minorHAnsi"/>
                <w:b w:val="0"/>
                <w:bCs w:val="0"/>
                <w:szCs w:val="20"/>
              </w:rPr>
              <w:t>Print Materials</w:t>
            </w:r>
          </w:p>
        </w:tc>
        <w:tc>
          <w:tcPr>
            <w:tcW w:w="3544" w:type="dxa"/>
          </w:tcPr>
          <w:p w14:paraId="28D4F17C" w14:textId="77777777" w:rsidR="000F7FBD" w:rsidRPr="001921BC" w:rsidRDefault="000F7FB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1921BC">
              <w:rPr>
                <w:rFonts w:cstheme="minorHAnsi"/>
                <w:szCs w:val="20"/>
              </w:rPr>
              <w:t>Various</w:t>
            </w:r>
          </w:p>
        </w:tc>
        <w:tc>
          <w:tcPr>
            <w:tcW w:w="1843" w:type="dxa"/>
          </w:tcPr>
          <w:p w14:paraId="0C40F43F" w14:textId="77777777" w:rsidR="000F7FBD" w:rsidRPr="001921BC" w:rsidRDefault="000F7FB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0F7FBD" w14:paraId="103BC809" w14:textId="77777777" w:rsidTr="005A5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7461B31" w14:textId="77777777" w:rsidR="000F7FBD" w:rsidRPr="00E22872" w:rsidRDefault="000F7FBD" w:rsidP="000F7FBD">
            <w:pPr>
              <w:spacing w:after="120" w:line="276" w:lineRule="auto"/>
              <w:rPr>
                <w:rFonts w:cstheme="minorHAnsi"/>
                <w:b w:val="0"/>
                <w:bCs w:val="0"/>
                <w:szCs w:val="20"/>
              </w:rPr>
            </w:pPr>
            <w:r>
              <w:rPr>
                <w:rFonts w:cstheme="minorHAnsi"/>
                <w:b w:val="0"/>
                <w:bCs w:val="0"/>
                <w:szCs w:val="20"/>
              </w:rPr>
              <w:t>Survey</w:t>
            </w:r>
          </w:p>
        </w:tc>
        <w:tc>
          <w:tcPr>
            <w:tcW w:w="3544" w:type="dxa"/>
          </w:tcPr>
          <w:p w14:paraId="178E031D" w14:textId="77777777" w:rsidR="000F7FBD" w:rsidRPr="001921BC" w:rsidRDefault="000F7FB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1921BC">
              <w:rPr>
                <w:rFonts w:cstheme="minorHAnsi"/>
                <w:szCs w:val="20"/>
              </w:rPr>
              <w:t>Various</w:t>
            </w:r>
          </w:p>
        </w:tc>
        <w:tc>
          <w:tcPr>
            <w:tcW w:w="1843" w:type="dxa"/>
          </w:tcPr>
          <w:p w14:paraId="3E1A40FC" w14:textId="77777777" w:rsidR="000F7FBD" w:rsidRPr="001921BC" w:rsidRDefault="000F7FB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545BDF" w14:paraId="4CEB7124" w14:textId="11B1FF9D" w:rsidTr="0079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3F5CE02" w14:textId="396430A4" w:rsidR="00545BDF" w:rsidRPr="00E22872" w:rsidRDefault="00545BDF" w:rsidP="000F7FBD">
            <w:pPr>
              <w:spacing w:after="120" w:line="276" w:lineRule="auto"/>
              <w:rPr>
                <w:rFonts w:cstheme="minorHAnsi"/>
                <w:b w:val="0"/>
                <w:bCs w:val="0"/>
                <w:szCs w:val="20"/>
              </w:rPr>
            </w:pPr>
            <w:r w:rsidRPr="00E22872">
              <w:rPr>
                <w:rFonts w:cstheme="minorHAnsi"/>
                <w:b w:val="0"/>
                <w:bCs w:val="0"/>
                <w:szCs w:val="20"/>
              </w:rPr>
              <w:lastRenderedPageBreak/>
              <w:t>Lunch ‘n Learns /</w:t>
            </w:r>
            <w:r w:rsidR="0079333B">
              <w:rPr>
                <w:rFonts w:cstheme="minorHAnsi"/>
                <w:b w:val="0"/>
                <w:bCs w:val="0"/>
                <w:szCs w:val="20"/>
              </w:rPr>
              <w:t xml:space="preserve"> </w:t>
            </w:r>
            <w:r w:rsidRPr="00E22872">
              <w:rPr>
                <w:rFonts w:cstheme="minorHAnsi"/>
                <w:b w:val="0"/>
                <w:bCs w:val="0"/>
                <w:szCs w:val="20"/>
              </w:rPr>
              <w:t>Training Sessions</w:t>
            </w:r>
            <w:r>
              <w:rPr>
                <w:rFonts w:cstheme="minorHAnsi"/>
                <w:b w:val="0"/>
                <w:bCs w:val="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57ECE2CA" w14:textId="77777777" w:rsidR="00545BDF" w:rsidRPr="001921BC" w:rsidRDefault="00545BDF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1921BC">
              <w:rPr>
                <w:rFonts w:cstheme="minorHAnsi"/>
                <w:szCs w:val="20"/>
              </w:rPr>
              <w:t>All of campus</w:t>
            </w:r>
          </w:p>
        </w:tc>
        <w:tc>
          <w:tcPr>
            <w:tcW w:w="1843" w:type="dxa"/>
          </w:tcPr>
          <w:p w14:paraId="74A7D651" w14:textId="77777777" w:rsidR="00545BDF" w:rsidRPr="001921BC" w:rsidRDefault="00545BDF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545BDF" w14:paraId="32B4400E" w14:textId="7C7B4B3C" w:rsidTr="0079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145BCA5" w14:textId="77777777" w:rsidR="00545BDF" w:rsidRPr="00E22872" w:rsidRDefault="00545BDF" w:rsidP="000F7FBD">
            <w:pPr>
              <w:spacing w:after="120" w:line="276" w:lineRule="auto"/>
              <w:rPr>
                <w:rFonts w:cstheme="minorHAnsi"/>
                <w:b w:val="0"/>
                <w:bCs w:val="0"/>
                <w:szCs w:val="20"/>
              </w:rPr>
            </w:pPr>
            <w:r w:rsidRPr="00E22872">
              <w:rPr>
                <w:rFonts w:cstheme="minorHAnsi"/>
                <w:b w:val="0"/>
                <w:bCs w:val="0"/>
                <w:szCs w:val="20"/>
              </w:rPr>
              <w:t>Senior leadership meetings</w:t>
            </w:r>
          </w:p>
        </w:tc>
        <w:tc>
          <w:tcPr>
            <w:tcW w:w="3544" w:type="dxa"/>
          </w:tcPr>
          <w:p w14:paraId="7B62D5E3" w14:textId="77777777" w:rsidR="00545BDF" w:rsidRPr="001921BC" w:rsidRDefault="00545BDF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1921BC">
              <w:rPr>
                <w:rFonts w:cstheme="minorHAnsi"/>
                <w:szCs w:val="20"/>
              </w:rPr>
              <w:t>Campus directors and senior leaders</w:t>
            </w:r>
          </w:p>
        </w:tc>
        <w:tc>
          <w:tcPr>
            <w:tcW w:w="1843" w:type="dxa"/>
          </w:tcPr>
          <w:p w14:paraId="21023296" w14:textId="77777777" w:rsidR="00545BDF" w:rsidRPr="001921BC" w:rsidRDefault="00545BDF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545BDF" w14:paraId="36A6446D" w14:textId="3770E091" w:rsidTr="0079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80A21EB" w14:textId="77777777" w:rsidR="00545BDF" w:rsidRPr="00E22872" w:rsidRDefault="00545BDF" w:rsidP="000F7FBD">
            <w:pPr>
              <w:spacing w:after="120" w:line="276" w:lineRule="auto"/>
              <w:rPr>
                <w:rFonts w:cstheme="minorHAnsi"/>
                <w:b w:val="0"/>
                <w:bCs w:val="0"/>
                <w:szCs w:val="20"/>
              </w:rPr>
            </w:pPr>
            <w:r w:rsidRPr="00E22872">
              <w:rPr>
                <w:rFonts w:cstheme="minorHAnsi"/>
                <w:b w:val="0"/>
                <w:bCs w:val="0"/>
                <w:szCs w:val="20"/>
              </w:rPr>
              <w:t>Department meetings</w:t>
            </w:r>
          </w:p>
        </w:tc>
        <w:tc>
          <w:tcPr>
            <w:tcW w:w="3544" w:type="dxa"/>
          </w:tcPr>
          <w:p w14:paraId="47C3FD20" w14:textId="77777777" w:rsidR="00545BDF" w:rsidRPr="001921BC" w:rsidRDefault="00545BDF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1921BC">
              <w:rPr>
                <w:rFonts w:cstheme="minorHAnsi"/>
                <w:szCs w:val="20"/>
              </w:rPr>
              <w:t>Various</w:t>
            </w:r>
          </w:p>
        </w:tc>
        <w:tc>
          <w:tcPr>
            <w:tcW w:w="1843" w:type="dxa"/>
          </w:tcPr>
          <w:p w14:paraId="0063EB27" w14:textId="77777777" w:rsidR="00545BDF" w:rsidRPr="001921BC" w:rsidRDefault="00545BDF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79333B" w14:paraId="5B8F6C2E" w14:textId="77777777" w:rsidTr="0079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126FD03" w14:textId="4A0A9F01" w:rsidR="0079333B" w:rsidRPr="0079333B" w:rsidRDefault="0079333B" w:rsidP="000F7FBD">
            <w:pPr>
              <w:spacing w:after="120" w:line="276" w:lineRule="auto"/>
              <w:rPr>
                <w:rFonts w:cstheme="minorHAnsi"/>
                <w:b w:val="0"/>
                <w:bCs w:val="0"/>
                <w:szCs w:val="20"/>
              </w:rPr>
            </w:pPr>
            <w:r w:rsidRPr="0079333B">
              <w:rPr>
                <w:rFonts w:cstheme="minorHAnsi"/>
                <w:b w:val="0"/>
                <w:bCs w:val="0"/>
                <w:szCs w:val="20"/>
              </w:rPr>
              <w:t>Team meetings</w:t>
            </w:r>
          </w:p>
        </w:tc>
        <w:tc>
          <w:tcPr>
            <w:tcW w:w="3544" w:type="dxa"/>
          </w:tcPr>
          <w:p w14:paraId="5FC53A6C" w14:textId="2C148505" w:rsidR="0079333B" w:rsidRPr="001921BC" w:rsidRDefault="0079333B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Various</w:t>
            </w:r>
          </w:p>
        </w:tc>
        <w:tc>
          <w:tcPr>
            <w:tcW w:w="1843" w:type="dxa"/>
          </w:tcPr>
          <w:p w14:paraId="2C5F3560" w14:textId="77777777" w:rsidR="0079333B" w:rsidRPr="001921BC" w:rsidRDefault="0079333B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545BDF" w14:paraId="445E9A7B" w14:textId="0BB10734" w:rsidTr="0079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39BD2A8" w14:textId="77777777" w:rsidR="00545BDF" w:rsidRPr="00E22872" w:rsidRDefault="00545BDF" w:rsidP="000F7FBD">
            <w:pPr>
              <w:spacing w:after="120" w:line="276" w:lineRule="auto"/>
              <w:rPr>
                <w:rFonts w:cstheme="minorHAnsi"/>
                <w:b w:val="0"/>
                <w:bCs w:val="0"/>
                <w:szCs w:val="20"/>
              </w:rPr>
            </w:pPr>
            <w:r w:rsidRPr="00E22872">
              <w:rPr>
                <w:rFonts w:cstheme="minorHAnsi"/>
                <w:b w:val="0"/>
                <w:bCs w:val="0"/>
                <w:szCs w:val="20"/>
              </w:rPr>
              <w:t>Campus committees</w:t>
            </w:r>
          </w:p>
        </w:tc>
        <w:tc>
          <w:tcPr>
            <w:tcW w:w="3544" w:type="dxa"/>
          </w:tcPr>
          <w:p w14:paraId="2BED2E54" w14:textId="2A75C886" w:rsidR="00545BDF" w:rsidRPr="001921BC" w:rsidRDefault="000F7FB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Various</w:t>
            </w:r>
          </w:p>
        </w:tc>
        <w:tc>
          <w:tcPr>
            <w:tcW w:w="1843" w:type="dxa"/>
          </w:tcPr>
          <w:p w14:paraId="216E108B" w14:textId="77777777" w:rsidR="00545BDF" w:rsidRPr="001921BC" w:rsidRDefault="00545BDF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545BDF" w14:paraId="4155529A" w14:textId="30EA91D2" w:rsidTr="0079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C5938A5" w14:textId="6E316033" w:rsidR="00545BDF" w:rsidRPr="00E22872" w:rsidRDefault="00545BDF" w:rsidP="000F7FBD">
            <w:pPr>
              <w:spacing w:after="120" w:line="276" w:lineRule="auto"/>
              <w:rPr>
                <w:rFonts w:cstheme="minorHAnsi"/>
                <w:b w:val="0"/>
                <w:bCs w:val="0"/>
                <w:szCs w:val="20"/>
              </w:rPr>
            </w:pPr>
            <w:r w:rsidRPr="00E22872">
              <w:rPr>
                <w:rFonts w:cstheme="minorHAnsi"/>
                <w:b w:val="0"/>
                <w:bCs w:val="0"/>
                <w:szCs w:val="20"/>
              </w:rPr>
              <w:t xml:space="preserve">Administrative </w:t>
            </w:r>
            <w:r w:rsidR="0079333B">
              <w:rPr>
                <w:rFonts w:cstheme="minorHAnsi"/>
                <w:b w:val="0"/>
                <w:bCs w:val="0"/>
                <w:szCs w:val="20"/>
              </w:rPr>
              <w:t xml:space="preserve">&amp; </w:t>
            </w:r>
            <w:r w:rsidRPr="00E22872">
              <w:rPr>
                <w:rFonts w:cstheme="minorHAnsi"/>
                <w:b w:val="0"/>
                <w:bCs w:val="0"/>
                <w:szCs w:val="20"/>
              </w:rPr>
              <w:t>technical support staff</w:t>
            </w:r>
          </w:p>
        </w:tc>
        <w:tc>
          <w:tcPr>
            <w:tcW w:w="3544" w:type="dxa"/>
          </w:tcPr>
          <w:p w14:paraId="05DF1B97" w14:textId="77777777" w:rsidR="00545BDF" w:rsidRPr="001921BC" w:rsidRDefault="00545BDF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1921BC">
              <w:rPr>
                <w:rFonts w:cstheme="minorHAnsi"/>
                <w:szCs w:val="20"/>
              </w:rPr>
              <w:t>Various</w:t>
            </w:r>
          </w:p>
        </w:tc>
        <w:tc>
          <w:tcPr>
            <w:tcW w:w="1843" w:type="dxa"/>
          </w:tcPr>
          <w:p w14:paraId="31E8EE7F" w14:textId="77777777" w:rsidR="00545BDF" w:rsidRPr="001921BC" w:rsidRDefault="00545BDF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79333B" w14:paraId="676CF63D" w14:textId="77777777" w:rsidTr="0079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1B9195C" w14:textId="09719C56" w:rsidR="0079333B" w:rsidRPr="0079333B" w:rsidRDefault="0079333B" w:rsidP="000F7FBD">
            <w:pPr>
              <w:spacing w:after="120" w:line="276" w:lineRule="auto"/>
              <w:rPr>
                <w:rFonts w:cstheme="minorHAnsi"/>
                <w:b w:val="0"/>
                <w:bCs w:val="0"/>
                <w:szCs w:val="20"/>
              </w:rPr>
            </w:pPr>
          </w:p>
        </w:tc>
        <w:tc>
          <w:tcPr>
            <w:tcW w:w="3544" w:type="dxa"/>
          </w:tcPr>
          <w:p w14:paraId="150ECA3F" w14:textId="77777777" w:rsidR="0079333B" w:rsidRPr="001921BC" w:rsidRDefault="0079333B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14:paraId="737194F8" w14:textId="77777777" w:rsidR="0079333B" w:rsidRPr="001921BC" w:rsidRDefault="0079333B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79333B" w14:paraId="08BBBF13" w14:textId="77777777" w:rsidTr="0079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DF5C2BF" w14:textId="77777777" w:rsidR="0079333B" w:rsidRPr="0079333B" w:rsidRDefault="0079333B" w:rsidP="000F7FBD">
            <w:pPr>
              <w:spacing w:after="120" w:line="276" w:lineRule="auto"/>
              <w:rPr>
                <w:rFonts w:cstheme="minorHAnsi"/>
                <w:b w:val="0"/>
                <w:bCs w:val="0"/>
                <w:szCs w:val="20"/>
              </w:rPr>
            </w:pPr>
          </w:p>
        </w:tc>
        <w:tc>
          <w:tcPr>
            <w:tcW w:w="3544" w:type="dxa"/>
          </w:tcPr>
          <w:p w14:paraId="483CD6AE" w14:textId="77777777" w:rsidR="0079333B" w:rsidRPr="001921BC" w:rsidRDefault="0079333B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14:paraId="61049B03" w14:textId="77777777" w:rsidR="0079333B" w:rsidRPr="001921BC" w:rsidRDefault="0079333B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79333B" w14:paraId="0F2A36DE" w14:textId="77777777" w:rsidTr="0079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6A5EE10" w14:textId="77777777" w:rsidR="0079333B" w:rsidRPr="0079333B" w:rsidRDefault="0079333B" w:rsidP="000F7FBD">
            <w:pPr>
              <w:spacing w:after="120" w:line="276" w:lineRule="auto"/>
              <w:rPr>
                <w:rFonts w:cstheme="minorHAnsi"/>
                <w:b w:val="0"/>
                <w:bCs w:val="0"/>
                <w:szCs w:val="20"/>
              </w:rPr>
            </w:pPr>
          </w:p>
        </w:tc>
        <w:tc>
          <w:tcPr>
            <w:tcW w:w="3544" w:type="dxa"/>
          </w:tcPr>
          <w:p w14:paraId="46AAAB76" w14:textId="77777777" w:rsidR="0079333B" w:rsidRPr="001921BC" w:rsidRDefault="0079333B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14:paraId="1C80AAEE" w14:textId="77777777" w:rsidR="0079333B" w:rsidRPr="001921BC" w:rsidRDefault="0079333B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</w:tbl>
    <w:p w14:paraId="419D7FD5" w14:textId="523DE91E" w:rsidR="00856214" w:rsidRDefault="00856214" w:rsidP="000F7FBD">
      <w:pPr>
        <w:spacing w:after="120" w:line="276" w:lineRule="auto"/>
      </w:pPr>
    </w:p>
    <w:p w14:paraId="4DB9E2BD" w14:textId="3F09F993" w:rsidR="00582314" w:rsidRDefault="00582314" w:rsidP="000F7FBD">
      <w:pPr>
        <w:pStyle w:val="Heading2"/>
        <w:numPr>
          <w:ilvl w:val="2"/>
          <w:numId w:val="5"/>
        </w:numPr>
        <w:spacing w:before="0" w:after="120" w:line="276" w:lineRule="auto"/>
      </w:pPr>
      <w:bookmarkStart w:id="9" w:name="_Toc65075951"/>
      <w:r>
        <w:t>Key messages</w:t>
      </w:r>
      <w:bookmarkEnd w:id="9"/>
    </w:p>
    <w:tbl>
      <w:tblPr>
        <w:tblStyle w:val="GridTable4-Accent4"/>
        <w:tblW w:w="9351" w:type="dxa"/>
        <w:tblLook w:val="04A0" w:firstRow="1" w:lastRow="0" w:firstColumn="1" w:lastColumn="0" w:noHBand="0" w:noVBand="1"/>
      </w:tblPr>
      <w:tblGrid>
        <w:gridCol w:w="3268"/>
        <w:gridCol w:w="6083"/>
      </w:tblGrid>
      <w:tr w:rsidR="00582314" w:rsidRPr="00C56F8B" w14:paraId="40BD8E28" w14:textId="77777777" w:rsidTr="00AE4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5BA03F76" w14:textId="77777777" w:rsidR="00582314" w:rsidRPr="00C56F8B" w:rsidRDefault="00582314" w:rsidP="000F7FBD">
            <w:pPr>
              <w:spacing w:after="120" w:line="276" w:lineRule="auto"/>
              <w:rPr>
                <w:color w:val="auto"/>
              </w:rPr>
            </w:pPr>
            <w:r w:rsidRPr="00C56F8B">
              <w:rPr>
                <w:color w:val="auto"/>
              </w:rPr>
              <w:t>Stakeholder group</w:t>
            </w:r>
          </w:p>
        </w:tc>
        <w:tc>
          <w:tcPr>
            <w:tcW w:w="6083" w:type="dxa"/>
          </w:tcPr>
          <w:p w14:paraId="2DAF7F90" w14:textId="77777777" w:rsidR="00582314" w:rsidRPr="00C56F8B" w:rsidRDefault="00582314" w:rsidP="000F7FBD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56F8B">
              <w:rPr>
                <w:color w:val="auto"/>
              </w:rPr>
              <w:t>Key message</w:t>
            </w:r>
          </w:p>
        </w:tc>
      </w:tr>
      <w:tr w:rsidR="00582314" w:rsidRPr="00FF478C" w14:paraId="78C70E09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43035C03" w14:textId="6C937730" w:rsidR="00582314" w:rsidRPr="00E22872" w:rsidRDefault="00582314" w:rsidP="000F7FBD">
            <w:pPr>
              <w:spacing w:after="120" w:line="276" w:lineRule="auto"/>
              <w:rPr>
                <w:b w:val="0"/>
                <w:bCs w:val="0"/>
                <w:szCs w:val="20"/>
              </w:rPr>
            </w:pPr>
          </w:p>
        </w:tc>
        <w:tc>
          <w:tcPr>
            <w:tcW w:w="6083" w:type="dxa"/>
          </w:tcPr>
          <w:p w14:paraId="415519AE" w14:textId="3CBAFD48" w:rsidR="00582314" w:rsidRPr="00FF478C" w:rsidRDefault="00582314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314" w:rsidRPr="00FF478C" w14:paraId="77276D65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25A6E986" w14:textId="77777777" w:rsidR="00582314" w:rsidRPr="00E22872" w:rsidRDefault="00582314" w:rsidP="000F7FBD">
            <w:pPr>
              <w:spacing w:after="120" w:line="276" w:lineRule="auto"/>
              <w:rPr>
                <w:b w:val="0"/>
                <w:bCs w:val="0"/>
                <w:szCs w:val="20"/>
              </w:rPr>
            </w:pPr>
          </w:p>
        </w:tc>
        <w:tc>
          <w:tcPr>
            <w:tcW w:w="6083" w:type="dxa"/>
          </w:tcPr>
          <w:p w14:paraId="0F597D45" w14:textId="77777777" w:rsidR="00582314" w:rsidRPr="00FF478C" w:rsidRDefault="00582314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314" w:rsidRPr="00FF478C" w14:paraId="4874925C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2D5664B1" w14:textId="77777777" w:rsidR="00582314" w:rsidRPr="00E22872" w:rsidRDefault="00582314" w:rsidP="000F7FBD">
            <w:pPr>
              <w:spacing w:after="120" w:line="276" w:lineRule="auto"/>
              <w:rPr>
                <w:b w:val="0"/>
                <w:bCs w:val="0"/>
                <w:szCs w:val="20"/>
              </w:rPr>
            </w:pPr>
          </w:p>
        </w:tc>
        <w:tc>
          <w:tcPr>
            <w:tcW w:w="6083" w:type="dxa"/>
          </w:tcPr>
          <w:p w14:paraId="666193EB" w14:textId="77777777" w:rsidR="00582314" w:rsidRPr="00FF478C" w:rsidRDefault="00582314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14E" w:rsidRPr="00FF478C" w14:paraId="524D4AB4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33B4C79A" w14:textId="77777777" w:rsidR="0098114E" w:rsidRPr="00E22872" w:rsidRDefault="0098114E" w:rsidP="000F7FBD">
            <w:pPr>
              <w:spacing w:after="120" w:line="276" w:lineRule="auto"/>
              <w:rPr>
                <w:b w:val="0"/>
                <w:bCs w:val="0"/>
                <w:szCs w:val="20"/>
              </w:rPr>
            </w:pPr>
          </w:p>
        </w:tc>
        <w:tc>
          <w:tcPr>
            <w:tcW w:w="6083" w:type="dxa"/>
          </w:tcPr>
          <w:p w14:paraId="395A2514" w14:textId="77777777" w:rsidR="0098114E" w:rsidRPr="00FF478C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14E" w:rsidRPr="00FF478C" w14:paraId="3C27E525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463847D3" w14:textId="77777777" w:rsidR="0098114E" w:rsidRPr="00E22872" w:rsidRDefault="0098114E" w:rsidP="000F7FBD">
            <w:pPr>
              <w:spacing w:after="120" w:line="276" w:lineRule="auto"/>
              <w:rPr>
                <w:b w:val="0"/>
                <w:bCs w:val="0"/>
                <w:szCs w:val="20"/>
              </w:rPr>
            </w:pPr>
          </w:p>
        </w:tc>
        <w:tc>
          <w:tcPr>
            <w:tcW w:w="6083" w:type="dxa"/>
          </w:tcPr>
          <w:p w14:paraId="7828468F" w14:textId="77777777" w:rsidR="0098114E" w:rsidRPr="00FF478C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14E" w:rsidRPr="00FF478C" w14:paraId="48A81441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3C861887" w14:textId="77777777" w:rsidR="0098114E" w:rsidRPr="00E22872" w:rsidRDefault="0098114E" w:rsidP="000F7FBD">
            <w:pPr>
              <w:spacing w:after="120" w:line="276" w:lineRule="auto"/>
              <w:rPr>
                <w:b w:val="0"/>
                <w:bCs w:val="0"/>
                <w:szCs w:val="20"/>
              </w:rPr>
            </w:pPr>
          </w:p>
        </w:tc>
        <w:tc>
          <w:tcPr>
            <w:tcW w:w="6083" w:type="dxa"/>
          </w:tcPr>
          <w:p w14:paraId="7F67B56D" w14:textId="77777777" w:rsidR="0098114E" w:rsidRPr="00FF478C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14E" w:rsidRPr="00FF478C" w14:paraId="0719917E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78609899" w14:textId="77777777" w:rsidR="0098114E" w:rsidRPr="00E22872" w:rsidRDefault="0098114E" w:rsidP="000F7FBD">
            <w:pPr>
              <w:spacing w:after="120" w:line="276" w:lineRule="auto"/>
              <w:rPr>
                <w:b w:val="0"/>
                <w:bCs w:val="0"/>
                <w:szCs w:val="20"/>
              </w:rPr>
            </w:pPr>
          </w:p>
        </w:tc>
        <w:tc>
          <w:tcPr>
            <w:tcW w:w="6083" w:type="dxa"/>
          </w:tcPr>
          <w:p w14:paraId="2CCB1CB8" w14:textId="77777777" w:rsidR="0098114E" w:rsidRPr="00FF478C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1AA49D1" w14:textId="77777777" w:rsidR="00C070F7" w:rsidRDefault="00C070F7" w:rsidP="00C070F7"/>
    <w:p w14:paraId="48CF814D" w14:textId="445BD294" w:rsidR="00582314" w:rsidRPr="005F5466" w:rsidRDefault="00545BDF" w:rsidP="000F7FBD">
      <w:pPr>
        <w:pStyle w:val="Heading2"/>
        <w:numPr>
          <w:ilvl w:val="2"/>
          <w:numId w:val="5"/>
        </w:numPr>
        <w:spacing w:before="0" w:after="120" w:line="276" w:lineRule="auto"/>
      </w:pPr>
      <w:bookmarkStart w:id="10" w:name="_Toc65075952"/>
      <w:r w:rsidRPr="00545BDF">
        <w:t>Change targets / timelines</w:t>
      </w:r>
      <w:bookmarkEnd w:id="10"/>
    </w:p>
    <w:tbl>
      <w:tblPr>
        <w:tblStyle w:val="GridTable4-Accent4"/>
        <w:tblW w:w="9350" w:type="dxa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2551"/>
        <w:gridCol w:w="1417"/>
      </w:tblGrid>
      <w:tr w:rsidR="00647ED1" w:rsidRPr="00C56F8B" w14:paraId="29137AB9" w14:textId="77777777" w:rsidTr="000F7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FEF81BB" w14:textId="77777777" w:rsidR="00647ED1" w:rsidRPr="00C56F8B" w:rsidRDefault="00647ED1" w:rsidP="000F7FBD">
            <w:pPr>
              <w:spacing w:after="120" w:line="276" w:lineRule="auto"/>
              <w:rPr>
                <w:color w:val="auto"/>
              </w:rPr>
            </w:pPr>
            <w:r w:rsidRPr="5048BAE0">
              <w:rPr>
                <w:color w:val="auto"/>
              </w:rPr>
              <w:t>Target Date</w:t>
            </w:r>
          </w:p>
        </w:tc>
        <w:tc>
          <w:tcPr>
            <w:tcW w:w="2126" w:type="dxa"/>
          </w:tcPr>
          <w:p w14:paraId="72509C67" w14:textId="27584705" w:rsidR="00647ED1" w:rsidRPr="00C56F8B" w:rsidRDefault="00647ED1" w:rsidP="000F7FBD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Target </w:t>
            </w:r>
            <w:r w:rsidR="000F7FBD">
              <w:rPr>
                <w:rFonts w:cstheme="minorHAnsi"/>
                <w:color w:val="auto"/>
                <w:szCs w:val="20"/>
              </w:rPr>
              <w:t xml:space="preserve">stakeholder </w:t>
            </w:r>
            <w:r>
              <w:rPr>
                <w:rFonts w:cstheme="minorHAnsi"/>
                <w:color w:val="auto"/>
                <w:szCs w:val="20"/>
              </w:rPr>
              <w:t>group</w:t>
            </w:r>
          </w:p>
        </w:tc>
        <w:tc>
          <w:tcPr>
            <w:tcW w:w="1701" w:type="dxa"/>
          </w:tcPr>
          <w:p w14:paraId="198D0179" w14:textId="77777777" w:rsidR="00647ED1" w:rsidRPr="00C56F8B" w:rsidRDefault="00647ED1" w:rsidP="000F7FBD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C56F8B">
              <w:rPr>
                <w:rFonts w:cstheme="minorHAnsi"/>
                <w:color w:val="auto"/>
                <w:szCs w:val="20"/>
              </w:rPr>
              <w:t>Target channel</w:t>
            </w:r>
          </w:p>
        </w:tc>
        <w:tc>
          <w:tcPr>
            <w:tcW w:w="2551" w:type="dxa"/>
          </w:tcPr>
          <w:p w14:paraId="517E41B8" w14:textId="77777777" w:rsidR="00647ED1" w:rsidRPr="00C56F8B" w:rsidRDefault="00647ED1" w:rsidP="000F7FBD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Target content</w:t>
            </w:r>
          </w:p>
        </w:tc>
        <w:tc>
          <w:tcPr>
            <w:tcW w:w="1417" w:type="dxa"/>
          </w:tcPr>
          <w:p w14:paraId="73AC039C" w14:textId="77777777" w:rsidR="00647ED1" w:rsidRDefault="00647ED1" w:rsidP="000F7FBD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627295">
              <w:rPr>
                <w:rFonts w:cstheme="minorHAnsi"/>
                <w:color w:val="auto"/>
                <w:szCs w:val="20"/>
              </w:rPr>
              <w:t>Sender</w:t>
            </w:r>
          </w:p>
        </w:tc>
      </w:tr>
      <w:tr w:rsidR="00647ED1" w:rsidRPr="00760B7A" w14:paraId="29EF8E04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57D934" w14:textId="4AC42E4B" w:rsidR="00647ED1" w:rsidRPr="00E22872" w:rsidRDefault="00647ED1" w:rsidP="000F7FBD">
            <w:pPr>
              <w:spacing w:after="120" w:line="276" w:lineRule="auto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2126" w:type="dxa"/>
          </w:tcPr>
          <w:p w14:paraId="126FE493" w14:textId="37A83348" w:rsidR="00647ED1" w:rsidRDefault="00647ED1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9A094CC" w14:textId="40155B83" w:rsidR="00647ED1" w:rsidRDefault="00647ED1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0793531" w14:textId="5414E155" w:rsidR="00647ED1" w:rsidRPr="00760B7A" w:rsidRDefault="00647ED1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4FA85E5" w14:textId="77777777" w:rsidR="00647ED1" w:rsidRDefault="00647ED1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47ED1" w:rsidRPr="00760B7A" w14:paraId="22AD4C40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F688F2" w14:textId="77777777" w:rsidR="00647ED1" w:rsidRPr="00E22872" w:rsidRDefault="00647ED1" w:rsidP="000F7FBD">
            <w:pPr>
              <w:spacing w:after="120" w:line="276" w:lineRule="auto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2126" w:type="dxa"/>
          </w:tcPr>
          <w:p w14:paraId="45F06840" w14:textId="77777777" w:rsidR="00647ED1" w:rsidRDefault="00647ED1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2DC39B5" w14:textId="77777777" w:rsidR="00647ED1" w:rsidRDefault="00647ED1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59EAFF1" w14:textId="77777777" w:rsidR="00647ED1" w:rsidRPr="00760B7A" w:rsidRDefault="00647ED1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3D08C8F" w14:textId="77777777" w:rsidR="00647ED1" w:rsidRDefault="00647ED1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47ED1" w:rsidRPr="00760B7A" w14:paraId="23AEE96C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85DDB1" w14:textId="77777777" w:rsidR="00647ED1" w:rsidRPr="00E22872" w:rsidRDefault="00647ED1" w:rsidP="000F7FBD">
            <w:pPr>
              <w:spacing w:after="120" w:line="276" w:lineRule="auto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2126" w:type="dxa"/>
          </w:tcPr>
          <w:p w14:paraId="3C96A458" w14:textId="77777777" w:rsidR="00647ED1" w:rsidRDefault="00647ED1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A2BA406" w14:textId="77777777" w:rsidR="00647ED1" w:rsidRDefault="00647ED1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7407522" w14:textId="77777777" w:rsidR="00647ED1" w:rsidRPr="00760B7A" w:rsidRDefault="00647ED1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EDA9C66" w14:textId="77777777" w:rsidR="00647ED1" w:rsidRDefault="00647ED1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47ED1" w:rsidRPr="00760B7A" w14:paraId="5EFBCBC5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104632" w14:textId="77777777" w:rsidR="00647ED1" w:rsidRPr="00E22872" w:rsidRDefault="00647ED1" w:rsidP="000F7FBD">
            <w:pPr>
              <w:spacing w:after="120" w:line="276" w:lineRule="auto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2126" w:type="dxa"/>
          </w:tcPr>
          <w:p w14:paraId="1F61B020" w14:textId="77777777" w:rsidR="00647ED1" w:rsidRDefault="00647ED1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1AE8BCD" w14:textId="77777777" w:rsidR="00647ED1" w:rsidRDefault="00647ED1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035F896" w14:textId="77777777" w:rsidR="00647ED1" w:rsidRPr="00760B7A" w:rsidRDefault="00647ED1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18E666A" w14:textId="77777777" w:rsidR="00647ED1" w:rsidRDefault="00647ED1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8114E" w:rsidRPr="00760B7A" w14:paraId="74FF9110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FA8D7E" w14:textId="77777777" w:rsidR="0098114E" w:rsidRPr="00E22872" w:rsidRDefault="0098114E" w:rsidP="000F7FBD">
            <w:pPr>
              <w:spacing w:after="120" w:line="276" w:lineRule="auto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2126" w:type="dxa"/>
          </w:tcPr>
          <w:p w14:paraId="13131489" w14:textId="77777777" w:rsidR="0098114E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E07859D" w14:textId="77777777" w:rsidR="0098114E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19DBA90" w14:textId="77777777" w:rsidR="0098114E" w:rsidRPr="00760B7A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B0B210B" w14:textId="77777777" w:rsidR="0098114E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8114E" w:rsidRPr="00760B7A" w14:paraId="45354F3D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4BDD46" w14:textId="77777777" w:rsidR="0098114E" w:rsidRPr="00E22872" w:rsidRDefault="0098114E" w:rsidP="000F7FBD">
            <w:pPr>
              <w:spacing w:after="120" w:line="276" w:lineRule="auto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2126" w:type="dxa"/>
          </w:tcPr>
          <w:p w14:paraId="69749900" w14:textId="77777777" w:rsidR="0098114E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91E7549" w14:textId="77777777" w:rsidR="0098114E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08634A7" w14:textId="77777777" w:rsidR="0098114E" w:rsidRPr="00760B7A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79EE148" w14:textId="77777777" w:rsidR="0098114E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8114E" w:rsidRPr="00760B7A" w14:paraId="7BEC58FB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D062B6" w14:textId="77777777" w:rsidR="0098114E" w:rsidRPr="00E22872" w:rsidRDefault="0098114E" w:rsidP="000F7FBD">
            <w:pPr>
              <w:spacing w:after="120" w:line="276" w:lineRule="auto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2126" w:type="dxa"/>
          </w:tcPr>
          <w:p w14:paraId="1467B384" w14:textId="77777777" w:rsidR="0098114E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95E88CC" w14:textId="77777777" w:rsidR="0098114E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AB2DCA3" w14:textId="77777777" w:rsidR="0098114E" w:rsidRPr="00760B7A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AC753F2" w14:textId="77777777" w:rsidR="0098114E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8114E" w:rsidRPr="00760B7A" w14:paraId="19770F6B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0F432F1" w14:textId="77777777" w:rsidR="0098114E" w:rsidRPr="00E22872" w:rsidRDefault="0098114E" w:rsidP="000F7FBD">
            <w:pPr>
              <w:spacing w:after="120" w:line="276" w:lineRule="auto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2126" w:type="dxa"/>
          </w:tcPr>
          <w:p w14:paraId="13532E6E" w14:textId="77777777" w:rsidR="0098114E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928F47E" w14:textId="77777777" w:rsidR="0098114E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338915E" w14:textId="77777777" w:rsidR="0098114E" w:rsidRPr="00760B7A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C2D85E9" w14:textId="77777777" w:rsidR="0098114E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8114E" w:rsidRPr="00760B7A" w14:paraId="5D2E1AAB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C54CD1" w14:textId="77777777" w:rsidR="0098114E" w:rsidRPr="00E22872" w:rsidRDefault="0098114E" w:rsidP="000F7FBD">
            <w:pPr>
              <w:spacing w:after="120" w:line="276" w:lineRule="auto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2126" w:type="dxa"/>
          </w:tcPr>
          <w:p w14:paraId="2520DD7F" w14:textId="77777777" w:rsidR="0098114E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8DE165E" w14:textId="77777777" w:rsidR="0098114E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B0D0E0E" w14:textId="77777777" w:rsidR="0098114E" w:rsidRPr="00760B7A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EE11D4E" w14:textId="77777777" w:rsidR="0098114E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8114E" w:rsidRPr="00760B7A" w14:paraId="0B33E396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638717" w14:textId="77777777" w:rsidR="0098114E" w:rsidRPr="00E22872" w:rsidRDefault="0098114E" w:rsidP="000F7FBD">
            <w:pPr>
              <w:spacing w:after="120" w:line="276" w:lineRule="auto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2126" w:type="dxa"/>
          </w:tcPr>
          <w:p w14:paraId="54422F68" w14:textId="77777777" w:rsidR="0098114E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A218F83" w14:textId="77777777" w:rsidR="0098114E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48B4931" w14:textId="77777777" w:rsidR="0098114E" w:rsidRPr="00760B7A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E83A3E9" w14:textId="77777777" w:rsidR="0098114E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31E15CC" w14:textId="6D1B1632" w:rsidR="00C070F7" w:rsidRDefault="00C070F7" w:rsidP="00C070F7"/>
    <w:p w14:paraId="677B875F" w14:textId="40FC1E2A" w:rsidR="005B3D21" w:rsidRPr="00C03EC1" w:rsidRDefault="005B3D21" w:rsidP="000F7FBD">
      <w:pPr>
        <w:pStyle w:val="Heading1"/>
        <w:numPr>
          <w:ilvl w:val="0"/>
          <w:numId w:val="5"/>
        </w:numPr>
        <w:spacing w:before="0" w:after="120" w:line="276" w:lineRule="auto"/>
      </w:pPr>
      <w:bookmarkStart w:id="11" w:name="_Toc65075953"/>
      <w:r w:rsidRPr="00C03EC1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DB0A56D" wp14:editId="55C1565D">
            <wp:simplePos x="0" y="0"/>
            <wp:positionH relativeFrom="page">
              <wp:posOffset>9822227</wp:posOffset>
            </wp:positionH>
            <wp:positionV relativeFrom="page">
              <wp:posOffset>6189083</wp:posOffset>
            </wp:positionV>
            <wp:extent cx="1996345" cy="458525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345" cy="45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EC1">
        <w:t>Next steps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3197" w:rsidRPr="006E2B07" w14:paraId="317B0149" w14:textId="77777777" w:rsidTr="007959A4">
        <w:tc>
          <w:tcPr>
            <w:tcW w:w="9350" w:type="dxa"/>
            <w:shd w:val="clear" w:color="auto" w:fill="DEEAF6" w:themeFill="accent1" w:themeFillTint="33"/>
          </w:tcPr>
          <w:p w14:paraId="7DF4C01D" w14:textId="5ACA4E76" w:rsidR="00F63197" w:rsidRPr="00865069" w:rsidRDefault="00865069" w:rsidP="000F7FBD">
            <w:pPr>
              <w:widowControl/>
              <w:autoSpaceDE/>
              <w:autoSpaceDN/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Capture a </w:t>
            </w:r>
            <w:r w:rsidR="008403A0">
              <w:rPr>
                <w:i/>
                <w:iCs/>
              </w:rPr>
              <w:t xml:space="preserve">high-level list of </w:t>
            </w:r>
            <w:r w:rsidR="00020ABC">
              <w:rPr>
                <w:i/>
                <w:iCs/>
              </w:rPr>
              <w:t>p</w:t>
            </w:r>
            <w:r w:rsidR="00020ABC" w:rsidRPr="00865069">
              <w:rPr>
                <w:i/>
                <w:iCs/>
              </w:rPr>
              <w:t>re- and post-implementation</w:t>
            </w:r>
            <w:r w:rsidR="008166B3" w:rsidRPr="00865069">
              <w:rPr>
                <w:i/>
                <w:iCs/>
              </w:rPr>
              <w:t xml:space="preserve"> actions </w:t>
            </w:r>
            <w:r w:rsidR="008403A0">
              <w:rPr>
                <w:i/>
                <w:iCs/>
              </w:rPr>
              <w:t xml:space="preserve">that will </w:t>
            </w:r>
            <w:r w:rsidR="00F63197" w:rsidRPr="00865069">
              <w:rPr>
                <w:i/>
                <w:iCs/>
              </w:rPr>
              <w:t xml:space="preserve">increase adoption of the change. </w:t>
            </w:r>
          </w:p>
        </w:tc>
      </w:tr>
    </w:tbl>
    <w:p w14:paraId="22D0FBB6" w14:textId="77777777" w:rsidR="007D59BC" w:rsidRDefault="007D59BC" w:rsidP="000F7FBD">
      <w:pPr>
        <w:spacing w:after="120" w:line="276" w:lineRule="auto"/>
      </w:pPr>
    </w:p>
    <w:p w14:paraId="09054372" w14:textId="1335D680" w:rsidR="005B3D21" w:rsidRDefault="00BD1DA1" w:rsidP="000F7FBD">
      <w:pPr>
        <w:pStyle w:val="Heading2"/>
        <w:numPr>
          <w:ilvl w:val="1"/>
          <w:numId w:val="5"/>
        </w:numPr>
        <w:spacing w:before="0" w:after="120" w:line="276" w:lineRule="auto"/>
      </w:pPr>
      <w:bookmarkStart w:id="12" w:name="_Toc65075954"/>
      <w:r>
        <w:t>Pre-implementation</w:t>
      </w:r>
      <w:bookmarkEnd w:id="12"/>
      <w:r>
        <w:t xml:space="preserve"> </w:t>
      </w:r>
    </w:p>
    <w:p w14:paraId="13729B2F" w14:textId="0CF461E6" w:rsidR="00304BFF" w:rsidRDefault="00304BFF" w:rsidP="000F7FBD">
      <w:pPr>
        <w:spacing w:after="120" w:line="276" w:lineRule="auto"/>
      </w:pPr>
      <w:r>
        <w:t xml:space="preserve">Date: </w:t>
      </w:r>
      <w:r w:rsidRPr="008166B3">
        <w:rPr>
          <w:highlight w:val="yellow"/>
        </w:rPr>
        <w:t>Month</w:t>
      </w:r>
      <w:r w:rsidR="00865069">
        <w:rPr>
          <w:highlight w:val="yellow"/>
        </w:rPr>
        <w:t>,</w:t>
      </w:r>
      <w:r w:rsidRPr="008166B3">
        <w:rPr>
          <w:highlight w:val="yellow"/>
        </w:rPr>
        <w:t xml:space="preserve"> Year</w:t>
      </w:r>
      <w:r>
        <w:t xml:space="preserve"> </w:t>
      </w:r>
      <w:r w:rsidR="008166B3">
        <w:t xml:space="preserve">to </w:t>
      </w:r>
      <w:r w:rsidR="008166B3" w:rsidRPr="008166B3">
        <w:rPr>
          <w:highlight w:val="yellow"/>
        </w:rPr>
        <w:t>Month</w:t>
      </w:r>
      <w:r w:rsidR="00865069">
        <w:rPr>
          <w:highlight w:val="yellow"/>
        </w:rPr>
        <w:t>,</w:t>
      </w:r>
      <w:r w:rsidR="008166B3" w:rsidRPr="008166B3">
        <w:rPr>
          <w:highlight w:val="yellow"/>
        </w:rPr>
        <w:t xml:space="preserve"> Year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865069" w:rsidRPr="00865069" w14:paraId="3F331221" w14:textId="77777777" w:rsidTr="00AE4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590A430" w14:textId="77777777" w:rsidR="00865069" w:rsidRPr="00865069" w:rsidRDefault="00865069" w:rsidP="000F7FBD">
            <w:pPr>
              <w:spacing w:after="120" w:line="276" w:lineRule="auto"/>
              <w:rPr>
                <w:color w:val="auto"/>
              </w:rPr>
            </w:pPr>
            <w:r w:rsidRPr="00865069">
              <w:rPr>
                <w:color w:val="auto"/>
              </w:rPr>
              <w:t>Target date</w:t>
            </w:r>
          </w:p>
        </w:tc>
        <w:tc>
          <w:tcPr>
            <w:tcW w:w="7228" w:type="dxa"/>
          </w:tcPr>
          <w:p w14:paraId="28F7A2F3" w14:textId="77777777" w:rsidR="00865069" w:rsidRPr="00865069" w:rsidRDefault="00865069" w:rsidP="000F7FBD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5069">
              <w:rPr>
                <w:color w:val="auto"/>
              </w:rPr>
              <w:t>Action</w:t>
            </w:r>
          </w:p>
        </w:tc>
      </w:tr>
      <w:tr w:rsidR="00865069" w14:paraId="2CBC21BF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4B4B44" w14:textId="77777777" w:rsidR="00865069" w:rsidRPr="00865069" w:rsidRDefault="00865069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7228" w:type="dxa"/>
          </w:tcPr>
          <w:p w14:paraId="549329EC" w14:textId="77777777" w:rsidR="00865069" w:rsidRDefault="00865069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5069" w14:paraId="00E74077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8675C27" w14:textId="77777777" w:rsidR="00865069" w:rsidRPr="00865069" w:rsidRDefault="00865069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7228" w:type="dxa"/>
          </w:tcPr>
          <w:p w14:paraId="40470DBF" w14:textId="77777777" w:rsidR="00865069" w:rsidRDefault="00865069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5069" w14:paraId="0A6018BA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A0D42C" w14:textId="77777777" w:rsidR="00865069" w:rsidRPr="00865069" w:rsidRDefault="00865069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7228" w:type="dxa"/>
          </w:tcPr>
          <w:p w14:paraId="2EF865A4" w14:textId="77777777" w:rsidR="00865069" w:rsidRDefault="00865069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14E" w14:paraId="0A607DCF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4EBD62" w14:textId="77777777" w:rsidR="0098114E" w:rsidRPr="00865069" w:rsidRDefault="0098114E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7228" w:type="dxa"/>
          </w:tcPr>
          <w:p w14:paraId="71C414D7" w14:textId="77777777" w:rsidR="0098114E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14E" w14:paraId="0F491FA4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4870F17" w14:textId="77777777" w:rsidR="0098114E" w:rsidRPr="00865069" w:rsidRDefault="0098114E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7228" w:type="dxa"/>
          </w:tcPr>
          <w:p w14:paraId="0C5AB7C8" w14:textId="77777777" w:rsidR="0098114E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14E" w14:paraId="336E7D23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643AFD" w14:textId="77777777" w:rsidR="0098114E" w:rsidRPr="00865069" w:rsidRDefault="0098114E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7228" w:type="dxa"/>
          </w:tcPr>
          <w:p w14:paraId="1837E590" w14:textId="77777777" w:rsidR="0098114E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14E" w14:paraId="65CD48A9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B7B934E" w14:textId="77777777" w:rsidR="0098114E" w:rsidRPr="00865069" w:rsidRDefault="0098114E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7228" w:type="dxa"/>
          </w:tcPr>
          <w:p w14:paraId="7ECEFD03" w14:textId="77777777" w:rsidR="0098114E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14E" w14:paraId="0A741555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DDE7C3" w14:textId="77777777" w:rsidR="0098114E" w:rsidRPr="00865069" w:rsidRDefault="0098114E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7228" w:type="dxa"/>
          </w:tcPr>
          <w:p w14:paraId="1310E6D4" w14:textId="77777777" w:rsidR="0098114E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14E" w14:paraId="3D99F267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7135EA" w14:textId="77777777" w:rsidR="0098114E" w:rsidRPr="00865069" w:rsidRDefault="0098114E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7228" w:type="dxa"/>
          </w:tcPr>
          <w:p w14:paraId="232E2DA6" w14:textId="77777777" w:rsidR="0098114E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C245202" w14:textId="77777777" w:rsidR="00F63197" w:rsidRPr="00BD1DA1" w:rsidRDefault="00F63197" w:rsidP="00020ABC">
      <w:pPr>
        <w:spacing w:after="120" w:line="276" w:lineRule="auto"/>
      </w:pPr>
    </w:p>
    <w:p w14:paraId="5A7B9D0E" w14:textId="35B79509" w:rsidR="005B3D21" w:rsidRDefault="00BD1DA1" w:rsidP="000F7FBD">
      <w:pPr>
        <w:pStyle w:val="Heading2"/>
        <w:numPr>
          <w:ilvl w:val="1"/>
          <w:numId w:val="5"/>
        </w:numPr>
        <w:spacing w:before="0" w:after="120" w:line="276" w:lineRule="auto"/>
      </w:pPr>
      <w:bookmarkStart w:id="13" w:name="_Toc65075955"/>
      <w:r>
        <w:lastRenderedPageBreak/>
        <w:t>Implementation and post-implementation</w:t>
      </w:r>
      <w:bookmarkEnd w:id="13"/>
    </w:p>
    <w:p w14:paraId="01138631" w14:textId="73EFD6FA" w:rsidR="008166B3" w:rsidRDefault="008166B3" w:rsidP="000F7FBD">
      <w:pPr>
        <w:spacing w:after="120" w:line="276" w:lineRule="auto"/>
      </w:pPr>
      <w:r>
        <w:t xml:space="preserve">Date: </w:t>
      </w:r>
      <w:r w:rsidRPr="008166B3">
        <w:rPr>
          <w:highlight w:val="yellow"/>
        </w:rPr>
        <w:t>Month</w:t>
      </w:r>
      <w:r w:rsidR="00865069">
        <w:rPr>
          <w:highlight w:val="yellow"/>
        </w:rPr>
        <w:t>,</w:t>
      </w:r>
      <w:r w:rsidRPr="008166B3">
        <w:rPr>
          <w:highlight w:val="yellow"/>
        </w:rPr>
        <w:t xml:space="preserve"> Year</w:t>
      </w:r>
      <w:r>
        <w:t xml:space="preserve"> to </w:t>
      </w:r>
      <w:r w:rsidRPr="008166B3">
        <w:rPr>
          <w:highlight w:val="yellow"/>
        </w:rPr>
        <w:t>Month</w:t>
      </w:r>
      <w:r w:rsidR="00865069">
        <w:rPr>
          <w:highlight w:val="yellow"/>
        </w:rPr>
        <w:t>,</w:t>
      </w:r>
      <w:r w:rsidRPr="008166B3">
        <w:rPr>
          <w:highlight w:val="yellow"/>
        </w:rPr>
        <w:t xml:space="preserve"> Year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865069" w:rsidRPr="00865069" w14:paraId="7782D469" w14:textId="77777777" w:rsidTr="00865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106F53" w14:textId="77777777" w:rsidR="008166B3" w:rsidRPr="00865069" w:rsidRDefault="008166B3" w:rsidP="000F7FBD">
            <w:pPr>
              <w:spacing w:after="120" w:line="276" w:lineRule="auto"/>
              <w:rPr>
                <w:color w:val="auto"/>
              </w:rPr>
            </w:pPr>
            <w:r w:rsidRPr="00865069">
              <w:rPr>
                <w:color w:val="auto"/>
              </w:rPr>
              <w:t>Target date</w:t>
            </w:r>
          </w:p>
        </w:tc>
        <w:tc>
          <w:tcPr>
            <w:tcW w:w="7228" w:type="dxa"/>
          </w:tcPr>
          <w:p w14:paraId="258B993F" w14:textId="77777777" w:rsidR="008166B3" w:rsidRPr="00865069" w:rsidRDefault="008166B3" w:rsidP="000F7FBD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5069">
              <w:rPr>
                <w:color w:val="auto"/>
              </w:rPr>
              <w:t>Action</w:t>
            </w:r>
          </w:p>
        </w:tc>
      </w:tr>
      <w:tr w:rsidR="008166B3" w14:paraId="16D27B90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1BA7C5" w14:textId="77777777" w:rsidR="008166B3" w:rsidRPr="00865069" w:rsidRDefault="008166B3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7228" w:type="dxa"/>
          </w:tcPr>
          <w:p w14:paraId="4D00127F" w14:textId="77777777" w:rsidR="008166B3" w:rsidRDefault="008166B3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66B3" w14:paraId="11B3D1A9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DB0C98" w14:textId="77777777" w:rsidR="008166B3" w:rsidRPr="00865069" w:rsidRDefault="008166B3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7228" w:type="dxa"/>
          </w:tcPr>
          <w:p w14:paraId="257EEF6C" w14:textId="77777777" w:rsidR="008166B3" w:rsidRDefault="008166B3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6B3" w14:paraId="2FD8D3CA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A7F088D" w14:textId="77777777" w:rsidR="008166B3" w:rsidRPr="00865069" w:rsidRDefault="008166B3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7228" w:type="dxa"/>
          </w:tcPr>
          <w:p w14:paraId="3677DFFE" w14:textId="77777777" w:rsidR="008166B3" w:rsidRDefault="008166B3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14E" w14:paraId="2033D852" w14:textId="77777777" w:rsidTr="00C070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747F5D4" w14:textId="77777777" w:rsidR="0098114E" w:rsidRPr="00865069" w:rsidRDefault="0098114E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7228" w:type="dxa"/>
          </w:tcPr>
          <w:p w14:paraId="4EAEBA74" w14:textId="77777777" w:rsidR="0098114E" w:rsidRDefault="0098114E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14E" w14:paraId="6996755A" w14:textId="77777777" w:rsidTr="00C0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120958F" w14:textId="77777777" w:rsidR="0098114E" w:rsidRPr="00865069" w:rsidRDefault="0098114E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7228" w:type="dxa"/>
          </w:tcPr>
          <w:p w14:paraId="1A166E69" w14:textId="77777777" w:rsidR="0098114E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6C38C7" w14:textId="77777777" w:rsidR="00C070F7" w:rsidRDefault="00C070F7" w:rsidP="00C070F7">
      <w:bookmarkStart w:id="14" w:name="_Toc63174083"/>
    </w:p>
    <w:p w14:paraId="5F033F24" w14:textId="715AEE13" w:rsidR="006A64AD" w:rsidRPr="00760B7A" w:rsidRDefault="006A64AD" w:rsidP="000F7FBD">
      <w:pPr>
        <w:pStyle w:val="Heading1"/>
        <w:numPr>
          <w:ilvl w:val="0"/>
          <w:numId w:val="5"/>
        </w:numPr>
        <w:spacing w:before="0" w:after="120" w:line="276" w:lineRule="auto"/>
      </w:pPr>
      <w:bookmarkStart w:id="15" w:name="_Toc65075956"/>
      <w:r w:rsidRPr="00760B7A">
        <w:t>Revision History</w:t>
      </w:r>
      <w:bookmarkEnd w:id="14"/>
      <w:bookmarkEnd w:id="15"/>
    </w:p>
    <w:tbl>
      <w:tblPr>
        <w:tblStyle w:val="GridTable4-Accent4"/>
        <w:tblW w:w="9634" w:type="dxa"/>
        <w:tblLook w:val="04A0" w:firstRow="1" w:lastRow="0" w:firstColumn="1" w:lastColumn="0" w:noHBand="0" w:noVBand="1"/>
      </w:tblPr>
      <w:tblGrid>
        <w:gridCol w:w="1980"/>
        <w:gridCol w:w="1810"/>
        <w:gridCol w:w="1762"/>
        <w:gridCol w:w="1967"/>
        <w:gridCol w:w="2115"/>
      </w:tblGrid>
      <w:tr w:rsidR="006A64AD" w:rsidRPr="00E22872" w14:paraId="24517A60" w14:textId="77777777" w:rsidTr="006A6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A9A394C" w14:textId="77777777" w:rsidR="006A64AD" w:rsidRPr="00E22872" w:rsidRDefault="006A64AD" w:rsidP="000F7FBD">
            <w:pPr>
              <w:spacing w:after="120" w:line="276" w:lineRule="auto"/>
              <w:rPr>
                <w:rFonts w:cstheme="minorHAnsi"/>
                <w:color w:val="auto"/>
              </w:rPr>
            </w:pPr>
            <w:r w:rsidRPr="00E22872">
              <w:rPr>
                <w:rFonts w:cstheme="minorHAnsi"/>
                <w:color w:val="auto"/>
              </w:rPr>
              <w:t>Change Made By</w:t>
            </w:r>
          </w:p>
        </w:tc>
        <w:tc>
          <w:tcPr>
            <w:tcW w:w="1810" w:type="dxa"/>
          </w:tcPr>
          <w:p w14:paraId="2994DDB2" w14:textId="77777777" w:rsidR="006A64AD" w:rsidRPr="00E22872" w:rsidRDefault="006A64AD" w:rsidP="000F7FBD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E22872">
              <w:rPr>
                <w:rFonts w:cstheme="minorHAnsi"/>
                <w:color w:val="auto"/>
              </w:rPr>
              <w:t>Date Change Made</w:t>
            </w:r>
          </w:p>
        </w:tc>
        <w:tc>
          <w:tcPr>
            <w:tcW w:w="1762" w:type="dxa"/>
          </w:tcPr>
          <w:p w14:paraId="4F09BB46" w14:textId="77777777" w:rsidR="006A64AD" w:rsidRPr="00E22872" w:rsidRDefault="006A64AD" w:rsidP="000F7FBD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E22872">
              <w:rPr>
                <w:rFonts w:cstheme="minorHAnsi"/>
                <w:color w:val="auto"/>
              </w:rPr>
              <w:t>Details of Change</w:t>
            </w:r>
          </w:p>
        </w:tc>
        <w:tc>
          <w:tcPr>
            <w:tcW w:w="1967" w:type="dxa"/>
          </w:tcPr>
          <w:p w14:paraId="43623C74" w14:textId="77777777" w:rsidR="006A64AD" w:rsidRPr="00E22872" w:rsidRDefault="006A64AD" w:rsidP="000F7FBD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E22872">
              <w:rPr>
                <w:rFonts w:cstheme="minorHAnsi"/>
                <w:color w:val="auto"/>
              </w:rPr>
              <w:t>Change Reviewed/ Approved by</w:t>
            </w:r>
          </w:p>
        </w:tc>
        <w:tc>
          <w:tcPr>
            <w:tcW w:w="2115" w:type="dxa"/>
          </w:tcPr>
          <w:p w14:paraId="2AB607AE" w14:textId="77777777" w:rsidR="006A64AD" w:rsidRPr="00E22872" w:rsidRDefault="006A64AD" w:rsidP="000F7FBD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E22872">
              <w:rPr>
                <w:rFonts w:cstheme="minorHAnsi"/>
                <w:color w:val="auto"/>
              </w:rPr>
              <w:t>Date change reviewed/ approved</w:t>
            </w:r>
          </w:p>
        </w:tc>
      </w:tr>
      <w:tr w:rsidR="006A64AD" w:rsidRPr="00760B7A" w14:paraId="0B96964F" w14:textId="77777777" w:rsidTr="006A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4D07862" w14:textId="1D7FFEDC" w:rsidR="006A64AD" w:rsidRPr="00E22872" w:rsidRDefault="006A64AD" w:rsidP="000F7FBD">
            <w:pPr>
              <w:spacing w:after="120" w:line="276" w:lineRule="auto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810" w:type="dxa"/>
          </w:tcPr>
          <w:p w14:paraId="2CA73AB1" w14:textId="0DB2C018" w:rsidR="006A64AD" w:rsidRPr="00760B7A" w:rsidRDefault="006A64A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62" w:type="dxa"/>
          </w:tcPr>
          <w:p w14:paraId="26837224" w14:textId="7152B9E7" w:rsidR="006A64AD" w:rsidRPr="00760B7A" w:rsidRDefault="006A64A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67" w:type="dxa"/>
          </w:tcPr>
          <w:p w14:paraId="1BBEA0C1" w14:textId="77777777" w:rsidR="006A64AD" w:rsidRPr="00760B7A" w:rsidRDefault="006A64A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15" w:type="dxa"/>
          </w:tcPr>
          <w:p w14:paraId="7B29BF23" w14:textId="77777777" w:rsidR="006A64AD" w:rsidRPr="00760B7A" w:rsidRDefault="006A64AD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64AD" w14:paraId="0E9E7042" w14:textId="77777777" w:rsidTr="006A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B10FA17" w14:textId="0D5AC47D" w:rsidR="006A64AD" w:rsidRDefault="006A64AD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1810" w:type="dxa"/>
          </w:tcPr>
          <w:p w14:paraId="45571055" w14:textId="6EB76997" w:rsidR="006A64AD" w:rsidRDefault="006A64A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2" w:type="dxa"/>
          </w:tcPr>
          <w:p w14:paraId="381A6DC3" w14:textId="526102DB" w:rsidR="006A64AD" w:rsidRDefault="006A64A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7" w:type="dxa"/>
          </w:tcPr>
          <w:p w14:paraId="68F1A65B" w14:textId="77777777" w:rsidR="006A64AD" w:rsidRDefault="006A64A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5" w:type="dxa"/>
          </w:tcPr>
          <w:p w14:paraId="1987ED11" w14:textId="77777777" w:rsidR="006A64AD" w:rsidRDefault="006A64AD" w:rsidP="000F7FBD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14E" w14:paraId="2FEB3309" w14:textId="77777777" w:rsidTr="006A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5826B70" w14:textId="77777777" w:rsidR="0098114E" w:rsidRDefault="0098114E" w:rsidP="000F7FBD">
            <w:pPr>
              <w:spacing w:after="120" w:line="276" w:lineRule="auto"/>
              <w:rPr>
                <w:b w:val="0"/>
                <w:bCs w:val="0"/>
              </w:rPr>
            </w:pPr>
          </w:p>
        </w:tc>
        <w:tc>
          <w:tcPr>
            <w:tcW w:w="1810" w:type="dxa"/>
          </w:tcPr>
          <w:p w14:paraId="37609130" w14:textId="77777777" w:rsidR="0098114E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2" w:type="dxa"/>
          </w:tcPr>
          <w:p w14:paraId="0EAEAEB0" w14:textId="77777777" w:rsidR="0098114E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7" w:type="dxa"/>
          </w:tcPr>
          <w:p w14:paraId="5E705E04" w14:textId="77777777" w:rsidR="0098114E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5" w:type="dxa"/>
          </w:tcPr>
          <w:p w14:paraId="17D3B59E" w14:textId="77777777" w:rsidR="0098114E" w:rsidRDefault="0098114E" w:rsidP="000F7FB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BEB3C3" w14:textId="77777777" w:rsidR="006A64AD" w:rsidRDefault="006A64AD" w:rsidP="009A3887">
      <w:pPr>
        <w:widowControl/>
        <w:autoSpaceDE/>
        <w:autoSpaceDN/>
        <w:spacing w:after="120" w:line="276" w:lineRule="auto"/>
      </w:pPr>
    </w:p>
    <w:sectPr w:rsidR="006A64AD" w:rsidSect="006C12E0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2240" w:h="15840" w:code="1"/>
      <w:pgMar w:top="990" w:right="1440" w:bottom="1080" w:left="1440" w:header="0" w:footer="3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9EBD0" w14:textId="77777777" w:rsidR="001C3192" w:rsidRDefault="001C3192" w:rsidP="00FD70A5">
      <w:r>
        <w:separator/>
      </w:r>
    </w:p>
  </w:endnote>
  <w:endnote w:type="continuationSeparator" w:id="0">
    <w:p w14:paraId="640DB0F7" w14:textId="77777777" w:rsidR="001C3192" w:rsidRDefault="001C3192" w:rsidP="00FD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29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CD246" w14:textId="2E392799" w:rsidR="001209F0" w:rsidRDefault="001209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0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6B742A" w14:textId="77777777" w:rsidR="001209F0" w:rsidRDefault="001209F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F9098" w14:textId="77777777" w:rsidR="001C3192" w:rsidRDefault="001C3192" w:rsidP="00FD70A5">
      <w:r>
        <w:separator/>
      </w:r>
    </w:p>
  </w:footnote>
  <w:footnote w:type="continuationSeparator" w:id="0">
    <w:p w14:paraId="3078ED2F" w14:textId="77777777" w:rsidR="001C3192" w:rsidRDefault="001C3192" w:rsidP="00FD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AF0B" w14:textId="398D89C2" w:rsidR="001209F0" w:rsidRDefault="00C070F7">
    <w:pPr>
      <w:pStyle w:val="Header"/>
    </w:pPr>
    <w:r>
      <w:rPr>
        <w:noProof/>
      </w:rPr>
      <w:pict w14:anchorId="3AA3D0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39907" o:spid="_x0000_s2052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1CB52" w14:textId="0BF8BD41" w:rsidR="001209F0" w:rsidRDefault="00C070F7">
    <w:pPr>
      <w:pStyle w:val="BodyText"/>
      <w:spacing w:line="14" w:lineRule="auto"/>
      <w:rPr>
        <w:sz w:val="20"/>
      </w:rPr>
    </w:pPr>
    <w:r>
      <w:rPr>
        <w:noProof/>
      </w:rPr>
      <w:pict w14:anchorId="4AD5ED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39908" o:spid="_x0000_s2053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17DA2" w14:textId="00F9B935" w:rsidR="001209F0" w:rsidRDefault="00C070F7">
    <w:pPr>
      <w:pStyle w:val="Header"/>
    </w:pPr>
    <w:r>
      <w:rPr>
        <w:noProof/>
      </w:rPr>
      <w:pict w14:anchorId="152329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39906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87E83" w14:textId="542D2F10" w:rsidR="001209F0" w:rsidRDefault="00C070F7">
    <w:pPr>
      <w:pStyle w:val="Header"/>
    </w:pPr>
    <w:r>
      <w:rPr>
        <w:noProof/>
      </w:rPr>
      <w:pict w14:anchorId="7049A4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39910" o:spid="_x0000_s2055" type="#_x0000_t136" style="position:absolute;margin-left:0;margin-top:0;width:412.4pt;height:247.4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AD3C3" w14:textId="656B6FBE" w:rsidR="001209F0" w:rsidRDefault="00C070F7" w:rsidP="006C12E0">
    <w:pPr>
      <w:pStyle w:val="Header"/>
      <w:jc w:val="center"/>
      <w:rPr>
        <w:sz w:val="2"/>
      </w:rPr>
    </w:pPr>
    <w:r>
      <w:rPr>
        <w:noProof/>
      </w:rPr>
      <w:pict w14:anchorId="5F26D0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39911" o:spid="_x0000_s2056" type="#_x0000_t136" style="position:absolute;left:0;text-align:left;margin-left:0;margin-top:0;width:412.4pt;height:247.45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C1ADF" w14:textId="58709315" w:rsidR="001209F0" w:rsidRDefault="00C070F7">
    <w:pPr>
      <w:pStyle w:val="Header"/>
    </w:pPr>
    <w:r>
      <w:rPr>
        <w:noProof/>
      </w:rPr>
      <w:pict w14:anchorId="6BF606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39909" o:spid="_x0000_s2054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3F77"/>
    <w:multiLevelType w:val="hybridMultilevel"/>
    <w:tmpl w:val="0CE6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2FD7"/>
    <w:multiLevelType w:val="hybridMultilevel"/>
    <w:tmpl w:val="1B32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13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C9144D"/>
    <w:multiLevelType w:val="hybridMultilevel"/>
    <w:tmpl w:val="0F9C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535C"/>
    <w:multiLevelType w:val="hybridMultilevel"/>
    <w:tmpl w:val="7EE6D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EB3DA3"/>
    <w:multiLevelType w:val="hybridMultilevel"/>
    <w:tmpl w:val="BF629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B3B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DE2FE7"/>
    <w:multiLevelType w:val="hybridMultilevel"/>
    <w:tmpl w:val="127C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813C0"/>
    <w:multiLevelType w:val="hybridMultilevel"/>
    <w:tmpl w:val="C4CEAA5A"/>
    <w:lvl w:ilvl="0" w:tplc="C8BC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2173"/>
    <w:multiLevelType w:val="hybridMultilevel"/>
    <w:tmpl w:val="C256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568C"/>
    <w:multiLevelType w:val="hybridMultilevel"/>
    <w:tmpl w:val="255A586A"/>
    <w:lvl w:ilvl="0" w:tplc="4B067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6C0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01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85C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6B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47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A2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2A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62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B3F40"/>
    <w:multiLevelType w:val="hybridMultilevel"/>
    <w:tmpl w:val="865E4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A14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C10D3D"/>
    <w:multiLevelType w:val="hybridMultilevel"/>
    <w:tmpl w:val="9306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E3E14"/>
    <w:multiLevelType w:val="hybridMultilevel"/>
    <w:tmpl w:val="813C7DA2"/>
    <w:lvl w:ilvl="0" w:tplc="C8BC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779F"/>
    <w:multiLevelType w:val="hybridMultilevel"/>
    <w:tmpl w:val="9EB8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533A6"/>
    <w:multiLevelType w:val="hybridMultilevel"/>
    <w:tmpl w:val="42647066"/>
    <w:lvl w:ilvl="0" w:tplc="C8BC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832AE"/>
    <w:multiLevelType w:val="hybridMultilevel"/>
    <w:tmpl w:val="060E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F6F5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6"/>
  </w:num>
  <w:num w:numId="5">
    <w:abstractNumId w:val="2"/>
  </w:num>
  <w:num w:numId="6">
    <w:abstractNumId w:val="5"/>
  </w:num>
  <w:num w:numId="7">
    <w:abstractNumId w:val="1"/>
  </w:num>
  <w:num w:numId="8">
    <w:abstractNumId w:val="13"/>
  </w:num>
  <w:num w:numId="9">
    <w:abstractNumId w:val="17"/>
  </w:num>
  <w:num w:numId="10">
    <w:abstractNumId w:val="15"/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  <w:num w:numId="15">
    <w:abstractNumId w:val="11"/>
  </w:num>
  <w:num w:numId="16">
    <w:abstractNumId w:val="6"/>
  </w:num>
  <w:num w:numId="17">
    <w:abstractNumId w:val="18"/>
  </w:num>
  <w:num w:numId="18">
    <w:abstractNumId w:val="12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21"/>
    <w:rsid w:val="00001B34"/>
    <w:rsid w:val="00007540"/>
    <w:rsid w:val="00016868"/>
    <w:rsid w:val="00020ABC"/>
    <w:rsid w:val="00055BDF"/>
    <w:rsid w:val="00076AD0"/>
    <w:rsid w:val="0007700E"/>
    <w:rsid w:val="00094F57"/>
    <w:rsid w:val="000B0653"/>
    <w:rsid w:val="000E3835"/>
    <w:rsid w:val="000F7FBD"/>
    <w:rsid w:val="0011221D"/>
    <w:rsid w:val="001209F0"/>
    <w:rsid w:val="00123420"/>
    <w:rsid w:val="001336C6"/>
    <w:rsid w:val="00136F8D"/>
    <w:rsid w:val="001818C1"/>
    <w:rsid w:val="00197EA5"/>
    <w:rsid w:val="001B78D0"/>
    <w:rsid w:val="001C3192"/>
    <w:rsid w:val="001D6C68"/>
    <w:rsid w:val="001E099E"/>
    <w:rsid w:val="001F6097"/>
    <w:rsid w:val="00205E31"/>
    <w:rsid w:val="00214D6F"/>
    <w:rsid w:val="00216CCA"/>
    <w:rsid w:val="00231CE5"/>
    <w:rsid w:val="0024757F"/>
    <w:rsid w:val="00272680"/>
    <w:rsid w:val="00284E2E"/>
    <w:rsid w:val="002870EE"/>
    <w:rsid w:val="00297A3C"/>
    <w:rsid w:val="002E6807"/>
    <w:rsid w:val="00304BFF"/>
    <w:rsid w:val="00310D93"/>
    <w:rsid w:val="00340114"/>
    <w:rsid w:val="00342DF3"/>
    <w:rsid w:val="00380A76"/>
    <w:rsid w:val="003910DE"/>
    <w:rsid w:val="003A496E"/>
    <w:rsid w:val="003D2D73"/>
    <w:rsid w:val="003D3819"/>
    <w:rsid w:val="003E4BA6"/>
    <w:rsid w:val="003E5E95"/>
    <w:rsid w:val="003F11EA"/>
    <w:rsid w:val="003F2692"/>
    <w:rsid w:val="00412AD0"/>
    <w:rsid w:val="00413D3A"/>
    <w:rsid w:val="004172F5"/>
    <w:rsid w:val="0043435E"/>
    <w:rsid w:val="00446DF7"/>
    <w:rsid w:val="0047628A"/>
    <w:rsid w:val="00487BCC"/>
    <w:rsid w:val="004A4C60"/>
    <w:rsid w:val="004B4666"/>
    <w:rsid w:val="004C0219"/>
    <w:rsid w:val="004C5F59"/>
    <w:rsid w:val="004D243D"/>
    <w:rsid w:val="00502C87"/>
    <w:rsid w:val="0052492F"/>
    <w:rsid w:val="00543947"/>
    <w:rsid w:val="00545BDF"/>
    <w:rsid w:val="00557DBE"/>
    <w:rsid w:val="005651AD"/>
    <w:rsid w:val="00582314"/>
    <w:rsid w:val="00592AE3"/>
    <w:rsid w:val="005B0246"/>
    <w:rsid w:val="005B3D21"/>
    <w:rsid w:val="005B5240"/>
    <w:rsid w:val="005C2F5E"/>
    <w:rsid w:val="005C3339"/>
    <w:rsid w:val="005F5466"/>
    <w:rsid w:val="005F5787"/>
    <w:rsid w:val="00601975"/>
    <w:rsid w:val="006049C8"/>
    <w:rsid w:val="00611266"/>
    <w:rsid w:val="00637670"/>
    <w:rsid w:val="006376CB"/>
    <w:rsid w:val="00647ED1"/>
    <w:rsid w:val="00654EFD"/>
    <w:rsid w:val="00662B8A"/>
    <w:rsid w:val="0068286D"/>
    <w:rsid w:val="006A64AD"/>
    <w:rsid w:val="006C12E0"/>
    <w:rsid w:val="006C74B8"/>
    <w:rsid w:val="006E2B07"/>
    <w:rsid w:val="006E3639"/>
    <w:rsid w:val="006F16B4"/>
    <w:rsid w:val="00714B58"/>
    <w:rsid w:val="00720E7D"/>
    <w:rsid w:val="00721110"/>
    <w:rsid w:val="00736E0B"/>
    <w:rsid w:val="00754098"/>
    <w:rsid w:val="00767051"/>
    <w:rsid w:val="00773BC4"/>
    <w:rsid w:val="0079333B"/>
    <w:rsid w:val="007A0740"/>
    <w:rsid w:val="007D59BC"/>
    <w:rsid w:val="007F48C9"/>
    <w:rsid w:val="007F5340"/>
    <w:rsid w:val="00800A24"/>
    <w:rsid w:val="008166B3"/>
    <w:rsid w:val="008403A0"/>
    <w:rsid w:val="008427C5"/>
    <w:rsid w:val="00856214"/>
    <w:rsid w:val="00865069"/>
    <w:rsid w:val="00866B9C"/>
    <w:rsid w:val="00870743"/>
    <w:rsid w:val="008B779F"/>
    <w:rsid w:val="008E2C27"/>
    <w:rsid w:val="0090229B"/>
    <w:rsid w:val="009175E6"/>
    <w:rsid w:val="00921772"/>
    <w:rsid w:val="00925111"/>
    <w:rsid w:val="00926599"/>
    <w:rsid w:val="00935C56"/>
    <w:rsid w:val="0098114E"/>
    <w:rsid w:val="00985EDB"/>
    <w:rsid w:val="009933B5"/>
    <w:rsid w:val="009A2090"/>
    <w:rsid w:val="009A3887"/>
    <w:rsid w:val="00A41E3F"/>
    <w:rsid w:val="00A5450C"/>
    <w:rsid w:val="00AA7290"/>
    <w:rsid w:val="00AC0062"/>
    <w:rsid w:val="00AC5844"/>
    <w:rsid w:val="00AE560E"/>
    <w:rsid w:val="00B11E8D"/>
    <w:rsid w:val="00B1243E"/>
    <w:rsid w:val="00B135D4"/>
    <w:rsid w:val="00B25274"/>
    <w:rsid w:val="00B437FD"/>
    <w:rsid w:val="00B520D8"/>
    <w:rsid w:val="00B82E47"/>
    <w:rsid w:val="00B87C0E"/>
    <w:rsid w:val="00B90953"/>
    <w:rsid w:val="00B93FF0"/>
    <w:rsid w:val="00BA1623"/>
    <w:rsid w:val="00BA2F8E"/>
    <w:rsid w:val="00BC19C0"/>
    <w:rsid w:val="00BD1DA1"/>
    <w:rsid w:val="00C02A0D"/>
    <w:rsid w:val="00C070F7"/>
    <w:rsid w:val="00C07106"/>
    <w:rsid w:val="00C32A42"/>
    <w:rsid w:val="00C65BF4"/>
    <w:rsid w:val="00C867F8"/>
    <w:rsid w:val="00CB572C"/>
    <w:rsid w:val="00CC3783"/>
    <w:rsid w:val="00CE3119"/>
    <w:rsid w:val="00D00289"/>
    <w:rsid w:val="00D01341"/>
    <w:rsid w:val="00D516FD"/>
    <w:rsid w:val="00D57922"/>
    <w:rsid w:val="00D83D9D"/>
    <w:rsid w:val="00D94F31"/>
    <w:rsid w:val="00DA02F5"/>
    <w:rsid w:val="00DB503B"/>
    <w:rsid w:val="00DB77D2"/>
    <w:rsid w:val="00E304E8"/>
    <w:rsid w:val="00E41B5F"/>
    <w:rsid w:val="00E452EE"/>
    <w:rsid w:val="00E57E92"/>
    <w:rsid w:val="00E64272"/>
    <w:rsid w:val="00E70B4D"/>
    <w:rsid w:val="00EB43C3"/>
    <w:rsid w:val="00EC226C"/>
    <w:rsid w:val="00ED62C0"/>
    <w:rsid w:val="00ED742B"/>
    <w:rsid w:val="00EE2097"/>
    <w:rsid w:val="00EE60C5"/>
    <w:rsid w:val="00EF090A"/>
    <w:rsid w:val="00F015B2"/>
    <w:rsid w:val="00F01B15"/>
    <w:rsid w:val="00F15C80"/>
    <w:rsid w:val="00F268F2"/>
    <w:rsid w:val="00F33D1F"/>
    <w:rsid w:val="00F43DF7"/>
    <w:rsid w:val="00F62EEA"/>
    <w:rsid w:val="00F63197"/>
    <w:rsid w:val="00F6648C"/>
    <w:rsid w:val="00F934F6"/>
    <w:rsid w:val="00FD70A5"/>
    <w:rsid w:val="00FE5A15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CD18868"/>
  <w15:chartTrackingRefBased/>
  <w15:docId w15:val="{58228F6A-0478-45A4-B37D-37229FCF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3D21"/>
    <w:pPr>
      <w:widowControl w:val="0"/>
      <w:autoSpaceDE w:val="0"/>
      <w:autoSpaceDN w:val="0"/>
      <w:spacing w:after="0" w:line="240" w:lineRule="auto"/>
    </w:pPr>
    <w:rPr>
      <w:rFonts w:eastAsia="Georgia" w:cs="Georg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0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5C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3D21"/>
    <w:rPr>
      <w:rFonts w:ascii="Georgia" w:hAnsi="Georgia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5B3D21"/>
    <w:rPr>
      <w:rFonts w:ascii="Georgia" w:eastAsia="Georgia" w:hAnsi="Georgia" w:cs="Georgia"/>
      <w:sz w:val="36"/>
      <w:szCs w:val="36"/>
      <w:lang w:bidi="en-US"/>
    </w:rPr>
  </w:style>
  <w:style w:type="character" w:styleId="Hyperlink">
    <w:name w:val="Hyperlink"/>
    <w:basedOn w:val="DefaultParagraphFont"/>
    <w:uiPriority w:val="99"/>
    <w:unhideWhenUsed/>
    <w:rsid w:val="005B3D21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FD70A5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D70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D7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0A5"/>
    <w:rPr>
      <w:rFonts w:eastAsia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D7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0A5"/>
    <w:rPr>
      <w:rFonts w:eastAsia="Georgia" w:cs="Georgia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D70A5"/>
    <w:pPr>
      <w:widowControl/>
      <w:autoSpaceDE/>
      <w:autoSpaceDN/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B5240"/>
    <w:pPr>
      <w:tabs>
        <w:tab w:val="right" w:leader="dot" w:pos="9350"/>
      </w:tabs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FD70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0A5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D70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FD70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1C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CE5"/>
    <w:rPr>
      <w:rFonts w:eastAsia="Georgia" w:cs="Georgia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31CE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31C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934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934F6"/>
    <w:pPr>
      <w:spacing w:after="100"/>
      <w:ind w:left="440"/>
    </w:pPr>
  </w:style>
  <w:style w:type="table" w:styleId="TableGrid">
    <w:name w:val="Table Grid"/>
    <w:basedOn w:val="TableNormal"/>
    <w:uiPriority w:val="39"/>
    <w:rsid w:val="0028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4E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37F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35C56"/>
    <w:rPr>
      <w:rFonts w:asciiTheme="majorHAnsi" w:eastAsiaTheme="majorEastAsia" w:hAnsiTheme="majorHAnsi" w:cstheme="majorBidi"/>
      <w:i/>
      <w:iCs/>
      <w:color w:val="2E74B5" w:themeColor="accent1" w:themeShade="BF"/>
      <w:lang w:bidi="en-US"/>
    </w:rPr>
  </w:style>
  <w:style w:type="table" w:styleId="GridTable4-Accent4">
    <w:name w:val="Grid Table 4 Accent 4"/>
    <w:basedOn w:val="TableNormal"/>
    <w:uiPriority w:val="49"/>
    <w:rsid w:val="00EB43C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CB5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7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7F"/>
    <w:rPr>
      <w:rFonts w:ascii="Segoe UI" w:eastAsia="Georgia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3BC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7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ED1"/>
    <w:pPr>
      <w:widowControl/>
      <w:autoSpaceDE/>
      <w:autoSpaceDN/>
      <w:spacing w:after="160"/>
    </w:pPr>
    <w:rPr>
      <w:rFonts w:eastAsiaTheme="minorHAnsi" w:cstheme="minorBidi"/>
      <w:sz w:val="20"/>
      <w:szCs w:val="20"/>
      <w:lang w:val="en-CA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ED1"/>
    <w:rPr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1199">
          <w:marLeft w:val="461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251">
          <w:marLeft w:val="461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624">
          <w:marLeft w:val="461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915">
          <w:marLeft w:val="461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264">
          <w:marLeft w:val="461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989">
          <w:marLeft w:val="461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067">
          <w:marLeft w:val="461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795">
          <w:marLeft w:val="461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01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4640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39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3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6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80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32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68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94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81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20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57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96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69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5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15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354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929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38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6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9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90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23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0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25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72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77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DABC26B56F144A21D3614177D3D36" ma:contentTypeVersion="13" ma:contentTypeDescription="Create a new document." ma:contentTypeScope="" ma:versionID="d51ed66246cfaddd54cca4c2b3fefb7b">
  <xsd:schema xmlns:xsd="http://www.w3.org/2001/XMLSchema" xmlns:xs="http://www.w3.org/2001/XMLSchema" xmlns:p="http://schemas.microsoft.com/office/2006/metadata/properties" xmlns:ns3="fb7745a0-9019-4298-8e4b-ec1f53e39656" xmlns:ns4="7cb7fe17-b844-499e-b0b4-2c40512ac96c" targetNamespace="http://schemas.microsoft.com/office/2006/metadata/properties" ma:root="true" ma:fieldsID="074b0ce64e28fa411dbbe0f88fc39750" ns3:_="" ns4:_="">
    <xsd:import namespace="fb7745a0-9019-4298-8e4b-ec1f53e39656"/>
    <xsd:import namespace="7cb7fe17-b844-499e-b0b4-2c40512ac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745a0-9019-4298-8e4b-ec1f53e39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7fe17-b844-499e-b0b4-2c40512ac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8D94B-1473-4156-B1ED-6564A0B4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87155-6AA3-4E93-8F19-6B028CABE5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6F3725-056F-4C03-9A8E-C6F513E6B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8B7C07-13FB-4364-85CA-C1EC3EEAA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745a0-9019-4298-8e4b-ec1f53e39656"/>
    <ds:schemaRef ds:uri="7cb7fe17-b844-499e-b0b4-2c40512ac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10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Murray</dc:creator>
  <cp:keywords/>
  <dc:description/>
  <cp:lastModifiedBy>Samantha Murray</cp:lastModifiedBy>
  <cp:revision>98</cp:revision>
  <cp:lastPrinted>2020-01-17T19:43:00Z</cp:lastPrinted>
  <dcterms:created xsi:type="dcterms:W3CDTF">2020-01-20T19:10:00Z</dcterms:created>
  <dcterms:modified xsi:type="dcterms:W3CDTF">2021-02-24T21:18:00Z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0x01010083FDABC26B56F144A21D3614177D3D36</vt:lpwstr>
  </property>
</Properties>
</file>