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98" w:rsidRPr="009069E5" w:rsidRDefault="00445E82" w:rsidP="005F0598">
      <w:pPr>
        <w:spacing w:after="120"/>
        <w:jc w:val="center"/>
        <w:rPr>
          <w:rFonts w:eastAsia="Times New Roman" w:cs="Times New Roman"/>
          <w:b/>
          <w:sz w:val="44"/>
          <w:szCs w:val="44"/>
          <w:lang w:val="en-GB"/>
        </w:rPr>
      </w:pPr>
      <w:r>
        <w:rPr>
          <w:rFonts w:eastAsia="Times New Roman" w:cs="Times New Roman"/>
          <w:b/>
          <w:sz w:val="44"/>
          <w:szCs w:val="44"/>
          <w:lang w:val="en-GB"/>
        </w:rPr>
        <w:t>PACS 302</w:t>
      </w:r>
    </w:p>
    <w:p w:rsidR="005F0598" w:rsidRPr="009069E5" w:rsidRDefault="00445E82" w:rsidP="005F0598">
      <w:pPr>
        <w:spacing w:after="120"/>
        <w:jc w:val="center"/>
        <w:rPr>
          <w:rFonts w:eastAsia="Times New Roman" w:cs="Times New Roman"/>
          <w:b/>
          <w:sz w:val="44"/>
          <w:szCs w:val="44"/>
          <w:lang w:val="en-GB"/>
        </w:rPr>
      </w:pPr>
      <w:r>
        <w:rPr>
          <w:rFonts w:eastAsia="Times New Roman" w:cs="Times New Roman"/>
          <w:b/>
          <w:sz w:val="44"/>
          <w:szCs w:val="44"/>
          <w:lang w:val="en-GB"/>
        </w:rPr>
        <w:t>Special Topics: Peace and Policing</w:t>
      </w:r>
    </w:p>
    <w:p w:rsidR="005F0598" w:rsidRPr="003A13E3" w:rsidRDefault="00AE75A1" w:rsidP="005F0598">
      <w:pPr>
        <w:spacing w:after="120"/>
        <w:jc w:val="center"/>
        <w:rPr>
          <w:rFonts w:eastAsia="Times New Roman" w:cs="Times New Roman"/>
          <w:b/>
          <w:sz w:val="44"/>
          <w:szCs w:val="44"/>
          <w:lang w:val="en-GB"/>
        </w:rPr>
      </w:pPr>
      <w:r>
        <w:rPr>
          <w:rFonts w:eastAsia="Times New Roman" w:cs="Times New Roman"/>
          <w:b/>
          <w:sz w:val="44"/>
          <w:szCs w:val="44"/>
          <w:lang w:val="en-GB"/>
        </w:rPr>
        <w:t>Winter 2017</w:t>
      </w:r>
    </w:p>
    <w:p w:rsidR="005F0598" w:rsidRPr="003A13E3" w:rsidRDefault="00445E82" w:rsidP="00467BF4">
      <w:pPr>
        <w:spacing w:after="0" w:line="240" w:lineRule="auto"/>
        <w:ind w:left="2520" w:hanging="2520"/>
        <w:contextualSpacing/>
        <w:rPr>
          <w:rFonts w:eastAsia="Times New Roman" w:cs="Times New Roman"/>
          <w:sz w:val="24"/>
          <w:szCs w:val="24"/>
          <w:lang w:val="en-GB"/>
        </w:rPr>
      </w:pPr>
      <w:r>
        <w:rPr>
          <w:rFonts w:eastAsia="Times New Roman" w:cs="Times New Roman"/>
          <w:b/>
          <w:sz w:val="24"/>
          <w:szCs w:val="24"/>
          <w:lang w:val="en-GB"/>
        </w:rPr>
        <w:t>Instructor</w:t>
      </w:r>
      <w:r w:rsidR="005F0598" w:rsidRPr="003A13E3">
        <w:rPr>
          <w:rFonts w:eastAsia="Times New Roman" w:cs="Times New Roman"/>
          <w:b/>
          <w:sz w:val="24"/>
          <w:szCs w:val="24"/>
          <w:lang w:val="en-GB"/>
        </w:rPr>
        <w:t xml:space="preserve">:  </w:t>
      </w:r>
      <w:r w:rsidR="005F0598" w:rsidRPr="003A13E3">
        <w:rPr>
          <w:rFonts w:eastAsia="Times New Roman" w:cs="Times New Roman"/>
          <w:b/>
          <w:sz w:val="24"/>
          <w:szCs w:val="24"/>
          <w:lang w:val="en-GB"/>
        </w:rPr>
        <w:tab/>
      </w:r>
      <w:r w:rsidR="005F0598" w:rsidRPr="003A13E3">
        <w:rPr>
          <w:rFonts w:eastAsia="Times New Roman" w:cs="Times New Roman"/>
          <w:sz w:val="24"/>
          <w:szCs w:val="24"/>
          <w:lang w:val="en-GB"/>
        </w:rPr>
        <w:t xml:space="preserve">Lowell Ewert, Director of Peace and Conflict Studies </w:t>
      </w:r>
    </w:p>
    <w:p w:rsidR="005F0598" w:rsidRPr="003A13E3" w:rsidRDefault="005F0598" w:rsidP="00467BF4">
      <w:pPr>
        <w:spacing w:after="0" w:line="240" w:lineRule="auto"/>
        <w:ind w:left="2520"/>
        <w:contextualSpacing/>
        <w:rPr>
          <w:rFonts w:eastAsia="Times New Roman" w:cs="Times New Roman"/>
          <w:sz w:val="24"/>
          <w:szCs w:val="24"/>
          <w:lang w:val="en-GB"/>
        </w:rPr>
      </w:pPr>
      <w:r>
        <w:rPr>
          <w:rFonts w:eastAsia="Times New Roman" w:cs="Times New Roman"/>
          <w:sz w:val="24"/>
          <w:szCs w:val="24"/>
          <w:lang w:val="en-GB"/>
        </w:rPr>
        <w:t>Room 2103 A</w:t>
      </w:r>
    </w:p>
    <w:p w:rsidR="005F0598" w:rsidRPr="003A13E3" w:rsidRDefault="005F0598" w:rsidP="00467BF4">
      <w:pPr>
        <w:spacing w:after="0" w:line="240" w:lineRule="auto"/>
        <w:ind w:left="2520"/>
        <w:contextualSpacing/>
        <w:rPr>
          <w:rFonts w:eastAsia="Times New Roman" w:cs="Times New Roman"/>
          <w:sz w:val="24"/>
          <w:szCs w:val="24"/>
          <w:lang w:val="en-GB"/>
        </w:rPr>
      </w:pPr>
      <w:r w:rsidRPr="003A13E3">
        <w:rPr>
          <w:rFonts w:eastAsia="Times New Roman" w:cs="Times New Roman"/>
          <w:sz w:val="24"/>
          <w:szCs w:val="24"/>
          <w:lang w:val="en-GB"/>
        </w:rPr>
        <w:t>Conrad Grebel University College</w:t>
      </w:r>
    </w:p>
    <w:p w:rsidR="005F0598" w:rsidRPr="003A13E3" w:rsidRDefault="00445E82" w:rsidP="00467BF4">
      <w:pPr>
        <w:spacing w:after="0" w:line="240" w:lineRule="auto"/>
        <w:ind w:left="2520"/>
        <w:contextualSpacing/>
        <w:rPr>
          <w:rFonts w:eastAsia="Times New Roman" w:cs="Times New Roman"/>
          <w:sz w:val="24"/>
          <w:szCs w:val="24"/>
          <w:lang w:val="en-GB"/>
        </w:rPr>
      </w:pPr>
      <w:r>
        <w:rPr>
          <w:rFonts w:eastAsia="Times New Roman" w:cs="Times New Roman"/>
          <w:sz w:val="24"/>
          <w:szCs w:val="24"/>
          <w:lang w:val="en-GB"/>
        </w:rPr>
        <w:t>Phone: 519.885.</w:t>
      </w:r>
      <w:r w:rsidR="005F0598" w:rsidRPr="003A13E3">
        <w:rPr>
          <w:rFonts w:eastAsia="Times New Roman" w:cs="Times New Roman"/>
          <w:sz w:val="24"/>
          <w:szCs w:val="24"/>
          <w:lang w:val="en-GB"/>
        </w:rPr>
        <w:t>0220 ext. 24380</w:t>
      </w:r>
    </w:p>
    <w:p w:rsidR="005F0598" w:rsidRPr="003A13E3" w:rsidRDefault="005F0598" w:rsidP="00467BF4">
      <w:pPr>
        <w:spacing w:after="0" w:line="240" w:lineRule="auto"/>
        <w:ind w:left="2520"/>
        <w:rPr>
          <w:rFonts w:eastAsia="Times New Roman" w:cs="Times New Roman"/>
          <w:color w:val="000000"/>
          <w:sz w:val="24"/>
          <w:szCs w:val="24"/>
          <w:lang w:val="en-GB"/>
        </w:rPr>
      </w:pPr>
      <w:r w:rsidRPr="003A13E3">
        <w:rPr>
          <w:rFonts w:eastAsia="Times New Roman" w:cs="Times New Roman"/>
          <w:sz w:val="24"/>
          <w:szCs w:val="24"/>
          <w:lang w:val="en-GB"/>
        </w:rPr>
        <w:t xml:space="preserve">e-mail: </w:t>
      </w:r>
      <w:hyperlink r:id="rId8" w:history="1">
        <w:r w:rsidR="00445E82" w:rsidRPr="003823EE">
          <w:rPr>
            <w:rStyle w:val="Hyperlink"/>
            <w:rFonts w:eastAsia="Times New Roman" w:cs="Times New Roman"/>
            <w:sz w:val="24"/>
            <w:szCs w:val="24"/>
            <w:lang w:val="en-GB"/>
          </w:rPr>
          <w:t>l</w:t>
        </w:r>
        <w:r w:rsidR="00445E82">
          <w:rPr>
            <w:rStyle w:val="Hyperlink"/>
            <w:rFonts w:eastAsia="Times New Roman" w:cs="Times New Roman"/>
            <w:sz w:val="24"/>
            <w:szCs w:val="24"/>
            <w:lang w:val="en-GB"/>
          </w:rPr>
          <w:t>owell.</w:t>
        </w:r>
        <w:r w:rsidR="00445E82" w:rsidRPr="003823EE">
          <w:rPr>
            <w:rStyle w:val="Hyperlink"/>
            <w:rFonts w:eastAsia="Times New Roman" w:cs="Times New Roman"/>
            <w:sz w:val="24"/>
            <w:szCs w:val="24"/>
            <w:lang w:val="en-GB"/>
          </w:rPr>
          <w:t>ewert@uwaterloo.ca</w:t>
        </w:r>
      </w:hyperlink>
      <w:r w:rsidRPr="003A13E3">
        <w:rPr>
          <w:rFonts w:eastAsia="Times New Roman" w:cs="Times New Roman"/>
          <w:color w:val="000000"/>
          <w:sz w:val="24"/>
          <w:szCs w:val="24"/>
          <w:lang w:val="en-GB"/>
        </w:rPr>
        <w:t xml:space="preserve"> </w:t>
      </w:r>
    </w:p>
    <w:p w:rsidR="00467BF4" w:rsidRDefault="00467BF4" w:rsidP="00467BF4">
      <w:pPr>
        <w:spacing w:after="0" w:line="240" w:lineRule="auto"/>
        <w:contextualSpacing/>
        <w:rPr>
          <w:rFonts w:eastAsia="Times New Roman" w:cs="Times New Roman"/>
          <w:b/>
          <w:color w:val="000000"/>
          <w:sz w:val="24"/>
          <w:szCs w:val="24"/>
          <w:lang w:val="en-GB"/>
        </w:rPr>
      </w:pPr>
    </w:p>
    <w:p w:rsidR="005F0598" w:rsidRDefault="00445E82" w:rsidP="00467BF4">
      <w:pPr>
        <w:spacing w:after="0" w:line="240" w:lineRule="auto"/>
        <w:contextualSpacing/>
        <w:rPr>
          <w:rFonts w:eastAsia="Times New Roman" w:cs="Times New Roman"/>
          <w:color w:val="000000"/>
          <w:sz w:val="24"/>
          <w:szCs w:val="24"/>
          <w:lang w:val="en-GB"/>
        </w:rPr>
      </w:pPr>
      <w:r w:rsidRPr="00445E82">
        <w:rPr>
          <w:rFonts w:eastAsia="Times New Roman" w:cs="Times New Roman"/>
          <w:b/>
          <w:color w:val="000000"/>
          <w:sz w:val="24"/>
          <w:szCs w:val="24"/>
          <w:lang w:val="en-GB"/>
        </w:rPr>
        <w:t>Teaching Assistant:</w:t>
      </w:r>
      <w:r>
        <w:rPr>
          <w:rFonts w:eastAsia="Times New Roman" w:cs="Times New Roman"/>
          <w:color w:val="000000"/>
          <w:sz w:val="24"/>
          <w:szCs w:val="24"/>
          <w:lang w:val="en-GB"/>
        </w:rPr>
        <w:tab/>
        <w:t xml:space="preserve">      Rachel Reist, Undergraduate Advisor for Peace and Conflict Studies</w:t>
      </w:r>
    </w:p>
    <w:p w:rsidR="00445E82" w:rsidRDefault="00445E82" w:rsidP="00467BF4">
      <w:pPr>
        <w:spacing w:after="0" w:line="240" w:lineRule="auto"/>
        <w:contextualSpacing/>
        <w:rPr>
          <w:rFonts w:eastAsia="Times New Roman" w:cs="Times New Roman"/>
          <w:color w:val="000000"/>
          <w:sz w:val="24"/>
          <w:szCs w:val="24"/>
          <w:lang w:val="en-GB"/>
        </w:rPr>
      </w:pPr>
      <w:r>
        <w:rPr>
          <w:rFonts w:eastAsia="Times New Roman" w:cs="Times New Roman"/>
          <w:color w:val="000000"/>
          <w:sz w:val="24"/>
          <w:szCs w:val="24"/>
          <w:lang w:val="en-GB"/>
        </w:rPr>
        <w:t xml:space="preserve">                                              Room 2103 B</w:t>
      </w:r>
    </w:p>
    <w:p w:rsidR="005F0598" w:rsidRDefault="005F0598" w:rsidP="00467BF4">
      <w:pPr>
        <w:spacing w:after="0" w:line="240" w:lineRule="auto"/>
        <w:ind w:left="2520"/>
        <w:contextualSpacing/>
        <w:rPr>
          <w:rFonts w:eastAsia="Times New Roman" w:cs="Times New Roman"/>
          <w:color w:val="000000"/>
          <w:sz w:val="24"/>
          <w:szCs w:val="24"/>
          <w:lang w:val="en-GB"/>
        </w:rPr>
      </w:pPr>
      <w:r>
        <w:rPr>
          <w:rFonts w:eastAsia="Times New Roman" w:cs="Times New Roman"/>
          <w:color w:val="000000"/>
          <w:sz w:val="24"/>
          <w:szCs w:val="24"/>
          <w:lang w:val="en-GB"/>
        </w:rPr>
        <w:t>Conrad Grebel University College</w:t>
      </w:r>
    </w:p>
    <w:p w:rsidR="0061571E" w:rsidRPr="008B38EC" w:rsidRDefault="00445E82" w:rsidP="00467BF4">
      <w:pPr>
        <w:spacing w:after="0" w:line="240" w:lineRule="auto"/>
        <w:ind w:left="2517"/>
        <w:rPr>
          <w:rFonts w:eastAsia="Times New Roman" w:cs="Times New Roman"/>
          <w:color w:val="000000"/>
          <w:sz w:val="24"/>
          <w:szCs w:val="24"/>
          <w:lang w:val="en-GB"/>
        </w:rPr>
      </w:pPr>
      <w:r>
        <w:rPr>
          <w:rFonts w:eastAsia="Times New Roman" w:cs="Times New Roman"/>
          <w:color w:val="000000"/>
          <w:sz w:val="24"/>
          <w:szCs w:val="24"/>
          <w:lang w:val="en-GB"/>
        </w:rPr>
        <w:t>Phone: 519.885.0220, ext. 24269</w:t>
      </w:r>
    </w:p>
    <w:p w:rsidR="005F0598" w:rsidRPr="008B38EC" w:rsidRDefault="005F0598" w:rsidP="00467BF4">
      <w:pPr>
        <w:spacing w:after="0" w:line="240" w:lineRule="auto"/>
        <w:ind w:left="2520"/>
        <w:rPr>
          <w:rFonts w:eastAsia="Times New Roman" w:cs="Times New Roman"/>
          <w:color w:val="000000"/>
          <w:sz w:val="24"/>
          <w:szCs w:val="24"/>
          <w:lang w:val="en-GB"/>
        </w:rPr>
      </w:pPr>
      <w:r w:rsidRPr="008B38EC">
        <w:rPr>
          <w:rFonts w:eastAsia="Times New Roman" w:cs="Times New Roman"/>
          <w:color w:val="000000"/>
          <w:sz w:val="24"/>
          <w:szCs w:val="24"/>
          <w:lang w:val="en-GB"/>
        </w:rPr>
        <w:t xml:space="preserve">e-mail: </w:t>
      </w:r>
      <w:hyperlink r:id="rId9" w:history="1">
        <w:r w:rsidR="007A43C0" w:rsidRPr="004C2ED2">
          <w:rPr>
            <w:rStyle w:val="Hyperlink"/>
            <w:sz w:val="24"/>
            <w:szCs w:val="24"/>
          </w:rPr>
          <w:t>rreist@uwaterloo.ca</w:t>
        </w:r>
      </w:hyperlink>
      <w:r w:rsidR="007A43C0">
        <w:rPr>
          <w:sz w:val="24"/>
          <w:szCs w:val="24"/>
        </w:rPr>
        <w:t xml:space="preserve"> </w:t>
      </w:r>
    </w:p>
    <w:p w:rsidR="00467BF4" w:rsidRDefault="00467BF4" w:rsidP="00467BF4">
      <w:pPr>
        <w:spacing w:after="0" w:line="240" w:lineRule="auto"/>
        <w:ind w:left="2520" w:hanging="2520"/>
        <w:rPr>
          <w:rFonts w:eastAsia="Times New Roman" w:cs="Times New Roman"/>
          <w:b/>
          <w:sz w:val="24"/>
          <w:szCs w:val="24"/>
          <w:lang w:val="en-GB"/>
        </w:rPr>
      </w:pPr>
    </w:p>
    <w:p w:rsidR="005F0598" w:rsidRPr="003A13E3" w:rsidRDefault="005F0598" w:rsidP="00467BF4">
      <w:pPr>
        <w:spacing w:after="0" w:line="240" w:lineRule="auto"/>
        <w:ind w:left="2520" w:hanging="2520"/>
        <w:rPr>
          <w:rFonts w:eastAsia="Times New Roman" w:cs="Times New Roman"/>
          <w:sz w:val="24"/>
          <w:szCs w:val="24"/>
          <w:lang w:val="en-GB"/>
        </w:rPr>
      </w:pPr>
      <w:r w:rsidRPr="003A13E3">
        <w:rPr>
          <w:rFonts w:eastAsia="Times New Roman" w:cs="Times New Roman"/>
          <w:b/>
          <w:sz w:val="24"/>
          <w:szCs w:val="24"/>
          <w:lang w:val="en-GB"/>
        </w:rPr>
        <w:t>Classroom:</w:t>
      </w:r>
      <w:r w:rsidRPr="003A13E3">
        <w:rPr>
          <w:rFonts w:eastAsia="Times New Roman" w:cs="Times New Roman"/>
          <w:sz w:val="24"/>
          <w:szCs w:val="24"/>
          <w:lang w:val="en-GB"/>
        </w:rPr>
        <w:t xml:space="preserve">  </w:t>
      </w:r>
      <w:r w:rsidRPr="003A13E3">
        <w:rPr>
          <w:rFonts w:eastAsia="Times New Roman" w:cs="Times New Roman"/>
          <w:sz w:val="24"/>
          <w:szCs w:val="24"/>
          <w:lang w:val="en-GB"/>
        </w:rPr>
        <w:tab/>
      </w:r>
      <w:r w:rsidR="00CD6C9D">
        <w:rPr>
          <w:rFonts w:eastAsia="Times New Roman" w:cs="Times New Roman"/>
          <w:sz w:val="24"/>
          <w:szCs w:val="24"/>
          <w:lang w:val="en-GB"/>
        </w:rPr>
        <w:t>CGR 2201 for every class except for March 9, 2017, when we will meet in CGR 1301</w:t>
      </w:r>
    </w:p>
    <w:p w:rsidR="00467BF4" w:rsidRDefault="00467BF4" w:rsidP="00467BF4">
      <w:pPr>
        <w:spacing w:after="0" w:line="240" w:lineRule="auto"/>
        <w:ind w:left="2520" w:hanging="2520"/>
        <w:rPr>
          <w:rFonts w:eastAsia="Times New Roman" w:cs="Times New Roman"/>
          <w:b/>
          <w:sz w:val="24"/>
          <w:szCs w:val="24"/>
          <w:lang w:val="en-GB"/>
        </w:rPr>
      </w:pPr>
    </w:p>
    <w:p w:rsidR="005F0598" w:rsidRPr="003A13E3" w:rsidRDefault="005F0598" w:rsidP="00467BF4">
      <w:pPr>
        <w:spacing w:after="0" w:line="240" w:lineRule="auto"/>
        <w:ind w:left="2520" w:hanging="2520"/>
        <w:rPr>
          <w:rFonts w:eastAsia="Times New Roman" w:cs="Times New Roman"/>
          <w:sz w:val="24"/>
          <w:szCs w:val="24"/>
          <w:lang w:val="en-GB"/>
        </w:rPr>
      </w:pPr>
      <w:r w:rsidRPr="003A13E3">
        <w:rPr>
          <w:rFonts w:eastAsia="Times New Roman" w:cs="Times New Roman"/>
          <w:b/>
          <w:sz w:val="24"/>
          <w:szCs w:val="24"/>
          <w:lang w:val="en-GB"/>
        </w:rPr>
        <w:t>Class meeting times:</w:t>
      </w:r>
      <w:r w:rsidRPr="003A13E3">
        <w:rPr>
          <w:rFonts w:eastAsia="Times New Roman" w:cs="Times New Roman"/>
          <w:sz w:val="24"/>
          <w:szCs w:val="24"/>
          <w:lang w:val="en-GB"/>
        </w:rPr>
        <w:t xml:space="preserve"> </w:t>
      </w:r>
      <w:r w:rsidRPr="003A13E3">
        <w:rPr>
          <w:rFonts w:eastAsia="Times New Roman" w:cs="Times New Roman"/>
          <w:sz w:val="24"/>
          <w:szCs w:val="24"/>
          <w:lang w:val="en-GB"/>
        </w:rPr>
        <w:tab/>
      </w:r>
      <w:r w:rsidR="00445E82">
        <w:rPr>
          <w:rFonts w:eastAsia="Times New Roman" w:cs="Times New Roman"/>
          <w:sz w:val="24"/>
          <w:szCs w:val="24"/>
          <w:lang w:val="en-GB"/>
        </w:rPr>
        <w:t>Thursday, 6 – 8:50 pm</w:t>
      </w:r>
    </w:p>
    <w:p w:rsidR="00467BF4" w:rsidRDefault="00467BF4" w:rsidP="00467BF4">
      <w:pPr>
        <w:spacing w:after="0" w:line="240" w:lineRule="auto"/>
        <w:ind w:left="2520" w:hanging="2520"/>
        <w:rPr>
          <w:rFonts w:eastAsia="Times New Roman" w:cs="Times New Roman"/>
          <w:b/>
          <w:sz w:val="24"/>
          <w:szCs w:val="24"/>
          <w:lang w:val="en-GB"/>
        </w:rPr>
      </w:pPr>
    </w:p>
    <w:p w:rsidR="005F0598" w:rsidRPr="003A13E3" w:rsidRDefault="005F0598" w:rsidP="00467BF4">
      <w:pPr>
        <w:spacing w:after="0" w:line="240" w:lineRule="auto"/>
        <w:ind w:left="2520" w:hanging="2520"/>
        <w:rPr>
          <w:rFonts w:eastAsia="Times New Roman" w:cs="Times New Roman"/>
          <w:sz w:val="24"/>
          <w:szCs w:val="24"/>
          <w:lang w:val="en-GB"/>
        </w:rPr>
      </w:pPr>
      <w:r w:rsidRPr="003A13E3">
        <w:rPr>
          <w:rFonts w:eastAsia="Times New Roman" w:cs="Times New Roman"/>
          <w:b/>
          <w:sz w:val="24"/>
          <w:szCs w:val="24"/>
          <w:lang w:val="en-GB"/>
        </w:rPr>
        <w:t>Office hours:</w:t>
      </w:r>
      <w:r w:rsidRPr="003A13E3">
        <w:rPr>
          <w:rFonts w:eastAsia="Times New Roman" w:cs="Times New Roman"/>
          <w:sz w:val="24"/>
          <w:szCs w:val="24"/>
          <w:lang w:val="en-GB"/>
        </w:rPr>
        <w:t xml:space="preserve"> </w:t>
      </w:r>
      <w:r w:rsidRPr="003A13E3">
        <w:rPr>
          <w:rFonts w:eastAsia="Times New Roman" w:cs="Times New Roman"/>
          <w:sz w:val="24"/>
          <w:szCs w:val="24"/>
          <w:lang w:val="en-GB"/>
        </w:rPr>
        <w:tab/>
        <w:t>For Lowell Ewert,</w:t>
      </w:r>
      <w:r w:rsidR="00445E82">
        <w:rPr>
          <w:rFonts w:eastAsia="Times New Roman" w:cs="Times New Roman"/>
          <w:sz w:val="24"/>
          <w:szCs w:val="24"/>
          <w:lang w:val="en-GB"/>
        </w:rPr>
        <w:t xml:space="preserve"> by appointment is always best</w:t>
      </w:r>
    </w:p>
    <w:p w:rsidR="00467BF4" w:rsidRPr="00754D75" w:rsidRDefault="005F0598" w:rsidP="00754D75">
      <w:pPr>
        <w:spacing w:after="0" w:line="240" w:lineRule="auto"/>
        <w:ind w:left="2520" w:hanging="2520"/>
        <w:rPr>
          <w:rFonts w:eastAsia="Times New Roman" w:cs="Times New Roman"/>
          <w:sz w:val="24"/>
          <w:szCs w:val="24"/>
          <w:lang w:val="en-GB"/>
        </w:rPr>
      </w:pPr>
      <w:r w:rsidRPr="003A13E3">
        <w:rPr>
          <w:rFonts w:eastAsia="Times New Roman" w:cs="Times New Roman"/>
          <w:b/>
          <w:sz w:val="24"/>
          <w:szCs w:val="24"/>
          <w:lang w:val="en-GB"/>
        </w:rPr>
        <w:tab/>
      </w:r>
      <w:r w:rsidR="00445E82">
        <w:rPr>
          <w:rFonts w:eastAsia="Times New Roman" w:cs="Times New Roman"/>
          <w:sz w:val="24"/>
          <w:szCs w:val="24"/>
          <w:lang w:val="en-GB"/>
        </w:rPr>
        <w:t>For Rachel Reist</w:t>
      </w:r>
      <w:r w:rsidRPr="003A13E3">
        <w:rPr>
          <w:rFonts w:eastAsia="Times New Roman" w:cs="Times New Roman"/>
          <w:sz w:val="24"/>
          <w:szCs w:val="24"/>
          <w:lang w:val="en-GB"/>
        </w:rPr>
        <w:t xml:space="preserve"> – </w:t>
      </w:r>
      <w:r w:rsidR="000340E8">
        <w:rPr>
          <w:rFonts w:eastAsia="Times New Roman" w:cs="Times New Roman"/>
          <w:sz w:val="24"/>
          <w:szCs w:val="24"/>
          <w:lang w:val="en-GB"/>
        </w:rPr>
        <w:t>by appointment is always best</w:t>
      </w:r>
    </w:p>
    <w:p w:rsidR="007A43C0" w:rsidRDefault="007A43C0" w:rsidP="00467BF4">
      <w:pPr>
        <w:spacing w:after="0" w:line="240" w:lineRule="auto"/>
        <w:rPr>
          <w:rFonts w:eastAsia="Times New Roman" w:cs="Times New Roman"/>
          <w:b/>
          <w:sz w:val="32"/>
          <w:szCs w:val="32"/>
          <w:lang w:val="en-GB"/>
        </w:rPr>
      </w:pPr>
    </w:p>
    <w:p w:rsidR="007A43C0" w:rsidRDefault="007A43C0" w:rsidP="00467BF4">
      <w:pPr>
        <w:spacing w:after="0" w:line="240" w:lineRule="auto"/>
        <w:rPr>
          <w:rFonts w:eastAsia="Times New Roman" w:cs="Times New Roman"/>
          <w:b/>
          <w:sz w:val="24"/>
          <w:szCs w:val="24"/>
          <w:lang w:val="en-GB"/>
        </w:rPr>
      </w:pPr>
      <w:r>
        <w:rPr>
          <w:rFonts w:eastAsia="Times New Roman" w:cs="Times New Roman"/>
          <w:b/>
          <w:sz w:val="32"/>
          <w:szCs w:val="32"/>
          <w:lang w:val="en-GB"/>
        </w:rPr>
        <w:t>Acknowledgment</w:t>
      </w:r>
    </w:p>
    <w:p w:rsidR="007A43C0" w:rsidRPr="007A43C0" w:rsidRDefault="007A43C0" w:rsidP="00467BF4">
      <w:pPr>
        <w:spacing w:after="0" w:line="240" w:lineRule="auto"/>
        <w:rPr>
          <w:rFonts w:eastAsia="Times New Roman" w:cs="Times New Roman"/>
          <w:b/>
          <w:sz w:val="24"/>
          <w:szCs w:val="24"/>
          <w:lang w:val="en-GB"/>
        </w:rPr>
      </w:pPr>
    </w:p>
    <w:p w:rsidR="007A43C0" w:rsidRPr="007A43C0" w:rsidRDefault="007A43C0" w:rsidP="007A43C0">
      <w:pPr>
        <w:spacing w:after="0"/>
        <w:rPr>
          <w:rFonts w:eastAsia="Times New Roman" w:cs="Times New Roman"/>
          <w:sz w:val="24"/>
          <w:szCs w:val="24"/>
          <w:lang w:val="en-GB"/>
        </w:rPr>
      </w:pPr>
      <w:r w:rsidRPr="007A43C0">
        <w:rPr>
          <w:rFonts w:eastAsia="Times New Roman" w:cs="Times New Roman"/>
          <w:sz w:val="24"/>
          <w:szCs w:val="24"/>
          <w:lang w:val="en-GB"/>
        </w:rPr>
        <w:t>We acknowledge that we are on the traditional territory of ‎ the Neutral, Anishnawbe and Haudenosaunee peoples. The University of Waterloo is situated on the Haldimand Tract, the land promised to the Six Nations that includes six miles on each side of the Grand River.</w:t>
      </w:r>
    </w:p>
    <w:p w:rsidR="007A43C0" w:rsidRDefault="007A43C0" w:rsidP="00467BF4">
      <w:pPr>
        <w:spacing w:after="0" w:line="240" w:lineRule="auto"/>
        <w:rPr>
          <w:rFonts w:eastAsia="Times New Roman" w:cs="Times New Roman"/>
          <w:b/>
          <w:sz w:val="32"/>
          <w:szCs w:val="32"/>
          <w:lang w:val="en-GB"/>
        </w:rPr>
      </w:pPr>
    </w:p>
    <w:p w:rsidR="005F0598" w:rsidRPr="003A13E3" w:rsidRDefault="005F0598" w:rsidP="00467BF4">
      <w:pPr>
        <w:spacing w:after="0" w:line="240" w:lineRule="auto"/>
        <w:rPr>
          <w:rFonts w:eastAsia="Times New Roman" w:cs="Times New Roman"/>
          <w:b/>
          <w:sz w:val="24"/>
          <w:szCs w:val="24"/>
          <w:lang w:val="en-GB"/>
        </w:rPr>
      </w:pPr>
      <w:r w:rsidRPr="003A13E3">
        <w:rPr>
          <w:rFonts w:eastAsia="Times New Roman" w:cs="Times New Roman"/>
          <w:b/>
          <w:sz w:val="32"/>
          <w:szCs w:val="32"/>
          <w:lang w:val="en-GB"/>
        </w:rPr>
        <w:t xml:space="preserve">Course description </w:t>
      </w:r>
    </w:p>
    <w:p w:rsidR="00467BF4" w:rsidRDefault="00467BF4" w:rsidP="00467BF4">
      <w:pPr>
        <w:spacing w:after="0" w:line="240" w:lineRule="auto"/>
        <w:rPr>
          <w:rFonts w:eastAsia="Times New Roman" w:cs="Times New Roman"/>
          <w:sz w:val="24"/>
          <w:szCs w:val="24"/>
        </w:rPr>
      </w:pPr>
    </w:p>
    <w:p w:rsidR="00FC02E0" w:rsidRPr="007A43C0" w:rsidRDefault="00467BF4" w:rsidP="00467BF4">
      <w:pPr>
        <w:spacing w:after="0" w:line="240" w:lineRule="auto"/>
        <w:rPr>
          <w:sz w:val="24"/>
          <w:szCs w:val="24"/>
          <w:lang w:val="en-CA"/>
        </w:rPr>
      </w:pPr>
      <w:r w:rsidRPr="007A43C0">
        <w:rPr>
          <w:sz w:val="24"/>
          <w:szCs w:val="24"/>
          <w:lang w:val="en-CA"/>
        </w:rPr>
        <w:t>The relationships between police and those policed</w:t>
      </w:r>
      <w:r w:rsidR="00FC02E0" w:rsidRPr="007A43C0">
        <w:rPr>
          <w:sz w:val="24"/>
          <w:szCs w:val="24"/>
          <w:lang w:val="en-CA"/>
        </w:rPr>
        <w:t xml:space="preserve"> are </w:t>
      </w:r>
      <w:r w:rsidRPr="007A43C0">
        <w:rPr>
          <w:sz w:val="24"/>
          <w:szCs w:val="24"/>
          <w:lang w:val="en-CA"/>
        </w:rPr>
        <w:t xml:space="preserve">complex, complicated and </w:t>
      </w:r>
      <w:r w:rsidR="00FC02E0" w:rsidRPr="007A43C0">
        <w:rPr>
          <w:sz w:val="24"/>
          <w:szCs w:val="24"/>
          <w:lang w:val="en-CA"/>
        </w:rPr>
        <w:t>at times, contentious</w:t>
      </w:r>
      <w:r w:rsidRPr="007A43C0">
        <w:rPr>
          <w:sz w:val="24"/>
          <w:szCs w:val="24"/>
          <w:lang w:val="en-CA"/>
        </w:rPr>
        <w:t>.  While some view the role of police, and the notion of policing, as an essential attribute of a peaceful democratic society</w:t>
      </w:r>
      <w:r w:rsidR="00FC02E0" w:rsidRPr="007A43C0">
        <w:rPr>
          <w:sz w:val="24"/>
          <w:szCs w:val="24"/>
          <w:lang w:val="en-CA"/>
        </w:rPr>
        <w:t xml:space="preserve"> t</w:t>
      </w:r>
      <w:r w:rsidR="007A43C0">
        <w:rPr>
          <w:sz w:val="24"/>
          <w:szCs w:val="24"/>
          <w:lang w:val="en-CA"/>
        </w:rPr>
        <w:t xml:space="preserve">hat deserves to be affirmed </w:t>
      </w:r>
      <w:r w:rsidR="00FC02E0" w:rsidRPr="007A43C0">
        <w:rPr>
          <w:sz w:val="24"/>
          <w:szCs w:val="24"/>
          <w:lang w:val="en-CA"/>
        </w:rPr>
        <w:t>applauded</w:t>
      </w:r>
      <w:r w:rsidR="007A43C0">
        <w:rPr>
          <w:sz w:val="24"/>
          <w:szCs w:val="24"/>
          <w:lang w:val="en-CA"/>
        </w:rPr>
        <w:t xml:space="preserve"> and strongly supported by all sectors of society</w:t>
      </w:r>
      <w:r w:rsidR="00FC02E0" w:rsidRPr="007A43C0">
        <w:rPr>
          <w:sz w:val="24"/>
          <w:szCs w:val="24"/>
          <w:lang w:val="en-CA"/>
        </w:rPr>
        <w:t xml:space="preserve">, others view it instead </w:t>
      </w:r>
      <w:r w:rsidR="00403A22" w:rsidRPr="007A43C0">
        <w:rPr>
          <w:sz w:val="24"/>
          <w:szCs w:val="24"/>
          <w:lang w:val="en-CA"/>
        </w:rPr>
        <w:t xml:space="preserve">to be </w:t>
      </w:r>
      <w:r w:rsidR="007A43C0">
        <w:rPr>
          <w:sz w:val="24"/>
          <w:szCs w:val="24"/>
          <w:lang w:val="en-CA"/>
        </w:rPr>
        <w:t>a significant</w:t>
      </w:r>
      <w:r w:rsidR="00FC02E0" w:rsidRPr="007A43C0">
        <w:rPr>
          <w:sz w:val="24"/>
          <w:szCs w:val="24"/>
          <w:lang w:val="en-CA"/>
        </w:rPr>
        <w:t xml:space="preserve"> </w:t>
      </w:r>
      <w:r w:rsidRPr="007A43C0">
        <w:rPr>
          <w:sz w:val="24"/>
          <w:szCs w:val="24"/>
          <w:lang w:val="en-CA"/>
        </w:rPr>
        <w:t xml:space="preserve">source of the problem that leads to the breakdown of social cohesion and </w:t>
      </w:r>
      <w:r w:rsidR="00403A22" w:rsidRPr="007A43C0">
        <w:rPr>
          <w:sz w:val="24"/>
          <w:szCs w:val="24"/>
          <w:lang w:val="en-CA"/>
        </w:rPr>
        <w:t>can result in in</w:t>
      </w:r>
      <w:r w:rsidRPr="007A43C0">
        <w:rPr>
          <w:sz w:val="24"/>
          <w:szCs w:val="24"/>
          <w:lang w:val="en-CA"/>
        </w:rPr>
        <w:t xml:space="preserve">justice.  </w:t>
      </w:r>
      <w:r w:rsidR="00FC02E0" w:rsidRPr="007A43C0">
        <w:rPr>
          <w:sz w:val="24"/>
          <w:szCs w:val="24"/>
          <w:lang w:val="en-CA"/>
        </w:rPr>
        <w:t xml:space="preserve">The current controversies concerning the </w:t>
      </w:r>
      <w:r w:rsidR="00403A22" w:rsidRPr="007A43C0">
        <w:rPr>
          <w:sz w:val="24"/>
          <w:szCs w:val="24"/>
          <w:lang w:val="en-CA"/>
        </w:rPr>
        <w:t xml:space="preserve">issues raised by </w:t>
      </w:r>
      <w:r w:rsidR="00FC02E0" w:rsidRPr="007A43C0">
        <w:rPr>
          <w:sz w:val="24"/>
          <w:szCs w:val="24"/>
          <w:lang w:val="en-CA"/>
        </w:rPr>
        <w:t xml:space="preserve">the Black Lives Matter movement and overrepresentation of Indigenous peoples in the Canadian criminal justice system, highlights a contemporary concern that some have raised about the appropriate role of policing in a democratic society.  </w:t>
      </w:r>
    </w:p>
    <w:p w:rsidR="00FC02E0" w:rsidRPr="007A43C0" w:rsidRDefault="00FC02E0" w:rsidP="00467BF4">
      <w:pPr>
        <w:spacing w:after="0" w:line="240" w:lineRule="auto"/>
        <w:rPr>
          <w:sz w:val="24"/>
          <w:szCs w:val="24"/>
          <w:lang w:val="en-CA"/>
        </w:rPr>
      </w:pPr>
    </w:p>
    <w:p w:rsidR="00FC02E0" w:rsidRPr="007A43C0" w:rsidRDefault="00467BF4" w:rsidP="00467BF4">
      <w:pPr>
        <w:spacing w:after="0" w:line="240" w:lineRule="auto"/>
        <w:rPr>
          <w:sz w:val="24"/>
          <w:szCs w:val="24"/>
          <w:lang w:val="en-CA"/>
        </w:rPr>
      </w:pPr>
      <w:r w:rsidRPr="007A43C0">
        <w:rPr>
          <w:sz w:val="24"/>
          <w:szCs w:val="24"/>
          <w:lang w:val="en-CA"/>
        </w:rPr>
        <w:t xml:space="preserve">This course will explore the relationship between police and policing in a democratic society, using a peace and conflict studies lens </w:t>
      </w:r>
      <w:r w:rsidR="00FC02E0" w:rsidRPr="007A43C0">
        <w:rPr>
          <w:sz w:val="24"/>
          <w:szCs w:val="24"/>
          <w:lang w:val="en-CA"/>
        </w:rPr>
        <w:t>to critique and analyze direct, structural and cultural assumptions about peace and violence.  It will explore policing from the perspective of peace practi</w:t>
      </w:r>
      <w:r w:rsidR="00403A22" w:rsidRPr="007A43C0">
        <w:rPr>
          <w:sz w:val="24"/>
          <w:szCs w:val="24"/>
          <w:lang w:val="en-CA"/>
        </w:rPr>
        <w:t>ti</w:t>
      </w:r>
      <w:r w:rsidR="00FC02E0" w:rsidRPr="007A43C0">
        <w:rPr>
          <w:sz w:val="24"/>
          <w:szCs w:val="24"/>
          <w:lang w:val="en-CA"/>
        </w:rPr>
        <w:t xml:space="preserve">oners and theorists, </w:t>
      </w:r>
      <w:r w:rsidR="00403A22" w:rsidRPr="007A43C0">
        <w:rPr>
          <w:sz w:val="24"/>
          <w:szCs w:val="24"/>
          <w:lang w:val="en-CA"/>
        </w:rPr>
        <w:t xml:space="preserve">members of the police community, as well from the perspective of those who have been impacted by policing.  This course will not claim to comprehensively cover every issue within the ambit of peace and policing but is rather intended to be exploratory, challenging students to continue to deepen their own understanding of this important topic.  </w:t>
      </w:r>
    </w:p>
    <w:p w:rsidR="00FC02E0" w:rsidRDefault="00FC02E0" w:rsidP="00467BF4">
      <w:pPr>
        <w:spacing w:after="0" w:line="240" w:lineRule="auto"/>
        <w:rPr>
          <w:lang w:val="en-CA"/>
        </w:rPr>
      </w:pPr>
    </w:p>
    <w:p w:rsidR="005F0598" w:rsidRPr="003A13E3" w:rsidRDefault="00403A22" w:rsidP="005F0598">
      <w:pPr>
        <w:spacing w:after="120"/>
        <w:rPr>
          <w:rFonts w:eastAsia="Times New Roman" w:cs="Times New Roman"/>
          <w:b/>
          <w:sz w:val="32"/>
          <w:szCs w:val="32"/>
          <w:lang w:val="en-GB"/>
        </w:rPr>
      </w:pPr>
      <w:r>
        <w:rPr>
          <w:rFonts w:eastAsia="Times New Roman" w:cs="Times New Roman"/>
          <w:b/>
          <w:sz w:val="32"/>
          <w:szCs w:val="32"/>
          <w:lang w:val="en-GB"/>
        </w:rPr>
        <w:t>Context for PACS 302 Peace and Policing</w:t>
      </w:r>
    </w:p>
    <w:p w:rsidR="00403A22" w:rsidRDefault="00403A22" w:rsidP="00403A22">
      <w:pPr>
        <w:spacing w:after="0" w:line="240" w:lineRule="auto"/>
        <w:rPr>
          <w:rFonts w:cs="Times New Roman"/>
          <w:color w:val="000000" w:themeColor="text1"/>
          <w:sz w:val="24"/>
          <w:szCs w:val="24"/>
          <w:lang w:val="en-CA" w:eastAsia="en-CA"/>
        </w:rPr>
      </w:pPr>
      <w:r>
        <w:rPr>
          <w:rFonts w:cs="Times New Roman"/>
          <w:color w:val="000000" w:themeColor="text1"/>
          <w:sz w:val="24"/>
          <w:szCs w:val="24"/>
          <w:lang w:val="en-CA" w:eastAsia="en-CA"/>
        </w:rPr>
        <w:t xml:space="preserve">It seems that every week or two there is a story in the Canadian or U.S. media about </w:t>
      </w:r>
      <w:r w:rsidR="00BD481A">
        <w:rPr>
          <w:rFonts w:cs="Times New Roman"/>
          <w:color w:val="000000" w:themeColor="text1"/>
          <w:sz w:val="24"/>
          <w:szCs w:val="24"/>
          <w:lang w:val="en-CA" w:eastAsia="en-CA"/>
        </w:rPr>
        <w:t>a confrontation between police and someone being policed that results in severe injury or death.  In the immediate aftermath</w:t>
      </w:r>
      <w:r w:rsidR="00A2067C">
        <w:rPr>
          <w:rFonts w:cs="Times New Roman"/>
          <w:color w:val="000000" w:themeColor="text1"/>
          <w:sz w:val="24"/>
          <w:szCs w:val="24"/>
          <w:lang w:val="en-CA" w:eastAsia="en-CA"/>
        </w:rPr>
        <w:t xml:space="preserve"> of such incidents</w:t>
      </w:r>
      <w:r w:rsidR="00BD481A">
        <w:rPr>
          <w:rFonts w:cs="Times New Roman"/>
          <w:color w:val="000000" w:themeColor="text1"/>
          <w:sz w:val="24"/>
          <w:szCs w:val="24"/>
          <w:lang w:val="en-CA" w:eastAsia="en-CA"/>
        </w:rPr>
        <w:t>, critics will offer a polarizing perspective that either condemns the police or the person being policed.  Nuances, complexity, and the human side of these interactions are diminished or denigrated when incidents are simply deconstructed to be either black</w:t>
      </w:r>
      <w:r w:rsidR="00A2067C">
        <w:rPr>
          <w:rFonts w:cs="Times New Roman"/>
          <w:color w:val="000000" w:themeColor="text1"/>
          <w:sz w:val="24"/>
          <w:szCs w:val="24"/>
          <w:lang w:val="en-CA" w:eastAsia="en-CA"/>
        </w:rPr>
        <w:t xml:space="preserve"> or white.  It is a premise of this course</w:t>
      </w:r>
      <w:r w:rsidR="00BD481A">
        <w:rPr>
          <w:rFonts w:cs="Times New Roman"/>
          <w:color w:val="000000" w:themeColor="text1"/>
          <w:sz w:val="24"/>
          <w:szCs w:val="24"/>
          <w:lang w:val="en-CA" w:eastAsia="en-CA"/>
        </w:rPr>
        <w:t xml:space="preserve"> that neither </w:t>
      </w:r>
      <w:r w:rsidR="00A2067C">
        <w:rPr>
          <w:rFonts w:cs="Times New Roman"/>
          <w:color w:val="000000" w:themeColor="text1"/>
          <w:sz w:val="24"/>
          <w:szCs w:val="24"/>
          <w:lang w:val="en-CA" w:eastAsia="en-CA"/>
        </w:rPr>
        <w:t xml:space="preserve">the broader interests of </w:t>
      </w:r>
      <w:r w:rsidR="00BD481A">
        <w:rPr>
          <w:rFonts w:cs="Times New Roman"/>
          <w:color w:val="000000" w:themeColor="text1"/>
          <w:sz w:val="24"/>
          <w:szCs w:val="24"/>
          <w:lang w:val="en-CA" w:eastAsia="en-CA"/>
        </w:rPr>
        <w:t xml:space="preserve">society nor </w:t>
      </w:r>
      <w:r w:rsidR="00B05074">
        <w:rPr>
          <w:rFonts w:cs="Times New Roman"/>
          <w:color w:val="000000" w:themeColor="text1"/>
          <w:sz w:val="24"/>
          <w:szCs w:val="24"/>
          <w:lang w:val="en-CA" w:eastAsia="en-CA"/>
        </w:rPr>
        <w:t xml:space="preserve">of </w:t>
      </w:r>
      <w:r w:rsidR="00BD481A">
        <w:rPr>
          <w:rFonts w:cs="Times New Roman"/>
          <w:color w:val="000000" w:themeColor="text1"/>
          <w:sz w:val="24"/>
          <w:szCs w:val="24"/>
          <w:lang w:val="en-CA" w:eastAsia="en-CA"/>
        </w:rPr>
        <w:t xml:space="preserve">the policing </w:t>
      </w:r>
      <w:r w:rsidR="00A2067C">
        <w:rPr>
          <w:rFonts w:cs="Times New Roman"/>
          <w:color w:val="000000" w:themeColor="text1"/>
          <w:sz w:val="24"/>
          <w:szCs w:val="24"/>
          <w:lang w:val="en-CA" w:eastAsia="en-CA"/>
        </w:rPr>
        <w:t>profession</w:t>
      </w:r>
      <w:r w:rsidR="00BD481A">
        <w:rPr>
          <w:rFonts w:cs="Times New Roman"/>
          <w:color w:val="000000" w:themeColor="text1"/>
          <w:sz w:val="24"/>
          <w:szCs w:val="24"/>
          <w:lang w:val="en-CA" w:eastAsia="en-CA"/>
        </w:rPr>
        <w:t xml:space="preserve"> benefit when </w:t>
      </w:r>
      <w:r w:rsidR="00A2067C">
        <w:rPr>
          <w:rFonts w:cs="Times New Roman"/>
          <w:color w:val="000000" w:themeColor="text1"/>
          <w:sz w:val="24"/>
          <w:szCs w:val="24"/>
          <w:lang w:val="en-CA" w:eastAsia="en-CA"/>
        </w:rPr>
        <w:t>an issue of such enormous importance to everyone is reduced to a sound bite.  While demagogues and ideologues cheer and leverage simplistic exag</w:t>
      </w:r>
      <w:r w:rsidR="00B05074">
        <w:rPr>
          <w:rFonts w:cs="Times New Roman"/>
          <w:color w:val="000000" w:themeColor="text1"/>
          <w:sz w:val="24"/>
          <w:szCs w:val="24"/>
          <w:lang w:val="en-CA" w:eastAsia="en-CA"/>
        </w:rPr>
        <w:t>gerations to benefit their perspective</w:t>
      </w:r>
      <w:r w:rsidR="00A2067C">
        <w:rPr>
          <w:rFonts w:cs="Times New Roman"/>
          <w:color w:val="000000" w:themeColor="text1"/>
          <w:sz w:val="24"/>
          <w:szCs w:val="24"/>
          <w:lang w:val="en-CA" w:eastAsia="en-CA"/>
        </w:rPr>
        <w:t>, the rest</w:t>
      </w:r>
      <w:r w:rsidR="00B05074">
        <w:rPr>
          <w:rFonts w:cs="Times New Roman"/>
          <w:color w:val="000000" w:themeColor="text1"/>
          <w:sz w:val="24"/>
          <w:szCs w:val="24"/>
          <w:lang w:val="en-CA" w:eastAsia="en-CA"/>
        </w:rPr>
        <w:t xml:space="preserve"> of society,</w:t>
      </w:r>
      <w:r w:rsidR="000B129A">
        <w:rPr>
          <w:rFonts w:cs="Times New Roman"/>
          <w:color w:val="000000" w:themeColor="text1"/>
          <w:sz w:val="24"/>
          <w:szCs w:val="24"/>
          <w:lang w:val="en-CA" w:eastAsia="en-CA"/>
        </w:rPr>
        <w:t xml:space="preserve"> especially </w:t>
      </w:r>
      <w:r w:rsidR="00B05074">
        <w:rPr>
          <w:rFonts w:cs="Times New Roman"/>
          <w:color w:val="000000" w:themeColor="text1"/>
          <w:sz w:val="24"/>
          <w:szCs w:val="24"/>
          <w:lang w:val="en-CA" w:eastAsia="en-CA"/>
        </w:rPr>
        <w:t>marginalized and vulnerable</w:t>
      </w:r>
      <w:r w:rsidR="000B129A">
        <w:rPr>
          <w:rFonts w:cs="Times New Roman"/>
          <w:color w:val="000000" w:themeColor="text1"/>
          <w:sz w:val="24"/>
          <w:szCs w:val="24"/>
          <w:lang w:val="en-CA" w:eastAsia="en-CA"/>
        </w:rPr>
        <w:t xml:space="preserve"> peoples, are often put at greater risk in the wake of this polarization.   </w:t>
      </w:r>
      <w:r w:rsidR="00A2067C">
        <w:rPr>
          <w:rFonts w:cs="Times New Roman"/>
          <w:color w:val="000000" w:themeColor="text1"/>
          <w:sz w:val="24"/>
          <w:szCs w:val="24"/>
          <w:lang w:val="en-CA" w:eastAsia="en-CA"/>
        </w:rPr>
        <w:t xml:space="preserve">   </w:t>
      </w:r>
    </w:p>
    <w:p w:rsidR="00403A22" w:rsidRDefault="00403A22" w:rsidP="00403A22">
      <w:pPr>
        <w:spacing w:after="0" w:line="240" w:lineRule="auto"/>
        <w:rPr>
          <w:rFonts w:cs="Times New Roman"/>
          <w:color w:val="000000" w:themeColor="text1"/>
          <w:sz w:val="24"/>
          <w:szCs w:val="24"/>
          <w:lang w:val="en-CA" w:eastAsia="en-CA"/>
        </w:rPr>
      </w:pPr>
    </w:p>
    <w:p w:rsidR="00754D75" w:rsidRDefault="005F0598" w:rsidP="00754D75">
      <w:pPr>
        <w:spacing w:after="0" w:line="240" w:lineRule="auto"/>
        <w:rPr>
          <w:rFonts w:cs="Times New Roman"/>
          <w:color w:val="000000" w:themeColor="text1"/>
          <w:sz w:val="24"/>
          <w:szCs w:val="24"/>
          <w:lang w:val="en-CA" w:eastAsia="en-CA"/>
        </w:rPr>
      </w:pPr>
      <w:r w:rsidRPr="003A13E3">
        <w:rPr>
          <w:rFonts w:cs="Times New Roman"/>
          <w:color w:val="000000" w:themeColor="text1"/>
          <w:sz w:val="24"/>
          <w:szCs w:val="24"/>
          <w:lang w:val="en-CA" w:eastAsia="en-CA"/>
        </w:rPr>
        <w:t xml:space="preserve">Peace </w:t>
      </w:r>
      <w:r w:rsidR="00B05074">
        <w:rPr>
          <w:rFonts w:cs="Times New Roman"/>
          <w:color w:val="000000" w:themeColor="text1"/>
          <w:sz w:val="24"/>
          <w:szCs w:val="24"/>
          <w:lang w:val="en-CA" w:eastAsia="en-CA"/>
        </w:rPr>
        <w:t>and institutions designed to advance peace are</w:t>
      </w:r>
      <w:r w:rsidRPr="003A13E3">
        <w:rPr>
          <w:rFonts w:cs="Times New Roman"/>
          <w:color w:val="000000" w:themeColor="text1"/>
          <w:sz w:val="24"/>
          <w:szCs w:val="24"/>
          <w:lang w:val="en-CA" w:eastAsia="en-CA"/>
        </w:rPr>
        <w:t xml:space="preserve"> fragile.  While </w:t>
      </w:r>
      <w:r w:rsidR="00B05074">
        <w:rPr>
          <w:rFonts w:cs="Times New Roman"/>
          <w:color w:val="000000" w:themeColor="text1"/>
          <w:sz w:val="24"/>
          <w:szCs w:val="24"/>
          <w:lang w:val="en-CA" w:eastAsia="en-CA"/>
        </w:rPr>
        <w:t xml:space="preserve">challenging to build, </w:t>
      </w:r>
      <w:r w:rsidR="000B129A">
        <w:rPr>
          <w:rFonts w:cs="Times New Roman"/>
          <w:color w:val="000000" w:themeColor="text1"/>
          <w:sz w:val="24"/>
          <w:szCs w:val="24"/>
          <w:lang w:val="en-CA" w:eastAsia="en-CA"/>
        </w:rPr>
        <w:t xml:space="preserve">just </w:t>
      </w:r>
      <w:r w:rsidR="00B05074">
        <w:rPr>
          <w:rFonts w:cs="Times New Roman"/>
          <w:color w:val="000000" w:themeColor="text1"/>
          <w:sz w:val="24"/>
          <w:szCs w:val="24"/>
          <w:lang w:val="en-CA" w:eastAsia="en-CA"/>
        </w:rPr>
        <w:t>institutions</w:t>
      </w:r>
      <w:r w:rsidR="000B129A">
        <w:rPr>
          <w:rFonts w:cs="Times New Roman"/>
          <w:color w:val="000000" w:themeColor="text1"/>
          <w:sz w:val="24"/>
          <w:szCs w:val="24"/>
          <w:lang w:val="en-CA" w:eastAsia="en-CA"/>
        </w:rPr>
        <w:t xml:space="preserve"> </w:t>
      </w:r>
      <w:r w:rsidRPr="003A13E3">
        <w:rPr>
          <w:rFonts w:cs="Times New Roman"/>
          <w:color w:val="000000" w:themeColor="text1"/>
          <w:sz w:val="24"/>
          <w:szCs w:val="24"/>
          <w:lang w:val="en-CA" w:eastAsia="en-CA"/>
        </w:rPr>
        <w:t>can easil</w:t>
      </w:r>
      <w:r w:rsidR="008B38EC">
        <w:rPr>
          <w:rFonts w:cs="Times New Roman"/>
          <w:color w:val="000000" w:themeColor="text1"/>
          <w:sz w:val="24"/>
          <w:szCs w:val="24"/>
          <w:lang w:val="en-CA" w:eastAsia="en-CA"/>
        </w:rPr>
        <w:t xml:space="preserve">y be </w:t>
      </w:r>
      <w:r w:rsidR="000B129A">
        <w:rPr>
          <w:rFonts w:cs="Times New Roman"/>
          <w:color w:val="000000" w:themeColor="text1"/>
          <w:sz w:val="24"/>
          <w:szCs w:val="24"/>
          <w:lang w:val="en-CA" w:eastAsia="en-CA"/>
        </w:rPr>
        <w:t xml:space="preserve">undermined or </w:t>
      </w:r>
      <w:r w:rsidR="008B38EC">
        <w:rPr>
          <w:rFonts w:cs="Times New Roman"/>
          <w:color w:val="000000" w:themeColor="text1"/>
          <w:sz w:val="24"/>
          <w:szCs w:val="24"/>
          <w:lang w:val="en-CA" w:eastAsia="en-CA"/>
        </w:rPr>
        <w:t>destroyed</w:t>
      </w:r>
      <w:r w:rsidR="00176D69">
        <w:rPr>
          <w:rFonts w:cs="Times New Roman"/>
          <w:color w:val="000000" w:themeColor="text1"/>
          <w:sz w:val="24"/>
          <w:szCs w:val="24"/>
          <w:lang w:val="en-CA" w:eastAsia="en-CA"/>
        </w:rPr>
        <w:t xml:space="preserve"> with the result of even greater harm to society</w:t>
      </w:r>
      <w:r w:rsidR="008B38EC">
        <w:rPr>
          <w:rFonts w:cs="Times New Roman"/>
          <w:color w:val="000000" w:themeColor="text1"/>
          <w:sz w:val="24"/>
          <w:szCs w:val="24"/>
          <w:lang w:val="en-CA" w:eastAsia="en-CA"/>
        </w:rPr>
        <w:t xml:space="preserve">.  </w:t>
      </w:r>
      <w:r w:rsidR="00B05074">
        <w:rPr>
          <w:rFonts w:cs="Times New Roman"/>
          <w:color w:val="000000" w:themeColor="text1"/>
          <w:sz w:val="24"/>
          <w:szCs w:val="24"/>
          <w:lang w:val="en-CA" w:eastAsia="en-CA"/>
        </w:rPr>
        <w:t xml:space="preserve">This course is meant to propose an honest critique of policing and how diverse actors in society have an obligation to contribute towards framing law enforcement in a way that is just.  It is hoped that in this conversation, no one sector will be seen to possess the sole obligation to foster peace, nor will any sector be left off the hook for </w:t>
      </w:r>
      <w:r w:rsidR="000B129A">
        <w:rPr>
          <w:rFonts w:cs="Times New Roman"/>
          <w:color w:val="000000" w:themeColor="text1"/>
          <w:sz w:val="24"/>
          <w:szCs w:val="24"/>
          <w:lang w:val="en-CA" w:eastAsia="en-CA"/>
        </w:rPr>
        <w:t>building or sustaining it</w:t>
      </w:r>
      <w:r w:rsidR="00B05074">
        <w:rPr>
          <w:rFonts w:cs="Times New Roman"/>
          <w:color w:val="000000" w:themeColor="text1"/>
          <w:sz w:val="24"/>
          <w:szCs w:val="24"/>
          <w:lang w:val="en-CA" w:eastAsia="en-CA"/>
        </w:rPr>
        <w:t xml:space="preserve">.  </w:t>
      </w:r>
    </w:p>
    <w:p w:rsidR="00B05074" w:rsidRPr="00754D75" w:rsidRDefault="00B05074" w:rsidP="00754D75">
      <w:pPr>
        <w:spacing w:after="0" w:line="240" w:lineRule="auto"/>
        <w:rPr>
          <w:rFonts w:cs="Times New Roman"/>
          <w:color w:val="000000" w:themeColor="text1"/>
          <w:sz w:val="24"/>
          <w:szCs w:val="24"/>
          <w:lang w:val="en-CA" w:eastAsia="en-CA"/>
        </w:rPr>
      </w:pPr>
    </w:p>
    <w:p w:rsidR="00A73ADB" w:rsidRDefault="00754D75" w:rsidP="00754D75">
      <w:pPr>
        <w:spacing w:after="160" w:line="259" w:lineRule="auto"/>
        <w:rPr>
          <w:rFonts w:eastAsia="Times New Roman" w:cs="Times New Roman"/>
          <w:b/>
          <w:sz w:val="32"/>
          <w:szCs w:val="32"/>
          <w:lang w:val="en-GB"/>
        </w:rPr>
      </w:pPr>
      <w:r>
        <w:rPr>
          <w:rFonts w:eastAsia="Times New Roman" w:cs="Times New Roman"/>
          <w:b/>
          <w:sz w:val="32"/>
          <w:szCs w:val="32"/>
          <w:lang w:val="en-GB"/>
        </w:rPr>
        <w:br w:type="page"/>
      </w:r>
      <w:r w:rsidR="005F0598" w:rsidRPr="003A13E3">
        <w:rPr>
          <w:rFonts w:eastAsia="Times New Roman" w:cs="Times New Roman"/>
          <w:b/>
          <w:sz w:val="32"/>
          <w:szCs w:val="32"/>
          <w:lang w:val="en-GB"/>
        </w:rPr>
        <w:lastRenderedPageBreak/>
        <w:t>Concept Map</w:t>
      </w:r>
    </w:p>
    <w:p w:rsidR="00A73ADB" w:rsidRDefault="0074787C" w:rsidP="005F0598">
      <w:pPr>
        <w:spacing w:after="120"/>
        <w:rPr>
          <w:rFonts w:eastAsia="Times New Roman" w:cs="Times New Roman"/>
          <w:b/>
          <w:sz w:val="32"/>
          <w:szCs w:val="32"/>
          <w:lang w:val="en-GB"/>
        </w:rPr>
      </w:pPr>
      <w:r>
        <w:rPr>
          <w:rFonts w:eastAsia="Times New Roman" w:cs="Times New Roman"/>
          <w:b/>
          <w:noProof/>
          <w:sz w:val="32"/>
          <w:szCs w:val="32"/>
        </w:rPr>
        <w:drawing>
          <wp:inline distT="0" distB="0" distL="0" distR="0">
            <wp:extent cx="3975100" cy="2474566"/>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peace-through-world-law.jpg"/>
                    <pic:cNvPicPr/>
                  </pic:nvPicPr>
                  <pic:blipFill>
                    <a:blip r:embed="rId10">
                      <a:extLst>
                        <a:ext uri="{28A0092B-C50C-407E-A947-70E740481C1C}">
                          <a14:useLocalDpi xmlns:a14="http://schemas.microsoft.com/office/drawing/2010/main" val="0"/>
                        </a:ext>
                      </a:extLst>
                    </a:blip>
                    <a:stretch>
                      <a:fillRect/>
                    </a:stretch>
                  </pic:blipFill>
                  <pic:spPr>
                    <a:xfrm>
                      <a:off x="0" y="0"/>
                      <a:ext cx="3974023" cy="2473896"/>
                    </a:xfrm>
                    <a:prstGeom prst="rect">
                      <a:avLst/>
                    </a:prstGeom>
                  </pic:spPr>
                </pic:pic>
              </a:graphicData>
            </a:graphic>
          </wp:inline>
        </w:drawing>
      </w:r>
    </w:p>
    <w:p w:rsidR="00A73ADB" w:rsidRPr="0074787C" w:rsidRDefault="0074787C" w:rsidP="005F0598">
      <w:pPr>
        <w:spacing w:after="120"/>
        <w:rPr>
          <w:rFonts w:eastAsia="Times New Roman" w:cs="Times New Roman"/>
          <w:lang w:val="en-GB"/>
        </w:rPr>
      </w:pPr>
      <w:r w:rsidRPr="0074787C">
        <w:rPr>
          <w:rFonts w:eastAsia="Times New Roman" w:cs="Times New Roman"/>
          <w:lang w:val="en-GB"/>
        </w:rPr>
        <w:t>http://www.bing.com/images/search?q=Law+and+Peace&amp;view=detailv2&amp;&amp;id=D6A1D6DAD3C9C640EB68FEFBA52294E4F176286A&amp;selectedIndex=2&amp;ccid=7Xh2RKDU&amp;simid=608042790583601502&amp;thid=OIP.7Xh2RKDU6zptwCSyC3PDxgEsC6</w:t>
      </w:r>
    </w:p>
    <w:p w:rsidR="00754D75" w:rsidRPr="00754D75" w:rsidRDefault="00754D75" w:rsidP="005F0598">
      <w:pPr>
        <w:spacing w:after="120"/>
        <w:rPr>
          <w:rFonts w:eastAsia="Times New Roman" w:cs="Times New Roman"/>
          <w:b/>
          <w:sz w:val="24"/>
          <w:szCs w:val="32"/>
          <w:lang w:val="en-GB"/>
        </w:rPr>
      </w:pPr>
    </w:p>
    <w:p w:rsidR="005F0598" w:rsidRPr="003A13E3" w:rsidRDefault="005F0598" w:rsidP="005F0598">
      <w:pPr>
        <w:spacing w:after="120"/>
        <w:rPr>
          <w:rFonts w:eastAsia="Times New Roman" w:cs="Times New Roman"/>
          <w:b/>
          <w:sz w:val="32"/>
          <w:szCs w:val="32"/>
          <w:lang w:val="en-GB"/>
        </w:rPr>
      </w:pPr>
      <w:r w:rsidRPr="003A13E3">
        <w:rPr>
          <w:rFonts w:eastAsia="Times New Roman" w:cs="Times New Roman"/>
          <w:b/>
          <w:sz w:val="32"/>
          <w:szCs w:val="32"/>
          <w:lang w:val="en-GB"/>
        </w:rPr>
        <w:t>Learning outcomes</w:t>
      </w:r>
    </w:p>
    <w:p w:rsidR="005F0598" w:rsidRPr="003A13E3" w:rsidRDefault="005F0598" w:rsidP="005F0598">
      <w:pPr>
        <w:spacing w:after="120"/>
        <w:rPr>
          <w:rFonts w:eastAsia="Times New Roman" w:cs="Times New Roman"/>
          <w:sz w:val="24"/>
          <w:szCs w:val="24"/>
          <w:lang w:val="en-GB"/>
        </w:rPr>
      </w:pPr>
      <w:r w:rsidRPr="003A13E3">
        <w:rPr>
          <w:rFonts w:eastAsia="Times New Roman" w:cs="Times New Roman"/>
          <w:sz w:val="24"/>
          <w:szCs w:val="24"/>
          <w:lang w:val="en-GB"/>
        </w:rPr>
        <w:t xml:space="preserve">By the end of the term, </w:t>
      </w:r>
      <w:r w:rsidR="003F0F59">
        <w:rPr>
          <w:rFonts w:eastAsia="Times New Roman" w:cs="Times New Roman"/>
          <w:sz w:val="24"/>
          <w:szCs w:val="24"/>
          <w:lang w:val="en-GB"/>
        </w:rPr>
        <w:t>you</w:t>
      </w:r>
      <w:r w:rsidRPr="003A13E3">
        <w:rPr>
          <w:rFonts w:eastAsia="Times New Roman" w:cs="Times New Roman"/>
          <w:sz w:val="24"/>
          <w:szCs w:val="24"/>
          <w:lang w:val="en-GB"/>
        </w:rPr>
        <w:t xml:space="preserve"> should be able to:</w:t>
      </w:r>
    </w:p>
    <w:p w:rsidR="00283B6C" w:rsidRDefault="005F0598" w:rsidP="005F0598">
      <w:pPr>
        <w:pStyle w:val="ListParagraph"/>
        <w:numPr>
          <w:ilvl w:val="0"/>
          <w:numId w:val="5"/>
        </w:numPr>
        <w:spacing w:after="120"/>
        <w:rPr>
          <w:rFonts w:eastAsia="Times New Roman" w:cs="Times New Roman"/>
          <w:sz w:val="24"/>
          <w:szCs w:val="24"/>
          <w:lang w:val="en-GB"/>
        </w:rPr>
      </w:pPr>
      <w:r w:rsidRPr="003A13E3">
        <w:rPr>
          <w:rFonts w:eastAsia="Times New Roman" w:cs="Times New Roman"/>
          <w:sz w:val="24"/>
          <w:szCs w:val="24"/>
          <w:lang w:val="en-GB"/>
        </w:rPr>
        <w:t xml:space="preserve">Clearly </w:t>
      </w:r>
      <w:r w:rsidR="0074787C">
        <w:rPr>
          <w:rFonts w:eastAsia="Times New Roman" w:cs="Times New Roman"/>
          <w:sz w:val="24"/>
          <w:szCs w:val="24"/>
          <w:lang w:val="en-GB"/>
        </w:rPr>
        <w:t>articulate the connect</w:t>
      </w:r>
      <w:r w:rsidR="00283B6C">
        <w:rPr>
          <w:rFonts w:eastAsia="Times New Roman" w:cs="Times New Roman"/>
          <w:sz w:val="24"/>
          <w:szCs w:val="24"/>
          <w:lang w:val="en-GB"/>
        </w:rPr>
        <w:t xml:space="preserve">ion between peace and policing and </w:t>
      </w:r>
      <w:r w:rsidR="0074787C">
        <w:rPr>
          <w:rFonts w:eastAsia="Times New Roman" w:cs="Times New Roman"/>
          <w:sz w:val="24"/>
          <w:szCs w:val="24"/>
          <w:lang w:val="en-GB"/>
        </w:rPr>
        <w:t xml:space="preserve">the role that police </w:t>
      </w:r>
      <w:r w:rsidR="00283B6C">
        <w:rPr>
          <w:rFonts w:eastAsia="Times New Roman" w:cs="Times New Roman"/>
          <w:sz w:val="24"/>
          <w:szCs w:val="24"/>
          <w:lang w:val="en-GB"/>
        </w:rPr>
        <w:t>play as peace officers</w:t>
      </w:r>
    </w:p>
    <w:p w:rsidR="005F0598" w:rsidRDefault="00283B6C" w:rsidP="005F0598">
      <w:pPr>
        <w:pStyle w:val="ListParagraph"/>
        <w:numPr>
          <w:ilvl w:val="0"/>
          <w:numId w:val="5"/>
        </w:numPr>
        <w:spacing w:after="120"/>
        <w:rPr>
          <w:rFonts w:eastAsia="Times New Roman" w:cs="Times New Roman"/>
          <w:sz w:val="24"/>
          <w:szCs w:val="24"/>
          <w:lang w:val="en-GB"/>
        </w:rPr>
      </w:pPr>
      <w:r>
        <w:rPr>
          <w:rFonts w:eastAsia="Times New Roman" w:cs="Times New Roman"/>
          <w:sz w:val="24"/>
          <w:szCs w:val="24"/>
          <w:lang w:val="en-GB"/>
        </w:rPr>
        <w:t xml:space="preserve">Understand the </w:t>
      </w:r>
      <w:r w:rsidR="0074787C">
        <w:rPr>
          <w:rFonts w:eastAsia="Times New Roman" w:cs="Times New Roman"/>
          <w:sz w:val="24"/>
          <w:szCs w:val="24"/>
          <w:lang w:val="en-GB"/>
        </w:rPr>
        <w:t xml:space="preserve">factors </w:t>
      </w:r>
      <w:r w:rsidR="00971727">
        <w:rPr>
          <w:rFonts w:eastAsia="Times New Roman" w:cs="Times New Roman"/>
          <w:sz w:val="24"/>
          <w:szCs w:val="24"/>
          <w:lang w:val="en-GB"/>
        </w:rPr>
        <w:t xml:space="preserve">that </w:t>
      </w:r>
      <w:r>
        <w:rPr>
          <w:rFonts w:eastAsia="Times New Roman" w:cs="Times New Roman"/>
          <w:sz w:val="24"/>
          <w:szCs w:val="24"/>
          <w:lang w:val="en-GB"/>
        </w:rPr>
        <w:t>have led to the criticisms levelled against policing by Black Lives Matter, Indigenous rights organizations, or other groups</w:t>
      </w:r>
    </w:p>
    <w:p w:rsidR="0074787C" w:rsidRDefault="00283B6C" w:rsidP="005F0598">
      <w:pPr>
        <w:pStyle w:val="ListParagraph"/>
        <w:numPr>
          <w:ilvl w:val="0"/>
          <w:numId w:val="5"/>
        </w:numPr>
        <w:spacing w:after="120"/>
        <w:rPr>
          <w:rFonts w:eastAsia="Times New Roman" w:cs="Times New Roman"/>
          <w:sz w:val="24"/>
          <w:szCs w:val="24"/>
          <w:lang w:val="en-GB"/>
        </w:rPr>
      </w:pPr>
      <w:r>
        <w:rPr>
          <w:rFonts w:eastAsia="Times New Roman" w:cs="Times New Roman"/>
          <w:sz w:val="24"/>
          <w:szCs w:val="24"/>
          <w:lang w:val="en-GB"/>
        </w:rPr>
        <w:t xml:space="preserve">Become familiar with </w:t>
      </w:r>
      <w:r w:rsidR="0074787C">
        <w:rPr>
          <w:rFonts w:eastAsia="Times New Roman" w:cs="Times New Roman"/>
          <w:sz w:val="24"/>
          <w:szCs w:val="24"/>
          <w:lang w:val="en-GB"/>
        </w:rPr>
        <w:t>the perspective of those who are tasked with enforcing law on a daily basis, and the impact that this profession has on them</w:t>
      </w:r>
    </w:p>
    <w:p w:rsidR="000B129A" w:rsidRDefault="000B129A" w:rsidP="005F0598">
      <w:pPr>
        <w:pStyle w:val="ListParagraph"/>
        <w:numPr>
          <w:ilvl w:val="0"/>
          <w:numId w:val="5"/>
        </w:numPr>
        <w:spacing w:after="120"/>
        <w:rPr>
          <w:rFonts w:eastAsia="Times New Roman" w:cs="Times New Roman"/>
          <w:sz w:val="24"/>
          <w:szCs w:val="24"/>
          <w:lang w:val="en-GB"/>
        </w:rPr>
      </w:pPr>
      <w:r>
        <w:rPr>
          <w:rFonts w:eastAsia="Times New Roman" w:cs="Times New Roman"/>
          <w:sz w:val="24"/>
          <w:szCs w:val="24"/>
          <w:lang w:val="en-GB"/>
        </w:rPr>
        <w:t>Better contribute to the public debate and dialogue about the appropriate role of police a</w:t>
      </w:r>
      <w:r w:rsidR="00283B6C">
        <w:rPr>
          <w:rFonts w:eastAsia="Times New Roman" w:cs="Times New Roman"/>
          <w:sz w:val="24"/>
          <w:szCs w:val="24"/>
          <w:lang w:val="en-GB"/>
        </w:rPr>
        <w:t xml:space="preserve">nd other social actors who </w:t>
      </w:r>
      <w:r>
        <w:rPr>
          <w:rFonts w:eastAsia="Times New Roman" w:cs="Times New Roman"/>
          <w:sz w:val="24"/>
          <w:szCs w:val="24"/>
          <w:lang w:val="en-GB"/>
        </w:rPr>
        <w:t xml:space="preserve">have a vested stake in community issues </w:t>
      </w:r>
    </w:p>
    <w:p w:rsidR="00AF3AAD" w:rsidRPr="00283B6C" w:rsidRDefault="000B129A" w:rsidP="00283B6C">
      <w:pPr>
        <w:pStyle w:val="ListParagraph"/>
        <w:numPr>
          <w:ilvl w:val="0"/>
          <w:numId w:val="5"/>
        </w:numPr>
        <w:spacing w:after="120"/>
        <w:rPr>
          <w:rFonts w:eastAsia="Times New Roman" w:cs="Times New Roman"/>
          <w:sz w:val="24"/>
          <w:szCs w:val="24"/>
          <w:lang w:val="en-GB"/>
        </w:rPr>
      </w:pPr>
      <w:r>
        <w:rPr>
          <w:rFonts w:eastAsia="Times New Roman" w:cs="Times New Roman"/>
          <w:sz w:val="24"/>
          <w:szCs w:val="24"/>
          <w:lang w:val="en-GB"/>
        </w:rPr>
        <w:t xml:space="preserve">Better understand how a broader interdisciplinary approach is essential to solving many of the problems that police are tasked with resolving by </w:t>
      </w:r>
      <w:r w:rsidR="00A3308B">
        <w:rPr>
          <w:rFonts w:eastAsia="Times New Roman" w:cs="Times New Roman"/>
          <w:sz w:val="24"/>
          <w:szCs w:val="24"/>
          <w:lang w:val="en-GB"/>
        </w:rPr>
        <w:t xml:space="preserve">means of </w:t>
      </w:r>
      <w:r>
        <w:rPr>
          <w:rFonts w:eastAsia="Times New Roman" w:cs="Times New Roman"/>
          <w:sz w:val="24"/>
          <w:szCs w:val="24"/>
          <w:lang w:val="en-GB"/>
        </w:rPr>
        <w:t>enforcement of law</w:t>
      </w:r>
    </w:p>
    <w:p w:rsidR="00283B6C" w:rsidRDefault="000B129A" w:rsidP="000B129A">
      <w:pPr>
        <w:pStyle w:val="ListParagraph"/>
        <w:numPr>
          <w:ilvl w:val="0"/>
          <w:numId w:val="5"/>
        </w:numPr>
        <w:spacing w:after="120"/>
        <w:rPr>
          <w:rFonts w:eastAsia="Times New Roman" w:cs="Times New Roman"/>
          <w:sz w:val="24"/>
          <w:szCs w:val="24"/>
          <w:lang w:val="en-GB"/>
        </w:rPr>
      </w:pPr>
      <w:r>
        <w:rPr>
          <w:rFonts w:eastAsia="Times New Roman" w:cs="Times New Roman"/>
          <w:sz w:val="24"/>
          <w:szCs w:val="24"/>
          <w:lang w:val="en-GB"/>
        </w:rPr>
        <w:t xml:space="preserve">Evaluate how to </w:t>
      </w:r>
      <w:r w:rsidR="00AF3AAD">
        <w:rPr>
          <w:rFonts w:eastAsia="Times New Roman" w:cs="Times New Roman"/>
          <w:sz w:val="24"/>
          <w:szCs w:val="24"/>
          <w:lang w:val="en-GB"/>
        </w:rPr>
        <w:t xml:space="preserve">appropriately </w:t>
      </w:r>
      <w:r w:rsidR="00971727">
        <w:rPr>
          <w:rFonts w:eastAsia="Times New Roman" w:cs="Times New Roman"/>
          <w:sz w:val="24"/>
          <w:szCs w:val="24"/>
          <w:lang w:val="en-GB"/>
        </w:rPr>
        <w:t xml:space="preserve">critique or </w:t>
      </w:r>
      <w:r>
        <w:rPr>
          <w:rFonts w:eastAsia="Times New Roman" w:cs="Times New Roman"/>
          <w:sz w:val="24"/>
          <w:szCs w:val="24"/>
          <w:lang w:val="en-GB"/>
        </w:rPr>
        <w:t xml:space="preserve">participate </w:t>
      </w:r>
      <w:r w:rsidR="00AF3AAD">
        <w:rPr>
          <w:rFonts w:eastAsia="Times New Roman" w:cs="Times New Roman"/>
          <w:sz w:val="24"/>
          <w:szCs w:val="24"/>
          <w:lang w:val="en-GB"/>
        </w:rPr>
        <w:t xml:space="preserve">non-violently </w:t>
      </w:r>
      <w:r>
        <w:rPr>
          <w:rFonts w:eastAsia="Times New Roman" w:cs="Times New Roman"/>
          <w:sz w:val="24"/>
          <w:szCs w:val="24"/>
          <w:lang w:val="en-GB"/>
        </w:rPr>
        <w:t>i</w:t>
      </w:r>
      <w:r w:rsidR="00AF3AAD">
        <w:rPr>
          <w:rFonts w:eastAsia="Times New Roman" w:cs="Times New Roman"/>
          <w:sz w:val="24"/>
          <w:szCs w:val="24"/>
          <w:lang w:val="en-GB"/>
        </w:rPr>
        <w:t>n a civil protest which the police may be called to monitor, regulate, or stop</w:t>
      </w:r>
    </w:p>
    <w:p w:rsidR="00E31FC2" w:rsidRPr="00283B6C" w:rsidRDefault="00283B6C" w:rsidP="00283B6C">
      <w:pPr>
        <w:pStyle w:val="ListParagraph"/>
        <w:numPr>
          <w:ilvl w:val="0"/>
          <w:numId w:val="5"/>
        </w:numPr>
        <w:spacing w:after="120"/>
        <w:rPr>
          <w:rFonts w:eastAsia="Times New Roman" w:cs="Times New Roman"/>
          <w:sz w:val="24"/>
          <w:szCs w:val="24"/>
          <w:lang w:val="en-GB"/>
        </w:rPr>
      </w:pPr>
      <w:r>
        <w:rPr>
          <w:rFonts w:eastAsia="Times New Roman" w:cs="Times New Roman"/>
          <w:sz w:val="24"/>
          <w:szCs w:val="24"/>
          <w:lang w:val="en-GB"/>
        </w:rPr>
        <w:t>Deepen the capacity for effective peace research, writing and advocacy</w:t>
      </w:r>
      <w:r w:rsidR="00E31FC2" w:rsidRPr="00283B6C">
        <w:rPr>
          <w:rFonts w:eastAsia="Times New Roman" w:cs="Times New Roman"/>
          <w:sz w:val="24"/>
          <w:szCs w:val="24"/>
          <w:lang w:val="en-GB"/>
        </w:rPr>
        <w:br/>
      </w:r>
    </w:p>
    <w:p w:rsidR="00754D75" w:rsidRDefault="00754D75" w:rsidP="00E31FC2">
      <w:pPr>
        <w:spacing w:after="120"/>
        <w:rPr>
          <w:rFonts w:eastAsia="Times New Roman" w:cs="Times New Roman"/>
          <w:b/>
          <w:sz w:val="32"/>
          <w:szCs w:val="32"/>
          <w:lang w:val="en-GB"/>
        </w:rPr>
      </w:pPr>
    </w:p>
    <w:p w:rsidR="005F0598" w:rsidRPr="00E31FC2" w:rsidRDefault="005F0598" w:rsidP="00E31FC2">
      <w:pPr>
        <w:spacing w:after="120"/>
        <w:rPr>
          <w:rFonts w:eastAsia="Times New Roman" w:cs="Times New Roman"/>
          <w:b/>
          <w:sz w:val="32"/>
          <w:szCs w:val="32"/>
          <w:lang w:val="en-GB"/>
        </w:rPr>
      </w:pPr>
      <w:r w:rsidRPr="00E31FC2">
        <w:rPr>
          <w:rFonts w:eastAsia="Times New Roman" w:cs="Times New Roman"/>
          <w:b/>
          <w:sz w:val="32"/>
          <w:szCs w:val="32"/>
          <w:lang w:val="en-GB"/>
        </w:rPr>
        <w:t>Course teaching methodology</w:t>
      </w:r>
    </w:p>
    <w:p w:rsidR="005F0598" w:rsidRPr="003A13E3" w:rsidRDefault="00A73ADB" w:rsidP="005F0598">
      <w:pPr>
        <w:spacing w:after="120"/>
        <w:rPr>
          <w:rFonts w:eastAsia="Times New Roman" w:cs="Times New Roman"/>
          <w:sz w:val="24"/>
          <w:szCs w:val="24"/>
          <w:lang w:val="en-GB"/>
        </w:rPr>
      </w:pPr>
      <w:r>
        <w:rPr>
          <w:rFonts w:eastAsia="Times New Roman" w:cs="Times New Roman"/>
          <w:sz w:val="24"/>
          <w:szCs w:val="24"/>
          <w:lang w:val="en-GB"/>
        </w:rPr>
        <w:lastRenderedPageBreak/>
        <w:t>This</w:t>
      </w:r>
      <w:r w:rsidR="005F0598" w:rsidRPr="003A13E3">
        <w:rPr>
          <w:rFonts w:eastAsia="Times New Roman" w:cs="Times New Roman"/>
          <w:sz w:val="24"/>
          <w:szCs w:val="24"/>
          <w:lang w:val="en-GB"/>
        </w:rPr>
        <w:t xml:space="preserve"> course </w:t>
      </w:r>
      <w:r>
        <w:rPr>
          <w:rFonts w:eastAsia="Times New Roman" w:cs="Times New Roman"/>
          <w:sz w:val="24"/>
          <w:szCs w:val="24"/>
          <w:lang w:val="en-GB"/>
        </w:rPr>
        <w:t xml:space="preserve">will be taught as a seminar course </w:t>
      </w:r>
      <w:r w:rsidR="00AF3AAD">
        <w:rPr>
          <w:rFonts w:eastAsia="Times New Roman" w:cs="Times New Roman"/>
          <w:sz w:val="24"/>
          <w:szCs w:val="24"/>
          <w:lang w:val="en-GB"/>
        </w:rPr>
        <w:t>and</w:t>
      </w:r>
      <w:r w:rsidR="005F0598" w:rsidRPr="003A13E3">
        <w:rPr>
          <w:rFonts w:eastAsia="Times New Roman" w:cs="Times New Roman"/>
          <w:sz w:val="24"/>
          <w:szCs w:val="24"/>
          <w:lang w:val="en-GB"/>
        </w:rPr>
        <w:t xml:space="preserve"> will include significant class discussion </w:t>
      </w:r>
      <w:r w:rsidR="00AE75A1" w:rsidRPr="003A13E3">
        <w:rPr>
          <w:rFonts w:eastAsia="Times New Roman" w:cs="Times New Roman"/>
          <w:sz w:val="24"/>
          <w:szCs w:val="24"/>
          <w:lang w:val="en-GB"/>
        </w:rPr>
        <w:t>to</w:t>
      </w:r>
      <w:r w:rsidR="005F0598" w:rsidRPr="003A13E3">
        <w:rPr>
          <w:rFonts w:eastAsia="Times New Roman" w:cs="Times New Roman"/>
          <w:sz w:val="24"/>
          <w:szCs w:val="24"/>
          <w:lang w:val="en-GB"/>
        </w:rPr>
        <w:t xml:space="preserve"> emphasize critical analysis and </w:t>
      </w:r>
      <w:r w:rsidR="00BC7DB0">
        <w:rPr>
          <w:rFonts w:eastAsia="Times New Roman" w:cs="Times New Roman"/>
          <w:sz w:val="24"/>
          <w:szCs w:val="24"/>
          <w:lang w:val="en-GB"/>
        </w:rPr>
        <w:t>reflection</w:t>
      </w:r>
      <w:r w:rsidR="005F0598" w:rsidRPr="003A13E3">
        <w:rPr>
          <w:rFonts w:eastAsia="Times New Roman" w:cs="Times New Roman"/>
          <w:sz w:val="24"/>
          <w:szCs w:val="24"/>
          <w:lang w:val="en-GB"/>
        </w:rPr>
        <w:t xml:space="preserve">. </w:t>
      </w:r>
      <w:r w:rsidR="005F0598">
        <w:rPr>
          <w:rFonts w:eastAsia="Times New Roman" w:cs="Times New Roman"/>
          <w:sz w:val="24"/>
          <w:szCs w:val="24"/>
          <w:lang w:val="en-GB"/>
        </w:rPr>
        <w:t xml:space="preserve"> </w:t>
      </w:r>
      <w:r>
        <w:rPr>
          <w:rFonts w:eastAsia="Times New Roman" w:cs="Times New Roman"/>
          <w:sz w:val="24"/>
          <w:szCs w:val="24"/>
          <w:lang w:val="en-GB"/>
        </w:rPr>
        <w:t xml:space="preserve">It will be significantly resourced by guest speakers who </w:t>
      </w:r>
      <w:r w:rsidR="000B129A">
        <w:rPr>
          <w:rFonts w:eastAsia="Times New Roman" w:cs="Times New Roman"/>
          <w:sz w:val="24"/>
          <w:szCs w:val="24"/>
          <w:lang w:val="en-GB"/>
        </w:rPr>
        <w:t xml:space="preserve">are </w:t>
      </w:r>
      <w:r>
        <w:rPr>
          <w:rFonts w:eastAsia="Times New Roman" w:cs="Times New Roman"/>
          <w:sz w:val="24"/>
          <w:szCs w:val="24"/>
          <w:lang w:val="en-GB"/>
        </w:rPr>
        <w:t>expert</w:t>
      </w:r>
      <w:r w:rsidR="000B129A">
        <w:rPr>
          <w:rFonts w:eastAsia="Times New Roman" w:cs="Times New Roman"/>
          <w:sz w:val="24"/>
          <w:szCs w:val="24"/>
          <w:lang w:val="en-GB"/>
        </w:rPr>
        <w:t>s</w:t>
      </w:r>
      <w:r>
        <w:rPr>
          <w:rFonts w:eastAsia="Times New Roman" w:cs="Times New Roman"/>
          <w:sz w:val="24"/>
          <w:szCs w:val="24"/>
          <w:lang w:val="en-GB"/>
        </w:rPr>
        <w:t xml:space="preserve"> in the topics scheduled.  This course is meant to expose students to the practical realities of policing both for the communities policed and those who are employed as police.   </w:t>
      </w:r>
      <w:r w:rsidR="005F0598">
        <w:rPr>
          <w:rFonts w:eastAsia="Times New Roman" w:cs="Times New Roman"/>
          <w:sz w:val="24"/>
          <w:szCs w:val="24"/>
          <w:lang w:val="en-GB"/>
        </w:rPr>
        <w:t xml:space="preserve">It </w:t>
      </w:r>
      <w:r w:rsidR="005F0598" w:rsidRPr="003A13E3">
        <w:rPr>
          <w:rFonts w:eastAsia="Times New Roman" w:cs="Times New Roman"/>
          <w:sz w:val="24"/>
          <w:szCs w:val="24"/>
          <w:lang w:val="en-GB"/>
        </w:rPr>
        <w:t xml:space="preserve">will not assume that there is one “right” answer to questions posed or issues discussed, but rather that there are ways of thinking that will enable </w:t>
      </w:r>
      <w:r w:rsidR="003F0F59">
        <w:rPr>
          <w:rFonts w:eastAsia="Times New Roman" w:cs="Times New Roman"/>
          <w:sz w:val="24"/>
          <w:szCs w:val="24"/>
          <w:lang w:val="en-GB"/>
        </w:rPr>
        <w:t>you</w:t>
      </w:r>
      <w:r w:rsidR="005F0598" w:rsidRPr="003A13E3">
        <w:rPr>
          <w:rFonts w:eastAsia="Times New Roman" w:cs="Times New Roman"/>
          <w:sz w:val="24"/>
          <w:szCs w:val="24"/>
          <w:lang w:val="en-GB"/>
        </w:rPr>
        <w:t xml:space="preserve"> to develop </w:t>
      </w:r>
      <w:r w:rsidR="003F0F59">
        <w:rPr>
          <w:rFonts w:eastAsia="Times New Roman" w:cs="Times New Roman"/>
          <w:sz w:val="24"/>
          <w:szCs w:val="24"/>
          <w:lang w:val="en-GB"/>
        </w:rPr>
        <w:t>your</w:t>
      </w:r>
      <w:r w:rsidR="005F0598" w:rsidRPr="003A13E3">
        <w:rPr>
          <w:rFonts w:eastAsia="Times New Roman" w:cs="Times New Roman"/>
          <w:sz w:val="24"/>
          <w:szCs w:val="24"/>
          <w:lang w:val="en-GB"/>
        </w:rPr>
        <w:t xml:space="preserve"> own personal philosophy</w:t>
      </w:r>
      <w:r w:rsidR="00AF3AAD">
        <w:rPr>
          <w:rFonts w:eastAsia="Times New Roman" w:cs="Times New Roman"/>
          <w:sz w:val="24"/>
          <w:szCs w:val="24"/>
          <w:lang w:val="en-GB"/>
        </w:rPr>
        <w:t xml:space="preserve"> of policing</w:t>
      </w:r>
      <w:r w:rsidR="005F0598" w:rsidRPr="003A13E3">
        <w:rPr>
          <w:rFonts w:eastAsia="Times New Roman" w:cs="Times New Roman"/>
          <w:sz w:val="24"/>
          <w:szCs w:val="24"/>
          <w:lang w:val="en-GB"/>
        </w:rPr>
        <w:t xml:space="preserve">.  It </w:t>
      </w:r>
      <w:r w:rsidR="003F0F59">
        <w:rPr>
          <w:rFonts w:eastAsia="Times New Roman" w:cs="Times New Roman"/>
          <w:sz w:val="24"/>
          <w:szCs w:val="24"/>
          <w:lang w:val="en-GB"/>
        </w:rPr>
        <w:t>is</w:t>
      </w:r>
      <w:r w:rsidR="005F0598" w:rsidRPr="003A13E3">
        <w:rPr>
          <w:rFonts w:eastAsia="Times New Roman" w:cs="Times New Roman"/>
          <w:sz w:val="24"/>
          <w:szCs w:val="24"/>
          <w:lang w:val="en-GB"/>
        </w:rPr>
        <w:t xml:space="preserve"> assumed that </w:t>
      </w:r>
      <w:r w:rsidR="003F0F59">
        <w:rPr>
          <w:rFonts w:eastAsia="Times New Roman" w:cs="Times New Roman"/>
          <w:sz w:val="24"/>
          <w:szCs w:val="24"/>
          <w:lang w:val="en-GB"/>
        </w:rPr>
        <w:t>we</w:t>
      </w:r>
      <w:r w:rsidR="005F0598" w:rsidRPr="003A13E3">
        <w:rPr>
          <w:rFonts w:eastAsia="Times New Roman" w:cs="Times New Roman"/>
          <w:sz w:val="24"/>
          <w:szCs w:val="24"/>
          <w:lang w:val="en-GB"/>
        </w:rPr>
        <w:t xml:space="preserve"> learn best and internalize lessons learned most effectively in a process of dialogue with each other, the instructor, </w:t>
      </w:r>
      <w:r>
        <w:rPr>
          <w:rFonts w:eastAsia="Times New Roman" w:cs="Times New Roman"/>
          <w:sz w:val="24"/>
          <w:szCs w:val="24"/>
          <w:lang w:val="en-GB"/>
        </w:rPr>
        <w:t xml:space="preserve">guest speakers </w:t>
      </w:r>
      <w:r w:rsidR="005F0598" w:rsidRPr="003A13E3">
        <w:rPr>
          <w:rFonts w:eastAsia="Times New Roman" w:cs="Times New Roman"/>
          <w:sz w:val="24"/>
          <w:szCs w:val="24"/>
          <w:lang w:val="en-GB"/>
        </w:rPr>
        <w:t xml:space="preserve">and other resource materials utilized in class.  </w:t>
      </w:r>
      <w:r w:rsidR="003F0F59">
        <w:rPr>
          <w:rFonts w:eastAsia="Times New Roman" w:cs="Times New Roman"/>
          <w:sz w:val="24"/>
          <w:szCs w:val="24"/>
          <w:lang w:val="en-GB"/>
        </w:rPr>
        <w:t>You</w:t>
      </w:r>
      <w:r w:rsidR="005F0598" w:rsidRPr="003A13E3">
        <w:rPr>
          <w:rFonts w:eastAsia="Times New Roman" w:cs="Times New Roman"/>
          <w:sz w:val="24"/>
          <w:szCs w:val="24"/>
          <w:lang w:val="en-GB"/>
        </w:rPr>
        <w:t xml:space="preserve"> must therefore personally wrestle with concepts discussed </w:t>
      </w:r>
      <w:r w:rsidR="00AE75A1" w:rsidRPr="003A13E3">
        <w:rPr>
          <w:rFonts w:eastAsia="Times New Roman" w:cs="Times New Roman"/>
          <w:sz w:val="24"/>
          <w:szCs w:val="24"/>
          <w:lang w:val="en-GB"/>
        </w:rPr>
        <w:t>to</w:t>
      </w:r>
      <w:r w:rsidR="005F0598" w:rsidRPr="003A13E3">
        <w:rPr>
          <w:rFonts w:eastAsia="Times New Roman" w:cs="Times New Roman"/>
          <w:sz w:val="24"/>
          <w:szCs w:val="24"/>
          <w:lang w:val="en-GB"/>
        </w:rPr>
        <w:t xml:space="preserve"> benefit from the course.  Teaching methodologies that will be used will include:</w:t>
      </w:r>
    </w:p>
    <w:p w:rsidR="00AF3AAD" w:rsidRDefault="00AF3AAD" w:rsidP="005F0598">
      <w:pPr>
        <w:numPr>
          <w:ilvl w:val="0"/>
          <w:numId w:val="4"/>
        </w:numPr>
        <w:tabs>
          <w:tab w:val="clear" w:pos="360"/>
        </w:tabs>
        <w:spacing w:after="120"/>
        <w:ind w:left="562"/>
        <w:contextualSpacing/>
        <w:rPr>
          <w:rFonts w:eastAsia="Times New Roman" w:cs="Times New Roman"/>
          <w:sz w:val="24"/>
          <w:szCs w:val="24"/>
          <w:lang w:val="en-GB"/>
        </w:rPr>
      </w:pPr>
      <w:r>
        <w:rPr>
          <w:rFonts w:eastAsia="Times New Roman" w:cs="Times New Roman"/>
          <w:sz w:val="24"/>
          <w:szCs w:val="24"/>
          <w:lang w:val="en-GB"/>
        </w:rPr>
        <w:t>Lectures</w:t>
      </w:r>
    </w:p>
    <w:p w:rsidR="005F0598" w:rsidRPr="003A13E3" w:rsidRDefault="005F0598" w:rsidP="005F0598">
      <w:pPr>
        <w:numPr>
          <w:ilvl w:val="0"/>
          <w:numId w:val="4"/>
        </w:numPr>
        <w:tabs>
          <w:tab w:val="clear" w:pos="360"/>
        </w:tabs>
        <w:spacing w:after="120"/>
        <w:ind w:left="562"/>
        <w:contextualSpacing/>
        <w:rPr>
          <w:rFonts w:eastAsia="Times New Roman" w:cs="Times New Roman"/>
          <w:sz w:val="24"/>
          <w:szCs w:val="24"/>
          <w:lang w:val="en-GB"/>
        </w:rPr>
      </w:pPr>
      <w:r w:rsidRPr="003A13E3">
        <w:rPr>
          <w:rFonts w:eastAsia="Times New Roman" w:cs="Times New Roman"/>
          <w:sz w:val="24"/>
          <w:szCs w:val="24"/>
          <w:lang w:val="en-GB"/>
        </w:rPr>
        <w:t>Student questions posed in class</w:t>
      </w:r>
    </w:p>
    <w:p w:rsidR="005F0598" w:rsidRPr="003A13E3" w:rsidRDefault="005F0598" w:rsidP="005F0598">
      <w:pPr>
        <w:numPr>
          <w:ilvl w:val="0"/>
          <w:numId w:val="4"/>
        </w:numPr>
        <w:tabs>
          <w:tab w:val="clear" w:pos="360"/>
        </w:tabs>
        <w:spacing w:after="120"/>
        <w:ind w:left="562"/>
        <w:contextualSpacing/>
        <w:rPr>
          <w:rFonts w:eastAsia="Times New Roman" w:cs="Times New Roman"/>
          <w:sz w:val="24"/>
          <w:szCs w:val="24"/>
          <w:lang w:val="en-GB"/>
        </w:rPr>
      </w:pPr>
      <w:r w:rsidRPr="003A13E3">
        <w:rPr>
          <w:rFonts w:eastAsia="Times New Roman" w:cs="Times New Roman"/>
          <w:sz w:val="24"/>
          <w:szCs w:val="24"/>
          <w:lang w:val="en-GB"/>
        </w:rPr>
        <w:t>Small group discussions during class</w:t>
      </w:r>
    </w:p>
    <w:p w:rsidR="005F0598" w:rsidRPr="003A13E3" w:rsidRDefault="00E31FC2" w:rsidP="005F0598">
      <w:pPr>
        <w:numPr>
          <w:ilvl w:val="0"/>
          <w:numId w:val="4"/>
        </w:numPr>
        <w:tabs>
          <w:tab w:val="clear" w:pos="360"/>
        </w:tabs>
        <w:spacing w:after="120"/>
        <w:ind w:left="562"/>
        <w:contextualSpacing/>
        <w:rPr>
          <w:rFonts w:eastAsia="Times New Roman" w:cs="Times New Roman"/>
          <w:sz w:val="24"/>
          <w:szCs w:val="24"/>
          <w:lang w:val="en-GB"/>
        </w:rPr>
      </w:pPr>
      <w:r>
        <w:rPr>
          <w:rFonts w:eastAsia="Times New Roman" w:cs="Times New Roman"/>
          <w:sz w:val="24"/>
          <w:szCs w:val="24"/>
          <w:lang w:val="en-GB"/>
        </w:rPr>
        <w:t>Video</w:t>
      </w:r>
      <w:r w:rsidR="005F0598" w:rsidRPr="003A13E3">
        <w:rPr>
          <w:rFonts w:eastAsia="Times New Roman" w:cs="Times New Roman"/>
          <w:sz w:val="24"/>
          <w:szCs w:val="24"/>
          <w:lang w:val="en-GB"/>
        </w:rPr>
        <w:t xml:space="preserve"> clips</w:t>
      </w:r>
    </w:p>
    <w:p w:rsidR="005F0598" w:rsidRPr="003A13E3" w:rsidRDefault="005F0598" w:rsidP="005F0598">
      <w:pPr>
        <w:numPr>
          <w:ilvl w:val="0"/>
          <w:numId w:val="4"/>
        </w:numPr>
        <w:tabs>
          <w:tab w:val="clear" w:pos="360"/>
        </w:tabs>
        <w:spacing w:after="120"/>
        <w:ind w:left="562"/>
        <w:contextualSpacing/>
        <w:rPr>
          <w:rFonts w:eastAsia="Times New Roman" w:cs="Times New Roman"/>
          <w:sz w:val="24"/>
          <w:szCs w:val="24"/>
          <w:lang w:val="en-GB"/>
        </w:rPr>
      </w:pPr>
      <w:r w:rsidRPr="003A13E3">
        <w:rPr>
          <w:rFonts w:eastAsia="Times New Roman" w:cs="Times New Roman"/>
          <w:sz w:val="24"/>
          <w:szCs w:val="24"/>
          <w:lang w:val="en-GB"/>
        </w:rPr>
        <w:t>Exercises that challenge students to apply theory to practice</w:t>
      </w:r>
    </w:p>
    <w:p w:rsidR="005F0598" w:rsidRPr="003A13E3" w:rsidRDefault="005F0598" w:rsidP="005F0598">
      <w:pPr>
        <w:numPr>
          <w:ilvl w:val="0"/>
          <w:numId w:val="4"/>
        </w:numPr>
        <w:tabs>
          <w:tab w:val="clear" w:pos="360"/>
        </w:tabs>
        <w:spacing w:after="120"/>
        <w:ind w:left="567"/>
        <w:rPr>
          <w:rFonts w:eastAsia="Times New Roman" w:cs="Times New Roman"/>
          <w:sz w:val="24"/>
          <w:szCs w:val="24"/>
          <w:lang w:val="en-GB"/>
        </w:rPr>
      </w:pPr>
      <w:r w:rsidRPr="003A13E3">
        <w:rPr>
          <w:rFonts w:eastAsia="Times New Roman" w:cs="Times New Roman"/>
          <w:sz w:val="24"/>
          <w:szCs w:val="24"/>
          <w:lang w:val="en-GB"/>
        </w:rPr>
        <w:t>Discussion of current events relevant to course topics</w:t>
      </w:r>
    </w:p>
    <w:p w:rsidR="00754D75" w:rsidRPr="00754D75" w:rsidRDefault="00754D75" w:rsidP="005F0598">
      <w:pPr>
        <w:spacing w:after="120"/>
        <w:contextualSpacing/>
        <w:rPr>
          <w:rFonts w:eastAsia="Times New Roman" w:cs="Times New Roman"/>
          <w:b/>
          <w:sz w:val="24"/>
          <w:szCs w:val="32"/>
        </w:rPr>
      </w:pPr>
    </w:p>
    <w:p w:rsidR="005F0598" w:rsidRPr="003A13E3" w:rsidRDefault="005F0598" w:rsidP="005F0598">
      <w:pPr>
        <w:spacing w:after="120"/>
        <w:contextualSpacing/>
        <w:rPr>
          <w:rFonts w:eastAsia="Times New Roman" w:cs="Times New Roman"/>
          <w:b/>
          <w:sz w:val="32"/>
          <w:szCs w:val="32"/>
        </w:rPr>
      </w:pPr>
      <w:r w:rsidRPr="003A13E3">
        <w:rPr>
          <w:rFonts w:eastAsia="Times New Roman" w:cs="Times New Roman"/>
          <w:b/>
          <w:sz w:val="32"/>
          <w:szCs w:val="32"/>
        </w:rPr>
        <w:t>Required Readings</w:t>
      </w:r>
    </w:p>
    <w:p w:rsidR="00766F7F" w:rsidRPr="003A13E3" w:rsidRDefault="00766F7F" w:rsidP="00766F7F">
      <w:pPr>
        <w:spacing w:after="120"/>
        <w:rPr>
          <w:rFonts w:eastAsia="Times New Roman" w:cs="Times New Roman"/>
          <w:sz w:val="24"/>
          <w:szCs w:val="24"/>
        </w:rPr>
      </w:pPr>
      <w:r w:rsidRPr="003A13E3">
        <w:rPr>
          <w:rFonts w:eastAsia="Times New Roman" w:cs="Times New Roman"/>
          <w:sz w:val="24"/>
          <w:szCs w:val="24"/>
        </w:rPr>
        <w:t>The assigned readings are meant to provide background to the issues to be discussed in class. </w:t>
      </w:r>
      <w:r>
        <w:rPr>
          <w:rFonts w:eastAsia="Times New Roman" w:cs="Times New Roman"/>
          <w:sz w:val="24"/>
          <w:szCs w:val="24"/>
        </w:rPr>
        <w:t>You</w:t>
      </w:r>
      <w:r w:rsidRPr="003A13E3">
        <w:rPr>
          <w:rFonts w:eastAsia="Times New Roman" w:cs="Times New Roman"/>
          <w:sz w:val="24"/>
          <w:szCs w:val="24"/>
        </w:rPr>
        <w:t xml:space="preserve"> are expected to grapple with the themes of the required readings and recall their salient points. This ability will be tested through online quizzes on the readings prior to class. </w:t>
      </w:r>
    </w:p>
    <w:p w:rsidR="00754D75" w:rsidRDefault="00754D75" w:rsidP="005F0598">
      <w:pPr>
        <w:spacing w:after="120"/>
        <w:rPr>
          <w:rFonts w:eastAsia="Times New Roman" w:cs="Times New Roman"/>
          <w:b/>
          <w:sz w:val="24"/>
          <w:szCs w:val="24"/>
        </w:rPr>
      </w:pPr>
    </w:p>
    <w:p w:rsidR="00766F7F" w:rsidRPr="00F812F9" w:rsidRDefault="00766F7F" w:rsidP="005F0598">
      <w:pPr>
        <w:spacing w:after="120"/>
        <w:rPr>
          <w:rFonts w:eastAsia="Times New Roman" w:cs="Times New Roman"/>
          <w:sz w:val="24"/>
          <w:szCs w:val="24"/>
        </w:rPr>
      </w:pPr>
      <w:r w:rsidRPr="00F812F9">
        <w:rPr>
          <w:rFonts w:eastAsia="Times New Roman" w:cs="Times New Roman"/>
          <w:b/>
          <w:sz w:val="24"/>
          <w:szCs w:val="24"/>
        </w:rPr>
        <w:t>Required Texts</w:t>
      </w:r>
      <w:r w:rsidR="00420119" w:rsidRPr="00F812F9">
        <w:rPr>
          <w:rFonts w:eastAsia="Times New Roman" w:cs="Times New Roman"/>
          <w:b/>
          <w:sz w:val="24"/>
          <w:szCs w:val="24"/>
        </w:rPr>
        <w:t xml:space="preserve"> </w:t>
      </w:r>
      <w:r w:rsidR="00420119" w:rsidRPr="00F812F9">
        <w:rPr>
          <w:rFonts w:eastAsia="Times New Roman" w:cs="Times New Roman"/>
          <w:sz w:val="24"/>
          <w:szCs w:val="24"/>
        </w:rPr>
        <w:t>(available from the uWaterloo Bookstore)</w:t>
      </w:r>
    </w:p>
    <w:p w:rsidR="00F812F9" w:rsidRDefault="00F812F9" w:rsidP="008B63FF">
      <w:pPr>
        <w:spacing w:after="120"/>
        <w:rPr>
          <w:rFonts w:eastAsia="Times New Roman" w:cs="Times New Roman"/>
          <w:sz w:val="24"/>
          <w:szCs w:val="24"/>
        </w:rPr>
      </w:pPr>
      <w:r w:rsidRPr="00F812F9">
        <w:rPr>
          <w:rFonts w:eastAsia="Times New Roman" w:cs="Times New Roman"/>
          <w:sz w:val="24"/>
          <w:szCs w:val="24"/>
        </w:rPr>
        <w:t>Camp</w:t>
      </w:r>
      <w:r>
        <w:rPr>
          <w:rFonts w:eastAsia="Times New Roman" w:cs="Times New Roman"/>
          <w:sz w:val="24"/>
          <w:szCs w:val="24"/>
        </w:rPr>
        <w:t>, Jordan T.</w:t>
      </w:r>
      <w:r w:rsidRPr="00F812F9">
        <w:rPr>
          <w:rFonts w:eastAsia="Times New Roman" w:cs="Times New Roman"/>
          <w:sz w:val="24"/>
          <w:szCs w:val="24"/>
        </w:rPr>
        <w:t xml:space="preserve"> and </w:t>
      </w:r>
      <w:r>
        <w:rPr>
          <w:rFonts w:eastAsia="Times New Roman" w:cs="Times New Roman"/>
          <w:sz w:val="24"/>
          <w:szCs w:val="24"/>
        </w:rPr>
        <w:t xml:space="preserve">Heatherton, </w:t>
      </w:r>
      <w:r w:rsidRPr="00F812F9">
        <w:rPr>
          <w:rFonts w:eastAsia="Times New Roman" w:cs="Times New Roman"/>
          <w:sz w:val="24"/>
          <w:szCs w:val="24"/>
        </w:rPr>
        <w:t>Ch</w:t>
      </w:r>
      <w:r>
        <w:rPr>
          <w:rFonts w:eastAsia="Times New Roman" w:cs="Times New Roman"/>
          <w:sz w:val="24"/>
          <w:szCs w:val="24"/>
        </w:rPr>
        <w:t>ristina</w:t>
      </w:r>
      <w:r w:rsidRPr="00F812F9">
        <w:rPr>
          <w:rFonts w:eastAsia="Times New Roman" w:cs="Times New Roman"/>
          <w:sz w:val="24"/>
          <w:szCs w:val="24"/>
        </w:rPr>
        <w:t xml:space="preserve">, editors.  </w:t>
      </w:r>
      <w:r>
        <w:rPr>
          <w:rFonts w:eastAsia="Times New Roman" w:cs="Times New Roman"/>
          <w:i/>
          <w:sz w:val="24"/>
          <w:szCs w:val="24"/>
        </w:rPr>
        <w:t xml:space="preserve">Policing the Planet: Why the Policing Crisis </w:t>
      </w:r>
      <w:r>
        <w:rPr>
          <w:rFonts w:eastAsia="Times New Roman" w:cs="Times New Roman"/>
          <w:i/>
          <w:sz w:val="24"/>
          <w:szCs w:val="24"/>
        </w:rPr>
        <w:tab/>
        <w:t xml:space="preserve">Led to Black Lives Matter. </w:t>
      </w:r>
      <w:r>
        <w:rPr>
          <w:rFonts w:eastAsia="Times New Roman" w:cs="Times New Roman"/>
          <w:sz w:val="24"/>
          <w:szCs w:val="24"/>
        </w:rPr>
        <w:t>London: Verso Publishers, 2016.</w:t>
      </w:r>
    </w:p>
    <w:p w:rsidR="00F812F9" w:rsidRPr="00F812F9" w:rsidRDefault="00F812F9" w:rsidP="00F812F9">
      <w:pPr>
        <w:spacing w:after="120"/>
        <w:rPr>
          <w:rFonts w:eastAsia="Times New Roman" w:cs="Times New Roman"/>
          <w:sz w:val="24"/>
          <w:szCs w:val="24"/>
        </w:rPr>
      </w:pPr>
      <w:r>
        <w:rPr>
          <w:rFonts w:eastAsia="Times New Roman" w:cs="Times New Roman"/>
          <w:sz w:val="24"/>
          <w:szCs w:val="24"/>
        </w:rPr>
        <w:t xml:space="preserve">Ruddell, Rick.  </w:t>
      </w:r>
      <w:r>
        <w:rPr>
          <w:rFonts w:eastAsia="Times New Roman" w:cs="Times New Roman"/>
          <w:i/>
          <w:sz w:val="24"/>
          <w:szCs w:val="24"/>
        </w:rPr>
        <w:t xml:space="preserve">Policing Rural Canada.  </w:t>
      </w:r>
      <w:r>
        <w:rPr>
          <w:rFonts w:eastAsia="Times New Roman" w:cs="Times New Roman"/>
          <w:sz w:val="24"/>
          <w:szCs w:val="24"/>
        </w:rPr>
        <w:t>Whitby: de Sitter Publications, 2017.</w:t>
      </w:r>
    </w:p>
    <w:p w:rsidR="00754D75" w:rsidRDefault="00754D75" w:rsidP="008B63FF">
      <w:pPr>
        <w:spacing w:after="120"/>
        <w:rPr>
          <w:rFonts w:eastAsia="Times New Roman" w:cs="Times New Roman"/>
          <w:b/>
          <w:sz w:val="24"/>
          <w:szCs w:val="24"/>
        </w:rPr>
      </w:pPr>
    </w:p>
    <w:p w:rsidR="00766F7F" w:rsidRPr="00CD7FEC" w:rsidRDefault="00F812F9" w:rsidP="008B63FF">
      <w:pPr>
        <w:spacing w:after="120"/>
        <w:rPr>
          <w:rFonts w:eastAsia="Times New Roman" w:cs="Times New Roman"/>
          <w:sz w:val="24"/>
          <w:szCs w:val="24"/>
        </w:rPr>
      </w:pPr>
      <w:r>
        <w:rPr>
          <w:rFonts w:eastAsia="Times New Roman" w:cs="Times New Roman"/>
          <w:b/>
          <w:sz w:val="24"/>
          <w:szCs w:val="24"/>
        </w:rPr>
        <w:t>Ad</w:t>
      </w:r>
      <w:r w:rsidR="00766F7F" w:rsidRPr="00CD7FEC">
        <w:rPr>
          <w:rFonts w:eastAsia="Times New Roman" w:cs="Times New Roman"/>
          <w:b/>
          <w:sz w:val="24"/>
          <w:szCs w:val="24"/>
        </w:rPr>
        <w:t>ditional required readings</w:t>
      </w:r>
      <w:r w:rsidR="00766F7F" w:rsidRPr="00CD7FEC">
        <w:rPr>
          <w:rFonts w:eastAsia="Times New Roman" w:cs="Times New Roman"/>
          <w:sz w:val="24"/>
          <w:szCs w:val="24"/>
        </w:rPr>
        <w:t xml:space="preserve"> </w:t>
      </w:r>
      <w:r w:rsidR="004F3E41" w:rsidRPr="00CD7FEC">
        <w:rPr>
          <w:rFonts w:eastAsia="Times New Roman" w:cs="Times New Roman"/>
          <w:sz w:val="24"/>
          <w:szCs w:val="24"/>
        </w:rPr>
        <w:t>will</w:t>
      </w:r>
      <w:r w:rsidR="00766F7F" w:rsidRPr="00CD7FEC">
        <w:rPr>
          <w:rFonts w:eastAsia="Times New Roman" w:cs="Times New Roman"/>
          <w:sz w:val="24"/>
          <w:szCs w:val="24"/>
        </w:rPr>
        <w:t xml:space="preserve"> be posted on </w:t>
      </w:r>
      <w:r w:rsidR="00766F7F" w:rsidRPr="00CD7FEC">
        <w:rPr>
          <w:rFonts w:eastAsia="Times New Roman" w:cs="Times New Roman"/>
          <w:b/>
          <w:sz w:val="24"/>
          <w:szCs w:val="24"/>
        </w:rPr>
        <w:t>LEARN</w:t>
      </w:r>
      <w:r>
        <w:rPr>
          <w:rFonts w:eastAsia="Times New Roman" w:cs="Times New Roman"/>
          <w:b/>
          <w:sz w:val="24"/>
          <w:szCs w:val="24"/>
        </w:rPr>
        <w:t xml:space="preserve"> </w:t>
      </w:r>
      <w:r>
        <w:rPr>
          <w:rFonts w:eastAsia="Times New Roman" w:cs="Times New Roman"/>
          <w:sz w:val="24"/>
          <w:szCs w:val="24"/>
        </w:rPr>
        <w:t>or come from internet sources. These readings and how to access them</w:t>
      </w:r>
      <w:r w:rsidR="004F3E41" w:rsidRPr="00CD7FEC">
        <w:rPr>
          <w:rFonts w:eastAsia="Times New Roman" w:cs="Times New Roman"/>
          <w:sz w:val="24"/>
          <w:szCs w:val="24"/>
        </w:rPr>
        <w:t xml:space="preserve"> are indicated in the course schedule below.</w:t>
      </w:r>
    </w:p>
    <w:p w:rsidR="00754D75" w:rsidRDefault="00754D75" w:rsidP="005F0598">
      <w:pPr>
        <w:spacing w:after="120"/>
        <w:rPr>
          <w:rFonts w:eastAsia="Times New Roman" w:cs="Times New Roman"/>
          <w:b/>
          <w:sz w:val="32"/>
          <w:szCs w:val="32"/>
        </w:rPr>
      </w:pPr>
    </w:p>
    <w:p w:rsidR="00754D75" w:rsidRDefault="00754D75" w:rsidP="005F0598">
      <w:pPr>
        <w:spacing w:after="120"/>
        <w:rPr>
          <w:rFonts w:eastAsia="Times New Roman" w:cs="Times New Roman"/>
          <w:b/>
          <w:sz w:val="32"/>
          <w:szCs w:val="32"/>
        </w:rPr>
      </w:pPr>
    </w:p>
    <w:p w:rsidR="005F0598" w:rsidRPr="003A13E3" w:rsidRDefault="005F0598" w:rsidP="005F0598">
      <w:pPr>
        <w:spacing w:after="120"/>
        <w:rPr>
          <w:rFonts w:eastAsia="Times New Roman" w:cs="Times New Roman"/>
        </w:rPr>
      </w:pPr>
      <w:r w:rsidRPr="003A13E3">
        <w:rPr>
          <w:rFonts w:eastAsia="Times New Roman" w:cs="Times New Roman"/>
          <w:b/>
          <w:sz w:val="32"/>
          <w:szCs w:val="32"/>
        </w:rPr>
        <w:t>Course Assessment</w:t>
      </w:r>
    </w:p>
    <w:p w:rsidR="00F812F9" w:rsidRDefault="00F812F9" w:rsidP="00902744">
      <w:pPr>
        <w:pStyle w:val="ListParagraph"/>
        <w:numPr>
          <w:ilvl w:val="0"/>
          <w:numId w:val="31"/>
        </w:numPr>
        <w:spacing w:after="120"/>
        <w:rPr>
          <w:rFonts w:eastAsia="Times New Roman" w:cs="Times New Roman"/>
          <w:sz w:val="24"/>
          <w:szCs w:val="24"/>
        </w:rPr>
      </w:pPr>
      <w:r>
        <w:rPr>
          <w:rFonts w:eastAsia="Times New Roman" w:cs="Times New Roman"/>
          <w:sz w:val="24"/>
          <w:szCs w:val="24"/>
        </w:rPr>
        <w:t xml:space="preserve">Opening </w:t>
      </w:r>
      <w:r w:rsidR="00684DBB">
        <w:rPr>
          <w:rFonts w:eastAsia="Times New Roman" w:cs="Times New Roman"/>
          <w:sz w:val="24"/>
          <w:szCs w:val="24"/>
        </w:rPr>
        <w:t>baseline assessment – 2%</w:t>
      </w:r>
    </w:p>
    <w:p w:rsidR="002834F0" w:rsidRPr="00902744" w:rsidRDefault="002834F0" w:rsidP="002834F0">
      <w:pPr>
        <w:pStyle w:val="ListParagraph"/>
        <w:numPr>
          <w:ilvl w:val="0"/>
          <w:numId w:val="31"/>
        </w:numPr>
        <w:spacing w:after="120"/>
        <w:rPr>
          <w:rFonts w:eastAsia="Times New Roman" w:cs="Times New Roman"/>
          <w:sz w:val="24"/>
          <w:szCs w:val="24"/>
        </w:rPr>
      </w:pPr>
      <w:r w:rsidRPr="00902744">
        <w:rPr>
          <w:rFonts w:eastAsia="Times New Roman" w:cs="Times New Roman"/>
          <w:sz w:val="24"/>
          <w:szCs w:val="24"/>
        </w:rPr>
        <w:t>In-class assignments – 10%</w:t>
      </w:r>
    </w:p>
    <w:p w:rsidR="005F0598" w:rsidRPr="00902744" w:rsidRDefault="00684DBB" w:rsidP="00902744">
      <w:pPr>
        <w:pStyle w:val="ListParagraph"/>
        <w:numPr>
          <w:ilvl w:val="0"/>
          <w:numId w:val="31"/>
        </w:numPr>
        <w:spacing w:after="120"/>
        <w:rPr>
          <w:rFonts w:eastAsia="Times New Roman" w:cs="Times New Roman"/>
          <w:sz w:val="24"/>
          <w:szCs w:val="24"/>
        </w:rPr>
      </w:pPr>
      <w:r>
        <w:rPr>
          <w:rFonts w:eastAsia="Times New Roman" w:cs="Times New Roman"/>
          <w:sz w:val="24"/>
          <w:szCs w:val="24"/>
        </w:rPr>
        <w:lastRenderedPageBreak/>
        <w:t>Q</w:t>
      </w:r>
      <w:r w:rsidR="00754D75">
        <w:rPr>
          <w:rFonts w:eastAsia="Times New Roman" w:cs="Times New Roman"/>
          <w:sz w:val="24"/>
          <w:szCs w:val="24"/>
        </w:rPr>
        <w:t>uizzes on r</w:t>
      </w:r>
      <w:r w:rsidR="00687A30">
        <w:rPr>
          <w:rFonts w:eastAsia="Times New Roman" w:cs="Times New Roman"/>
          <w:sz w:val="24"/>
          <w:szCs w:val="24"/>
        </w:rPr>
        <w:t>eadings – 18</w:t>
      </w:r>
      <w:r w:rsidR="005F0598" w:rsidRPr="00902744">
        <w:rPr>
          <w:rFonts w:eastAsia="Times New Roman" w:cs="Times New Roman"/>
          <w:sz w:val="24"/>
          <w:szCs w:val="24"/>
        </w:rPr>
        <w:t>%</w:t>
      </w:r>
    </w:p>
    <w:p w:rsidR="00694D3A" w:rsidRPr="00902744" w:rsidRDefault="00F812F9" w:rsidP="00902744">
      <w:pPr>
        <w:pStyle w:val="ListParagraph"/>
        <w:numPr>
          <w:ilvl w:val="0"/>
          <w:numId w:val="31"/>
        </w:numPr>
        <w:spacing w:after="120"/>
        <w:rPr>
          <w:rFonts w:eastAsia="Times New Roman" w:cs="Times New Roman"/>
          <w:sz w:val="24"/>
          <w:szCs w:val="24"/>
        </w:rPr>
      </w:pPr>
      <w:r>
        <w:rPr>
          <w:rFonts w:eastAsia="Times New Roman" w:cs="Times New Roman"/>
          <w:sz w:val="24"/>
          <w:szCs w:val="24"/>
        </w:rPr>
        <w:t>Opinion</w:t>
      </w:r>
      <w:r w:rsidR="00684DBB">
        <w:rPr>
          <w:rFonts w:eastAsia="Times New Roman" w:cs="Times New Roman"/>
          <w:sz w:val="24"/>
          <w:szCs w:val="24"/>
        </w:rPr>
        <w:t xml:space="preserve"> Editorial article – 20%</w:t>
      </w:r>
    </w:p>
    <w:p w:rsidR="00CA3265" w:rsidRDefault="00CA3265" w:rsidP="00902744">
      <w:pPr>
        <w:pStyle w:val="ListParagraph"/>
        <w:numPr>
          <w:ilvl w:val="0"/>
          <w:numId w:val="31"/>
        </w:numPr>
        <w:spacing w:after="120"/>
        <w:rPr>
          <w:rFonts w:eastAsia="Times New Roman" w:cs="Times New Roman"/>
          <w:sz w:val="24"/>
          <w:szCs w:val="24"/>
        </w:rPr>
      </w:pPr>
      <w:r w:rsidRPr="00902744">
        <w:rPr>
          <w:rFonts w:eastAsia="Times New Roman" w:cs="Times New Roman"/>
          <w:sz w:val="24"/>
          <w:szCs w:val="24"/>
        </w:rPr>
        <w:t>Research</w:t>
      </w:r>
      <w:r w:rsidR="00396ACB" w:rsidRPr="00902744">
        <w:rPr>
          <w:rFonts w:eastAsia="Times New Roman" w:cs="Times New Roman"/>
          <w:sz w:val="24"/>
          <w:szCs w:val="24"/>
        </w:rPr>
        <w:t xml:space="preserve"> Paper </w:t>
      </w:r>
      <w:r w:rsidR="00684DBB">
        <w:rPr>
          <w:rFonts w:eastAsia="Times New Roman" w:cs="Times New Roman"/>
          <w:sz w:val="24"/>
          <w:szCs w:val="24"/>
        </w:rPr>
        <w:t>or final project– 45%</w:t>
      </w:r>
    </w:p>
    <w:p w:rsidR="00684DBB" w:rsidRDefault="00684DBB" w:rsidP="00902744">
      <w:pPr>
        <w:pStyle w:val="ListParagraph"/>
        <w:numPr>
          <w:ilvl w:val="0"/>
          <w:numId w:val="31"/>
        </w:numPr>
        <w:spacing w:after="120"/>
        <w:rPr>
          <w:rFonts w:eastAsia="Times New Roman" w:cs="Times New Roman"/>
          <w:sz w:val="24"/>
          <w:szCs w:val="24"/>
        </w:rPr>
      </w:pPr>
      <w:r>
        <w:rPr>
          <w:rFonts w:eastAsia="Times New Roman" w:cs="Times New Roman"/>
          <w:sz w:val="24"/>
          <w:szCs w:val="24"/>
        </w:rPr>
        <w:t>Final reflection –</w:t>
      </w:r>
      <w:r w:rsidR="00687A30">
        <w:rPr>
          <w:rFonts w:eastAsia="Times New Roman" w:cs="Times New Roman"/>
          <w:sz w:val="24"/>
          <w:szCs w:val="24"/>
        </w:rPr>
        <w:t xml:space="preserve"> 5</w:t>
      </w:r>
      <w:r>
        <w:rPr>
          <w:rFonts w:eastAsia="Times New Roman" w:cs="Times New Roman"/>
          <w:sz w:val="24"/>
          <w:szCs w:val="24"/>
        </w:rPr>
        <w:t>%</w:t>
      </w:r>
    </w:p>
    <w:p w:rsidR="00684DBB" w:rsidRDefault="00684DBB" w:rsidP="00684DBB">
      <w:pPr>
        <w:spacing w:after="120"/>
        <w:rPr>
          <w:rFonts w:eastAsia="Times New Roman" w:cs="Times New Roman"/>
          <w:b/>
          <w:sz w:val="24"/>
          <w:szCs w:val="24"/>
        </w:rPr>
      </w:pPr>
      <w:r w:rsidRPr="00684DBB">
        <w:rPr>
          <w:rFonts w:eastAsia="Times New Roman" w:cs="Times New Roman"/>
          <w:b/>
          <w:sz w:val="32"/>
          <w:szCs w:val="32"/>
        </w:rPr>
        <w:t xml:space="preserve">Course </w:t>
      </w:r>
      <w:r w:rsidR="00687A30">
        <w:rPr>
          <w:rFonts w:eastAsia="Times New Roman" w:cs="Times New Roman"/>
          <w:b/>
          <w:sz w:val="32"/>
          <w:szCs w:val="32"/>
        </w:rPr>
        <w:t xml:space="preserve">requirements and other </w:t>
      </w:r>
      <w:r>
        <w:rPr>
          <w:rFonts w:eastAsia="Times New Roman" w:cs="Times New Roman"/>
          <w:b/>
          <w:sz w:val="32"/>
          <w:szCs w:val="32"/>
        </w:rPr>
        <w:t>details</w:t>
      </w:r>
    </w:p>
    <w:p w:rsidR="002834F0" w:rsidRPr="00684DBB" w:rsidRDefault="002834F0" w:rsidP="002834F0">
      <w:pPr>
        <w:pStyle w:val="ListParagraph"/>
        <w:numPr>
          <w:ilvl w:val="0"/>
          <w:numId w:val="32"/>
        </w:numPr>
        <w:spacing w:after="120"/>
        <w:rPr>
          <w:rFonts w:eastAsia="Times New Roman" w:cs="Times New Roman"/>
          <w:b/>
          <w:sz w:val="24"/>
          <w:szCs w:val="24"/>
        </w:rPr>
      </w:pPr>
      <w:r>
        <w:rPr>
          <w:rFonts w:eastAsia="Times New Roman" w:cs="Times New Roman"/>
          <w:b/>
          <w:sz w:val="24"/>
          <w:szCs w:val="24"/>
        </w:rPr>
        <w:t xml:space="preserve">Opening baseline reflection (2% of overall grade) – due January 12 by </w:t>
      </w:r>
      <w:r w:rsidR="00FA4047">
        <w:rPr>
          <w:rFonts w:eastAsia="Times New Roman" w:cs="Times New Roman"/>
          <w:b/>
          <w:sz w:val="24"/>
          <w:szCs w:val="24"/>
        </w:rPr>
        <w:t>6 pm</w:t>
      </w:r>
      <w:r>
        <w:rPr>
          <w:rFonts w:eastAsia="Times New Roman" w:cs="Times New Roman"/>
          <w:b/>
          <w:sz w:val="24"/>
          <w:szCs w:val="24"/>
        </w:rPr>
        <w:t>.</w:t>
      </w:r>
      <w:r>
        <w:rPr>
          <w:rFonts w:eastAsia="Times New Roman" w:cs="Times New Roman"/>
          <w:sz w:val="24"/>
          <w:szCs w:val="24"/>
        </w:rPr>
        <w:t xml:space="preserve">  The purpose of this 500 word initial reflection assignment is to enable each student track how their thinking about the topic of police and policing may have changed, evolved, or remained constant by the end of the term.  A companion assignment at the end of the term will ask students to revisit their initial reflection to comment on how their thinking has deepened or changed.  For this opening baseline reflection, students should reflect on the following matters: what is your impression of the fairness of policing; what personal experience have you or close friends and family had with police; is the public criticism leveled against police by the Black Lives Matter or Indigenous community valid – why or why not; what is the legitimate role of policing in a democratic society; </w:t>
      </w:r>
      <w:r w:rsidR="00AF3AAD">
        <w:rPr>
          <w:rFonts w:eastAsia="Times New Roman" w:cs="Times New Roman"/>
          <w:sz w:val="24"/>
          <w:szCs w:val="24"/>
        </w:rPr>
        <w:t xml:space="preserve">what is the role of police in dealing with homeless persons, persons with mental illness, poverty, etc.; </w:t>
      </w:r>
      <w:r>
        <w:rPr>
          <w:rFonts w:eastAsia="Times New Roman" w:cs="Times New Roman"/>
          <w:sz w:val="24"/>
          <w:szCs w:val="24"/>
        </w:rPr>
        <w:t xml:space="preserve">what, if any, are valid alternatives to policing; and what is your personal responsibility when it comes to policing or enforcing law or community standards.  Feel free to address other issues that you believe are important to you as you reflect on the concept of policing.  </w:t>
      </w:r>
    </w:p>
    <w:p w:rsidR="002834F0" w:rsidRDefault="002834F0" w:rsidP="002834F0">
      <w:pPr>
        <w:pStyle w:val="ListParagraph"/>
        <w:spacing w:after="120"/>
        <w:rPr>
          <w:rFonts w:eastAsia="Times New Roman" w:cs="Times New Roman"/>
          <w:b/>
          <w:sz w:val="24"/>
          <w:szCs w:val="24"/>
        </w:rPr>
      </w:pPr>
    </w:p>
    <w:p w:rsidR="002834F0" w:rsidRPr="002834F0" w:rsidRDefault="002834F0" w:rsidP="002834F0">
      <w:pPr>
        <w:pStyle w:val="ListParagraph"/>
        <w:numPr>
          <w:ilvl w:val="0"/>
          <w:numId w:val="32"/>
        </w:numPr>
        <w:spacing w:after="120"/>
        <w:rPr>
          <w:rFonts w:eastAsia="Times New Roman" w:cs="Times New Roman"/>
          <w:b/>
          <w:sz w:val="24"/>
          <w:szCs w:val="24"/>
        </w:rPr>
      </w:pPr>
      <w:r w:rsidRPr="002834F0">
        <w:rPr>
          <w:rFonts w:eastAsia="Times New Roman" w:cs="Times New Roman"/>
          <w:b/>
          <w:sz w:val="24"/>
          <w:szCs w:val="24"/>
        </w:rPr>
        <w:t>In-class assignments (10% of overall grade):</w:t>
      </w:r>
    </w:p>
    <w:p w:rsidR="002834F0" w:rsidRDefault="002834F0" w:rsidP="002834F0">
      <w:pPr>
        <w:pStyle w:val="ListParagraph"/>
        <w:spacing w:after="120"/>
        <w:rPr>
          <w:rFonts w:eastAsia="Times New Roman" w:cs="Times New Roman"/>
          <w:b/>
          <w:sz w:val="24"/>
          <w:szCs w:val="24"/>
        </w:rPr>
      </w:pPr>
      <w:r w:rsidRPr="002834F0">
        <w:rPr>
          <w:rFonts w:eastAsia="Times New Roman" w:cs="Times New Roman"/>
          <w:sz w:val="24"/>
          <w:szCs w:val="24"/>
        </w:rPr>
        <w:t xml:space="preserve">In 10 classes, you will be asked to reflect on some aspect of the class, make notes of the discussion, or do a brief reflection on an activity after it is completed.  </w:t>
      </w:r>
      <w:r w:rsidR="00AF3AAD">
        <w:rPr>
          <w:rFonts w:eastAsia="Times New Roman" w:cs="Times New Roman"/>
          <w:sz w:val="24"/>
          <w:szCs w:val="24"/>
        </w:rPr>
        <w:t>The marks of the highest nine (9</w:t>
      </w:r>
      <w:r w:rsidRPr="002834F0">
        <w:rPr>
          <w:rFonts w:eastAsia="Times New Roman" w:cs="Times New Roman"/>
          <w:sz w:val="24"/>
          <w:szCs w:val="24"/>
        </w:rPr>
        <w:t xml:space="preserve">) will be recorded.  This assignment will be graded as 10/5/0. The notes handed in will receive 10/10 if they indicate a reasonable amount of discussion of the topic (a paragraph or two). </w:t>
      </w:r>
      <w:r>
        <w:rPr>
          <w:rFonts w:eastAsia="Times New Roman" w:cs="Times New Roman"/>
          <w:sz w:val="24"/>
          <w:szCs w:val="24"/>
        </w:rPr>
        <w:t xml:space="preserve"> A grade of 5 </w:t>
      </w:r>
      <w:r w:rsidRPr="002834F0">
        <w:rPr>
          <w:rFonts w:eastAsia="Times New Roman" w:cs="Times New Roman"/>
          <w:sz w:val="24"/>
          <w:szCs w:val="24"/>
        </w:rPr>
        <w:t xml:space="preserve">means that you submitted something, but that there was insufficient or confused engagement with the question posed. </w:t>
      </w:r>
      <w:r>
        <w:rPr>
          <w:rFonts w:eastAsia="Times New Roman" w:cs="Times New Roman"/>
          <w:sz w:val="24"/>
          <w:szCs w:val="24"/>
        </w:rPr>
        <w:t xml:space="preserve">A mark of 0 will be given if </w:t>
      </w:r>
      <w:r w:rsidRPr="002834F0">
        <w:rPr>
          <w:rFonts w:eastAsia="Times New Roman" w:cs="Times New Roman"/>
          <w:sz w:val="24"/>
          <w:szCs w:val="24"/>
        </w:rPr>
        <w:t xml:space="preserve">no assignment </w:t>
      </w:r>
      <w:r>
        <w:rPr>
          <w:rFonts w:eastAsia="Times New Roman" w:cs="Times New Roman"/>
          <w:sz w:val="24"/>
          <w:szCs w:val="24"/>
        </w:rPr>
        <w:t xml:space="preserve">is </w:t>
      </w:r>
      <w:r w:rsidRPr="002834F0">
        <w:rPr>
          <w:rFonts w:eastAsia="Times New Roman" w:cs="Times New Roman"/>
          <w:sz w:val="24"/>
          <w:szCs w:val="24"/>
        </w:rPr>
        <w:t>submitted. More detail about expectations for this assignment wil</w:t>
      </w:r>
      <w:r w:rsidR="00AF3AAD">
        <w:rPr>
          <w:rFonts w:eastAsia="Times New Roman" w:cs="Times New Roman"/>
          <w:sz w:val="24"/>
          <w:szCs w:val="24"/>
        </w:rPr>
        <w:t>l be given in class prior to each in-class</w:t>
      </w:r>
      <w:r w:rsidRPr="002834F0">
        <w:rPr>
          <w:rFonts w:eastAsia="Times New Roman" w:cs="Times New Roman"/>
          <w:sz w:val="24"/>
          <w:szCs w:val="24"/>
        </w:rPr>
        <w:t xml:space="preserve"> activity.  No make-up assignments will be given.</w:t>
      </w:r>
    </w:p>
    <w:p w:rsidR="00754D75" w:rsidRDefault="00754D75" w:rsidP="00630307">
      <w:pPr>
        <w:pStyle w:val="ListParagraph"/>
        <w:spacing w:after="120"/>
        <w:rPr>
          <w:rFonts w:eastAsia="Times New Roman" w:cs="Times New Roman"/>
          <w:b/>
          <w:sz w:val="24"/>
          <w:szCs w:val="24"/>
        </w:rPr>
      </w:pPr>
    </w:p>
    <w:p w:rsidR="00630307" w:rsidRDefault="00630307" w:rsidP="00630307">
      <w:pPr>
        <w:pStyle w:val="ListParagraph"/>
        <w:spacing w:after="120"/>
        <w:rPr>
          <w:rFonts w:eastAsia="Times New Roman" w:cs="Times New Roman"/>
          <w:b/>
          <w:sz w:val="24"/>
          <w:szCs w:val="24"/>
        </w:rPr>
      </w:pPr>
    </w:p>
    <w:p w:rsidR="002834F0" w:rsidRPr="006D5A08" w:rsidRDefault="009118C1" w:rsidP="002834F0">
      <w:pPr>
        <w:pStyle w:val="ListParagraph"/>
        <w:numPr>
          <w:ilvl w:val="0"/>
          <w:numId w:val="30"/>
        </w:numPr>
        <w:spacing w:after="120"/>
        <w:rPr>
          <w:rFonts w:eastAsia="Times New Roman" w:cs="Times New Roman"/>
          <w:b/>
          <w:sz w:val="24"/>
          <w:szCs w:val="24"/>
        </w:rPr>
      </w:pPr>
      <w:r>
        <w:rPr>
          <w:rFonts w:eastAsia="Times New Roman" w:cs="Times New Roman"/>
          <w:b/>
          <w:sz w:val="24"/>
          <w:szCs w:val="24"/>
        </w:rPr>
        <w:t>Quizzes on Readings (18</w:t>
      </w:r>
      <w:r w:rsidR="002834F0" w:rsidRPr="006D5A08">
        <w:rPr>
          <w:rFonts w:eastAsia="Times New Roman" w:cs="Times New Roman"/>
          <w:b/>
          <w:sz w:val="24"/>
          <w:szCs w:val="24"/>
        </w:rPr>
        <w:t>% of overall grade):</w:t>
      </w:r>
    </w:p>
    <w:p w:rsidR="002834F0" w:rsidRPr="00BC2290" w:rsidRDefault="002834F0" w:rsidP="00630307">
      <w:pPr>
        <w:spacing w:after="120"/>
        <w:ind w:left="714"/>
        <w:rPr>
          <w:rFonts w:eastAsia="Times New Roman" w:cs="Times New Roman"/>
          <w:sz w:val="24"/>
          <w:szCs w:val="24"/>
        </w:rPr>
      </w:pPr>
      <w:r w:rsidRPr="003A13E3">
        <w:rPr>
          <w:rFonts w:eastAsia="Times New Roman" w:cs="Times New Roman"/>
          <w:sz w:val="24"/>
          <w:szCs w:val="24"/>
        </w:rPr>
        <w:t xml:space="preserve">There will be </w:t>
      </w:r>
      <w:r>
        <w:rPr>
          <w:rFonts w:eastAsia="Times New Roman" w:cs="Times New Roman"/>
          <w:sz w:val="24"/>
          <w:szCs w:val="24"/>
        </w:rPr>
        <w:t xml:space="preserve">ten </w:t>
      </w:r>
      <w:r w:rsidR="00630307">
        <w:rPr>
          <w:rFonts w:eastAsia="Times New Roman" w:cs="Times New Roman"/>
          <w:sz w:val="24"/>
          <w:szCs w:val="24"/>
        </w:rPr>
        <w:t xml:space="preserve">online </w:t>
      </w:r>
      <w:r>
        <w:rPr>
          <w:rFonts w:eastAsia="Times New Roman" w:cs="Times New Roman"/>
          <w:sz w:val="24"/>
          <w:szCs w:val="24"/>
        </w:rPr>
        <w:t>q</w:t>
      </w:r>
      <w:r w:rsidRPr="003A13E3">
        <w:rPr>
          <w:rFonts w:eastAsia="Times New Roman" w:cs="Times New Roman"/>
          <w:sz w:val="24"/>
          <w:szCs w:val="24"/>
        </w:rPr>
        <w:t xml:space="preserve">uizzes </w:t>
      </w:r>
      <w:r w:rsidR="00630307">
        <w:rPr>
          <w:rFonts w:eastAsia="Times New Roman" w:cs="Times New Roman"/>
          <w:sz w:val="24"/>
          <w:szCs w:val="24"/>
        </w:rPr>
        <w:t xml:space="preserve">starting week two and ending on week 11 of the term </w:t>
      </w:r>
      <w:r>
        <w:rPr>
          <w:rFonts w:eastAsia="Times New Roman" w:cs="Times New Roman"/>
          <w:sz w:val="24"/>
          <w:szCs w:val="24"/>
        </w:rPr>
        <w:t>of which only the highest eight (8</w:t>
      </w:r>
      <w:r w:rsidRPr="003A13E3">
        <w:rPr>
          <w:rFonts w:eastAsia="Times New Roman" w:cs="Times New Roman"/>
          <w:sz w:val="24"/>
          <w:szCs w:val="24"/>
        </w:rPr>
        <w:t>) will count</w:t>
      </w:r>
      <w:r>
        <w:rPr>
          <w:rFonts w:eastAsia="Times New Roman" w:cs="Times New Roman"/>
          <w:sz w:val="24"/>
          <w:szCs w:val="24"/>
        </w:rPr>
        <w:t xml:space="preserve"> towards your course mark</w:t>
      </w:r>
      <w:r w:rsidRPr="003A13E3">
        <w:rPr>
          <w:rFonts w:eastAsia="Times New Roman" w:cs="Times New Roman"/>
          <w:sz w:val="24"/>
          <w:szCs w:val="24"/>
        </w:rPr>
        <w:t>.  Q</w:t>
      </w:r>
      <w:r w:rsidR="00630307">
        <w:rPr>
          <w:rFonts w:eastAsia="Times New Roman" w:cs="Times New Roman"/>
          <w:sz w:val="24"/>
          <w:szCs w:val="24"/>
        </w:rPr>
        <w:t>uizzes will be posted on LEARN and available to you for 24</w:t>
      </w:r>
      <w:r w:rsidRPr="00DF30C0">
        <w:rPr>
          <w:rFonts w:eastAsia="Times New Roman" w:cs="Times New Roman"/>
          <w:sz w:val="24"/>
          <w:szCs w:val="24"/>
        </w:rPr>
        <w:t xml:space="preserve"> hours </w:t>
      </w:r>
      <w:r w:rsidR="00630307">
        <w:rPr>
          <w:rFonts w:eastAsia="Times New Roman" w:cs="Times New Roman"/>
          <w:sz w:val="24"/>
          <w:szCs w:val="24"/>
        </w:rPr>
        <w:t xml:space="preserve">before each class and must be completed by 4:00 pm on the date of each class.  </w:t>
      </w:r>
      <w:r w:rsidRPr="00DF30C0">
        <w:rPr>
          <w:rFonts w:eastAsia="Times New Roman" w:cs="Times New Roman"/>
          <w:sz w:val="24"/>
          <w:szCs w:val="24"/>
        </w:rPr>
        <w:t>Each quiz will tes</w:t>
      </w:r>
      <w:r>
        <w:rPr>
          <w:rFonts w:eastAsia="Times New Roman" w:cs="Times New Roman"/>
          <w:sz w:val="24"/>
          <w:szCs w:val="24"/>
        </w:rPr>
        <w:t xml:space="preserve">t </w:t>
      </w:r>
      <w:r w:rsidR="00630307">
        <w:rPr>
          <w:rFonts w:eastAsia="Times New Roman" w:cs="Times New Roman"/>
          <w:sz w:val="24"/>
          <w:szCs w:val="24"/>
        </w:rPr>
        <w:t xml:space="preserve">only the readings for that particular </w:t>
      </w:r>
      <w:r>
        <w:rPr>
          <w:rFonts w:eastAsia="Times New Roman" w:cs="Times New Roman"/>
          <w:sz w:val="24"/>
          <w:szCs w:val="24"/>
        </w:rPr>
        <w:t xml:space="preserve">week. </w:t>
      </w:r>
      <w:r w:rsidRPr="00DF30C0">
        <w:rPr>
          <w:rFonts w:eastAsia="Times New Roman" w:cs="Times New Roman"/>
          <w:sz w:val="24"/>
          <w:szCs w:val="24"/>
        </w:rPr>
        <w:t xml:space="preserve">You will have 30 minutes to complete </w:t>
      </w:r>
      <w:r w:rsidRPr="006B67B6">
        <w:rPr>
          <w:rFonts w:eastAsia="Times New Roman" w:cs="Times New Roman"/>
          <w:b/>
          <w:sz w:val="24"/>
          <w:szCs w:val="24"/>
        </w:rPr>
        <w:t>15</w:t>
      </w:r>
      <w:r w:rsidRPr="00DF30C0">
        <w:rPr>
          <w:rFonts w:eastAsia="Times New Roman" w:cs="Times New Roman"/>
          <w:sz w:val="24"/>
          <w:szCs w:val="24"/>
        </w:rPr>
        <w:t xml:space="preserve"> questions.  No late quizzes will be accepted</w:t>
      </w:r>
    </w:p>
    <w:p w:rsidR="00687A30" w:rsidRPr="006D5A08" w:rsidRDefault="00687A30" w:rsidP="00687A30">
      <w:pPr>
        <w:pStyle w:val="ListParagraph"/>
        <w:numPr>
          <w:ilvl w:val="0"/>
          <w:numId w:val="30"/>
        </w:numPr>
        <w:spacing w:after="120"/>
        <w:rPr>
          <w:rFonts w:eastAsia="Times New Roman" w:cs="Times New Roman"/>
          <w:b/>
          <w:sz w:val="24"/>
          <w:szCs w:val="24"/>
        </w:rPr>
      </w:pPr>
      <w:r>
        <w:rPr>
          <w:rFonts w:eastAsia="Times New Roman" w:cs="Times New Roman"/>
          <w:b/>
          <w:sz w:val="24"/>
          <w:szCs w:val="24"/>
        </w:rPr>
        <w:t>Opinion Editorial article (20% of course grade)</w:t>
      </w:r>
      <w:r w:rsidR="00E31FC2">
        <w:rPr>
          <w:rFonts w:eastAsia="Times New Roman" w:cs="Times New Roman"/>
          <w:b/>
          <w:sz w:val="24"/>
          <w:szCs w:val="24"/>
        </w:rPr>
        <w:t xml:space="preserve"> – due February 9, 2017</w:t>
      </w:r>
      <w:r w:rsidR="00714335">
        <w:rPr>
          <w:rFonts w:eastAsia="Times New Roman" w:cs="Times New Roman"/>
          <w:b/>
          <w:sz w:val="24"/>
          <w:szCs w:val="24"/>
        </w:rPr>
        <w:t xml:space="preserve"> by </w:t>
      </w:r>
      <w:r w:rsidR="00FA4047">
        <w:rPr>
          <w:rFonts w:eastAsia="Times New Roman" w:cs="Times New Roman"/>
          <w:b/>
          <w:sz w:val="24"/>
          <w:szCs w:val="24"/>
        </w:rPr>
        <w:t>6 pm</w:t>
      </w:r>
      <w:r>
        <w:rPr>
          <w:rFonts w:eastAsia="Times New Roman" w:cs="Times New Roman"/>
          <w:b/>
          <w:sz w:val="24"/>
          <w:szCs w:val="24"/>
        </w:rPr>
        <w:t>:</w:t>
      </w:r>
    </w:p>
    <w:p w:rsidR="00687A30" w:rsidRPr="00BC2290" w:rsidRDefault="000807DE" w:rsidP="00687A30">
      <w:pPr>
        <w:spacing w:after="120"/>
        <w:ind w:left="714"/>
        <w:rPr>
          <w:rFonts w:eastAsia="Times New Roman" w:cs="Times New Roman"/>
          <w:sz w:val="24"/>
          <w:szCs w:val="24"/>
        </w:rPr>
      </w:pPr>
      <w:r>
        <w:rPr>
          <w:rFonts w:eastAsia="Times New Roman" w:cs="Times New Roman"/>
          <w:sz w:val="24"/>
          <w:szCs w:val="24"/>
        </w:rPr>
        <w:t>Students are required to draft a 1,</w:t>
      </w:r>
      <w:r w:rsidR="00714335">
        <w:rPr>
          <w:rFonts w:eastAsia="Times New Roman" w:cs="Times New Roman"/>
          <w:sz w:val="24"/>
          <w:szCs w:val="24"/>
        </w:rPr>
        <w:t>000 word Op Ed that addresses a sign</w:t>
      </w:r>
      <w:r w:rsidR="009F49ED">
        <w:rPr>
          <w:rFonts w:eastAsia="Times New Roman" w:cs="Times New Roman"/>
          <w:sz w:val="24"/>
          <w:szCs w:val="24"/>
        </w:rPr>
        <w:t>i</w:t>
      </w:r>
      <w:r w:rsidR="00714335">
        <w:rPr>
          <w:rFonts w:eastAsia="Times New Roman" w:cs="Times New Roman"/>
          <w:sz w:val="24"/>
          <w:szCs w:val="24"/>
        </w:rPr>
        <w:t>ficant</w:t>
      </w:r>
      <w:r w:rsidR="009F49ED">
        <w:rPr>
          <w:rFonts w:eastAsia="Times New Roman" w:cs="Times New Roman"/>
          <w:sz w:val="24"/>
          <w:szCs w:val="24"/>
        </w:rPr>
        <w:t xml:space="preserve"> issue pertaining </w:t>
      </w:r>
      <w:r>
        <w:rPr>
          <w:rFonts w:eastAsia="Times New Roman" w:cs="Times New Roman"/>
          <w:sz w:val="24"/>
          <w:szCs w:val="24"/>
        </w:rPr>
        <w:t>police</w:t>
      </w:r>
      <w:r w:rsidR="009F49ED">
        <w:rPr>
          <w:rFonts w:eastAsia="Times New Roman" w:cs="Times New Roman"/>
          <w:sz w:val="24"/>
          <w:szCs w:val="24"/>
        </w:rPr>
        <w:t xml:space="preserve">, </w:t>
      </w:r>
      <w:r>
        <w:rPr>
          <w:rFonts w:eastAsia="Times New Roman" w:cs="Times New Roman"/>
          <w:sz w:val="24"/>
          <w:szCs w:val="24"/>
        </w:rPr>
        <w:t xml:space="preserve">policing </w:t>
      </w:r>
      <w:r w:rsidR="009F49ED">
        <w:rPr>
          <w:rFonts w:eastAsia="Times New Roman" w:cs="Times New Roman"/>
          <w:sz w:val="24"/>
          <w:szCs w:val="24"/>
        </w:rPr>
        <w:t xml:space="preserve">or law enforcement generally, </w:t>
      </w:r>
      <w:r>
        <w:rPr>
          <w:rFonts w:eastAsia="Times New Roman" w:cs="Times New Roman"/>
          <w:sz w:val="24"/>
          <w:szCs w:val="24"/>
        </w:rPr>
        <w:t xml:space="preserve">that you believe </w:t>
      </w:r>
      <w:r w:rsidR="00714335">
        <w:rPr>
          <w:rFonts w:eastAsia="Times New Roman" w:cs="Times New Roman"/>
          <w:sz w:val="24"/>
          <w:szCs w:val="24"/>
        </w:rPr>
        <w:t xml:space="preserve">merits greater </w:t>
      </w:r>
      <w:r>
        <w:rPr>
          <w:rFonts w:eastAsia="Times New Roman" w:cs="Times New Roman"/>
          <w:sz w:val="24"/>
          <w:szCs w:val="24"/>
        </w:rPr>
        <w:t xml:space="preserve">public </w:t>
      </w:r>
      <w:r w:rsidR="00714335">
        <w:rPr>
          <w:rFonts w:eastAsia="Times New Roman" w:cs="Times New Roman"/>
          <w:sz w:val="24"/>
          <w:szCs w:val="24"/>
        </w:rPr>
        <w:t xml:space="preserve">attention and understanding.  The 1,000 word Op Ed </w:t>
      </w:r>
      <w:r w:rsidR="00714335">
        <w:rPr>
          <w:rFonts w:eastAsia="Times New Roman" w:cs="Times New Roman"/>
          <w:sz w:val="24"/>
          <w:szCs w:val="24"/>
        </w:rPr>
        <w:lastRenderedPageBreak/>
        <w:t xml:space="preserve">should be preceded by several sentences </w:t>
      </w:r>
      <w:r w:rsidR="009F49ED">
        <w:rPr>
          <w:rFonts w:eastAsia="Times New Roman" w:cs="Times New Roman"/>
          <w:sz w:val="24"/>
          <w:szCs w:val="24"/>
        </w:rPr>
        <w:t>which name and describe the</w:t>
      </w:r>
      <w:r w:rsidR="00714335">
        <w:rPr>
          <w:rFonts w:eastAsia="Times New Roman" w:cs="Times New Roman"/>
          <w:sz w:val="24"/>
          <w:szCs w:val="24"/>
        </w:rPr>
        <w:t xml:space="preserve"> publication</w:t>
      </w:r>
      <w:r w:rsidR="009F49ED">
        <w:rPr>
          <w:rFonts w:eastAsia="Times New Roman" w:cs="Times New Roman"/>
          <w:sz w:val="24"/>
          <w:szCs w:val="24"/>
        </w:rPr>
        <w:t>, approximate circulation</w:t>
      </w:r>
      <w:r w:rsidR="00714335">
        <w:rPr>
          <w:rFonts w:eastAsia="Times New Roman" w:cs="Times New Roman"/>
          <w:sz w:val="24"/>
          <w:szCs w:val="24"/>
        </w:rPr>
        <w:t xml:space="preserve"> and audience your Op Ed is aimed at, including contact details for the publication.  </w:t>
      </w:r>
      <w:r w:rsidR="009F49ED">
        <w:rPr>
          <w:rFonts w:eastAsia="Times New Roman" w:cs="Times New Roman"/>
          <w:sz w:val="24"/>
          <w:szCs w:val="24"/>
        </w:rPr>
        <w:t>The course Teaching Assistant will organize at least one workshop for students regarding how to draft an Op Ed and is also available to mentor students as they work on this assignment.  More details for this assignment will be provided i</w:t>
      </w:r>
      <w:r w:rsidR="00B15081">
        <w:rPr>
          <w:rFonts w:eastAsia="Times New Roman" w:cs="Times New Roman"/>
          <w:sz w:val="24"/>
          <w:szCs w:val="24"/>
        </w:rPr>
        <w:t xml:space="preserve">n class prior to the due date.  This assignment must be printed in a hard copy and submitted to the instructor by the due date. </w:t>
      </w:r>
    </w:p>
    <w:p w:rsidR="00687A30" w:rsidRPr="006D5A08" w:rsidRDefault="009F49ED" w:rsidP="00687A30">
      <w:pPr>
        <w:pStyle w:val="ListParagraph"/>
        <w:numPr>
          <w:ilvl w:val="0"/>
          <w:numId w:val="30"/>
        </w:numPr>
        <w:spacing w:after="120"/>
        <w:rPr>
          <w:rFonts w:eastAsia="Times New Roman" w:cs="Times New Roman"/>
          <w:b/>
          <w:sz w:val="24"/>
          <w:szCs w:val="24"/>
        </w:rPr>
      </w:pPr>
      <w:r>
        <w:rPr>
          <w:rFonts w:eastAsia="Times New Roman" w:cs="Times New Roman"/>
          <w:b/>
          <w:sz w:val="24"/>
          <w:szCs w:val="24"/>
        </w:rPr>
        <w:t>Research paper or f</w:t>
      </w:r>
      <w:r w:rsidR="00687A30">
        <w:rPr>
          <w:rFonts w:eastAsia="Times New Roman" w:cs="Times New Roman"/>
          <w:b/>
          <w:sz w:val="24"/>
          <w:szCs w:val="24"/>
        </w:rPr>
        <w:t>inal</w:t>
      </w:r>
      <w:r>
        <w:rPr>
          <w:rFonts w:eastAsia="Times New Roman" w:cs="Times New Roman"/>
          <w:b/>
          <w:sz w:val="24"/>
          <w:szCs w:val="24"/>
        </w:rPr>
        <w:t xml:space="preserve"> project</w:t>
      </w:r>
      <w:r w:rsidR="00687A30">
        <w:rPr>
          <w:rFonts w:eastAsia="Times New Roman" w:cs="Times New Roman"/>
          <w:b/>
          <w:sz w:val="24"/>
          <w:szCs w:val="24"/>
        </w:rPr>
        <w:t xml:space="preserve"> </w:t>
      </w:r>
      <w:r>
        <w:rPr>
          <w:rFonts w:eastAsia="Times New Roman" w:cs="Times New Roman"/>
          <w:b/>
          <w:sz w:val="24"/>
          <w:szCs w:val="24"/>
        </w:rPr>
        <w:t>(45</w:t>
      </w:r>
      <w:r w:rsidR="00687A30" w:rsidRPr="006D5A08">
        <w:rPr>
          <w:rFonts w:eastAsia="Times New Roman" w:cs="Times New Roman"/>
          <w:b/>
          <w:sz w:val="24"/>
          <w:szCs w:val="24"/>
        </w:rPr>
        <w:t>% of overall grade)</w:t>
      </w:r>
      <w:r w:rsidR="00E31FC2">
        <w:rPr>
          <w:rFonts w:eastAsia="Times New Roman" w:cs="Times New Roman"/>
          <w:b/>
          <w:sz w:val="24"/>
          <w:szCs w:val="24"/>
        </w:rPr>
        <w:t xml:space="preserve"> – due March 30, 2017,</w:t>
      </w:r>
      <w:r w:rsidR="00003A21">
        <w:rPr>
          <w:rFonts w:eastAsia="Times New Roman" w:cs="Times New Roman"/>
          <w:b/>
          <w:sz w:val="24"/>
          <w:szCs w:val="24"/>
        </w:rPr>
        <w:t xml:space="preserve"> by 6 pm, hard copy to be submitted to course instructor</w:t>
      </w:r>
      <w:r w:rsidR="00687A30" w:rsidRPr="006D5A08">
        <w:rPr>
          <w:rFonts w:eastAsia="Times New Roman" w:cs="Times New Roman"/>
          <w:b/>
          <w:sz w:val="24"/>
          <w:szCs w:val="24"/>
        </w:rPr>
        <w:t>:</w:t>
      </w:r>
    </w:p>
    <w:p w:rsidR="002F7C9B" w:rsidRPr="00CE2D94" w:rsidRDefault="002F7C9B" w:rsidP="00003A21">
      <w:pPr>
        <w:spacing w:after="120"/>
        <w:ind w:left="714"/>
        <w:rPr>
          <w:b/>
          <w:sz w:val="24"/>
          <w:szCs w:val="24"/>
        </w:rPr>
      </w:pPr>
      <w:r w:rsidRPr="00CE2D94">
        <w:rPr>
          <w:sz w:val="24"/>
          <w:szCs w:val="24"/>
        </w:rPr>
        <w:t xml:space="preserve">Students are required to complete a major research paper, or other substantial project that is agreed with the course instructor, on a topic related to course materials.  Research papers should be approximately 15 pages in length (3,750 words), excluding title page, </w:t>
      </w:r>
      <w:r w:rsidR="00003A21" w:rsidRPr="00CE2D94">
        <w:rPr>
          <w:sz w:val="24"/>
          <w:szCs w:val="24"/>
        </w:rPr>
        <w:t>table of contents and bibliography.  Papers should be</w:t>
      </w:r>
      <w:r w:rsidRPr="00CE2D94">
        <w:rPr>
          <w:sz w:val="24"/>
          <w:szCs w:val="24"/>
        </w:rPr>
        <w:t xml:space="preserve"> double spaced, normal 12 point font, 1 inch margins, on a topic that is directly related to this course.  Students are encouraged to write a paper of the quality that can be submitted to a publication or conference.   Footnotes (not endnotes</w:t>
      </w:r>
      <w:r w:rsidR="00003A21" w:rsidRPr="00CE2D94">
        <w:rPr>
          <w:sz w:val="24"/>
          <w:szCs w:val="24"/>
        </w:rPr>
        <w:t xml:space="preserve">) are required.  </w:t>
      </w:r>
    </w:p>
    <w:p w:rsidR="002F7C9B" w:rsidRPr="00CE2D94" w:rsidRDefault="002F7C9B" w:rsidP="002F7C9B">
      <w:pPr>
        <w:widowControl w:val="0"/>
        <w:numPr>
          <w:ilvl w:val="2"/>
          <w:numId w:val="34"/>
        </w:numPr>
        <w:tabs>
          <w:tab w:val="left" w:pos="-1440"/>
        </w:tabs>
        <w:autoSpaceDE w:val="0"/>
        <w:autoSpaceDN w:val="0"/>
        <w:adjustRightInd w:val="0"/>
        <w:spacing w:after="0" w:line="240" w:lineRule="auto"/>
        <w:rPr>
          <w:b/>
          <w:sz w:val="24"/>
          <w:szCs w:val="24"/>
        </w:rPr>
      </w:pPr>
      <w:r w:rsidRPr="00CE2D94">
        <w:rPr>
          <w:sz w:val="24"/>
          <w:szCs w:val="24"/>
        </w:rPr>
        <w:t>Paper format for research paper option:</w:t>
      </w:r>
    </w:p>
    <w:p w:rsidR="002F7C9B" w:rsidRPr="00CE2D94" w:rsidRDefault="002F7C9B" w:rsidP="00003A21">
      <w:pPr>
        <w:widowControl w:val="0"/>
        <w:numPr>
          <w:ilvl w:val="3"/>
          <w:numId w:val="38"/>
        </w:numPr>
        <w:tabs>
          <w:tab w:val="left" w:pos="-1440"/>
        </w:tabs>
        <w:autoSpaceDE w:val="0"/>
        <w:autoSpaceDN w:val="0"/>
        <w:adjustRightInd w:val="0"/>
        <w:spacing w:after="0" w:line="240" w:lineRule="auto"/>
        <w:rPr>
          <w:b/>
          <w:sz w:val="24"/>
          <w:szCs w:val="24"/>
        </w:rPr>
      </w:pPr>
      <w:r w:rsidRPr="00CE2D94">
        <w:rPr>
          <w:sz w:val="24"/>
          <w:szCs w:val="24"/>
        </w:rPr>
        <w:t xml:space="preserve">Title page, giving paper title, student’s name, ID, course number, title and ethics statement.  The ethics statement must state the following: </w:t>
      </w:r>
      <w:r w:rsidRPr="00CE2D94">
        <w:rPr>
          <w:b/>
          <w:i/>
          <w:sz w:val="24"/>
          <w:szCs w:val="24"/>
        </w:rPr>
        <w:t>“I am familiar with the UW Academic Policy on academic ethics and affirm that this paper does not violate any of its provisions.</w:t>
      </w:r>
      <w:r w:rsidRPr="00CE2D94">
        <w:rPr>
          <w:b/>
          <w:sz w:val="24"/>
          <w:szCs w:val="24"/>
        </w:rPr>
        <w:t xml:space="preserve">” </w:t>
      </w:r>
    </w:p>
    <w:p w:rsidR="002F7C9B" w:rsidRPr="00CE2D94" w:rsidRDefault="002F7C9B" w:rsidP="00003A21">
      <w:pPr>
        <w:widowControl w:val="0"/>
        <w:numPr>
          <w:ilvl w:val="3"/>
          <w:numId w:val="38"/>
        </w:numPr>
        <w:tabs>
          <w:tab w:val="left" w:pos="-1440"/>
        </w:tabs>
        <w:autoSpaceDE w:val="0"/>
        <w:autoSpaceDN w:val="0"/>
        <w:adjustRightInd w:val="0"/>
        <w:spacing w:after="0" w:line="240" w:lineRule="auto"/>
        <w:rPr>
          <w:b/>
          <w:sz w:val="24"/>
          <w:szCs w:val="24"/>
        </w:rPr>
      </w:pPr>
      <w:r w:rsidRPr="00CE2D94">
        <w:rPr>
          <w:sz w:val="24"/>
          <w:szCs w:val="24"/>
        </w:rPr>
        <w:t>Executive summary of no more than one page in length that summarizes the paper thesis, arguments and conclusions</w:t>
      </w:r>
    </w:p>
    <w:p w:rsidR="002F7C9B" w:rsidRPr="00CE2D94" w:rsidRDefault="002F7C9B" w:rsidP="00003A21">
      <w:pPr>
        <w:widowControl w:val="0"/>
        <w:numPr>
          <w:ilvl w:val="3"/>
          <w:numId w:val="38"/>
        </w:numPr>
        <w:tabs>
          <w:tab w:val="left" w:pos="-1440"/>
        </w:tabs>
        <w:autoSpaceDE w:val="0"/>
        <w:autoSpaceDN w:val="0"/>
        <w:adjustRightInd w:val="0"/>
        <w:spacing w:after="0" w:line="240" w:lineRule="auto"/>
        <w:rPr>
          <w:b/>
          <w:sz w:val="24"/>
          <w:szCs w:val="24"/>
        </w:rPr>
      </w:pPr>
      <w:r w:rsidRPr="00CE2D94">
        <w:rPr>
          <w:sz w:val="24"/>
          <w:szCs w:val="24"/>
        </w:rPr>
        <w:t>Table of contents that essentially provides an outline for the paper</w:t>
      </w:r>
    </w:p>
    <w:p w:rsidR="002F7C9B" w:rsidRPr="00CE2D94" w:rsidRDefault="002F7C9B" w:rsidP="00003A21">
      <w:pPr>
        <w:widowControl w:val="0"/>
        <w:numPr>
          <w:ilvl w:val="3"/>
          <w:numId w:val="38"/>
        </w:numPr>
        <w:tabs>
          <w:tab w:val="left" w:pos="-1440"/>
        </w:tabs>
        <w:autoSpaceDE w:val="0"/>
        <w:autoSpaceDN w:val="0"/>
        <w:adjustRightInd w:val="0"/>
        <w:spacing w:after="0" w:line="240" w:lineRule="auto"/>
        <w:rPr>
          <w:b/>
          <w:sz w:val="24"/>
          <w:szCs w:val="24"/>
        </w:rPr>
      </w:pPr>
      <w:r w:rsidRPr="00CE2D94">
        <w:rPr>
          <w:sz w:val="24"/>
          <w:szCs w:val="24"/>
        </w:rPr>
        <w:t xml:space="preserve">Problem statement that clearly, succinctly, and comprehensively explains the nature of the “problem” you are addressing  </w:t>
      </w:r>
    </w:p>
    <w:p w:rsidR="002F7C9B" w:rsidRPr="00CE2D94" w:rsidRDefault="002F7C9B" w:rsidP="00003A21">
      <w:pPr>
        <w:widowControl w:val="0"/>
        <w:numPr>
          <w:ilvl w:val="3"/>
          <w:numId w:val="38"/>
        </w:numPr>
        <w:tabs>
          <w:tab w:val="left" w:pos="-1440"/>
        </w:tabs>
        <w:autoSpaceDE w:val="0"/>
        <w:autoSpaceDN w:val="0"/>
        <w:adjustRightInd w:val="0"/>
        <w:spacing w:after="0" w:line="240" w:lineRule="auto"/>
        <w:rPr>
          <w:b/>
          <w:sz w:val="24"/>
          <w:szCs w:val="24"/>
        </w:rPr>
      </w:pPr>
      <w:r w:rsidRPr="00CE2D94">
        <w:rPr>
          <w:sz w:val="24"/>
          <w:szCs w:val="24"/>
        </w:rPr>
        <w:t xml:space="preserve">Analysis or argument  </w:t>
      </w:r>
    </w:p>
    <w:p w:rsidR="002F7C9B" w:rsidRPr="00CE2D94" w:rsidRDefault="002F7C9B" w:rsidP="00003A21">
      <w:pPr>
        <w:widowControl w:val="0"/>
        <w:numPr>
          <w:ilvl w:val="3"/>
          <w:numId w:val="38"/>
        </w:numPr>
        <w:tabs>
          <w:tab w:val="left" w:pos="-1440"/>
        </w:tabs>
        <w:autoSpaceDE w:val="0"/>
        <w:autoSpaceDN w:val="0"/>
        <w:adjustRightInd w:val="0"/>
        <w:spacing w:after="0" w:line="240" w:lineRule="auto"/>
        <w:rPr>
          <w:b/>
          <w:sz w:val="24"/>
          <w:szCs w:val="24"/>
        </w:rPr>
      </w:pPr>
      <w:r w:rsidRPr="00CE2D94">
        <w:rPr>
          <w:sz w:val="24"/>
          <w:szCs w:val="24"/>
        </w:rPr>
        <w:t xml:space="preserve">Short conclusion    </w:t>
      </w:r>
    </w:p>
    <w:p w:rsidR="002F7C9B" w:rsidRPr="00CE2D94" w:rsidRDefault="00003A21" w:rsidP="00003A21">
      <w:pPr>
        <w:widowControl w:val="0"/>
        <w:numPr>
          <w:ilvl w:val="3"/>
          <w:numId w:val="38"/>
        </w:numPr>
        <w:tabs>
          <w:tab w:val="left" w:pos="-1440"/>
        </w:tabs>
        <w:autoSpaceDE w:val="0"/>
        <w:autoSpaceDN w:val="0"/>
        <w:adjustRightInd w:val="0"/>
        <w:spacing w:after="120" w:line="240" w:lineRule="auto"/>
        <w:rPr>
          <w:b/>
          <w:sz w:val="24"/>
          <w:szCs w:val="24"/>
        </w:rPr>
      </w:pPr>
      <w:r w:rsidRPr="00CE2D94">
        <w:rPr>
          <w:sz w:val="24"/>
          <w:szCs w:val="24"/>
        </w:rPr>
        <w:t>B</w:t>
      </w:r>
      <w:r w:rsidR="002F7C9B" w:rsidRPr="00CE2D94">
        <w:rPr>
          <w:sz w:val="24"/>
          <w:szCs w:val="24"/>
        </w:rPr>
        <w:t>ibliography</w:t>
      </w:r>
    </w:p>
    <w:p w:rsidR="002F7C9B" w:rsidRPr="00CE2D94" w:rsidRDefault="002F7C9B" w:rsidP="002F7C9B">
      <w:pPr>
        <w:widowControl w:val="0"/>
        <w:numPr>
          <w:ilvl w:val="1"/>
          <w:numId w:val="36"/>
        </w:numPr>
        <w:tabs>
          <w:tab w:val="clear" w:pos="720"/>
          <w:tab w:val="left" w:pos="-1440"/>
          <w:tab w:val="num" w:pos="1134"/>
        </w:tabs>
        <w:autoSpaceDE w:val="0"/>
        <w:autoSpaceDN w:val="0"/>
        <w:adjustRightInd w:val="0"/>
        <w:spacing w:after="0" w:line="240" w:lineRule="auto"/>
        <w:ind w:left="993"/>
        <w:rPr>
          <w:b/>
          <w:sz w:val="24"/>
          <w:szCs w:val="24"/>
        </w:rPr>
      </w:pPr>
      <w:r w:rsidRPr="00CE2D94">
        <w:rPr>
          <w:sz w:val="24"/>
          <w:szCs w:val="24"/>
        </w:rPr>
        <w:t xml:space="preserve">Final papers </w:t>
      </w:r>
      <w:r w:rsidRPr="00CE2D94">
        <w:rPr>
          <w:b/>
          <w:sz w:val="24"/>
          <w:szCs w:val="24"/>
        </w:rPr>
        <w:t>may not</w:t>
      </w:r>
      <w:r w:rsidRPr="00CE2D94">
        <w:rPr>
          <w:sz w:val="24"/>
          <w:szCs w:val="24"/>
        </w:rPr>
        <w:t xml:space="preserve"> be submitted by fax or by e-mail</w:t>
      </w:r>
      <w:r w:rsidR="00B15081">
        <w:rPr>
          <w:sz w:val="24"/>
          <w:szCs w:val="24"/>
        </w:rPr>
        <w:t xml:space="preserve">. You must submit a printed copy to the instructor by the due date. </w:t>
      </w:r>
    </w:p>
    <w:p w:rsidR="00003A21" w:rsidRPr="00CE2D94" w:rsidRDefault="002F7C9B" w:rsidP="00003A21">
      <w:pPr>
        <w:widowControl w:val="0"/>
        <w:numPr>
          <w:ilvl w:val="1"/>
          <w:numId w:val="36"/>
        </w:numPr>
        <w:tabs>
          <w:tab w:val="clear" w:pos="720"/>
          <w:tab w:val="left" w:pos="-1440"/>
          <w:tab w:val="num" w:pos="1134"/>
        </w:tabs>
        <w:autoSpaceDE w:val="0"/>
        <w:autoSpaceDN w:val="0"/>
        <w:adjustRightInd w:val="0"/>
        <w:spacing w:after="0" w:line="240" w:lineRule="auto"/>
        <w:ind w:left="993"/>
        <w:rPr>
          <w:b/>
          <w:sz w:val="24"/>
          <w:szCs w:val="24"/>
        </w:rPr>
      </w:pPr>
      <w:r w:rsidRPr="00CE2D94">
        <w:rPr>
          <w:sz w:val="24"/>
          <w:szCs w:val="24"/>
        </w:rPr>
        <w:t xml:space="preserve">Research and writing tips:  </w:t>
      </w:r>
    </w:p>
    <w:p w:rsidR="00003A21" w:rsidRPr="00CE2D94" w:rsidRDefault="002F7C9B" w:rsidP="00003A21">
      <w:pPr>
        <w:widowControl w:val="0"/>
        <w:numPr>
          <w:ilvl w:val="3"/>
          <w:numId w:val="36"/>
        </w:numPr>
        <w:tabs>
          <w:tab w:val="left" w:pos="-1440"/>
        </w:tabs>
        <w:autoSpaceDE w:val="0"/>
        <w:autoSpaceDN w:val="0"/>
        <w:adjustRightInd w:val="0"/>
        <w:spacing w:after="0" w:line="240" w:lineRule="auto"/>
        <w:rPr>
          <w:b/>
          <w:sz w:val="24"/>
          <w:szCs w:val="24"/>
        </w:rPr>
      </w:pPr>
      <w:r w:rsidRPr="00CE2D94">
        <w:rPr>
          <w:sz w:val="24"/>
          <w:szCs w:val="24"/>
        </w:rPr>
        <w:t xml:space="preserve">Student’s often over use adjectives (many, a lot, big, great) at the expense of facts.  Focus on facts.  Write the first draft using no adjectives.  Once you have created a persuasive paper based on the facts, go back and re-insert the adjectives.  </w:t>
      </w:r>
    </w:p>
    <w:p w:rsidR="00003A21" w:rsidRPr="00CE2D94" w:rsidRDefault="002F7C9B" w:rsidP="00003A21">
      <w:pPr>
        <w:widowControl w:val="0"/>
        <w:numPr>
          <w:ilvl w:val="3"/>
          <w:numId w:val="36"/>
        </w:numPr>
        <w:tabs>
          <w:tab w:val="left" w:pos="-1440"/>
        </w:tabs>
        <w:autoSpaceDE w:val="0"/>
        <w:autoSpaceDN w:val="0"/>
        <w:adjustRightInd w:val="0"/>
        <w:spacing w:after="0" w:line="240" w:lineRule="auto"/>
        <w:rPr>
          <w:b/>
          <w:sz w:val="24"/>
          <w:szCs w:val="24"/>
        </w:rPr>
      </w:pPr>
      <w:r w:rsidRPr="00CE2D94">
        <w:rPr>
          <w:sz w:val="24"/>
          <w:szCs w:val="24"/>
        </w:rPr>
        <w:t xml:space="preserve">Utilize a variety of sources, not a few sources repeatedly.  </w:t>
      </w:r>
    </w:p>
    <w:p w:rsidR="00003A21" w:rsidRPr="00CE2D94" w:rsidRDefault="002F7C9B" w:rsidP="00003A21">
      <w:pPr>
        <w:widowControl w:val="0"/>
        <w:numPr>
          <w:ilvl w:val="3"/>
          <w:numId w:val="36"/>
        </w:numPr>
        <w:tabs>
          <w:tab w:val="left" w:pos="-1440"/>
        </w:tabs>
        <w:autoSpaceDE w:val="0"/>
        <w:autoSpaceDN w:val="0"/>
        <w:adjustRightInd w:val="0"/>
        <w:spacing w:after="0" w:line="240" w:lineRule="auto"/>
        <w:rPr>
          <w:b/>
          <w:sz w:val="24"/>
          <w:szCs w:val="24"/>
        </w:rPr>
      </w:pPr>
      <w:r w:rsidRPr="00CE2D94">
        <w:rPr>
          <w:sz w:val="24"/>
          <w:szCs w:val="24"/>
        </w:rPr>
        <w:t xml:space="preserve">Books, peer reviewed journal articles, newspapers, magazines, interviews and internet/web sources are all acceptable sources.  Please note that not all internet/web sources are credible so use these carefully and sparingly.   </w:t>
      </w:r>
    </w:p>
    <w:p w:rsidR="00003A21" w:rsidRPr="00CE2D94" w:rsidRDefault="002F7C9B" w:rsidP="00003A21">
      <w:pPr>
        <w:widowControl w:val="0"/>
        <w:numPr>
          <w:ilvl w:val="3"/>
          <w:numId w:val="36"/>
        </w:numPr>
        <w:tabs>
          <w:tab w:val="left" w:pos="-1440"/>
        </w:tabs>
        <w:autoSpaceDE w:val="0"/>
        <w:autoSpaceDN w:val="0"/>
        <w:adjustRightInd w:val="0"/>
        <w:spacing w:after="0" w:line="240" w:lineRule="auto"/>
        <w:rPr>
          <w:b/>
          <w:sz w:val="24"/>
          <w:szCs w:val="24"/>
        </w:rPr>
      </w:pPr>
      <w:r w:rsidRPr="00CE2D94">
        <w:rPr>
          <w:sz w:val="24"/>
          <w:szCs w:val="24"/>
        </w:rPr>
        <w:t>Footnotes can be used to “park” information that is relevant to your research topic, which may have deepened your understanding of your topic, but which may not necessarily fit within the scope of your paper.  For example, a statement such as “a contrary view that I do not accept is proposed by …. who states that ……  I disagree because the author does not take into consideration….” might better fit in a footnote than the body of the paper.</w:t>
      </w:r>
    </w:p>
    <w:p w:rsidR="00003A21" w:rsidRPr="00CE2D94" w:rsidRDefault="002F7C9B" w:rsidP="00003A21">
      <w:pPr>
        <w:widowControl w:val="0"/>
        <w:numPr>
          <w:ilvl w:val="3"/>
          <w:numId w:val="36"/>
        </w:numPr>
        <w:tabs>
          <w:tab w:val="left" w:pos="-1440"/>
        </w:tabs>
        <w:autoSpaceDE w:val="0"/>
        <w:autoSpaceDN w:val="0"/>
        <w:adjustRightInd w:val="0"/>
        <w:spacing w:after="0" w:line="240" w:lineRule="auto"/>
        <w:rPr>
          <w:b/>
          <w:sz w:val="24"/>
          <w:szCs w:val="24"/>
        </w:rPr>
      </w:pPr>
      <w:r w:rsidRPr="00CE2D94">
        <w:rPr>
          <w:sz w:val="24"/>
          <w:szCs w:val="24"/>
        </w:rPr>
        <w:t xml:space="preserve">Remember that the course instructor not only reads footnotes, but often checks the sources as well.  </w:t>
      </w:r>
    </w:p>
    <w:p w:rsidR="00003A21" w:rsidRPr="00CE2D94" w:rsidRDefault="002F7C9B" w:rsidP="00003A21">
      <w:pPr>
        <w:widowControl w:val="0"/>
        <w:numPr>
          <w:ilvl w:val="3"/>
          <w:numId w:val="36"/>
        </w:numPr>
        <w:tabs>
          <w:tab w:val="left" w:pos="-1440"/>
        </w:tabs>
        <w:autoSpaceDE w:val="0"/>
        <w:autoSpaceDN w:val="0"/>
        <w:adjustRightInd w:val="0"/>
        <w:spacing w:after="0" w:line="240" w:lineRule="auto"/>
        <w:rPr>
          <w:b/>
          <w:sz w:val="24"/>
          <w:szCs w:val="24"/>
        </w:rPr>
      </w:pPr>
      <w:r w:rsidRPr="00CE2D94">
        <w:rPr>
          <w:sz w:val="24"/>
          <w:szCs w:val="24"/>
        </w:rPr>
        <w:lastRenderedPageBreak/>
        <w:t>Pick a topic that is manageable.  Don’t over commit yourself to a topic that you cannot complete during the term.</w:t>
      </w:r>
    </w:p>
    <w:p w:rsidR="00003A21" w:rsidRPr="00CE2D94" w:rsidRDefault="002F7C9B" w:rsidP="00003A21">
      <w:pPr>
        <w:widowControl w:val="0"/>
        <w:numPr>
          <w:ilvl w:val="3"/>
          <w:numId w:val="36"/>
        </w:numPr>
        <w:tabs>
          <w:tab w:val="left" w:pos="-1440"/>
        </w:tabs>
        <w:autoSpaceDE w:val="0"/>
        <w:autoSpaceDN w:val="0"/>
        <w:adjustRightInd w:val="0"/>
        <w:spacing w:after="0" w:line="240" w:lineRule="auto"/>
        <w:rPr>
          <w:b/>
          <w:sz w:val="24"/>
          <w:szCs w:val="24"/>
        </w:rPr>
      </w:pPr>
      <w:r w:rsidRPr="00CE2D94">
        <w:rPr>
          <w:sz w:val="24"/>
          <w:szCs w:val="24"/>
        </w:rPr>
        <w:t>Before you commit to a research topic, ensure that there are enough research resources available to allow you to successfully complete it.</w:t>
      </w:r>
    </w:p>
    <w:p w:rsidR="00003A21" w:rsidRPr="00CE2D94" w:rsidRDefault="00003A21" w:rsidP="00003A21">
      <w:pPr>
        <w:widowControl w:val="0"/>
        <w:numPr>
          <w:ilvl w:val="3"/>
          <w:numId w:val="36"/>
        </w:numPr>
        <w:tabs>
          <w:tab w:val="left" w:pos="-1440"/>
        </w:tabs>
        <w:autoSpaceDE w:val="0"/>
        <w:autoSpaceDN w:val="0"/>
        <w:adjustRightInd w:val="0"/>
        <w:spacing w:after="0" w:line="240" w:lineRule="auto"/>
        <w:rPr>
          <w:b/>
          <w:sz w:val="24"/>
          <w:szCs w:val="24"/>
        </w:rPr>
      </w:pPr>
      <w:r w:rsidRPr="00CE2D94">
        <w:rPr>
          <w:sz w:val="24"/>
          <w:szCs w:val="24"/>
        </w:rPr>
        <w:t xml:space="preserve">Consider researching a topic that you may have interest in presenting at a conference. </w:t>
      </w:r>
    </w:p>
    <w:p w:rsidR="002F7C9B" w:rsidRPr="00CE2D94" w:rsidRDefault="002F7C9B" w:rsidP="00003A21">
      <w:pPr>
        <w:widowControl w:val="0"/>
        <w:numPr>
          <w:ilvl w:val="3"/>
          <w:numId w:val="36"/>
        </w:numPr>
        <w:tabs>
          <w:tab w:val="left" w:pos="-1440"/>
        </w:tabs>
        <w:autoSpaceDE w:val="0"/>
        <w:autoSpaceDN w:val="0"/>
        <w:adjustRightInd w:val="0"/>
        <w:spacing w:after="0" w:line="240" w:lineRule="auto"/>
        <w:rPr>
          <w:b/>
          <w:sz w:val="24"/>
          <w:szCs w:val="24"/>
        </w:rPr>
      </w:pPr>
      <w:r w:rsidRPr="00CE2D94">
        <w:rPr>
          <w:sz w:val="24"/>
          <w:szCs w:val="24"/>
        </w:rPr>
        <w:t xml:space="preserve">Be cognizant of academic ethics.    </w:t>
      </w:r>
    </w:p>
    <w:p w:rsidR="002F7C9B" w:rsidRPr="00CE2D94" w:rsidRDefault="002F7C9B" w:rsidP="00754D75">
      <w:pPr>
        <w:widowControl w:val="0"/>
        <w:numPr>
          <w:ilvl w:val="1"/>
          <w:numId w:val="34"/>
        </w:numPr>
        <w:tabs>
          <w:tab w:val="clear" w:pos="720"/>
          <w:tab w:val="left" w:pos="-1440"/>
          <w:tab w:val="num" w:pos="993"/>
        </w:tabs>
        <w:autoSpaceDE w:val="0"/>
        <w:autoSpaceDN w:val="0"/>
        <w:adjustRightInd w:val="0"/>
        <w:spacing w:after="0" w:line="240" w:lineRule="auto"/>
        <w:ind w:left="993" w:hanging="284"/>
        <w:rPr>
          <w:b/>
          <w:sz w:val="24"/>
          <w:szCs w:val="24"/>
        </w:rPr>
      </w:pPr>
      <w:r w:rsidRPr="00CE2D94">
        <w:rPr>
          <w:sz w:val="24"/>
          <w:szCs w:val="24"/>
        </w:rPr>
        <w:t>Potential topics.  The following list is meant to stimulate student ideas of potential research topics.  It is illustrative of possible options, not a li</w:t>
      </w:r>
      <w:r w:rsidR="00003A21" w:rsidRPr="00CE2D94">
        <w:rPr>
          <w:sz w:val="24"/>
          <w:szCs w:val="24"/>
        </w:rPr>
        <w:t>mitation of available options</w:t>
      </w:r>
      <w:r w:rsidR="00CE2D94">
        <w:rPr>
          <w:sz w:val="24"/>
          <w:szCs w:val="24"/>
        </w:rPr>
        <w:t>.  Students are encouraged to select a topic that relates to the reason for your interest in enrolling in this course.  Potential topics include</w:t>
      </w:r>
      <w:r w:rsidR="00003A21" w:rsidRPr="00CE2D94">
        <w:rPr>
          <w:sz w:val="24"/>
          <w:szCs w:val="24"/>
        </w:rPr>
        <w:t>:</w:t>
      </w:r>
    </w:p>
    <w:p w:rsidR="00003A21" w:rsidRPr="00CE2D94" w:rsidRDefault="00E31FC2" w:rsidP="00003A21">
      <w:pPr>
        <w:widowControl w:val="0"/>
        <w:numPr>
          <w:ilvl w:val="3"/>
          <w:numId w:val="34"/>
        </w:numPr>
        <w:tabs>
          <w:tab w:val="left" w:pos="-1440"/>
        </w:tabs>
        <w:autoSpaceDE w:val="0"/>
        <w:autoSpaceDN w:val="0"/>
        <w:adjustRightInd w:val="0"/>
        <w:spacing w:after="0" w:line="240" w:lineRule="auto"/>
        <w:rPr>
          <w:b/>
          <w:sz w:val="24"/>
          <w:szCs w:val="24"/>
        </w:rPr>
      </w:pPr>
      <w:r>
        <w:rPr>
          <w:sz w:val="24"/>
          <w:szCs w:val="24"/>
        </w:rPr>
        <w:t>The future of Canadian policing</w:t>
      </w:r>
    </w:p>
    <w:p w:rsidR="00003A21" w:rsidRPr="00CE2D94" w:rsidRDefault="00003A21" w:rsidP="00003A21">
      <w:pPr>
        <w:widowControl w:val="0"/>
        <w:numPr>
          <w:ilvl w:val="3"/>
          <w:numId w:val="34"/>
        </w:numPr>
        <w:tabs>
          <w:tab w:val="left" w:pos="-1440"/>
        </w:tabs>
        <w:autoSpaceDE w:val="0"/>
        <w:autoSpaceDN w:val="0"/>
        <w:adjustRightInd w:val="0"/>
        <w:spacing w:after="0" w:line="240" w:lineRule="auto"/>
        <w:rPr>
          <w:b/>
          <w:sz w:val="24"/>
          <w:szCs w:val="24"/>
        </w:rPr>
      </w:pPr>
      <w:r w:rsidRPr="00CE2D94">
        <w:rPr>
          <w:sz w:val="24"/>
          <w:szCs w:val="24"/>
        </w:rPr>
        <w:t>Why policing is everyone’</w:t>
      </w:r>
      <w:r w:rsidR="00E31FC2">
        <w:rPr>
          <w:sz w:val="24"/>
          <w:szCs w:val="24"/>
        </w:rPr>
        <w:t>s responsibility</w:t>
      </w:r>
    </w:p>
    <w:p w:rsidR="00003A21" w:rsidRPr="00CE2D94" w:rsidRDefault="00E31FC2" w:rsidP="00003A21">
      <w:pPr>
        <w:widowControl w:val="0"/>
        <w:numPr>
          <w:ilvl w:val="3"/>
          <w:numId w:val="34"/>
        </w:numPr>
        <w:tabs>
          <w:tab w:val="left" w:pos="-1440"/>
        </w:tabs>
        <w:autoSpaceDE w:val="0"/>
        <w:autoSpaceDN w:val="0"/>
        <w:adjustRightInd w:val="0"/>
        <w:spacing w:after="0" w:line="240" w:lineRule="auto"/>
        <w:rPr>
          <w:b/>
          <w:sz w:val="24"/>
          <w:szCs w:val="24"/>
        </w:rPr>
      </w:pPr>
      <w:r>
        <w:rPr>
          <w:sz w:val="24"/>
          <w:szCs w:val="24"/>
        </w:rPr>
        <w:t>Black Live</w:t>
      </w:r>
      <w:r w:rsidR="00003A21" w:rsidRPr="00CE2D94">
        <w:rPr>
          <w:sz w:val="24"/>
          <w:szCs w:val="24"/>
        </w:rPr>
        <w:t>s Matter m</w:t>
      </w:r>
      <w:r>
        <w:rPr>
          <w:sz w:val="24"/>
          <w:szCs w:val="24"/>
        </w:rPr>
        <w:t>ovement</w:t>
      </w:r>
    </w:p>
    <w:p w:rsidR="00CE2D94" w:rsidRPr="00CE2D94" w:rsidRDefault="00E31FC2" w:rsidP="00003A21">
      <w:pPr>
        <w:widowControl w:val="0"/>
        <w:numPr>
          <w:ilvl w:val="3"/>
          <w:numId w:val="34"/>
        </w:numPr>
        <w:tabs>
          <w:tab w:val="left" w:pos="-1440"/>
        </w:tabs>
        <w:autoSpaceDE w:val="0"/>
        <w:autoSpaceDN w:val="0"/>
        <w:adjustRightInd w:val="0"/>
        <w:spacing w:after="0" w:line="240" w:lineRule="auto"/>
        <w:rPr>
          <w:b/>
          <w:sz w:val="24"/>
          <w:szCs w:val="24"/>
        </w:rPr>
      </w:pPr>
      <w:r>
        <w:rPr>
          <w:sz w:val="24"/>
          <w:szCs w:val="24"/>
        </w:rPr>
        <w:t>Blue Lives Matter movement</w:t>
      </w:r>
      <w:r w:rsidR="00CE2D94">
        <w:rPr>
          <w:sz w:val="24"/>
          <w:szCs w:val="24"/>
        </w:rPr>
        <w:t xml:space="preserve"> </w:t>
      </w:r>
    </w:p>
    <w:p w:rsidR="00003A21" w:rsidRPr="00CE2D94" w:rsidRDefault="00003A21" w:rsidP="00003A21">
      <w:pPr>
        <w:widowControl w:val="0"/>
        <w:numPr>
          <w:ilvl w:val="3"/>
          <w:numId w:val="34"/>
        </w:numPr>
        <w:tabs>
          <w:tab w:val="left" w:pos="-1440"/>
        </w:tabs>
        <w:autoSpaceDE w:val="0"/>
        <w:autoSpaceDN w:val="0"/>
        <w:adjustRightInd w:val="0"/>
        <w:spacing w:after="0" w:line="240" w:lineRule="auto"/>
        <w:rPr>
          <w:b/>
          <w:sz w:val="24"/>
          <w:szCs w:val="24"/>
        </w:rPr>
      </w:pPr>
      <w:r w:rsidRPr="00CE2D94">
        <w:rPr>
          <w:sz w:val="24"/>
          <w:szCs w:val="24"/>
        </w:rPr>
        <w:t>Indi</w:t>
      </w:r>
      <w:r w:rsidR="00E31FC2">
        <w:rPr>
          <w:sz w:val="24"/>
          <w:szCs w:val="24"/>
        </w:rPr>
        <w:t>genous perspectives on policing</w:t>
      </w:r>
    </w:p>
    <w:p w:rsidR="00003A21" w:rsidRPr="00CE2D94" w:rsidRDefault="00003A21" w:rsidP="00003A21">
      <w:pPr>
        <w:widowControl w:val="0"/>
        <w:numPr>
          <w:ilvl w:val="3"/>
          <w:numId w:val="34"/>
        </w:numPr>
        <w:tabs>
          <w:tab w:val="left" w:pos="-1440"/>
        </w:tabs>
        <w:autoSpaceDE w:val="0"/>
        <w:autoSpaceDN w:val="0"/>
        <w:adjustRightInd w:val="0"/>
        <w:spacing w:after="0" w:line="240" w:lineRule="auto"/>
        <w:rPr>
          <w:b/>
          <w:sz w:val="24"/>
          <w:szCs w:val="24"/>
        </w:rPr>
      </w:pPr>
      <w:r w:rsidRPr="00CE2D94">
        <w:rPr>
          <w:sz w:val="24"/>
          <w:szCs w:val="24"/>
        </w:rPr>
        <w:t>Restorative justice and policing – complementary or contradictory?</w:t>
      </w:r>
    </w:p>
    <w:p w:rsidR="00003A21" w:rsidRPr="00CE2D94" w:rsidRDefault="00003A21" w:rsidP="00003A21">
      <w:pPr>
        <w:widowControl w:val="0"/>
        <w:numPr>
          <w:ilvl w:val="3"/>
          <w:numId w:val="34"/>
        </w:numPr>
        <w:tabs>
          <w:tab w:val="left" w:pos="-1440"/>
        </w:tabs>
        <w:autoSpaceDE w:val="0"/>
        <w:autoSpaceDN w:val="0"/>
        <w:adjustRightInd w:val="0"/>
        <w:spacing w:after="0" w:line="240" w:lineRule="auto"/>
        <w:rPr>
          <w:b/>
          <w:sz w:val="24"/>
          <w:szCs w:val="24"/>
        </w:rPr>
      </w:pPr>
      <w:r w:rsidRPr="00CE2D94">
        <w:rPr>
          <w:sz w:val="24"/>
          <w:szCs w:val="24"/>
        </w:rPr>
        <w:t xml:space="preserve">Comparison </w:t>
      </w:r>
      <w:r w:rsidR="00CE2D94" w:rsidRPr="00CE2D94">
        <w:rPr>
          <w:sz w:val="24"/>
          <w:szCs w:val="24"/>
        </w:rPr>
        <w:t xml:space="preserve">of Canadian and </w:t>
      </w:r>
      <w:r w:rsidR="00E31FC2">
        <w:rPr>
          <w:sz w:val="24"/>
          <w:szCs w:val="24"/>
        </w:rPr>
        <w:t>global perspectives on policing</w:t>
      </w:r>
    </w:p>
    <w:p w:rsidR="00CE2D94" w:rsidRPr="00CE2D94" w:rsidRDefault="00E31FC2" w:rsidP="00003A21">
      <w:pPr>
        <w:widowControl w:val="0"/>
        <w:numPr>
          <w:ilvl w:val="3"/>
          <w:numId w:val="34"/>
        </w:numPr>
        <w:tabs>
          <w:tab w:val="left" w:pos="-1440"/>
        </w:tabs>
        <w:autoSpaceDE w:val="0"/>
        <w:autoSpaceDN w:val="0"/>
        <w:adjustRightInd w:val="0"/>
        <w:spacing w:after="0" w:line="240" w:lineRule="auto"/>
        <w:rPr>
          <w:b/>
          <w:sz w:val="24"/>
          <w:szCs w:val="24"/>
        </w:rPr>
      </w:pPr>
      <w:r>
        <w:rPr>
          <w:sz w:val="24"/>
          <w:szCs w:val="24"/>
        </w:rPr>
        <w:t>Capitalism and policing</w:t>
      </w:r>
    </w:p>
    <w:p w:rsidR="00E920C8" w:rsidRPr="00E920C8" w:rsidRDefault="00E920C8" w:rsidP="00003A21">
      <w:pPr>
        <w:widowControl w:val="0"/>
        <w:numPr>
          <w:ilvl w:val="3"/>
          <w:numId w:val="34"/>
        </w:numPr>
        <w:tabs>
          <w:tab w:val="left" w:pos="-1440"/>
        </w:tabs>
        <w:autoSpaceDE w:val="0"/>
        <w:autoSpaceDN w:val="0"/>
        <w:adjustRightInd w:val="0"/>
        <w:spacing w:after="0" w:line="240" w:lineRule="auto"/>
        <w:rPr>
          <w:b/>
          <w:sz w:val="24"/>
          <w:szCs w:val="24"/>
        </w:rPr>
      </w:pPr>
      <w:r>
        <w:rPr>
          <w:sz w:val="24"/>
          <w:szCs w:val="24"/>
        </w:rPr>
        <w:t>Draft a “protest manual” on how civil protesters should interact with police in planning mass protests</w:t>
      </w:r>
    </w:p>
    <w:p w:rsidR="00CE2D94" w:rsidRPr="00CE2D94" w:rsidRDefault="00E31FC2" w:rsidP="00003A21">
      <w:pPr>
        <w:widowControl w:val="0"/>
        <w:numPr>
          <w:ilvl w:val="3"/>
          <w:numId w:val="34"/>
        </w:numPr>
        <w:tabs>
          <w:tab w:val="left" w:pos="-1440"/>
        </w:tabs>
        <w:autoSpaceDE w:val="0"/>
        <w:autoSpaceDN w:val="0"/>
        <w:adjustRightInd w:val="0"/>
        <w:spacing w:after="0" w:line="240" w:lineRule="auto"/>
        <w:rPr>
          <w:b/>
          <w:sz w:val="24"/>
          <w:szCs w:val="24"/>
        </w:rPr>
      </w:pPr>
      <w:r>
        <w:rPr>
          <w:sz w:val="24"/>
          <w:szCs w:val="24"/>
        </w:rPr>
        <w:t>Policing and poverty</w:t>
      </w:r>
    </w:p>
    <w:p w:rsidR="00CE2D94" w:rsidRPr="00CE2D94" w:rsidRDefault="00E31FC2" w:rsidP="00003A21">
      <w:pPr>
        <w:widowControl w:val="0"/>
        <w:numPr>
          <w:ilvl w:val="3"/>
          <w:numId w:val="34"/>
        </w:numPr>
        <w:tabs>
          <w:tab w:val="left" w:pos="-1440"/>
        </w:tabs>
        <w:autoSpaceDE w:val="0"/>
        <w:autoSpaceDN w:val="0"/>
        <w:adjustRightInd w:val="0"/>
        <w:spacing w:after="0" w:line="240" w:lineRule="auto"/>
        <w:rPr>
          <w:b/>
          <w:sz w:val="24"/>
          <w:szCs w:val="24"/>
        </w:rPr>
      </w:pPr>
      <w:r>
        <w:rPr>
          <w:sz w:val="24"/>
          <w:szCs w:val="24"/>
        </w:rPr>
        <w:t>Policing and mental health</w:t>
      </w:r>
    </w:p>
    <w:p w:rsidR="00CE2D94" w:rsidRPr="00CE2D94" w:rsidRDefault="00E31FC2" w:rsidP="00003A21">
      <w:pPr>
        <w:widowControl w:val="0"/>
        <w:numPr>
          <w:ilvl w:val="3"/>
          <w:numId w:val="34"/>
        </w:numPr>
        <w:tabs>
          <w:tab w:val="left" w:pos="-1440"/>
        </w:tabs>
        <w:autoSpaceDE w:val="0"/>
        <w:autoSpaceDN w:val="0"/>
        <w:adjustRightInd w:val="0"/>
        <w:spacing w:after="0" w:line="240" w:lineRule="auto"/>
        <w:rPr>
          <w:b/>
          <w:sz w:val="24"/>
          <w:szCs w:val="24"/>
        </w:rPr>
      </w:pPr>
      <w:r>
        <w:rPr>
          <w:sz w:val="24"/>
          <w:szCs w:val="24"/>
        </w:rPr>
        <w:t>Abolition of policing</w:t>
      </w:r>
    </w:p>
    <w:p w:rsidR="00CE2D94" w:rsidRPr="00CE2D94" w:rsidRDefault="00CE2D94" w:rsidP="00003A21">
      <w:pPr>
        <w:widowControl w:val="0"/>
        <w:numPr>
          <w:ilvl w:val="3"/>
          <w:numId w:val="34"/>
        </w:numPr>
        <w:tabs>
          <w:tab w:val="left" w:pos="-1440"/>
        </w:tabs>
        <w:autoSpaceDE w:val="0"/>
        <w:autoSpaceDN w:val="0"/>
        <w:adjustRightInd w:val="0"/>
        <w:spacing w:after="0" w:line="240" w:lineRule="auto"/>
        <w:rPr>
          <w:b/>
          <w:sz w:val="24"/>
          <w:szCs w:val="24"/>
        </w:rPr>
      </w:pPr>
      <w:r w:rsidRPr="00CE2D94">
        <w:rPr>
          <w:sz w:val="24"/>
          <w:szCs w:val="24"/>
        </w:rPr>
        <w:t>Is racism a community problem or a policing problem?</w:t>
      </w:r>
    </w:p>
    <w:p w:rsidR="00CE2D94" w:rsidRPr="00CE2D94" w:rsidRDefault="00CE2D94" w:rsidP="00CE2D94">
      <w:pPr>
        <w:widowControl w:val="0"/>
        <w:numPr>
          <w:ilvl w:val="3"/>
          <w:numId w:val="34"/>
        </w:numPr>
        <w:tabs>
          <w:tab w:val="left" w:pos="-1440"/>
        </w:tabs>
        <w:autoSpaceDE w:val="0"/>
        <w:autoSpaceDN w:val="0"/>
        <w:adjustRightInd w:val="0"/>
        <w:spacing w:after="0" w:line="240" w:lineRule="auto"/>
        <w:rPr>
          <w:b/>
          <w:sz w:val="24"/>
          <w:szCs w:val="24"/>
        </w:rPr>
      </w:pPr>
      <w:r w:rsidRPr="00CE2D94">
        <w:rPr>
          <w:sz w:val="24"/>
          <w:szCs w:val="24"/>
        </w:rPr>
        <w:t xml:space="preserve">Policing in a context of unjust laws, rules and structural </w:t>
      </w:r>
      <w:r w:rsidR="00E31FC2">
        <w:rPr>
          <w:sz w:val="24"/>
          <w:szCs w:val="24"/>
        </w:rPr>
        <w:t>violence</w:t>
      </w:r>
    </w:p>
    <w:p w:rsidR="00CE2D94" w:rsidRPr="0074787C" w:rsidRDefault="00E31FC2" w:rsidP="00CE2D94">
      <w:pPr>
        <w:widowControl w:val="0"/>
        <w:numPr>
          <w:ilvl w:val="3"/>
          <w:numId w:val="34"/>
        </w:numPr>
        <w:tabs>
          <w:tab w:val="left" w:pos="-1440"/>
        </w:tabs>
        <w:autoSpaceDE w:val="0"/>
        <w:autoSpaceDN w:val="0"/>
        <w:adjustRightInd w:val="0"/>
        <w:spacing w:after="0" w:line="240" w:lineRule="auto"/>
        <w:rPr>
          <w:b/>
          <w:sz w:val="24"/>
          <w:szCs w:val="24"/>
        </w:rPr>
      </w:pPr>
      <w:r>
        <w:rPr>
          <w:sz w:val="24"/>
          <w:szCs w:val="24"/>
        </w:rPr>
        <w:t>Policing and pacifism</w:t>
      </w:r>
      <w:r w:rsidR="00CE2D94" w:rsidRPr="00CE2D94">
        <w:rPr>
          <w:sz w:val="24"/>
          <w:szCs w:val="24"/>
        </w:rPr>
        <w:t xml:space="preserve">  </w:t>
      </w:r>
    </w:p>
    <w:p w:rsidR="0074787C" w:rsidRPr="0074787C" w:rsidRDefault="0074787C" w:rsidP="00CE2D94">
      <w:pPr>
        <w:widowControl w:val="0"/>
        <w:numPr>
          <w:ilvl w:val="3"/>
          <w:numId w:val="34"/>
        </w:numPr>
        <w:tabs>
          <w:tab w:val="left" w:pos="-1440"/>
        </w:tabs>
        <w:autoSpaceDE w:val="0"/>
        <w:autoSpaceDN w:val="0"/>
        <w:adjustRightInd w:val="0"/>
        <w:spacing w:after="0" w:line="240" w:lineRule="auto"/>
        <w:rPr>
          <w:b/>
          <w:sz w:val="24"/>
          <w:szCs w:val="24"/>
        </w:rPr>
      </w:pPr>
      <w:r>
        <w:rPr>
          <w:sz w:val="24"/>
          <w:szCs w:val="24"/>
        </w:rPr>
        <w:t>Google “peace and policing” and critique common “images” o</w:t>
      </w:r>
      <w:r w:rsidR="00E31FC2">
        <w:rPr>
          <w:sz w:val="24"/>
          <w:szCs w:val="24"/>
        </w:rPr>
        <w:t>f the role of police in society</w:t>
      </w:r>
    </w:p>
    <w:p w:rsidR="0074787C" w:rsidRPr="0074787C" w:rsidRDefault="0074787C" w:rsidP="00CE2D94">
      <w:pPr>
        <w:widowControl w:val="0"/>
        <w:numPr>
          <w:ilvl w:val="3"/>
          <w:numId w:val="34"/>
        </w:numPr>
        <w:tabs>
          <w:tab w:val="left" w:pos="-1440"/>
        </w:tabs>
        <w:autoSpaceDE w:val="0"/>
        <w:autoSpaceDN w:val="0"/>
        <w:adjustRightInd w:val="0"/>
        <w:spacing w:after="0" w:line="240" w:lineRule="auto"/>
        <w:rPr>
          <w:b/>
          <w:sz w:val="24"/>
          <w:szCs w:val="24"/>
        </w:rPr>
      </w:pPr>
      <w:r>
        <w:rPr>
          <w:sz w:val="24"/>
          <w:szCs w:val="24"/>
        </w:rPr>
        <w:t xml:space="preserve">Critique how police are viewed in contemporary movies, and how these images contribute to </w:t>
      </w:r>
      <w:r w:rsidR="00E31FC2">
        <w:rPr>
          <w:sz w:val="24"/>
          <w:szCs w:val="24"/>
        </w:rPr>
        <w:t>a common stereotype of policing</w:t>
      </w:r>
    </w:p>
    <w:p w:rsidR="0074787C" w:rsidRPr="00E31FC2" w:rsidRDefault="0074787C" w:rsidP="00CE2D94">
      <w:pPr>
        <w:widowControl w:val="0"/>
        <w:numPr>
          <w:ilvl w:val="3"/>
          <w:numId w:val="34"/>
        </w:numPr>
        <w:tabs>
          <w:tab w:val="left" w:pos="-1440"/>
        </w:tabs>
        <w:autoSpaceDE w:val="0"/>
        <w:autoSpaceDN w:val="0"/>
        <w:adjustRightInd w:val="0"/>
        <w:spacing w:after="0" w:line="240" w:lineRule="auto"/>
        <w:rPr>
          <w:b/>
          <w:sz w:val="24"/>
          <w:szCs w:val="24"/>
        </w:rPr>
      </w:pPr>
      <w:r>
        <w:rPr>
          <w:sz w:val="24"/>
          <w:szCs w:val="24"/>
        </w:rPr>
        <w:t>Analyze how police are seen to be constrained by law in contemporary TV programs or movies, and how torture and brutality is see</w:t>
      </w:r>
      <w:r w:rsidR="00E31FC2">
        <w:rPr>
          <w:sz w:val="24"/>
          <w:szCs w:val="24"/>
        </w:rPr>
        <w:t>n to be required to enforce law</w:t>
      </w:r>
      <w:r>
        <w:rPr>
          <w:sz w:val="24"/>
          <w:szCs w:val="24"/>
        </w:rPr>
        <w:t xml:space="preserve">  </w:t>
      </w:r>
    </w:p>
    <w:p w:rsidR="00E31FC2" w:rsidRPr="00E31FC2" w:rsidRDefault="00E31FC2" w:rsidP="00CE2D94">
      <w:pPr>
        <w:widowControl w:val="0"/>
        <w:numPr>
          <w:ilvl w:val="3"/>
          <w:numId w:val="34"/>
        </w:numPr>
        <w:tabs>
          <w:tab w:val="left" w:pos="-1440"/>
        </w:tabs>
        <w:autoSpaceDE w:val="0"/>
        <w:autoSpaceDN w:val="0"/>
        <w:adjustRightInd w:val="0"/>
        <w:spacing w:after="0" w:line="240" w:lineRule="auto"/>
        <w:rPr>
          <w:b/>
          <w:sz w:val="24"/>
          <w:szCs w:val="24"/>
        </w:rPr>
      </w:pPr>
      <w:r>
        <w:rPr>
          <w:sz w:val="24"/>
          <w:szCs w:val="24"/>
        </w:rPr>
        <w:t>The militarization of policing</w:t>
      </w:r>
    </w:p>
    <w:p w:rsidR="00E31FC2" w:rsidRPr="00CE2D94" w:rsidRDefault="00E31FC2" w:rsidP="00CE2D94">
      <w:pPr>
        <w:widowControl w:val="0"/>
        <w:numPr>
          <w:ilvl w:val="3"/>
          <w:numId w:val="34"/>
        </w:numPr>
        <w:tabs>
          <w:tab w:val="left" w:pos="-1440"/>
        </w:tabs>
        <w:autoSpaceDE w:val="0"/>
        <w:autoSpaceDN w:val="0"/>
        <w:adjustRightInd w:val="0"/>
        <w:spacing w:after="0" w:line="240" w:lineRule="auto"/>
        <w:rPr>
          <w:b/>
          <w:sz w:val="24"/>
          <w:szCs w:val="24"/>
        </w:rPr>
      </w:pPr>
      <w:r>
        <w:rPr>
          <w:sz w:val="24"/>
          <w:szCs w:val="24"/>
        </w:rPr>
        <w:t xml:space="preserve">The roles of specific police units – military police, global policing, SIU, </w:t>
      </w:r>
      <w:r w:rsidR="00AF3AAD">
        <w:rPr>
          <w:sz w:val="24"/>
          <w:szCs w:val="24"/>
        </w:rPr>
        <w:t xml:space="preserve">university police, </w:t>
      </w:r>
      <w:r>
        <w:rPr>
          <w:sz w:val="24"/>
          <w:szCs w:val="24"/>
        </w:rPr>
        <w:t>etc.</w:t>
      </w:r>
    </w:p>
    <w:p w:rsidR="00CE2D94" w:rsidRPr="00CE2D94" w:rsidRDefault="00CE2D94" w:rsidP="00CE2D94">
      <w:pPr>
        <w:widowControl w:val="0"/>
        <w:numPr>
          <w:ilvl w:val="3"/>
          <w:numId w:val="34"/>
        </w:numPr>
        <w:tabs>
          <w:tab w:val="left" w:pos="-1440"/>
        </w:tabs>
        <w:autoSpaceDE w:val="0"/>
        <w:autoSpaceDN w:val="0"/>
        <w:adjustRightInd w:val="0"/>
        <w:spacing w:after="0" w:line="240" w:lineRule="auto"/>
        <w:rPr>
          <w:b/>
          <w:sz w:val="24"/>
          <w:szCs w:val="24"/>
        </w:rPr>
      </w:pPr>
      <w:r>
        <w:rPr>
          <w:sz w:val="24"/>
          <w:szCs w:val="24"/>
        </w:rPr>
        <w:t>Etc., etc.</w:t>
      </w:r>
    </w:p>
    <w:p w:rsidR="00630307" w:rsidRDefault="00630307" w:rsidP="00630307">
      <w:pPr>
        <w:pStyle w:val="ListParagraph"/>
        <w:spacing w:after="120"/>
        <w:rPr>
          <w:rFonts w:eastAsia="Times New Roman" w:cs="Times New Roman"/>
          <w:b/>
          <w:sz w:val="24"/>
          <w:szCs w:val="24"/>
        </w:rPr>
      </w:pPr>
    </w:p>
    <w:p w:rsidR="00630307" w:rsidRPr="00684DBB" w:rsidRDefault="00630307" w:rsidP="00687A30">
      <w:pPr>
        <w:pStyle w:val="ListParagraph"/>
        <w:numPr>
          <w:ilvl w:val="0"/>
          <w:numId w:val="32"/>
        </w:numPr>
        <w:spacing w:after="120"/>
        <w:rPr>
          <w:rFonts w:eastAsia="Times New Roman" w:cs="Times New Roman"/>
          <w:b/>
          <w:sz w:val="24"/>
          <w:szCs w:val="24"/>
        </w:rPr>
      </w:pPr>
      <w:r>
        <w:rPr>
          <w:rFonts w:eastAsia="Times New Roman" w:cs="Times New Roman"/>
          <w:b/>
          <w:sz w:val="24"/>
          <w:szCs w:val="24"/>
        </w:rPr>
        <w:t>Final reflection (</w:t>
      </w:r>
      <w:r w:rsidR="00687A30">
        <w:rPr>
          <w:rFonts w:eastAsia="Times New Roman" w:cs="Times New Roman"/>
          <w:b/>
          <w:sz w:val="24"/>
          <w:szCs w:val="24"/>
        </w:rPr>
        <w:t>5</w:t>
      </w:r>
      <w:r w:rsidR="00E31FC2">
        <w:rPr>
          <w:rFonts w:eastAsia="Times New Roman" w:cs="Times New Roman"/>
          <w:b/>
          <w:sz w:val="24"/>
          <w:szCs w:val="24"/>
        </w:rPr>
        <w:t xml:space="preserve">% of overall grade) – due March 16, 2017, </w:t>
      </w:r>
      <w:r>
        <w:rPr>
          <w:rFonts w:eastAsia="Times New Roman" w:cs="Times New Roman"/>
          <w:b/>
          <w:sz w:val="24"/>
          <w:szCs w:val="24"/>
        </w:rPr>
        <w:t>by 6</w:t>
      </w:r>
      <w:r w:rsidR="00FA4047">
        <w:rPr>
          <w:rFonts w:eastAsia="Times New Roman" w:cs="Times New Roman"/>
          <w:b/>
          <w:sz w:val="24"/>
          <w:szCs w:val="24"/>
        </w:rPr>
        <w:t xml:space="preserve"> pm.</w:t>
      </w:r>
      <w:r>
        <w:rPr>
          <w:rFonts w:eastAsia="Times New Roman" w:cs="Times New Roman"/>
          <w:sz w:val="24"/>
          <w:szCs w:val="24"/>
        </w:rPr>
        <w:t xml:space="preserve">  The purpose of this 1,000 word final reflection assignment is to challenge each student to examine how their </w:t>
      </w:r>
      <w:r w:rsidR="00687A30">
        <w:rPr>
          <w:rFonts w:eastAsia="Times New Roman" w:cs="Times New Roman"/>
          <w:sz w:val="24"/>
          <w:szCs w:val="24"/>
        </w:rPr>
        <w:t xml:space="preserve">individual </w:t>
      </w:r>
      <w:r>
        <w:rPr>
          <w:rFonts w:eastAsia="Times New Roman" w:cs="Times New Roman"/>
          <w:sz w:val="24"/>
          <w:szCs w:val="24"/>
        </w:rPr>
        <w:t xml:space="preserve">thinking about the topic of police and policing may have changed, evolved, or remained constant during the term. </w:t>
      </w:r>
      <w:r w:rsidR="00687A30">
        <w:rPr>
          <w:rFonts w:eastAsia="Times New Roman" w:cs="Times New Roman"/>
          <w:sz w:val="24"/>
          <w:szCs w:val="24"/>
        </w:rPr>
        <w:t xml:space="preserve"> For this reflection, review the earlier reflection you prepared earlier in the term, comment on what aspects you still stand by, what has changed if any, why it has changed, what you now believe to be your personal obligation when contemplating the notion of law or standards in a democratic society and who enforces norms, or offer other reflection impacting your opinions.  Students will be expected to reference and cite course materials or other resources consulted for completion of this assignment.  </w:t>
      </w:r>
      <w:r>
        <w:rPr>
          <w:rFonts w:eastAsia="Times New Roman" w:cs="Times New Roman"/>
          <w:sz w:val="24"/>
          <w:szCs w:val="24"/>
        </w:rPr>
        <w:t xml:space="preserve">Feel </w:t>
      </w:r>
      <w:r>
        <w:rPr>
          <w:rFonts w:eastAsia="Times New Roman" w:cs="Times New Roman"/>
          <w:sz w:val="24"/>
          <w:szCs w:val="24"/>
        </w:rPr>
        <w:lastRenderedPageBreak/>
        <w:t xml:space="preserve">free to address other issues that you believe are important to you as you reflect on </w:t>
      </w:r>
      <w:r w:rsidR="00687A30">
        <w:rPr>
          <w:rFonts w:eastAsia="Times New Roman" w:cs="Times New Roman"/>
          <w:sz w:val="24"/>
          <w:szCs w:val="24"/>
        </w:rPr>
        <w:t xml:space="preserve">where you have ended up in your thinking about the notion of peace and policing.  </w:t>
      </w:r>
      <w:r>
        <w:rPr>
          <w:rFonts w:eastAsia="Times New Roman" w:cs="Times New Roman"/>
          <w:sz w:val="24"/>
          <w:szCs w:val="24"/>
        </w:rPr>
        <w:t xml:space="preserve"> </w:t>
      </w:r>
    </w:p>
    <w:p w:rsidR="00684DBB" w:rsidRDefault="00CE2D94" w:rsidP="00684DBB">
      <w:pPr>
        <w:spacing w:after="120"/>
        <w:rPr>
          <w:rFonts w:eastAsia="Times New Roman" w:cs="Times New Roman"/>
          <w:b/>
          <w:sz w:val="32"/>
          <w:szCs w:val="32"/>
        </w:rPr>
      </w:pPr>
      <w:r>
        <w:rPr>
          <w:rFonts w:eastAsia="Times New Roman" w:cs="Times New Roman"/>
          <w:b/>
          <w:sz w:val="32"/>
          <w:szCs w:val="32"/>
        </w:rPr>
        <w:t>Citation style for all assignments</w:t>
      </w:r>
    </w:p>
    <w:p w:rsidR="00684DBB" w:rsidRPr="00F831B8" w:rsidRDefault="00684DBB" w:rsidP="00CE2D94">
      <w:pPr>
        <w:spacing w:after="120"/>
        <w:rPr>
          <w:sz w:val="24"/>
          <w:szCs w:val="24"/>
        </w:rPr>
      </w:pPr>
      <w:r>
        <w:rPr>
          <w:sz w:val="24"/>
          <w:szCs w:val="24"/>
        </w:rPr>
        <w:t xml:space="preserve">The </w:t>
      </w:r>
      <w:r w:rsidRPr="00817FBB">
        <w:rPr>
          <w:b/>
          <w:sz w:val="24"/>
          <w:szCs w:val="24"/>
        </w:rPr>
        <w:t>citation style</w:t>
      </w:r>
      <w:r>
        <w:rPr>
          <w:sz w:val="24"/>
          <w:szCs w:val="24"/>
        </w:rPr>
        <w:t xml:space="preserve"> for writing in this course is Chicago Style, Notes and Bibliography. A helpful source with useful examples is available from Purdue University’s Online Writing Lab. </w:t>
      </w:r>
      <w:hyperlink r:id="rId11" w:history="1">
        <w:r w:rsidRPr="00746347">
          <w:rPr>
            <w:rStyle w:val="Hyperlink"/>
          </w:rPr>
          <w:t>https://owl.english.purdue.edu/owl/resource/717/01/</w:t>
        </w:r>
      </w:hyperlink>
      <w:r>
        <w:t xml:space="preserve">. </w:t>
      </w:r>
      <w:r w:rsidRPr="00F831B8">
        <w:rPr>
          <w:sz w:val="24"/>
          <w:szCs w:val="24"/>
        </w:rPr>
        <w:t>Make sure you open the underlying tabs for information and examples on many kinds of works including web sources.</w:t>
      </w:r>
      <w:r w:rsidR="00CE2D94" w:rsidRPr="00F831B8">
        <w:rPr>
          <w:sz w:val="24"/>
          <w:szCs w:val="24"/>
        </w:rPr>
        <w:t xml:space="preserve">  Footnotes are required, and in-text citations or end notes are not permitted.  </w:t>
      </w:r>
    </w:p>
    <w:p w:rsidR="00601724" w:rsidRPr="00F831B8" w:rsidRDefault="00601724" w:rsidP="00CE2D94">
      <w:pPr>
        <w:spacing w:after="120"/>
        <w:rPr>
          <w:sz w:val="24"/>
          <w:szCs w:val="24"/>
        </w:rPr>
      </w:pPr>
      <w:r w:rsidRPr="00F831B8">
        <w:rPr>
          <w:sz w:val="24"/>
          <w:szCs w:val="24"/>
        </w:rPr>
        <w:t xml:space="preserve">Rachel Reist, the TA for this course, will organize an event or two (workshop, discussion, etc.) to assist students become more familiar with the requirements of writing an Op Ed, how to successfully carry out a major research and writing project, deepening understanding of attribution rules, etc.   She will also be available for appointments to advise students individually if helpful.   </w:t>
      </w:r>
    </w:p>
    <w:p w:rsidR="00EA5AD8" w:rsidRDefault="005F0598" w:rsidP="00BF3F7D">
      <w:pPr>
        <w:spacing w:after="120"/>
        <w:rPr>
          <w:rFonts w:eastAsia="Times New Roman" w:cs="Times New Roman"/>
          <w:b/>
          <w:sz w:val="32"/>
          <w:szCs w:val="32"/>
        </w:rPr>
      </w:pPr>
      <w:r w:rsidRPr="003A13E3">
        <w:rPr>
          <w:rFonts w:eastAsia="Times New Roman" w:cs="Times New Roman"/>
          <w:b/>
          <w:sz w:val="32"/>
          <w:szCs w:val="32"/>
        </w:rPr>
        <w:t>PACS Research Support</w:t>
      </w:r>
    </w:p>
    <w:p w:rsidR="00EA5AD8" w:rsidRDefault="005F0598" w:rsidP="00BF3F7D">
      <w:pPr>
        <w:spacing w:after="120"/>
        <w:rPr>
          <w:rFonts w:eastAsia="Times New Roman" w:cs="Times New Roman"/>
          <w:sz w:val="24"/>
          <w:szCs w:val="24"/>
        </w:rPr>
      </w:pPr>
      <w:r w:rsidRPr="003A13E3">
        <w:rPr>
          <w:rFonts w:eastAsia="Times New Roman" w:cs="Times New Roman"/>
          <w:sz w:val="24"/>
          <w:szCs w:val="24"/>
        </w:rPr>
        <w:t xml:space="preserve">The library has created a subject guide to help you carry out peace-related research. You can access this guide at </w:t>
      </w:r>
      <w:hyperlink r:id="rId12" w:history="1">
        <w:r w:rsidRPr="003A13E3">
          <w:rPr>
            <w:rStyle w:val="Hyperlink"/>
            <w:rFonts w:eastAsia="Times New Roman" w:cs="Times New Roman"/>
            <w:sz w:val="24"/>
            <w:szCs w:val="24"/>
          </w:rPr>
          <w:t>http://subjectguides.uwaterloo.ca/pacs</w:t>
        </w:r>
      </w:hyperlink>
      <w:r w:rsidRPr="003A13E3">
        <w:rPr>
          <w:rFonts w:eastAsia="Times New Roman" w:cs="Times New Roman"/>
          <w:sz w:val="24"/>
          <w:szCs w:val="24"/>
        </w:rPr>
        <w:t>. If you need more specialized assistance, the Peace and Conflict Studies liaison librarian, Laureen Harder-Gissing</w:t>
      </w:r>
      <w:r w:rsidR="006D5A08">
        <w:rPr>
          <w:rFonts w:eastAsia="Times New Roman" w:cs="Times New Roman"/>
          <w:sz w:val="24"/>
          <w:szCs w:val="24"/>
        </w:rPr>
        <w:t xml:space="preserve"> (lhardergissing@uwaterloo.ca)</w:t>
      </w:r>
      <w:r w:rsidRPr="003A13E3">
        <w:rPr>
          <w:rFonts w:eastAsia="Times New Roman" w:cs="Times New Roman"/>
          <w:sz w:val="24"/>
          <w:szCs w:val="24"/>
        </w:rPr>
        <w:t xml:space="preserve">, is available for consultation. Laureen works with PACS faculty to order library resources and to create the </w:t>
      </w:r>
      <w:r w:rsidR="00AD4C05">
        <w:rPr>
          <w:rFonts w:eastAsia="Times New Roman" w:cs="Times New Roman"/>
          <w:sz w:val="24"/>
          <w:szCs w:val="24"/>
        </w:rPr>
        <w:t>s</w:t>
      </w:r>
      <w:r w:rsidRPr="003A13E3">
        <w:rPr>
          <w:rFonts w:eastAsia="Times New Roman" w:cs="Times New Roman"/>
          <w:sz w:val="24"/>
          <w:szCs w:val="24"/>
        </w:rPr>
        <w:t>ubject guide. See the guide for research ti</w:t>
      </w:r>
      <w:r w:rsidR="00EA5AD8">
        <w:rPr>
          <w:rFonts w:eastAsia="Times New Roman" w:cs="Times New Roman"/>
          <w:sz w:val="24"/>
          <w:szCs w:val="24"/>
        </w:rPr>
        <w:t>ps and ways to contact Laureen.</w:t>
      </w:r>
    </w:p>
    <w:p w:rsidR="00DE3F28" w:rsidRPr="00DE3F28" w:rsidRDefault="00DE3F28" w:rsidP="00DE3F28">
      <w:pPr>
        <w:rPr>
          <w:rFonts w:cstheme="minorHAnsi"/>
          <w:b/>
          <w:sz w:val="24"/>
          <w:szCs w:val="24"/>
        </w:rPr>
      </w:pPr>
      <w:r w:rsidRPr="00DE3F28">
        <w:rPr>
          <w:rFonts w:cstheme="minorHAnsi"/>
          <w:b/>
          <w:sz w:val="24"/>
          <w:szCs w:val="24"/>
        </w:rPr>
        <w:t>The Writing Centre</w:t>
      </w:r>
    </w:p>
    <w:p w:rsidR="00DE3F28" w:rsidRPr="00DE3F28" w:rsidRDefault="00DE3F28" w:rsidP="00DE3F28">
      <w:pPr>
        <w:rPr>
          <w:rFonts w:cstheme="minorHAnsi"/>
          <w:sz w:val="24"/>
          <w:szCs w:val="24"/>
          <w:lang w:val="en-CA"/>
        </w:rPr>
      </w:pPr>
      <w:r w:rsidRPr="00DE3F28">
        <w:rPr>
          <w:rFonts w:cstheme="minorHAnsi"/>
          <w:bCs/>
          <w:sz w:val="24"/>
          <w:szCs w:val="24"/>
        </w:rPr>
        <w:t xml:space="preserve">The Writing Centre works across all faculties to help students clarify their ideas, develop their voices, and communicate in the style appropriate to their disciplines. </w:t>
      </w:r>
      <w:r w:rsidRPr="00DE3F28">
        <w:rPr>
          <w:rFonts w:cstheme="minorHAnsi"/>
          <w:sz w:val="24"/>
          <w:szCs w:val="24"/>
        </w:rPr>
        <w:t xml:space="preserve">Writing Centre staff offer one-on-one support in planning assignments, using and documenting research, organizing papers and reports, designing presentations and e-portfolios, and revising for clarity and coherence.  </w:t>
      </w:r>
    </w:p>
    <w:p w:rsidR="00DE3F28" w:rsidRPr="00DE3F28" w:rsidRDefault="00DE3F28" w:rsidP="00DE3F28">
      <w:pPr>
        <w:rPr>
          <w:rFonts w:cstheme="minorHAnsi"/>
          <w:sz w:val="24"/>
          <w:szCs w:val="24"/>
        </w:rPr>
      </w:pPr>
      <w:r w:rsidRPr="00DE3F28">
        <w:rPr>
          <w:rFonts w:cstheme="minorHAnsi"/>
          <w:sz w:val="24"/>
          <w:szCs w:val="24"/>
        </w:rPr>
        <w:t xml:space="preserve">You can make multiple appointments throughout the term, or drop in at the Library for quick questions or feedback. To book a 50-minute appointment and to see drop-in hours, visit </w:t>
      </w:r>
      <w:hyperlink r:id="rId13" w:history="1">
        <w:r w:rsidRPr="00DE3F28">
          <w:rPr>
            <w:rStyle w:val="Hyperlink"/>
            <w:rFonts w:cstheme="minorHAnsi"/>
          </w:rPr>
          <w:t>www.uwaterloo.ca/writing-centre</w:t>
        </w:r>
      </w:hyperlink>
      <w:r w:rsidRPr="00DE3F28">
        <w:rPr>
          <w:rFonts w:cstheme="minorHAnsi"/>
          <w:sz w:val="24"/>
          <w:szCs w:val="24"/>
        </w:rPr>
        <w:t>. Group appointments for team-based projects, presentations, and papers are also available.</w:t>
      </w:r>
    </w:p>
    <w:p w:rsidR="00DE3F28" w:rsidRPr="00DE3F28" w:rsidRDefault="00DE3F28" w:rsidP="00DE3F28">
      <w:pPr>
        <w:rPr>
          <w:rFonts w:cstheme="minorHAnsi"/>
          <w:sz w:val="24"/>
          <w:szCs w:val="24"/>
        </w:rPr>
      </w:pPr>
      <w:r w:rsidRPr="00DE3F28">
        <w:rPr>
          <w:rFonts w:cstheme="minorHAnsi"/>
          <w:b/>
          <w:sz w:val="24"/>
          <w:szCs w:val="24"/>
        </w:rPr>
        <w:t>Please note</w:t>
      </w:r>
      <w:r w:rsidRPr="00DE3F28">
        <w:rPr>
          <w:rFonts w:cstheme="minorHAnsi"/>
          <w:sz w:val="24"/>
          <w:szCs w:val="24"/>
        </w:rPr>
        <w:t xml:space="preserve"> that communication specialists guide you to see your work as readers would. They can teach you revising skills and strategies, but will not change or correct your work for you. Please bring hard copies of your assignment instructions and any notes or drafts to your appointment. </w:t>
      </w:r>
    </w:p>
    <w:p w:rsidR="005F0598" w:rsidRPr="003A13E3" w:rsidRDefault="005F0598" w:rsidP="005F0598">
      <w:pPr>
        <w:spacing w:after="120"/>
        <w:contextualSpacing/>
        <w:rPr>
          <w:rFonts w:eastAsia="Times New Roman" w:cs="Times New Roman"/>
          <w:b/>
          <w:sz w:val="32"/>
          <w:szCs w:val="32"/>
        </w:rPr>
      </w:pPr>
      <w:r w:rsidRPr="003A13E3">
        <w:rPr>
          <w:rFonts w:eastAsia="Times New Roman" w:cs="Times New Roman"/>
          <w:b/>
          <w:sz w:val="32"/>
          <w:szCs w:val="32"/>
        </w:rPr>
        <w:t>Late assignments</w:t>
      </w:r>
    </w:p>
    <w:p w:rsidR="00873D68" w:rsidRDefault="005F0598" w:rsidP="00EE2EA2">
      <w:pPr>
        <w:spacing w:after="120"/>
        <w:rPr>
          <w:rFonts w:eastAsia="Times New Roman" w:cs="Times New Roman"/>
          <w:b/>
          <w:sz w:val="32"/>
          <w:szCs w:val="32"/>
        </w:rPr>
      </w:pPr>
      <w:r>
        <w:rPr>
          <w:rFonts w:eastAsia="Times New Roman" w:cs="Times New Roman"/>
          <w:sz w:val="24"/>
          <w:szCs w:val="24"/>
        </w:rPr>
        <w:t>A late written assignment</w:t>
      </w:r>
      <w:r w:rsidRPr="003A13E3">
        <w:rPr>
          <w:rFonts w:eastAsia="Times New Roman" w:cs="Times New Roman"/>
          <w:sz w:val="24"/>
          <w:szCs w:val="24"/>
        </w:rPr>
        <w:t xml:space="preserve"> will be assessed an automatic penalty of </w:t>
      </w:r>
      <w:r w:rsidR="00694D3A">
        <w:rPr>
          <w:rFonts w:eastAsia="Times New Roman" w:cs="Times New Roman"/>
          <w:sz w:val="24"/>
          <w:szCs w:val="24"/>
        </w:rPr>
        <w:t>10</w:t>
      </w:r>
      <w:r w:rsidRPr="003A13E3">
        <w:rPr>
          <w:rFonts w:eastAsia="Times New Roman" w:cs="Times New Roman"/>
          <w:sz w:val="24"/>
          <w:szCs w:val="24"/>
        </w:rPr>
        <w:t xml:space="preserve">% and will only be accepted within one week of the due date. A valid medical document is required for medical </w:t>
      </w:r>
      <w:r w:rsidR="00E4210D">
        <w:rPr>
          <w:rFonts w:eastAsia="Times New Roman" w:cs="Times New Roman"/>
          <w:sz w:val="24"/>
          <w:szCs w:val="24"/>
        </w:rPr>
        <w:t>accommodation.</w:t>
      </w:r>
      <w:r w:rsidR="00EE2EA2">
        <w:rPr>
          <w:rFonts w:eastAsia="Times New Roman" w:cs="Times New Roman"/>
          <w:sz w:val="24"/>
          <w:szCs w:val="24"/>
        </w:rPr>
        <w:t xml:space="preserve"> </w:t>
      </w:r>
    </w:p>
    <w:p w:rsidR="004F3E41" w:rsidRDefault="005F0598" w:rsidP="004F3E41">
      <w:pPr>
        <w:spacing w:after="120"/>
        <w:contextualSpacing/>
        <w:rPr>
          <w:rFonts w:eastAsia="Times New Roman" w:cs="Times New Roman"/>
          <w:b/>
          <w:sz w:val="32"/>
          <w:szCs w:val="32"/>
        </w:rPr>
      </w:pPr>
      <w:r w:rsidRPr="003A13E3">
        <w:rPr>
          <w:rFonts w:eastAsia="Times New Roman" w:cs="Times New Roman"/>
          <w:b/>
          <w:sz w:val="32"/>
          <w:szCs w:val="32"/>
        </w:rPr>
        <w:t>Additional course policies</w:t>
      </w:r>
    </w:p>
    <w:p w:rsidR="005F0598" w:rsidRPr="00220969" w:rsidRDefault="005F0598" w:rsidP="004F3E41">
      <w:pPr>
        <w:spacing w:after="120"/>
        <w:rPr>
          <w:rFonts w:cs="Times New Roman"/>
          <w:sz w:val="24"/>
          <w:szCs w:val="24"/>
        </w:rPr>
      </w:pPr>
      <w:r w:rsidRPr="00220969">
        <w:rPr>
          <w:rFonts w:cs="Times New Roman"/>
          <w:b/>
          <w:sz w:val="24"/>
          <w:szCs w:val="24"/>
        </w:rPr>
        <w:lastRenderedPageBreak/>
        <w:t xml:space="preserve">Excused absences:  </w:t>
      </w:r>
      <w:r w:rsidRPr="00220969">
        <w:rPr>
          <w:rFonts w:cs="Times New Roman"/>
          <w:sz w:val="24"/>
          <w:szCs w:val="24"/>
        </w:rPr>
        <w:t xml:space="preserve">In accordance with University of Waterloo guidelines, students who desire an excused absence for an assignment or exam must provide a note from a health care worker documenting justification for the absence.  </w:t>
      </w:r>
    </w:p>
    <w:p w:rsidR="00B15081" w:rsidRDefault="00B15081" w:rsidP="00902744">
      <w:pPr>
        <w:spacing w:after="120"/>
        <w:rPr>
          <w:b/>
          <w:sz w:val="28"/>
          <w:szCs w:val="28"/>
        </w:rPr>
      </w:pPr>
      <w:bookmarkStart w:id="0" w:name="_Toc448496772"/>
      <w:bookmarkStart w:id="1" w:name="_Toc468714256"/>
      <w:bookmarkEnd w:id="0"/>
      <w:bookmarkEnd w:id="1"/>
    </w:p>
    <w:p w:rsidR="00220969" w:rsidRDefault="00902744" w:rsidP="00902744">
      <w:pPr>
        <w:spacing w:after="120"/>
        <w:rPr>
          <w:b/>
          <w:sz w:val="28"/>
          <w:szCs w:val="28"/>
        </w:rPr>
      </w:pPr>
      <w:r w:rsidRPr="00A73ADB">
        <w:rPr>
          <w:b/>
          <w:sz w:val="28"/>
          <w:szCs w:val="28"/>
        </w:rPr>
        <w:t xml:space="preserve">Official </w:t>
      </w:r>
      <w:r w:rsidR="00315635" w:rsidRPr="00A73ADB">
        <w:rPr>
          <w:b/>
          <w:sz w:val="28"/>
          <w:szCs w:val="28"/>
        </w:rPr>
        <w:t xml:space="preserve">University of Waterloo Polices </w:t>
      </w:r>
    </w:p>
    <w:p w:rsidR="00220969" w:rsidRPr="00220969" w:rsidRDefault="00315635" w:rsidP="00220969">
      <w:pPr>
        <w:rPr>
          <w:sz w:val="24"/>
          <w:szCs w:val="24"/>
        </w:rPr>
      </w:pPr>
      <w:r w:rsidRPr="00315635">
        <w:rPr>
          <w:b/>
          <w:sz w:val="24"/>
          <w:szCs w:val="24"/>
        </w:rPr>
        <w:t>Academic Integrity:</w:t>
      </w:r>
      <w:r>
        <w:rPr>
          <w:sz w:val="24"/>
          <w:szCs w:val="24"/>
        </w:rPr>
        <w:t xml:space="preserve"> </w:t>
      </w:r>
      <w:r w:rsidR="00220969" w:rsidRPr="00220969">
        <w:rPr>
          <w:sz w:val="24"/>
          <w:szCs w:val="24"/>
        </w:rPr>
        <w:t xml:space="preserve">In order to maintain a culture of academic integrity, members of the University of Waterloo are expected to promote honesty, trust, fairness, respect and responsibility. See the </w:t>
      </w:r>
      <w:hyperlink r:id="rId14" w:history="1">
        <w:r w:rsidR="00220969" w:rsidRPr="00220969">
          <w:rPr>
            <w:rStyle w:val="Hyperlink"/>
            <w:sz w:val="24"/>
            <w:szCs w:val="24"/>
          </w:rPr>
          <w:t>UWaterloo Academic Integrity webpage</w:t>
        </w:r>
      </w:hyperlink>
      <w:r w:rsidR="00220969" w:rsidRPr="00220969">
        <w:rPr>
          <w:sz w:val="24"/>
          <w:szCs w:val="24"/>
        </w:rPr>
        <w:t xml:space="preserve"> and the </w:t>
      </w:r>
      <w:hyperlink r:id="rId15" w:history="1">
        <w:r w:rsidR="00220969" w:rsidRPr="00220969">
          <w:rPr>
            <w:rStyle w:val="Hyperlink"/>
            <w:sz w:val="24"/>
            <w:szCs w:val="24"/>
          </w:rPr>
          <w:t>Arts Academic Integrity webpage</w:t>
        </w:r>
      </w:hyperlink>
      <w:r w:rsidR="00220969" w:rsidRPr="00220969">
        <w:rPr>
          <w:sz w:val="24"/>
          <w:szCs w:val="24"/>
        </w:rPr>
        <w:t xml:space="preserve"> for more information. </w:t>
      </w:r>
    </w:p>
    <w:p w:rsidR="00220969" w:rsidRPr="00220969" w:rsidRDefault="00220969" w:rsidP="00220969">
      <w:pPr>
        <w:rPr>
          <w:rFonts w:cs="Times New Roman"/>
          <w:sz w:val="24"/>
          <w:szCs w:val="24"/>
          <w:lang w:eastAsia="en-CA"/>
        </w:rPr>
      </w:pPr>
      <w:r w:rsidRPr="00220969">
        <w:rPr>
          <w:rFonts w:cs="Times New Roman"/>
          <w:b/>
          <w:i/>
          <w:sz w:val="24"/>
          <w:szCs w:val="24"/>
        </w:rPr>
        <w:t>Discipline:</w:t>
      </w:r>
      <w:r w:rsidRPr="00220969">
        <w:rPr>
          <w:rFonts w:cs="Times New Roman"/>
          <w:sz w:val="24"/>
          <w:szCs w:val="24"/>
        </w:rPr>
        <w:t xml:space="preserve"> 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6" w:history="1">
        <w:r w:rsidRPr="00220969">
          <w:rPr>
            <w:rStyle w:val="Hyperlink"/>
            <w:rFonts w:cs="Times New Roman"/>
            <w:sz w:val="24"/>
            <w:szCs w:val="24"/>
          </w:rPr>
          <w:t>Policy 71 - Student Discipline</w:t>
        </w:r>
      </w:hyperlink>
      <w:r w:rsidRPr="00220969">
        <w:rPr>
          <w:rFonts w:cs="Times New Roman"/>
          <w:sz w:val="24"/>
          <w:szCs w:val="24"/>
        </w:rPr>
        <w:t xml:space="preserve">. </w:t>
      </w:r>
      <w:r w:rsidRPr="00220969">
        <w:rPr>
          <w:sz w:val="24"/>
          <w:szCs w:val="24"/>
        </w:rPr>
        <w:t xml:space="preserve">For typical penalties check </w:t>
      </w:r>
      <w:hyperlink r:id="rId17" w:history="1">
        <w:r w:rsidRPr="00220969">
          <w:rPr>
            <w:rStyle w:val="Hyperlink"/>
            <w:sz w:val="24"/>
            <w:szCs w:val="24"/>
          </w:rPr>
          <w:t>Guidelines for the Assessment of Penalties</w:t>
        </w:r>
      </w:hyperlink>
      <w:r w:rsidRPr="00220969">
        <w:rPr>
          <w:sz w:val="24"/>
          <w:szCs w:val="24"/>
        </w:rPr>
        <w:t>.</w:t>
      </w:r>
    </w:p>
    <w:p w:rsidR="00220969" w:rsidRPr="00220969" w:rsidRDefault="00220969" w:rsidP="00220969">
      <w:pPr>
        <w:rPr>
          <w:rFonts w:cs="Times New Roman"/>
          <w:b/>
          <w:i/>
          <w:sz w:val="24"/>
          <w:szCs w:val="24"/>
        </w:rPr>
      </w:pPr>
      <w:r w:rsidRPr="00220969">
        <w:rPr>
          <w:rFonts w:cs="Times New Roman"/>
          <w:b/>
          <w:i/>
          <w:sz w:val="24"/>
          <w:szCs w:val="24"/>
        </w:rPr>
        <w:t>Grievance:</w:t>
      </w:r>
      <w:r w:rsidRPr="00220969">
        <w:rPr>
          <w:rFonts w:cs="Times New Roman"/>
          <w:b/>
          <w:sz w:val="24"/>
          <w:szCs w:val="24"/>
        </w:rPr>
        <w:t xml:space="preserve"> </w:t>
      </w:r>
      <w:r w:rsidRPr="00220969">
        <w:rPr>
          <w:rFonts w:cs="Times New Roman"/>
          <w:sz w:val="24"/>
          <w:szCs w:val="24"/>
        </w:rPr>
        <w:t xml:space="preserve">A student who believes that a decision affecting some aspect of his/her university life has been unfair or unreasonable may have grounds for initiating a grievance. Read </w:t>
      </w:r>
      <w:hyperlink r:id="rId18" w:history="1">
        <w:r w:rsidRPr="00220969">
          <w:rPr>
            <w:rStyle w:val="Hyperlink"/>
            <w:rFonts w:cs="Times New Roman"/>
            <w:sz w:val="24"/>
            <w:szCs w:val="24"/>
          </w:rPr>
          <w:t>Policy 70 - Student Petitions and Grievances</w:t>
        </w:r>
      </w:hyperlink>
      <w:r w:rsidRPr="00220969">
        <w:rPr>
          <w:rFonts w:cs="Times New Roman"/>
          <w:sz w:val="24"/>
          <w:szCs w:val="24"/>
        </w:rPr>
        <w:t xml:space="preserve">, Section 4. </w:t>
      </w:r>
      <w:r w:rsidRPr="00220969">
        <w:rPr>
          <w:sz w:val="24"/>
          <w:szCs w:val="24"/>
        </w:rPr>
        <w:t>When in doubt, please be certain to contact the department’s administrative assistant who will provide further assistance.</w:t>
      </w:r>
    </w:p>
    <w:p w:rsidR="00220969" w:rsidRPr="00220969" w:rsidRDefault="00220969" w:rsidP="00220969">
      <w:pPr>
        <w:spacing w:after="120"/>
        <w:rPr>
          <w:sz w:val="24"/>
          <w:szCs w:val="24"/>
        </w:rPr>
      </w:pPr>
      <w:r w:rsidRPr="00220969">
        <w:rPr>
          <w:rFonts w:cs="Times New Roman"/>
          <w:b/>
          <w:i/>
          <w:sz w:val="24"/>
          <w:szCs w:val="24"/>
        </w:rPr>
        <w:t>Appeals:</w:t>
      </w:r>
      <w:r w:rsidRPr="00220969">
        <w:rPr>
          <w:rFonts w:cs="Times New Roman"/>
          <w:b/>
          <w:sz w:val="24"/>
          <w:szCs w:val="24"/>
        </w:rPr>
        <w:t xml:space="preserve"> </w:t>
      </w:r>
      <w:r w:rsidRPr="00220969">
        <w:rPr>
          <w:rFonts w:cs="Times New Roman"/>
          <w:sz w:val="24"/>
          <w:szCs w:val="24"/>
        </w:rPr>
        <w:t xml:space="preserve">A decision made or penalty imposed under Policy 70 - Student Petitions and Grievances (other than a petition) or Policy 71 - Student Discipline may be appealed if there is a ground. A student who believes he/she has a ground for an appeal should refer to </w:t>
      </w:r>
      <w:hyperlink r:id="rId19" w:history="1">
        <w:r w:rsidRPr="00220969">
          <w:rPr>
            <w:rStyle w:val="Hyperlink"/>
            <w:rFonts w:cs="Times New Roman"/>
            <w:sz w:val="24"/>
            <w:szCs w:val="24"/>
          </w:rPr>
          <w:t>Policy 72 - Student Appeals</w:t>
        </w:r>
      </w:hyperlink>
      <w:r w:rsidRPr="00220969">
        <w:rPr>
          <w:sz w:val="24"/>
          <w:szCs w:val="24"/>
        </w:rPr>
        <w:t>.</w:t>
      </w:r>
    </w:p>
    <w:p w:rsidR="00220969" w:rsidRPr="00220969" w:rsidRDefault="00220969" w:rsidP="00220969">
      <w:pPr>
        <w:spacing w:after="120"/>
        <w:rPr>
          <w:b/>
          <w:sz w:val="28"/>
          <w:szCs w:val="28"/>
        </w:rPr>
      </w:pPr>
      <w:bookmarkStart w:id="2" w:name="_Toc468714257"/>
      <w:r w:rsidRPr="00220969">
        <w:rPr>
          <w:b/>
          <w:sz w:val="28"/>
          <w:szCs w:val="28"/>
        </w:rPr>
        <w:t>Accommodation for Students with Disabilities</w:t>
      </w:r>
      <w:bookmarkEnd w:id="2"/>
    </w:p>
    <w:p w:rsidR="00220969" w:rsidRPr="00220969" w:rsidRDefault="00220969" w:rsidP="00220969">
      <w:pPr>
        <w:spacing w:after="120"/>
        <w:rPr>
          <w:sz w:val="24"/>
          <w:szCs w:val="24"/>
          <w:lang w:val="en-GB"/>
        </w:rPr>
      </w:pPr>
      <w:r w:rsidRPr="00220969">
        <w:rPr>
          <w:sz w:val="24"/>
          <w:szCs w:val="24"/>
          <w:lang w:val="en-GB"/>
        </w:rPr>
        <w:t xml:space="preserve">The </w:t>
      </w:r>
      <w:hyperlink r:id="rId20" w:history="1">
        <w:r w:rsidRPr="00220969">
          <w:rPr>
            <w:rStyle w:val="Hyperlink"/>
            <w:sz w:val="24"/>
            <w:szCs w:val="24"/>
            <w:lang w:val="en-GB"/>
          </w:rPr>
          <w:t>AccessAbility Services</w:t>
        </w:r>
      </w:hyperlink>
      <w:r w:rsidRPr="00220969">
        <w:rPr>
          <w:sz w:val="24"/>
          <w:szCs w:val="24"/>
          <w:lang w:val="en-GB"/>
        </w:rPr>
        <w:t xml:space="preserve"> 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w:t>
      </w:r>
      <w:r w:rsidRPr="00315635">
        <w:rPr>
          <w:b/>
          <w:sz w:val="24"/>
          <w:szCs w:val="24"/>
          <w:lang w:val="en-GB"/>
        </w:rPr>
        <w:t>beginning</w:t>
      </w:r>
      <w:r w:rsidRPr="00220969">
        <w:rPr>
          <w:sz w:val="24"/>
          <w:szCs w:val="24"/>
          <w:lang w:val="en-GB"/>
        </w:rPr>
        <w:t xml:space="preserve"> of each academic term.</w:t>
      </w:r>
    </w:p>
    <w:p w:rsidR="00B15081" w:rsidRDefault="00B15081" w:rsidP="005F0598">
      <w:pPr>
        <w:spacing w:after="120"/>
        <w:rPr>
          <w:rFonts w:cs="Times New Roman"/>
          <w:b/>
          <w:sz w:val="32"/>
          <w:szCs w:val="32"/>
        </w:rPr>
      </w:pPr>
    </w:p>
    <w:p w:rsidR="00B15081" w:rsidRDefault="00B15081" w:rsidP="005F0598">
      <w:pPr>
        <w:spacing w:after="120"/>
        <w:rPr>
          <w:rFonts w:cs="Times New Roman"/>
          <w:b/>
          <w:sz w:val="32"/>
          <w:szCs w:val="32"/>
        </w:rPr>
      </w:pPr>
    </w:p>
    <w:p w:rsidR="00B15081" w:rsidRDefault="00B15081" w:rsidP="005F0598">
      <w:pPr>
        <w:spacing w:after="120"/>
        <w:rPr>
          <w:rFonts w:cs="Times New Roman"/>
          <w:b/>
          <w:sz w:val="32"/>
          <w:szCs w:val="32"/>
        </w:rPr>
      </w:pPr>
    </w:p>
    <w:p w:rsidR="00B15081" w:rsidRDefault="00B15081" w:rsidP="005F0598">
      <w:pPr>
        <w:spacing w:after="120"/>
        <w:rPr>
          <w:rFonts w:cs="Times New Roman"/>
          <w:b/>
          <w:sz w:val="32"/>
          <w:szCs w:val="32"/>
        </w:rPr>
      </w:pPr>
    </w:p>
    <w:p w:rsidR="005F0598" w:rsidRPr="003A13E3" w:rsidRDefault="005F0598" w:rsidP="005F0598">
      <w:pPr>
        <w:spacing w:after="120"/>
        <w:rPr>
          <w:rFonts w:cs="Times New Roman"/>
          <w:b/>
          <w:sz w:val="32"/>
          <w:szCs w:val="32"/>
        </w:rPr>
      </w:pPr>
      <w:r w:rsidRPr="003A13E3">
        <w:rPr>
          <w:rFonts w:cs="Times New Roman"/>
          <w:b/>
          <w:sz w:val="32"/>
          <w:szCs w:val="32"/>
        </w:rPr>
        <w:t>Course Schedule</w:t>
      </w:r>
    </w:p>
    <w:p w:rsidR="005F0598" w:rsidRDefault="005F0598" w:rsidP="00220969">
      <w:pPr>
        <w:spacing w:after="240"/>
        <w:rPr>
          <w:rFonts w:cs="Times New Roman"/>
          <w:sz w:val="24"/>
          <w:szCs w:val="24"/>
        </w:rPr>
      </w:pPr>
      <w:r w:rsidRPr="003A13E3">
        <w:rPr>
          <w:rFonts w:cs="Times New Roman"/>
          <w:sz w:val="24"/>
          <w:szCs w:val="24"/>
        </w:rPr>
        <w:lastRenderedPageBreak/>
        <w:t>The following course schedule may change from time-to-time to reflect the actual pace of class discussion and movement through</w:t>
      </w:r>
      <w:r w:rsidR="00F812F9">
        <w:rPr>
          <w:rFonts w:cs="Times New Roman"/>
          <w:sz w:val="24"/>
          <w:szCs w:val="24"/>
        </w:rPr>
        <w:t xml:space="preserve"> course topics.  As this is the first time this course will have been offered, </w:t>
      </w:r>
      <w:r w:rsidRPr="003A13E3">
        <w:rPr>
          <w:rFonts w:cs="Times New Roman"/>
          <w:sz w:val="24"/>
          <w:szCs w:val="24"/>
        </w:rPr>
        <w:t xml:space="preserve">there may also be periodic adjustments to the assigned readings to better tailor the readings to the course content.  Any changes to this course schedule will be announced in class at least a week in advance, and an announcement circulated on </w:t>
      </w:r>
      <w:r w:rsidR="00C507CF">
        <w:rPr>
          <w:rFonts w:cs="Times New Roman"/>
          <w:sz w:val="24"/>
          <w:szCs w:val="24"/>
        </w:rPr>
        <w:t xml:space="preserve">LEARN about changes.  Readings can be found </w:t>
      </w:r>
      <w:r w:rsidR="00873D68">
        <w:rPr>
          <w:rFonts w:cs="Times New Roman"/>
          <w:sz w:val="24"/>
          <w:szCs w:val="24"/>
        </w:rPr>
        <w:t>in the course texts</w:t>
      </w:r>
      <w:r w:rsidR="00F812F9">
        <w:rPr>
          <w:rFonts w:cs="Times New Roman"/>
          <w:sz w:val="24"/>
          <w:szCs w:val="24"/>
        </w:rPr>
        <w:t>, internet sources</w:t>
      </w:r>
      <w:r w:rsidR="00873D68">
        <w:rPr>
          <w:rFonts w:cs="Times New Roman"/>
          <w:sz w:val="24"/>
          <w:szCs w:val="24"/>
        </w:rPr>
        <w:t xml:space="preserve"> or </w:t>
      </w:r>
      <w:r w:rsidR="00F812F9">
        <w:rPr>
          <w:rFonts w:cs="Times New Roman"/>
          <w:sz w:val="24"/>
          <w:szCs w:val="24"/>
        </w:rPr>
        <w:t xml:space="preserve">documents uploaded </w:t>
      </w:r>
      <w:r w:rsidR="00873D68">
        <w:rPr>
          <w:rFonts w:cs="Times New Roman"/>
          <w:sz w:val="24"/>
          <w:szCs w:val="24"/>
        </w:rPr>
        <w:t xml:space="preserve">on </w:t>
      </w:r>
      <w:r w:rsidR="00F812F9">
        <w:rPr>
          <w:rFonts w:cs="Times New Roman"/>
          <w:sz w:val="24"/>
          <w:szCs w:val="24"/>
        </w:rPr>
        <w:t xml:space="preserve">LEARN for each week. </w:t>
      </w:r>
    </w:p>
    <w:tbl>
      <w:tblPr>
        <w:tblStyle w:val="TableGrid"/>
        <w:tblW w:w="9895" w:type="dxa"/>
        <w:tblLayout w:type="fixed"/>
        <w:tblLook w:val="04A0" w:firstRow="1" w:lastRow="0" w:firstColumn="1" w:lastColumn="0" w:noHBand="0" w:noVBand="1"/>
      </w:tblPr>
      <w:tblGrid>
        <w:gridCol w:w="1435"/>
        <w:gridCol w:w="1821"/>
        <w:gridCol w:w="4677"/>
        <w:gridCol w:w="1962"/>
      </w:tblGrid>
      <w:tr w:rsidR="00CB7806" w:rsidRPr="007B3D56">
        <w:trPr>
          <w:tblHeader/>
        </w:trPr>
        <w:tc>
          <w:tcPr>
            <w:tcW w:w="1435" w:type="dxa"/>
          </w:tcPr>
          <w:p w:rsidR="005F0598" w:rsidRPr="007B3D56" w:rsidRDefault="005F0598" w:rsidP="00FC4747">
            <w:pPr>
              <w:spacing w:after="0"/>
              <w:jc w:val="center"/>
              <w:rPr>
                <w:rFonts w:cs="Times New Roman"/>
                <w:b/>
              </w:rPr>
            </w:pPr>
            <w:r w:rsidRPr="007B3D56">
              <w:rPr>
                <w:rFonts w:cs="Times New Roman"/>
                <w:b/>
              </w:rPr>
              <w:t>Date</w:t>
            </w:r>
          </w:p>
        </w:tc>
        <w:tc>
          <w:tcPr>
            <w:tcW w:w="1821" w:type="dxa"/>
          </w:tcPr>
          <w:p w:rsidR="005F0598" w:rsidRPr="007B3D56" w:rsidRDefault="005F0598" w:rsidP="00FC4747">
            <w:pPr>
              <w:spacing w:after="0"/>
              <w:jc w:val="center"/>
              <w:rPr>
                <w:rFonts w:cs="Times New Roman"/>
                <w:b/>
              </w:rPr>
            </w:pPr>
            <w:r w:rsidRPr="007B3D56">
              <w:rPr>
                <w:rFonts w:cs="Times New Roman"/>
                <w:b/>
              </w:rPr>
              <w:t>Topic/Lecturer</w:t>
            </w:r>
          </w:p>
        </w:tc>
        <w:tc>
          <w:tcPr>
            <w:tcW w:w="4677" w:type="dxa"/>
          </w:tcPr>
          <w:p w:rsidR="005F0598" w:rsidRPr="007B3D56" w:rsidRDefault="005F0598" w:rsidP="00DC289F">
            <w:pPr>
              <w:spacing w:after="0"/>
              <w:ind w:left="342" w:hanging="270"/>
              <w:jc w:val="center"/>
              <w:rPr>
                <w:rFonts w:cs="Times New Roman"/>
                <w:b/>
              </w:rPr>
            </w:pPr>
            <w:r w:rsidRPr="007B3D56">
              <w:rPr>
                <w:rFonts w:cs="Times New Roman"/>
                <w:b/>
              </w:rPr>
              <w:t>Readings</w:t>
            </w:r>
          </w:p>
        </w:tc>
        <w:tc>
          <w:tcPr>
            <w:tcW w:w="1962" w:type="dxa"/>
          </w:tcPr>
          <w:p w:rsidR="005F0598" w:rsidRPr="007B3D56" w:rsidRDefault="005F0598" w:rsidP="00FC4747">
            <w:pPr>
              <w:spacing w:after="0"/>
              <w:jc w:val="center"/>
              <w:rPr>
                <w:rFonts w:cs="Times New Roman"/>
                <w:b/>
              </w:rPr>
            </w:pPr>
            <w:r w:rsidRPr="007B3D56">
              <w:rPr>
                <w:rFonts w:cs="Times New Roman"/>
                <w:b/>
              </w:rPr>
              <w:t>Assignments</w:t>
            </w:r>
          </w:p>
        </w:tc>
      </w:tr>
      <w:tr w:rsidR="00315635" w:rsidRPr="007B3D56">
        <w:tc>
          <w:tcPr>
            <w:tcW w:w="9895" w:type="dxa"/>
            <w:gridSpan w:val="4"/>
            <w:shd w:val="clear" w:color="auto" w:fill="D9D9D9" w:themeFill="background1" w:themeFillShade="D9"/>
          </w:tcPr>
          <w:p w:rsidR="00315635" w:rsidRPr="00315635" w:rsidRDefault="00315635" w:rsidP="00315635">
            <w:pPr>
              <w:spacing w:after="0"/>
              <w:jc w:val="center"/>
              <w:rPr>
                <w:rFonts w:cs="Times New Roman"/>
                <w:b/>
              </w:rPr>
            </w:pPr>
            <w:r w:rsidRPr="00315635">
              <w:rPr>
                <w:rFonts w:cs="Times New Roman"/>
                <w:b/>
              </w:rPr>
              <w:t>Week 1</w:t>
            </w:r>
          </w:p>
        </w:tc>
      </w:tr>
      <w:tr w:rsidR="00CB7806" w:rsidRPr="007B3D56">
        <w:tc>
          <w:tcPr>
            <w:tcW w:w="1435" w:type="dxa"/>
          </w:tcPr>
          <w:p w:rsidR="005F0598" w:rsidRPr="007B3D56" w:rsidRDefault="00A73ADB" w:rsidP="00FC4747">
            <w:pPr>
              <w:spacing w:after="0"/>
              <w:rPr>
                <w:rFonts w:cs="Times New Roman"/>
              </w:rPr>
            </w:pPr>
            <w:r>
              <w:rPr>
                <w:rFonts w:cs="Times New Roman"/>
              </w:rPr>
              <w:t>Thursday, January 5</w:t>
            </w:r>
          </w:p>
        </w:tc>
        <w:tc>
          <w:tcPr>
            <w:tcW w:w="1821" w:type="dxa"/>
          </w:tcPr>
          <w:p w:rsidR="005F0598" w:rsidRPr="007B3D56" w:rsidRDefault="005F0598" w:rsidP="00FC4747">
            <w:pPr>
              <w:spacing w:after="0"/>
              <w:rPr>
                <w:rFonts w:cs="Times New Roman"/>
                <w:b/>
              </w:rPr>
            </w:pPr>
            <w:r w:rsidRPr="007B3D56">
              <w:rPr>
                <w:rFonts w:cs="Times New Roman"/>
                <w:b/>
              </w:rPr>
              <w:t>Introduction</w:t>
            </w:r>
            <w:r w:rsidR="00A73ADB">
              <w:rPr>
                <w:rFonts w:cs="Times New Roman"/>
                <w:b/>
              </w:rPr>
              <w:t xml:space="preserve"> to course and learning expectations</w:t>
            </w:r>
          </w:p>
          <w:p w:rsidR="00151020" w:rsidRPr="007B3D56" w:rsidRDefault="00151020" w:rsidP="00FC4747">
            <w:pPr>
              <w:spacing w:after="0"/>
              <w:rPr>
                <w:rFonts w:cs="Times New Roman"/>
              </w:rPr>
            </w:pPr>
          </w:p>
        </w:tc>
        <w:tc>
          <w:tcPr>
            <w:tcW w:w="4677" w:type="dxa"/>
          </w:tcPr>
          <w:p w:rsidR="005F0598" w:rsidRPr="007B3D56" w:rsidRDefault="005F0598" w:rsidP="00DC289F">
            <w:pPr>
              <w:spacing w:after="0"/>
              <w:ind w:left="342" w:hanging="270"/>
              <w:rPr>
                <w:rFonts w:cs="Times New Roman"/>
              </w:rPr>
            </w:pPr>
            <w:r w:rsidRPr="007B3D56">
              <w:rPr>
                <w:rFonts w:cs="Times New Roman"/>
              </w:rPr>
              <w:t>No Reading Assignment</w:t>
            </w:r>
          </w:p>
        </w:tc>
        <w:tc>
          <w:tcPr>
            <w:tcW w:w="1962" w:type="dxa"/>
          </w:tcPr>
          <w:p w:rsidR="005F0598" w:rsidRPr="007B3D56" w:rsidRDefault="005F0598" w:rsidP="00FC4747">
            <w:pPr>
              <w:spacing w:after="0"/>
              <w:rPr>
                <w:rFonts w:cs="Times New Roman"/>
              </w:rPr>
            </w:pPr>
          </w:p>
        </w:tc>
      </w:tr>
      <w:tr w:rsidR="00A3703D" w:rsidRPr="007B3D56">
        <w:tc>
          <w:tcPr>
            <w:tcW w:w="9895" w:type="dxa"/>
            <w:gridSpan w:val="4"/>
            <w:shd w:val="clear" w:color="auto" w:fill="D9D9D9" w:themeFill="background1" w:themeFillShade="D9"/>
          </w:tcPr>
          <w:p w:rsidR="00A3703D" w:rsidRPr="00A3703D" w:rsidRDefault="00A3703D" w:rsidP="00A3703D">
            <w:pPr>
              <w:spacing w:after="0"/>
              <w:jc w:val="center"/>
              <w:rPr>
                <w:rFonts w:cs="Times New Roman"/>
                <w:b/>
              </w:rPr>
            </w:pPr>
            <w:r w:rsidRPr="00A3703D">
              <w:rPr>
                <w:rFonts w:cs="Times New Roman"/>
                <w:b/>
              </w:rPr>
              <w:t>Week 2</w:t>
            </w:r>
          </w:p>
        </w:tc>
      </w:tr>
      <w:tr w:rsidR="008A361D" w:rsidRPr="007B3D56">
        <w:tc>
          <w:tcPr>
            <w:tcW w:w="1435" w:type="dxa"/>
          </w:tcPr>
          <w:p w:rsidR="008A361D" w:rsidRPr="007B3D56" w:rsidRDefault="00A73ADB" w:rsidP="008A361D">
            <w:pPr>
              <w:spacing w:after="0"/>
              <w:rPr>
                <w:rFonts w:cs="Times New Roman"/>
              </w:rPr>
            </w:pPr>
            <w:r>
              <w:rPr>
                <w:rFonts w:cs="Times New Roman"/>
              </w:rPr>
              <w:t>Thursday, January 12</w:t>
            </w:r>
          </w:p>
        </w:tc>
        <w:tc>
          <w:tcPr>
            <w:tcW w:w="1821" w:type="dxa"/>
          </w:tcPr>
          <w:p w:rsidR="00A4683D" w:rsidRDefault="00C65A40" w:rsidP="008A361D">
            <w:pPr>
              <w:spacing w:after="0"/>
              <w:rPr>
                <w:rFonts w:cs="Times New Roman"/>
                <w:b/>
              </w:rPr>
            </w:pPr>
            <w:r>
              <w:rPr>
                <w:rFonts w:cs="Times New Roman"/>
                <w:b/>
              </w:rPr>
              <w:t xml:space="preserve">Racism and </w:t>
            </w:r>
            <w:r w:rsidR="00A4683D">
              <w:rPr>
                <w:rFonts w:cs="Times New Roman"/>
                <w:b/>
              </w:rPr>
              <w:t>Coloniality in North America.</w:t>
            </w:r>
          </w:p>
          <w:p w:rsidR="008A361D" w:rsidRPr="007B3D56" w:rsidRDefault="00C65A40" w:rsidP="008A361D">
            <w:pPr>
              <w:spacing w:after="0"/>
              <w:rPr>
                <w:rFonts w:cs="Times New Roman"/>
              </w:rPr>
            </w:pPr>
            <w:r w:rsidRPr="00A4683D">
              <w:rPr>
                <w:rFonts w:cs="Times New Roman"/>
              </w:rPr>
              <w:t>Guest Naren</w:t>
            </w:r>
            <w:r w:rsidR="00F831B8">
              <w:rPr>
                <w:rFonts w:cs="Times New Roman"/>
              </w:rPr>
              <w:t>dran Kumarakulasingam</w:t>
            </w:r>
          </w:p>
        </w:tc>
        <w:tc>
          <w:tcPr>
            <w:tcW w:w="4677" w:type="dxa"/>
          </w:tcPr>
          <w:p w:rsidR="008A361D" w:rsidRPr="00A4683D" w:rsidRDefault="00A4683D" w:rsidP="006E13D7">
            <w:pPr>
              <w:numPr>
                <w:ilvl w:val="0"/>
                <w:numId w:val="12"/>
              </w:numPr>
              <w:spacing w:after="0"/>
              <w:ind w:left="342" w:hanging="270"/>
              <w:rPr>
                <w:rFonts w:cs="Times New Roman"/>
              </w:rPr>
            </w:pPr>
            <w:r w:rsidRPr="000E4808">
              <w:rPr>
                <w:rFonts w:cs="Times New Roman"/>
                <w:b/>
              </w:rPr>
              <w:t xml:space="preserve">Text:  </w:t>
            </w:r>
            <w:r w:rsidRPr="000E4808">
              <w:rPr>
                <w:rFonts w:cs="Times New Roman"/>
                <w:u w:val="single"/>
              </w:rPr>
              <w:t>Policing the Planet</w:t>
            </w:r>
            <w:r w:rsidRPr="00A4683D">
              <w:rPr>
                <w:rFonts w:cs="Times New Roman"/>
              </w:rPr>
              <w:t xml:space="preserve">, “Introduction” and “Chapter 1: </w:t>
            </w:r>
            <w:r w:rsidR="00746F21">
              <w:rPr>
                <w:rFonts w:cs="Times New Roman"/>
              </w:rPr>
              <w:t xml:space="preserve">Thug Nation,” pgs. 1 – 33 and </w:t>
            </w:r>
            <w:r w:rsidR="00746F21">
              <w:rPr>
                <w:rFonts w:eastAsia="Times New Roman" w:cs="Tahoma"/>
                <w:color w:val="000000"/>
              </w:rPr>
              <w:t>“Chapter 22: This Ends Badly – Race and Capitalism,”</w:t>
            </w:r>
            <w:r w:rsidR="00746F21">
              <w:rPr>
                <w:rFonts w:eastAsia="Times New Roman" w:cs="Tahoma"/>
                <w:color w:val="000000"/>
              </w:rPr>
              <w:t xml:space="preserve"> pg. 283 – 297.</w:t>
            </w:r>
          </w:p>
          <w:p w:rsidR="00A4683D" w:rsidRPr="007B3D56" w:rsidRDefault="00A4683D" w:rsidP="00A4683D">
            <w:pPr>
              <w:numPr>
                <w:ilvl w:val="0"/>
                <w:numId w:val="12"/>
              </w:numPr>
              <w:spacing w:after="0"/>
              <w:ind w:left="342" w:hanging="270"/>
              <w:rPr>
                <w:rFonts w:cs="Times New Roman"/>
                <w:b/>
              </w:rPr>
            </w:pPr>
            <w:r w:rsidRPr="000E4808">
              <w:rPr>
                <w:rFonts w:cs="Times New Roman"/>
                <w:b/>
              </w:rPr>
              <w:t>LEARN:</w:t>
            </w:r>
            <w:r w:rsidRPr="00A4683D">
              <w:rPr>
                <w:rFonts w:cs="Times New Roman"/>
              </w:rPr>
              <w:t xml:space="preserve"> “Between the World and Me,” by Ta-Nehisi Coates, taken from book by same title, pgs. 5 – 32.</w:t>
            </w:r>
            <w:r>
              <w:rPr>
                <w:rFonts w:cs="Times New Roman"/>
                <w:b/>
              </w:rPr>
              <w:t xml:space="preserve"> </w:t>
            </w:r>
          </w:p>
        </w:tc>
        <w:tc>
          <w:tcPr>
            <w:tcW w:w="1962" w:type="dxa"/>
          </w:tcPr>
          <w:p w:rsidR="008A361D" w:rsidRDefault="00FB3772" w:rsidP="008A361D">
            <w:pPr>
              <w:spacing w:after="0"/>
              <w:rPr>
                <w:rFonts w:cs="Times New Roman"/>
              </w:rPr>
            </w:pPr>
            <w:r>
              <w:rPr>
                <w:rFonts w:cs="Times New Roman"/>
              </w:rPr>
              <w:t xml:space="preserve">Quiz </w:t>
            </w:r>
          </w:p>
          <w:p w:rsidR="00AF3AAD" w:rsidRPr="007B3D56" w:rsidRDefault="00AF3AAD" w:rsidP="008A361D">
            <w:pPr>
              <w:spacing w:after="0"/>
              <w:rPr>
                <w:rFonts w:cs="Times New Roman"/>
              </w:rPr>
            </w:pPr>
            <w:r>
              <w:rPr>
                <w:rFonts w:cs="Times New Roman"/>
              </w:rPr>
              <w:t>Opening baseline reflection due</w:t>
            </w:r>
          </w:p>
        </w:tc>
      </w:tr>
      <w:tr w:rsidR="00A3703D" w:rsidRPr="00A3703D">
        <w:tc>
          <w:tcPr>
            <w:tcW w:w="9895" w:type="dxa"/>
            <w:gridSpan w:val="4"/>
            <w:shd w:val="clear" w:color="auto" w:fill="D9D9D9" w:themeFill="background1" w:themeFillShade="D9"/>
          </w:tcPr>
          <w:p w:rsidR="00A3703D" w:rsidRPr="00A3703D" w:rsidRDefault="00A3703D" w:rsidP="00A3703D">
            <w:pPr>
              <w:spacing w:after="0"/>
              <w:jc w:val="center"/>
              <w:rPr>
                <w:rFonts w:cs="Times New Roman"/>
                <w:b/>
              </w:rPr>
            </w:pPr>
            <w:r w:rsidRPr="00A3703D">
              <w:rPr>
                <w:rFonts w:cs="Times New Roman"/>
                <w:b/>
              </w:rPr>
              <w:t>Week 3</w:t>
            </w:r>
          </w:p>
        </w:tc>
      </w:tr>
      <w:tr w:rsidR="008E56D4" w:rsidRPr="007B3D56">
        <w:tc>
          <w:tcPr>
            <w:tcW w:w="1435" w:type="dxa"/>
          </w:tcPr>
          <w:p w:rsidR="008E56D4" w:rsidRPr="007B3D56" w:rsidRDefault="00FB3772" w:rsidP="008E56D4">
            <w:pPr>
              <w:spacing w:after="0"/>
              <w:rPr>
                <w:rFonts w:cs="Times New Roman"/>
              </w:rPr>
            </w:pPr>
            <w:r>
              <w:rPr>
                <w:rFonts w:cs="Times New Roman"/>
              </w:rPr>
              <w:t>Thursday, January 19</w:t>
            </w:r>
          </w:p>
        </w:tc>
        <w:tc>
          <w:tcPr>
            <w:tcW w:w="1821" w:type="dxa"/>
          </w:tcPr>
          <w:p w:rsidR="008E56D4" w:rsidRPr="00C65A40" w:rsidRDefault="006D5DC2" w:rsidP="008E56D4">
            <w:pPr>
              <w:spacing w:after="0"/>
              <w:rPr>
                <w:rFonts w:cs="Times New Roman"/>
                <w:b/>
              </w:rPr>
            </w:pPr>
            <w:r>
              <w:rPr>
                <w:rFonts w:cs="Times New Roman"/>
                <w:b/>
              </w:rPr>
              <w:t xml:space="preserve">Abolition: The Rise and Fall of Modern Policing.  </w:t>
            </w:r>
            <w:r w:rsidRPr="00A4683D">
              <w:rPr>
                <w:rFonts w:cs="Times New Roman"/>
              </w:rPr>
              <w:t xml:space="preserve">Guest – Craig Fortier, </w:t>
            </w:r>
            <w:r w:rsidR="00A4683D">
              <w:rPr>
                <w:rFonts w:cs="Times New Roman"/>
              </w:rPr>
              <w:t>Assistant Prof., SDS, Ren</w:t>
            </w:r>
            <w:r w:rsidRPr="00A4683D">
              <w:rPr>
                <w:rFonts w:cs="Times New Roman"/>
              </w:rPr>
              <w:t>ison</w:t>
            </w:r>
            <w:r w:rsidR="00A4683D">
              <w:rPr>
                <w:rFonts w:cs="Times New Roman"/>
              </w:rPr>
              <w:t xml:space="preserve"> University College, UW</w:t>
            </w:r>
          </w:p>
        </w:tc>
        <w:tc>
          <w:tcPr>
            <w:tcW w:w="4677" w:type="dxa"/>
          </w:tcPr>
          <w:p w:rsidR="000E4808" w:rsidRDefault="000E4808" w:rsidP="00B15081">
            <w:pPr>
              <w:pStyle w:val="ListParagraph"/>
              <w:numPr>
                <w:ilvl w:val="0"/>
                <w:numId w:val="11"/>
              </w:numPr>
              <w:ind w:left="288" w:hanging="284"/>
              <w:rPr>
                <w:rFonts w:eastAsia="Times New Roman" w:cs="Tahoma"/>
                <w:color w:val="000000"/>
              </w:rPr>
            </w:pPr>
            <w:r w:rsidRPr="000E4808">
              <w:rPr>
                <w:rFonts w:eastAsia="Times New Roman" w:cs="Tahoma"/>
                <w:b/>
                <w:color w:val="000000"/>
              </w:rPr>
              <w:t>Text:</w:t>
            </w:r>
            <w:r>
              <w:rPr>
                <w:rFonts w:eastAsia="Times New Roman" w:cs="Tahoma"/>
                <w:color w:val="000000"/>
              </w:rPr>
              <w:t xml:space="preserve">  </w:t>
            </w:r>
            <w:r>
              <w:rPr>
                <w:rFonts w:eastAsia="Times New Roman" w:cs="Tahoma"/>
                <w:color w:val="000000"/>
                <w:u w:val="single"/>
              </w:rPr>
              <w:t>Policing the Planet</w:t>
            </w:r>
            <w:r>
              <w:rPr>
                <w:rFonts w:eastAsia="Times New Roman" w:cs="Tahoma"/>
                <w:color w:val="000000"/>
              </w:rPr>
              <w:t>, “Chapter 2: Black Lives Matter and Global Visions of Abolition,” and “Chapter 3: Broken Windows at Blues,” pgs. 35 – 61.</w:t>
            </w:r>
          </w:p>
          <w:p w:rsidR="000E4808" w:rsidRPr="000E4808" w:rsidRDefault="000E4808" w:rsidP="00B15081">
            <w:pPr>
              <w:pStyle w:val="ListParagraph"/>
              <w:numPr>
                <w:ilvl w:val="0"/>
                <w:numId w:val="11"/>
              </w:numPr>
              <w:ind w:left="288" w:hanging="284"/>
              <w:rPr>
                <w:rFonts w:eastAsia="Times New Roman" w:cs="Tahoma"/>
                <w:b/>
                <w:color w:val="000000"/>
              </w:rPr>
            </w:pPr>
            <w:r w:rsidRPr="000E4808">
              <w:rPr>
                <w:rFonts w:eastAsia="Times New Roman" w:cs="Tahoma"/>
                <w:b/>
                <w:color w:val="000000"/>
              </w:rPr>
              <w:t>On-line sources:</w:t>
            </w:r>
          </w:p>
          <w:p w:rsidR="000E4808" w:rsidRPr="000E4808" w:rsidRDefault="006D5DC2" w:rsidP="00B15081">
            <w:pPr>
              <w:pStyle w:val="ListParagraph"/>
              <w:numPr>
                <w:ilvl w:val="0"/>
                <w:numId w:val="11"/>
              </w:numPr>
              <w:ind w:left="288" w:hanging="284"/>
              <w:rPr>
                <w:rFonts w:eastAsia="Times New Roman" w:cs="Tahoma"/>
                <w:color w:val="000000"/>
              </w:rPr>
            </w:pPr>
            <w:r w:rsidRPr="0001123C">
              <w:rPr>
                <w:rFonts w:eastAsia="Times New Roman" w:cs="Tahoma"/>
                <w:color w:val="000000"/>
              </w:rPr>
              <w:t xml:space="preserve">Whitehouse, David (2012). "Origins of the Police". Lecture presented at the </w:t>
            </w:r>
            <w:r w:rsidRPr="0001123C">
              <w:rPr>
                <w:rFonts w:eastAsia="Times New Roman" w:cs="Tahoma"/>
                <w:i/>
                <w:iCs/>
                <w:color w:val="000000"/>
              </w:rPr>
              <w:t xml:space="preserve">Socialism Conference, </w:t>
            </w:r>
            <w:r w:rsidRPr="0001123C">
              <w:rPr>
                <w:rFonts w:eastAsia="Times New Roman" w:cs="Tahoma"/>
                <w:color w:val="000000"/>
              </w:rPr>
              <w:t>at the Hyatt-Regency McCormick Place, Chicago, Illinois.  </w:t>
            </w:r>
            <w:hyperlink r:id="rId21" w:tgtFrame="_blank" w:history="1">
              <w:r w:rsidRPr="0001123C">
                <w:rPr>
                  <w:rStyle w:val="Hyperlink"/>
                  <w:rFonts w:eastAsia="Times New Roman" w:cs="Tahoma"/>
                </w:rPr>
                <w:t>https://libcom.org/history/origins-police-david-whitehouse</w:t>
              </w:r>
            </w:hyperlink>
          </w:p>
          <w:p w:rsidR="000E4808" w:rsidRPr="00A4683D" w:rsidRDefault="000E4808" w:rsidP="00B15081">
            <w:pPr>
              <w:pStyle w:val="ListParagraph"/>
              <w:numPr>
                <w:ilvl w:val="0"/>
                <w:numId w:val="11"/>
              </w:numPr>
              <w:ind w:left="288" w:hanging="284"/>
              <w:rPr>
                <w:rFonts w:eastAsia="Times New Roman" w:cs="Tahoma"/>
                <w:color w:val="000000"/>
              </w:rPr>
            </w:pPr>
            <w:r w:rsidRPr="00A4683D">
              <w:rPr>
                <w:rFonts w:eastAsia="Times New Roman" w:cs="Tahoma"/>
                <w:color w:val="000000"/>
              </w:rPr>
              <w:t xml:space="preserve">Sista II Sista (2006). "Sistas Makin' Moves: Collective Leadership for Personal Transformation and Social Justice" in INCITE! Women of Color Against Violence (eds.) </w:t>
            </w:r>
            <w:r w:rsidRPr="00A4683D">
              <w:rPr>
                <w:rFonts w:eastAsia="Times New Roman" w:cs="Tahoma"/>
                <w:i/>
                <w:iCs/>
                <w:color w:val="000000"/>
              </w:rPr>
              <w:t xml:space="preserve">The Color of Violence: An Anthology. </w:t>
            </w:r>
            <w:r w:rsidRPr="00A4683D">
              <w:rPr>
                <w:rFonts w:eastAsia="Times New Roman" w:cs="Tahoma"/>
                <w:color w:val="000000"/>
              </w:rPr>
              <w:t>B</w:t>
            </w:r>
            <w:r>
              <w:rPr>
                <w:rFonts w:eastAsia="Times New Roman" w:cs="Tahoma"/>
                <w:color w:val="000000"/>
              </w:rPr>
              <w:t xml:space="preserve">oston: S. End Press, pp. 196- </w:t>
            </w:r>
            <w:r w:rsidRPr="00A4683D">
              <w:rPr>
                <w:rFonts w:eastAsia="Times New Roman" w:cs="Tahoma"/>
                <w:color w:val="000000"/>
              </w:rPr>
              <w:t>207. </w:t>
            </w:r>
            <w:hyperlink r:id="rId22" w:tgtFrame="_blank" w:history="1">
              <w:r w:rsidRPr="00A4683D">
                <w:rPr>
                  <w:rStyle w:val="Hyperlink"/>
                  <w:rFonts w:eastAsia="Times New Roman" w:cs="Tahoma"/>
                </w:rPr>
                <w:t>http://collectiveliberation.org/wp-content/uploads/2013/01/Sista_II_Sista_Sistas_Makin_Moves.pdf</w:t>
              </w:r>
            </w:hyperlink>
          </w:p>
          <w:p w:rsidR="000E4808" w:rsidRPr="007B3D56" w:rsidRDefault="000E4808" w:rsidP="000E4808">
            <w:pPr>
              <w:pStyle w:val="ListParagraph"/>
              <w:spacing w:after="0"/>
              <w:ind w:left="346"/>
              <w:contextualSpacing w:val="0"/>
              <w:rPr>
                <w:rFonts w:cs="Times New Roman"/>
              </w:rPr>
            </w:pPr>
          </w:p>
        </w:tc>
        <w:tc>
          <w:tcPr>
            <w:tcW w:w="1962" w:type="dxa"/>
          </w:tcPr>
          <w:p w:rsidR="008E56D4" w:rsidRPr="007B3D56" w:rsidRDefault="00B24012" w:rsidP="008E56D4">
            <w:pPr>
              <w:spacing w:after="0"/>
              <w:rPr>
                <w:rFonts w:cs="Times New Roman"/>
              </w:rPr>
            </w:pPr>
            <w:r>
              <w:rPr>
                <w:rFonts w:cs="Times New Roman"/>
              </w:rPr>
              <w:t>Qui</w:t>
            </w:r>
            <w:r w:rsidR="00FB3772">
              <w:rPr>
                <w:rFonts w:cs="Times New Roman"/>
              </w:rPr>
              <w:t xml:space="preserve">z </w:t>
            </w:r>
          </w:p>
        </w:tc>
      </w:tr>
      <w:tr w:rsidR="00A3703D" w:rsidRPr="00A3703D">
        <w:tc>
          <w:tcPr>
            <w:tcW w:w="9895" w:type="dxa"/>
            <w:gridSpan w:val="4"/>
            <w:shd w:val="clear" w:color="auto" w:fill="D9D9D9" w:themeFill="background1" w:themeFillShade="D9"/>
          </w:tcPr>
          <w:p w:rsidR="00A3703D" w:rsidRPr="00A3703D" w:rsidRDefault="00A3703D" w:rsidP="00A3703D">
            <w:pPr>
              <w:spacing w:after="0"/>
              <w:jc w:val="center"/>
              <w:rPr>
                <w:rFonts w:cs="Times New Roman"/>
                <w:b/>
              </w:rPr>
            </w:pPr>
            <w:r w:rsidRPr="00A3703D">
              <w:rPr>
                <w:rFonts w:cs="Times New Roman"/>
                <w:b/>
              </w:rPr>
              <w:t>Week 4</w:t>
            </w:r>
          </w:p>
        </w:tc>
      </w:tr>
      <w:tr w:rsidR="008A361D" w:rsidRPr="007B3D56">
        <w:tc>
          <w:tcPr>
            <w:tcW w:w="1435" w:type="dxa"/>
          </w:tcPr>
          <w:p w:rsidR="008A361D" w:rsidRPr="007B3D56" w:rsidRDefault="00FB3772" w:rsidP="008A361D">
            <w:pPr>
              <w:spacing w:after="0"/>
              <w:rPr>
                <w:rFonts w:cs="Times New Roman"/>
              </w:rPr>
            </w:pPr>
            <w:r>
              <w:rPr>
                <w:rFonts w:cs="Times New Roman"/>
              </w:rPr>
              <w:t>Thursday, January 2</w:t>
            </w:r>
            <w:r w:rsidR="00A73ADB">
              <w:rPr>
                <w:rFonts w:cs="Times New Roman"/>
              </w:rPr>
              <w:t>6</w:t>
            </w:r>
          </w:p>
        </w:tc>
        <w:tc>
          <w:tcPr>
            <w:tcW w:w="1821" w:type="dxa"/>
          </w:tcPr>
          <w:p w:rsidR="005B7A47" w:rsidRDefault="005B7A47" w:rsidP="008A361D">
            <w:pPr>
              <w:spacing w:after="0"/>
              <w:rPr>
                <w:rFonts w:cs="Times New Roman"/>
                <w:b/>
              </w:rPr>
            </w:pPr>
            <w:r>
              <w:rPr>
                <w:rFonts w:cs="Times New Roman"/>
                <w:b/>
              </w:rPr>
              <w:t>A practical perspective.</w:t>
            </w:r>
          </w:p>
          <w:p w:rsidR="008A361D" w:rsidRPr="005B7A47" w:rsidRDefault="00C65A40" w:rsidP="00F5459F">
            <w:pPr>
              <w:spacing w:after="0"/>
              <w:rPr>
                <w:rFonts w:cs="Times New Roman"/>
              </w:rPr>
            </w:pPr>
            <w:r w:rsidRPr="005B7A47">
              <w:rPr>
                <w:rFonts w:cs="Times New Roman"/>
              </w:rPr>
              <w:t>Class will meet at Water</w:t>
            </w:r>
            <w:r w:rsidR="00F5459F">
              <w:rPr>
                <w:rFonts w:cs="Times New Roman"/>
              </w:rPr>
              <w:t>loo North Division, 45 Columbia Street East,</w:t>
            </w:r>
            <w:r w:rsidRPr="005B7A47">
              <w:rPr>
                <w:rFonts w:cs="Times New Roman"/>
              </w:rPr>
              <w:t xml:space="preserve"> Waterloo  for tour, discussion with one or more active officers</w:t>
            </w:r>
          </w:p>
        </w:tc>
        <w:tc>
          <w:tcPr>
            <w:tcW w:w="4677" w:type="dxa"/>
          </w:tcPr>
          <w:p w:rsidR="008A361D" w:rsidRPr="005B7A47" w:rsidRDefault="005B7A47" w:rsidP="00DC289F">
            <w:pPr>
              <w:numPr>
                <w:ilvl w:val="0"/>
                <w:numId w:val="10"/>
              </w:numPr>
              <w:spacing w:after="0"/>
              <w:ind w:left="346" w:hanging="272"/>
              <w:rPr>
                <w:rFonts w:cs="Times New Roman"/>
                <w:b/>
              </w:rPr>
            </w:pPr>
            <w:r w:rsidRPr="00F812F9">
              <w:rPr>
                <w:rFonts w:cs="Times New Roman"/>
                <w:b/>
              </w:rPr>
              <w:t>Text:</w:t>
            </w:r>
            <w:r>
              <w:rPr>
                <w:rFonts w:cs="Times New Roman"/>
              </w:rPr>
              <w:t xml:space="preserve">  </w:t>
            </w:r>
            <w:r>
              <w:rPr>
                <w:rFonts w:cs="Times New Roman"/>
                <w:u w:val="single"/>
              </w:rPr>
              <w:t>Policing Rural Ontario</w:t>
            </w:r>
            <w:r>
              <w:rPr>
                <w:rFonts w:cs="Times New Roman"/>
              </w:rPr>
              <w:t>, “Introduction: Policing Rural Canada,” and “Chapter 1: Rural Crime,” pg. 1 – 45.</w:t>
            </w:r>
          </w:p>
          <w:p w:rsidR="005B7A47" w:rsidRPr="005B7A47" w:rsidRDefault="005B7A47" w:rsidP="005B7A47">
            <w:pPr>
              <w:numPr>
                <w:ilvl w:val="0"/>
                <w:numId w:val="10"/>
              </w:numPr>
              <w:spacing w:after="0"/>
              <w:ind w:left="346" w:hanging="272"/>
              <w:rPr>
                <w:rFonts w:cs="Times New Roman"/>
                <w:b/>
              </w:rPr>
            </w:pPr>
            <w:r w:rsidRPr="00F812F9">
              <w:rPr>
                <w:rFonts w:cs="Times New Roman"/>
                <w:b/>
              </w:rPr>
              <w:t>LEARN:</w:t>
            </w:r>
            <w:r>
              <w:rPr>
                <w:rFonts w:cs="Times New Roman"/>
              </w:rPr>
              <w:t xml:space="preserve"> </w:t>
            </w:r>
            <w:r w:rsidRPr="005B7A47">
              <w:rPr>
                <w:rFonts w:ascii="Calibri" w:hAnsi="Calibri"/>
                <w:color w:val="000000"/>
              </w:rPr>
              <w:t xml:space="preserve">Kirschman, Ellen.  “The Way it is: Givens and Realities of Police Work.”  In </w:t>
            </w:r>
            <w:r w:rsidRPr="005B7A47">
              <w:rPr>
                <w:rFonts w:ascii="Calibri" w:hAnsi="Calibri"/>
                <w:i/>
                <w:iCs/>
                <w:color w:val="000000"/>
              </w:rPr>
              <w:t>I Love a Cop: What Police Families Need to Know. </w:t>
            </w:r>
            <w:r w:rsidRPr="005B7A47">
              <w:rPr>
                <w:rStyle w:val="apple-converted-space"/>
                <w:rFonts w:ascii="Calibri" w:hAnsi="Calibri"/>
                <w:i/>
                <w:iCs/>
                <w:color w:val="000000"/>
              </w:rPr>
              <w:t> </w:t>
            </w:r>
            <w:r w:rsidRPr="005B7A47">
              <w:rPr>
                <w:rFonts w:ascii="Calibri" w:hAnsi="Calibri"/>
                <w:color w:val="000000"/>
              </w:rPr>
              <w:t>New York: The Guilford Press, 2007. Pages 11-27</w:t>
            </w:r>
          </w:p>
        </w:tc>
        <w:tc>
          <w:tcPr>
            <w:tcW w:w="1962" w:type="dxa"/>
          </w:tcPr>
          <w:p w:rsidR="008A361D" w:rsidRPr="007B3D56" w:rsidRDefault="00FB3772" w:rsidP="008A361D">
            <w:pPr>
              <w:spacing w:after="0"/>
              <w:rPr>
                <w:rFonts w:cs="Times New Roman"/>
              </w:rPr>
            </w:pPr>
            <w:r>
              <w:rPr>
                <w:rFonts w:cs="Times New Roman"/>
              </w:rPr>
              <w:t>Quiz</w:t>
            </w:r>
          </w:p>
        </w:tc>
      </w:tr>
      <w:tr w:rsidR="00A3703D" w:rsidRPr="00A3703D">
        <w:tc>
          <w:tcPr>
            <w:tcW w:w="9895" w:type="dxa"/>
            <w:gridSpan w:val="4"/>
            <w:shd w:val="clear" w:color="auto" w:fill="D9D9D9" w:themeFill="background1" w:themeFillShade="D9"/>
          </w:tcPr>
          <w:p w:rsidR="00A3703D" w:rsidRPr="00A3703D" w:rsidRDefault="00A3703D" w:rsidP="00A3703D">
            <w:pPr>
              <w:spacing w:after="0"/>
              <w:jc w:val="center"/>
              <w:rPr>
                <w:rFonts w:cs="Times New Roman"/>
                <w:b/>
              </w:rPr>
            </w:pPr>
            <w:r w:rsidRPr="00A3703D">
              <w:rPr>
                <w:rFonts w:cs="Times New Roman"/>
                <w:b/>
              </w:rPr>
              <w:t>Week 5</w:t>
            </w:r>
          </w:p>
        </w:tc>
      </w:tr>
      <w:tr w:rsidR="008A361D" w:rsidRPr="007B3D56">
        <w:tc>
          <w:tcPr>
            <w:tcW w:w="1435" w:type="dxa"/>
          </w:tcPr>
          <w:p w:rsidR="008A361D" w:rsidRPr="007B3D56" w:rsidRDefault="008A361D" w:rsidP="008A361D">
            <w:pPr>
              <w:spacing w:after="0"/>
              <w:rPr>
                <w:rFonts w:cs="Times New Roman"/>
              </w:rPr>
            </w:pPr>
            <w:r w:rsidRPr="007B3D56">
              <w:rPr>
                <w:rFonts w:cs="Times New Roman"/>
              </w:rPr>
              <w:t xml:space="preserve">Thursday, </w:t>
            </w:r>
            <w:r w:rsidR="00C5198E">
              <w:rPr>
                <w:rFonts w:cs="Times New Roman"/>
              </w:rPr>
              <w:t>February 2</w:t>
            </w:r>
          </w:p>
        </w:tc>
        <w:tc>
          <w:tcPr>
            <w:tcW w:w="1821" w:type="dxa"/>
          </w:tcPr>
          <w:p w:rsidR="008A361D" w:rsidRPr="00610531" w:rsidRDefault="00610531" w:rsidP="008A361D">
            <w:pPr>
              <w:spacing w:after="0"/>
              <w:rPr>
                <w:rFonts w:cs="Times New Roman"/>
                <w:b/>
              </w:rPr>
            </w:pPr>
            <w:r w:rsidRPr="00610531">
              <w:rPr>
                <w:rFonts w:cs="Times New Roman"/>
                <w:b/>
              </w:rPr>
              <w:t xml:space="preserve">University Policing.  </w:t>
            </w:r>
            <w:r w:rsidRPr="00971727">
              <w:rPr>
                <w:rFonts w:cs="Times New Roman"/>
              </w:rPr>
              <w:t xml:space="preserve">Guest, </w:t>
            </w:r>
            <w:r w:rsidR="00673EF4" w:rsidRPr="00971727">
              <w:rPr>
                <w:rFonts w:cs="Times New Roman"/>
              </w:rPr>
              <w:t xml:space="preserve">Staff Sgt. </w:t>
            </w:r>
            <w:r w:rsidRPr="00971727">
              <w:rPr>
                <w:rFonts w:cs="Times New Roman"/>
              </w:rPr>
              <w:t>Ken Jessop</w:t>
            </w:r>
            <w:r w:rsidR="00673EF4" w:rsidRPr="00971727">
              <w:rPr>
                <w:rFonts w:cs="Times New Roman"/>
              </w:rPr>
              <w:t>,</w:t>
            </w:r>
            <w:r w:rsidRPr="00971727">
              <w:rPr>
                <w:rFonts w:cs="Times New Roman"/>
              </w:rPr>
              <w:t xml:space="preserve"> UW Police Services</w:t>
            </w:r>
          </w:p>
        </w:tc>
        <w:tc>
          <w:tcPr>
            <w:tcW w:w="4677" w:type="dxa"/>
          </w:tcPr>
          <w:p w:rsidR="008A361D" w:rsidRDefault="007010F0" w:rsidP="00B15081">
            <w:pPr>
              <w:pStyle w:val="ListParagraph"/>
              <w:numPr>
                <w:ilvl w:val="0"/>
                <w:numId w:val="15"/>
              </w:numPr>
              <w:spacing w:after="0"/>
              <w:ind w:left="288" w:hanging="284"/>
              <w:rPr>
                <w:rFonts w:cs="Times New Roman"/>
              </w:rPr>
            </w:pPr>
            <w:r w:rsidRPr="00F812F9">
              <w:rPr>
                <w:rFonts w:cs="Times New Roman"/>
                <w:b/>
              </w:rPr>
              <w:t>Text:</w:t>
            </w:r>
            <w:r>
              <w:rPr>
                <w:rFonts w:cs="Times New Roman"/>
              </w:rPr>
              <w:t xml:space="preserve">  </w:t>
            </w:r>
            <w:r>
              <w:rPr>
                <w:rFonts w:cs="Times New Roman"/>
                <w:u w:val="single"/>
              </w:rPr>
              <w:t>Policing Rural Ontario</w:t>
            </w:r>
            <w:r>
              <w:rPr>
                <w:rFonts w:cs="Times New Roman"/>
              </w:rPr>
              <w:t>, “Chapter 2: A Short History of Rural and Small-Town Policing” and “Chapter 3: An Overview of Canadian Policing,” pgs. 47 – 97.</w:t>
            </w:r>
          </w:p>
          <w:p w:rsidR="007010F0" w:rsidRPr="009729DD" w:rsidRDefault="007010F0" w:rsidP="00B15081">
            <w:pPr>
              <w:pStyle w:val="ListParagraph"/>
              <w:numPr>
                <w:ilvl w:val="0"/>
                <w:numId w:val="15"/>
              </w:numPr>
              <w:spacing w:after="0"/>
              <w:ind w:left="288" w:hanging="284"/>
              <w:rPr>
                <w:rFonts w:cs="Times New Roman"/>
              </w:rPr>
            </w:pPr>
            <w:r>
              <w:rPr>
                <w:rFonts w:cs="Times New Roman"/>
                <w:b/>
              </w:rPr>
              <w:t xml:space="preserve">Internet:  </w:t>
            </w:r>
            <w:r>
              <w:rPr>
                <w:rFonts w:cs="Times New Roman"/>
              </w:rPr>
              <w:t>University of Wate</w:t>
            </w:r>
            <w:r w:rsidR="00673EF4">
              <w:rPr>
                <w:rFonts w:cs="Times New Roman"/>
              </w:rPr>
              <w:t xml:space="preserve">rloo Police Service 2015 Annual Report, </w:t>
            </w:r>
            <w:hyperlink r:id="rId23" w:history="1">
              <w:r w:rsidR="00673EF4" w:rsidRPr="003823EE">
                <w:rPr>
                  <w:rStyle w:val="Hyperlink"/>
                  <w:rFonts w:cs="Times New Roman"/>
                </w:rPr>
                <w:t>https://uwaterloo.ca/police/sites/ca.police/files/uploads/files/2015_annual_report.pdf</w:t>
              </w:r>
            </w:hyperlink>
            <w:r w:rsidR="00673EF4">
              <w:rPr>
                <w:rFonts w:cs="Times New Roman"/>
              </w:rPr>
              <w:t xml:space="preserve"> </w:t>
            </w:r>
          </w:p>
        </w:tc>
        <w:tc>
          <w:tcPr>
            <w:tcW w:w="1962" w:type="dxa"/>
          </w:tcPr>
          <w:p w:rsidR="008A361D" w:rsidRPr="007B3D56" w:rsidRDefault="00FB3772" w:rsidP="008A361D">
            <w:pPr>
              <w:spacing w:after="0"/>
              <w:rPr>
                <w:rFonts w:cs="Times New Roman"/>
              </w:rPr>
            </w:pPr>
            <w:r>
              <w:rPr>
                <w:rFonts w:cs="Times New Roman"/>
              </w:rPr>
              <w:t>Quiz</w:t>
            </w:r>
          </w:p>
        </w:tc>
      </w:tr>
      <w:tr w:rsidR="00A3703D" w:rsidRPr="007B3D56">
        <w:tc>
          <w:tcPr>
            <w:tcW w:w="9895" w:type="dxa"/>
            <w:gridSpan w:val="4"/>
            <w:shd w:val="clear" w:color="auto" w:fill="D9D9D9" w:themeFill="background1" w:themeFillShade="D9"/>
          </w:tcPr>
          <w:p w:rsidR="00A3703D" w:rsidRPr="007B3D56" w:rsidRDefault="00A3703D" w:rsidP="00A3703D">
            <w:pPr>
              <w:spacing w:after="0"/>
              <w:jc w:val="center"/>
              <w:rPr>
                <w:rFonts w:cs="Times New Roman"/>
              </w:rPr>
            </w:pPr>
            <w:r>
              <w:rPr>
                <w:rFonts w:cs="Times New Roman"/>
                <w:b/>
              </w:rPr>
              <w:t>Week 6</w:t>
            </w:r>
          </w:p>
        </w:tc>
      </w:tr>
      <w:tr w:rsidR="006B7492" w:rsidRPr="007B3D56">
        <w:tc>
          <w:tcPr>
            <w:tcW w:w="1435" w:type="dxa"/>
          </w:tcPr>
          <w:p w:rsidR="006B7492" w:rsidRPr="007B3D56" w:rsidRDefault="006B7492" w:rsidP="00BC2290">
            <w:pPr>
              <w:spacing w:after="0"/>
              <w:rPr>
                <w:rFonts w:cs="Times New Roman"/>
              </w:rPr>
            </w:pPr>
            <w:r w:rsidRPr="007B3D56">
              <w:rPr>
                <w:rFonts w:cs="Times New Roman"/>
              </w:rPr>
              <w:t xml:space="preserve">Thursday, </w:t>
            </w:r>
            <w:r>
              <w:rPr>
                <w:rFonts w:cs="Times New Roman"/>
              </w:rPr>
              <w:t>February 9</w:t>
            </w:r>
          </w:p>
        </w:tc>
        <w:tc>
          <w:tcPr>
            <w:tcW w:w="1821" w:type="dxa"/>
          </w:tcPr>
          <w:p w:rsidR="006B7492" w:rsidRPr="00C65A40" w:rsidRDefault="00C65A40" w:rsidP="00FB3772">
            <w:pPr>
              <w:spacing w:after="0"/>
              <w:rPr>
                <w:rFonts w:cs="Times New Roman"/>
                <w:b/>
              </w:rPr>
            </w:pPr>
            <w:r w:rsidRPr="00C65A40">
              <w:rPr>
                <w:rFonts w:cs="Times New Roman"/>
                <w:b/>
              </w:rPr>
              <w:t xml:space="preserve">Policing – Policy considerations.  </w:t>
            </w:r>
            <w:r w:rsidRPr="00971727">
              <w:rPr>
                <w:rFonts w:cs="Times New Roman"/>
              </w:rPr>
              <w:t>Guest, Chief Bryan Larkin, WRPS</w:t>
            </w:r>
          </w:p>
        </w:tc>
        <w:tc>
          <w:tcPr>
            <w:tcW w:w="4677" w:type="dxa"/>
          </w:tcPr>
          <w:p w:rsidR="006B7492" w:rsidRDefault="00673EF4" w:rsidP="00B15081">
            <w:pPr>
              <w:numPr>
                <w:ilvl w:val="0"/>
                <w:numId w:val="12"/>
              </w:numPr>
              <w:spacing w:after="0"/>
              <w:ind w:left="288" w:hanging="283"/>
              <w:rPr>
                <w:rFonts w:cs="Times New Roman"/>
              </w:rPr>
            </w:pPr>
            <w:r w:rsidRPr="00F812F9">
              <w:rPr>
                <w:rFonts w:cs="Times New Roman"/>
                <w:b/>
              </w:rPr>
              <w:t>Text:</w:t>
            </w:r>
            <w:r>
              <w:rPr>
                <w:rFonts w:cs="Times New Roman"/>
              </w:rPr>
              <w:t xml:space="preserve">  </w:t>
            </w:r>
            <w:r>
              <w:rPr>
                <w:rFonts w:cs="Times New Roman"/>
                <w:u w:val="single"/>
              </w:rPr>
              <w:t>Policing Rural Ontario</w:t>
            </w:r>
            <w:r>
              <w:rPr>
                <w:rFonts w:cs="Times New Roman"/>
              </w:rPr>
              <w:t>, “Chapter 4: Policing Rural Communities” and “Chapter 5: Confronting Traditional Models of Policing,” pgs. 99 – 152.</w:t>
            </w:r>
          </w:p>
          <w:p w:rsidR="00673EF4" w:rsidRPr="007B3D56" w:rsidRDefault="00673EF4" w:rsidP="00B15081">
            <w:pPr>
              <w:numPr>
                <w:ilvl w:val="0"/>
                <w:numId w:val="12"/>
              </w:numPr>
              <w:spacing w:after="0"/>
              <w:ind w:left="288" w:hanging="283"/>
              <w:rPr>
                <w:rFonts w:cs="Times New Roman"/>
              </w:rPr>
            </w:pPr>
            <w:r w:rsidRPr="000E4808">
              <w:rPr>
                <w:rFonts w:eastAsia="Times New Roman" w:cs="Tahoma"/>
                <w:b/>
                <w:color w:val="000000"/>
              </w:rPr>
              <w:t>Text:</w:t>
            </w:r>
            <w:r>
              <w:rPr>
                <w:rFonts w:eastAsia="Times New Roman" w:cs="Tahoma"/>
                <w:color w:val="000000"/>
              </w:rPr>
              <w:t xml:space="preserve">  </w:t>
            </w:r>
            <w:r>
              <w:rPr>
                <w:rFonts w:eastAsia="Times New Roman" w:cs="Tahoma"/>
                <w:color w:val="000000"/>
                <w:u w:val="single"/>
              </w:rPr>
              <w:t>Policing the Planet</w:t>
            </w:r>
            <w:r>
              <w:rPr>
                <w:rFonts w:eastAsia="Times New Roman" w:cs="Tahoma"/>
                <w:color w:val="000000"/>
              </w:rPr>
              <w:t>, “Chapter 4: Ending Broken Windows Policing in New York City” and “Chapter 5: The Baltimore Uprising,” pgs. 63 – 82.</w:t>
            </w:r>
          </w:p>
        </w:tc>
        <w:tc>
          <w:tcPr>
            <w:tcW w:w="1962" w:type="dxa"/>
          </w:tcPr>
          <w:p w:rsidR="006B7492" w:rsidRDefault="003A3B19" w:rsidP="00BC2290">
            <w:pPr>
              <w:spacing w:after="0"/>
              <w:rPr>
                <w:rFonts w:cs="Times New Roman"/>
              </w:rPr>
            </w:pPr>
            <w:r>
              <w:rPr>
                <w:rFonts w:cs="Times New Roman"/>
              </w:rPr>
              <w:t>Quiz</w:t>
            </w:r>
          </w:p>
          <w:p w:rsidR="00E31FC2" w:rsidRPr="007B3D56" w:rsidRDefault="00E31FC2" w:rsidP="00BC2290">
            <w:pPr>
              <w:spacing w:after="0"/>
              <w:rPr>
                <w:rFonts w:cs="Times New Roman"/>
              </w:rPr>
            </w:pPr>
            <w:r>
              <w:rPr>
                <w:rFonts w:cs="Times New Roman"/>
              </w:rPr>
              <w:t>Op Ed assignment due</w:t>
            </w:r>
          </w:p>
        </w:tc>
      </w:tr>
      <w:tr w:rsidR="00A3703D" w:rsidRPr="007B3D56">
        <w:tc>
          <w:tcPr>
            <w:tcW w:w="9895" w:type="dxa"/>
            <w:gridSpan w:val="4"/>
            <w:shd w:val="clear" w:color="auto" w:fill="D9D9D9" w:themeFill="background1" w:themeFillShade="D9"/>
          </w:tcPr>
          <w:p w:rsidR="00A3703D" w:rsidRDefault="00A3703D" w:rsidP="00A3703D">
            <w:pPr>
              <w:spacing w:after="0"/>
              <w:jc w:val="center"/>
              <w:rPr>
                <w:rFonts w:cs="Times New Roman"/>
              </w:rPr>
            </w:pPr>
            <w:r>
              <w:rPr>
                <w:rFonts w:cs="Times New Roman"/>
                <w:b/>
              </w:rPr>
              <w:t>Week 7</w:t>
            </w:r>
          </w:p>
        </w:tc>
      </w:tr>
      <w:tr w:rsidR="008A361D" w:rsidRPr="007B3D56">
        <w:tc>
          <w:tcPr>
            <w:tcW w:w="1435" w:type="dxa"/>
          </w:tcPr>
          <w:p w:rsidR="008A361D" w:rsidRPr="007B3D56" w:rsidRDefault="00A3308B" w:rsidP="008A361D">
            <w:pPr>
              <w:spacing w:after="0"/>
              <w:rPr>
                <w:rFonts w:cs="Times New Roman"/>
              </w:rPr>
            </w:pPr>
            <w:r>
              <w:rPr>
                <w:rFonts w:cs="Times New Roman"/>
              </w:rPr>
              <w:t>Monday, February 13, 3 – 5:45 pm – NOTE TIME CHANGE</w:t>
            </w:r>
          </w:p>
        </w:tc>
        <w:tc>
          <w:tcPr>
            <w:tcW w:w="1821" w:type="dxa"/>
          </w:tcPr>
          <w:p w:rsidR="006B7492" w:rsidRPr="00872668" w:rsidRDefault="00A3308B" w:rsidP="00A3308B">
            <w:pPr>
              <w:spacing w:after="0"/>
              <w:rPr>
                <w:rFonts w:cs="Times New Roman"/>
              </w:rPr>
            </w:pPr>
            <w:r w:rsidRPr="00DF7265">
              <w:rPr>
                <w:rFonts w:cs="Times New Roman"/>
                <w:b/>
              </w:rPr>
              <w:t>G-20 and other collisions of peace and policing</w:t>
            </w:r>
            <w:r>
              <w:rPr>
                <w:rFonts w:cs="Times New Roman"/>
                <w:b/>
              </w:rPr>
              <w:t xml:space="preserve">.  </w:t>
            </w:r>
            <w:r>
              <w:rPr>
                <w:rFonts w:cs="Times New Roman"/>
              </w:rPr>
              <w:t>Guest Adam Lewis</w:t>
            </w:r>
            <w:r w:rsidRPr="00DF7265">
              <w:rPr>
                <w:rFonts w:cs="Times New Roman"/>
                <w:b/>
              </w:rPr>
              <w:t xml:space="preserve"> </w:t>
            </w:r>
            <w:r w:rsidR="00872668">
              <w:rPr>
                <w:rFonts w:cs="Times New Roman"/>
                <w:b/>
              </w:rPr>
              <w:t xml:space="preserve">– </w:t>
            </w:r>
            <w:r w:rsidR="00872668">
              <w:rPr>
                <w:rFonts w:cs="Times New Roman"/>
              </w:rPr>
              <w:t>invited.</w:t>
            </w:r>
            <w:bookmarkStart w:id="3" w:name="_GoBack"/>
            <w:bookmarkEnd w:id="3"/>
          </w:p>
        </w:tc>
        <w:tc>
          <w:tcPr>
            <w:tcW w:w="4677" w:type="dxa"/>
          </w:tcPr>
          <w:p w:rsidR="00A3308B" w:rsidRPr="00DF7265" w:rsidRDefault="00A3308B" w:rsidP="00A3308B">
            <w:pPr>
              <w:pStyle w:val="ListParagraph"/>
              <w:numPr>
                <w:ilvl w:val="0"/>
                <w:numId w:val="10"/>
              </w:numPr>
              <w:spacing w:after="0"/>
              <w:ind w:left="316" w:hanging="316"/>
              <w:rPr>
                <w:rFonts w:cs="Times New Roman"/>
              </w:rPr>
            </w:pPr>
            <w:r w:rsidRPr="000E4808">
              <w:rPr>
                <w:rFonts w:eastAsia="Times New Roman" w:cs="Tahoma"/>
                <w:b/>
                <w:color w:val="000000"/>
              </w:rPr>
              <w:t>Text:</w:t>
            </w:r>
            <w:r>
              <w:rPr>
                <w:rFonts w:eastAsia="Times New Roman" w:cs="Tahoma"/>
                <w:color w:val="000000"/>
              </w:rPr>
              <w:t xml:space="preserve">  </w:t>
            </w:r>
            <w:r>
              <w:rPr>
                <w:rFonts w:eastAsia="Times New Roman" w:cs="Tahoma"/>
                <w:color w:val="000000"/>
                <w:u w:val="single"/>
              </w:rPr>
              <w:t>Policing the Planet</w:t>
            </w:r>
            <w:r>
              <w:rPr>
                <w:rFonts w:eastAsia="Times New Roman" w:cs="Tahoma"/>
                <w:color w:val="000000"/>
              </w:rPr>
              <w:t>, “Chapter 9: Policing Place and Taxing Time on Skid Row,” “Chapter 10: Asset Stripping and Broken Windows,” “Chapter 11: Broken Windows, Surveillance, and the New Urban Counterinsurgency,” and “Chapter 12: The Emergence of Command and Control Policing,” pgs. 123 – 172.</w:t>
            </w:r>
          </w:p>
          <w:p w:rsidR="008A361D" w:rsidRPr="00A3308B" w:rsidRDefault="00A3308B" w:rsidP="00A3308B">
            <w:pPr>
              <w:pStyle w:val="ListParagraph"/>
              <w:numPr>
                <w:ilvl w:val="0"/>
                <w:numId w:val="10"/>
              </w:numPr>
              <w:spacing w:after="0"/>
              <w:ind w:left="316"/>
              <w:rPr>
                <w:rFonts w:cs="Times New Roman"/>
              </w:rPr>
            </w:pPr>
            <w:r w:rsidRPr="00F812F9">
              <w:rPr>
                <w:rFonts w:cs="Times New Roman"/>
                <w:b/>
              </w:rPr>
              <w:t>Text:</w:t>
            </w:r>
            <w:r>
              <w:rPr>
                <w:rFonts w:cs="Times New Roman"/>
              </w:rPr>
              <w:t xml:space="preserve">  </w:t>
            </w:r>
            <w:r>
              <w:rPr>
                <w:rFonts w:cs="Times New Roman"/>
                <w:u w:val="single"/>
              </w:rPr>
              <w:t>Policing Rural Ontario</w:t>
            </w:r>
            <w:r>
              <w:rPr>
                <w:rFonts w:cs="Times New Roman"/>
              </w:rPr>
              <w:t>, “Chapter 8: The Thin Green Line: Protecting Canada’s Natural Resources,” pgs. 209 – 232.</w:t>
            </w:r>
          </w:p>
        </w:tc>
        <w:tc>
          <w:tcPr>
            <w:tcW w:w="1962" w:type="dxa"/>
          </w:tcPr>
          <w:p w:rsidR="008A361D" w:rsidRPr="007B3D56" w:rsidRDefault="003A3B19" w:rsidP="008A361D">
            <w:pPr>
              <w:spacing w:after="0"/>
              <w:rPr>
                <w:rFonts w:cs="Times New Roman"/>
              </w:rPr>
            </w:pPr>
            <w:r>
              <w:rPr>
                <w:rFonts w:cs="Times New Roman"/>
              </w:rPr>
              <w:t>Quiz</w:t>
            </w:r>
          </w:p>
        </w:tc>
      </w:tr>
      <w:tr w:rsidR="006B7492" w:rsidRPr="007B3D56">
        <w:tc>
          <w:tcPr>
            <w:tcW w:w="9895" w:type="dxa"/>
            <w:gridSpan w:val="4"/>
            <w:shd w:val="clear" w:color="auto" w:fill="D9D9D9" w:themeFill="background1" w:themeFillShade="D9"/>
          </w:tcPr>
          <w:p w:rsidR="006B7492" w:rsidRPr="006B7492" w:rsidRDefault="00A3703D" w:rsidP="00A3703D">
            <w:pPr>
              <w:spacing w:after="0"/>
              <w:jc w:val="center"/>
              <w:rPr>
                <w:rFonts w:cs="Times New Roman"/>
                <w:b/>
              </w:rPr>
            </w:pPr>
            <w:r>
              <w:rPr>
                <w:rFonts w:cs="Times New Roman"/>
                <w:b/>
              </w:rPr>
              <w:t>Reading Week</w:t>
            </w:r>
            <w:r w:rsidR="00FB3772">
              <w:rPr>
                <w:rFonts w:cs="Times New Roman"/>
                <w:b/>
              </w:rPr>
              <w:t xml:space="preserve"> – February 23 (no class)</w:t>
            </w:r>
          </w:p>
        </w:tc>
      </w:tr>
      <w:tr w:rsidR="00A3703D" w:rsidRPr="007B3D56">
        <w:tc>
          <w:tcPr>
            <w:tcW w:w="9895" w:type="dxa"/>
            <w:gridSpan w:val="4"/>
            <w:shd w:val="clear" w:color="auto" w:fill="D9D9D9" w:themeFill="background1" w:themeFillShade="D9"/>
          </w:tcPr>
          <w:p w:rsidR="00A3703D" w:rsidRDefault="00A3703D" w:rsidP="00A3703D">
            <w:pPr>
              <w:spacing w:after="0"/>
              <w:jc w:val="center"/>
              <w:rPr>
                <w:rFonts w:cs="Times New Roman"/>
              </w:rPr>
            </w:pPr>
            <w:r>
              <w:rPr>
                <w:rFonts w:cs="Times New Roman"/>
                <w:b/>
              </w:rPr>
              <w:t>Week 8</w:t>
            </w:r>
          </w:p>
        </w:tc>
      </w:tr>
      <w:tr w:rsidR="009C2489" w:rsidRPr="007B3D56">
        <w:tc>
          <w:tcPr>
            <w:tcW w:w="1435" w:type="dxa"/>
          </w:tcPr>
          <w:p w:rsidR="009C2489" w:rsidRPr="007B3D56" w:rsidRDefault="009C2489" w:rsidP="00BC2290">
            <w:pPr>
              <w:spacing w:after="0"/>
              <w:rPr>
                <w:rFonts w:cs="Times New Roman"/>
              </w:rPr>
            </w:pPr>
            <w:r>
              <w:rPr>
                <w:rFonts w:cs="Times New Roman"/>
              </w:rPr>
              <w:t>Thursday, March 2</w:t>
            </w:r>
          </w:p>
        </w:tc>
        <w:tc>
          <w:tcPr>
            <w:tcW w:w="1821" w:type="dxa"/>
          </w:tcPr>
          <w:p w:rsidR="009C2489" w:rsidRPr="007B3D56" w:rsidRDefault="00A3308B" w:rsidP="00DF7265">
            <w:pPr>
              <w:spacing w:after="0"/>
              <w:rPr>
                <w:rFonts w:cs="Times New Roman"/>
              </w:rPr>
            </w:pPr>
            <w:r w:rsidRPr="00DF7265">
              <w:rPr>
                <w:rFonts w:cs="Times New Roman"/>
                <w:b/>
              </w:rPr>
              <w:t>Police Self-regulation.</w:t>
            </w:r>
            <w:r>
              <w:rPr>
                <w:rFonts w:cs="Times New Roman"/>
              </w:rPr>
              <w:t xml:space="preserve">  Guest from Ontario SIU.  </w:t>
            </w:r>
          </w:p>
        </w:tc>
        <w:tc>
          <w:tcPr>
            <w:tcW w:w="4677" w:type="dxa"/>
          </w:tcPr>
          <w:p w:rsidR="00A3308B" w:rsidRDefault="00A3308B" w:rsidP="00A3308B">
            <w:pPr>
              <w:pStyle w:val="ListParagraph"/>
              <w:numPr>
                <w:ilvl w:val="0"/>
                <w:numId w:val="10"/>
              </w:numPr>
              <w:spacing w:after="0"/>
              <w:ind w:left="288" w:hanging="290"/>
              <w:rPr>
                <w:rFonts w:cs="Times New Roman"/>
              </w:rPr>
            </w:pPr>
            <w:r w:rsidRPr="00852431">
              <w:rPr>
                <w:rFonts w:cs="Times New Roman"/>
                <w:b/>
              </w:rPr>
              <w:t>Internet:</w:t>
            </w:r>
            <w:r>
              <w:rPr>
                <w:rFonts w:cs="Times New Roman"/>
              </w:rPr>
              <w:t xml:space="preserve">  “Code of Professional Conduct Regulation,” </w:t>
            </w:r>
            <w:hyperlink r:id="rId24" w:history="1">
              <w:r w:rsidRPr="003823EE">
                <w:rPr>
                  <w:rStyle w:val="Hyperlink"/>
                  <w:rFonts w:cs="Times New Roman"/>
                </w:rPr>
                <w:t>http://www.qp.gov.bc.ca/police/r205_98.htm</w:t>
              </w:r>
            </w:hyperlink>
            <w:r>
              <w:rPr>
                <w:rFonts w:cs="Times New Roman"/>
              </w:rPr>
              <w:t xml:space="preserve"> </w:t>
            </w:r>
          </w:p>
          <w:p w:rsidR="00A3308B" w:rsidRDefault="00A3308B" w:rsidP="00A3308B">
            <w:pPr>
              <w:pStyle w:val="ListParagraph"/>
              <w:numPr>
                <w:ilvl w:val="0"/>
                <w:numId w:val="10"/>
              </w:numPr>
              <w:spacing w:after="0"/>
              <w:ind w:left="288" w:hanging="290"/>
              <w:rPr>
                <w:rFonts w:cs="Times New Roman"/>
              </w:rPr>
            </w:pPr>
            <w:r w:rsidRPr="00852431">
              <w:rPr>
                <w:rFonts w:cs="Times New Roman"/>
              </w:rPr>
              <w:t xml:space="preserve">“Order in Council,” </w:t>
            </w:r>
            <w:hyperlink r:id="rId25" w:history="1">
              <w:r w:rsidRPr="00852431">
                <w:rPr>
                  <w:rStyle w:val="Hyperlink"/>
                  <w:rFonts w:cs="Times New Roman"/>
                </w:rPr>
                <w:t>http://www.policeoversightreview.ca/orderincouncil.pdf</w:t>
              </w:r>
            </w:hyperlink>
            <w:r w:rsidRPr="00852431">
              <w:rPr>
                <w:rFonts w:cs="Times New Roman"/>
              </w:rPr>
              <w:t xml:space="preserve"> </w:t>
            </w:r>
          </w:p>
          <w:p w:rsidR="00A3308B" w:rsidRDefault="00A3308B" w:rsidP="00A3308B">
            <w:pPr>
              <w:pStyle w:val="ListParagraph"/>
              <w:numPr>
                <w:ilvl w:val="0"/>
                <w:numId w:val="10"/>
              </w:numPr>
              <w:spacing w:after="0"/>
              <w:ind w:left="288" w:hanging="290"/>
              <w:rPr>
                <w:rFonts w:cs="Times New Roman"/>
              </w:rPr>
            </w:pPr>
            <w:r>
              <w:rPr>
                <w:rFonts w:cs="Times New Roman"/>
              </w:rPr>
              <w:t xml:space="preserve">“Special Investigations Unit,” read the three tabs – “Home,” “The Unit,” and “What We Do,” </w:t>
            </w:r>
            <w:hyperlink r:id="rId26" w:history="1">
              <w:r w:rsidRPr="003823EE">
                <w:rPr>
                  <w:rStyle w:val="Hyperlink"/>
                  <w:rFonts w:cs="Times New Roman"/>
                </w:rPr>
                <w:t>https://www.siu.on.ca/en/index.php</w:t>
              </w:r>
            </w:hyperlink>
            <w:r>
              <w:rPr>
                <w:rFonts w:cs="Times New Roman"/>
              </w:rPr>
              <w:t xml:space="preserve"> </w:t>
            </w:r>
          </w:p>
          <w:p w:rsidR="00A3308B" w:rsidRDefault="00A3308B" w:rsidP="00A3308B">
            <w:pPr>
              <w:pStyle w:val="ListParagraph"/>
              <w:numPr>
                <w:ilvl w:val="0"/>
                <w:numId w:val="10"/>
              </w:numPr>
              <w:spacing w:after="0"/>
              <w:ind w:left="288" w:hanging="284"/>
              <w:rPr>
                <w:rFonts w:cs="Times New Roman"/>
              </w:rPr>
            </w:pPr>
            <w:r>
              <w:rPr>
                <w:rFonts w:cs="Times New Roman"/>
              </w:rPr>
              <w:t xml:space="preserve">“Special Investigations Unit Annual Report 2014 – 2015,” first 20 pages only, </w:t>
            </w:r>
            <w:hyperlink r:id="rId27" w:history="1">
              <w:r w:rsidRPr="003823EE">
                <w:rPr>
                  <w:rStyle w:val="Hyperlink"/>
                  <w:rFonts w:cs="Times New Roman"/>
                </w:rPr>
                <w:t>https://www.siu.on.ca/pdfs/siu_ar_2014_15_ltr_final.pdf</w:t>
              </w:r>
            </w:hyperlink>
            <w:r>
              <w:rPr>
                <w:rFonts w:cs="Times New Roman"/>
              </w:rPr>
              <w:t xml:space="preserve"> </w:t>
            </w:r>
          </w:p>
          <w:p w:rsidR="00A3308B" w:rsidRPr="001E6774" w:rsidRDefault="00A3308B" w:rsidP="00A3308B">
            <w:pPr>
              <w:pStyle w:val="ListParagraph"/>
              <w:numPr>
                <w:ilvl w:val="0"/>
                <w:numId w:val="10"/>
              </w:numPr>
              <w:spacing w:after="0"/>
              <w:ind w:left="288" w:hanging="284"/>
              <w:rPr>
                <w:rFonts w:cs="Times New Roman"/>
              </w:rPr>
            </w:pPr>
            <w:r w:rsidRPr="000E4808">
              <w:rPr>
                <w:rFonts w:eastAsia="Times New Roman" w:cs="Tahoma"/>
                <w:b/>
                <w:color w:val="000000"/>
              </w:rPr>
              <w:t>Text:</w:t>
            </w:r>
            <w:r>
              <w:rPr>
                <w:rFonts w:eastAsia="Times New Roman" w:cs="Tahoma"/>
                <w:color w:val="000000"/>
              </w:rPr>
              <w:t xml:space="preserve">  </w:t>
            </w:r>
            <w:r>
              <w:rPr>
                <w:rFonts w:eastAsia="Times New Roman" w:cs="Tahoma"/>
                <w:color w:val="000000"/>
                <w:u w:val="single"/>
              </w:rPr>
              <w:t>Policing the Planet</w:t>
            </w:r>
            <w:r>
              <w:rPr>
                <w:rFonts w:eastAsia="Times New Roman" w:cs="Tahoma"/>
                <w:color w:val="000000"/>
              </w:rPr>
              <w:t>, “Chapter 6: Total Policing” and “Chapter 7: Mano Dura Contra El Crimen,” pgs. 83 – 107.</w:t>
            </w:r>
          </w:p>
          <w:p w:rsidR="00DF7265" w:rsidRPr="006068A9" w:rsidRDefault="00A3308B" w:rsidP="00A3308B">
            <w:pPr>
              <w:pStyle w:val="ListParagraph"/>
              <w:numPr>
                <w:ilvl w:val="0"/>
                <w:numId w:val="11"/>
              </w:numPr>
              <w:spacing w:after="0"/>
              <w:ind w:left="312" w:hanging="284"/>
              <w:rPr>
                <w:rFonts w:cs="Times New Roman"/>
              </w:rPr>
            </w:pPr>
            <w:r w:rsidRPr="00F812F9">
              <w:rPr>
                <w:rFonts w:cs="Times New Roman"/>
                <w:b/>
              </w:rPr>
              <w:t>Text:</w:t>
            </w:r>
            <w:r>
              <w:rPr>
                <w:rFonts w:cs="Times New Roman"/>
              </w:rPr>
              <w:t xml:space="preserve">  </w:t>
            </w:r>
            <w:r>
              <w:rPr>
                <w:rFonts w:cs="Times New Roman"/>
                <w:u w:val="single"/>
              </w:rPr>
              <w:t>Policing Rural Ontario</w:t>
            </w:r>
            <w:r>
              <w:rPr>
                <w:rFonts w:cs="Times New Roman"/>
              </w:rPr>
              <w:t>, “Chapter 7: Boomtown Policing,” pgs. 183 – 208.</w:t>
            </w:r>
            <w:r w:rsidRPr="00852431">
              <w:rPr>
                <w:rFonts w:cs="Times New Roman"/>
              </w:rPr>
              <w:br/>
            </w:r>
          </w:p>
        </w:tc>
        <w:tc>
          <w:tcPr>
            <w:tcW w:w="1962" w:type="dxa"/>
          </w:tcPr>
          <w:p w:rsidR="009C2489" w:rsidRPr="007B3D56" w:rsidRDefault="003A3B19" w:rsidP="00BC2290">
            <w:pPr>
              <w:spacing w:after="0"/>
              <w:rPr>
                <w:rFonts w:cs="Times New Roman"/>
              </w:rPr>
            </w:pPr>
            <w:r>
              <w:rPr>
                <w:rFonts w:cs="Times New Roman"/>
              </w:rPr>
              <w:t>Quiz</w:t>
            </w:r>
          </w:p>
        </w:tc>
      </w:tr>
      <w:tr w:rsidR="00A3703D" w:rsidRPr="007B3D56">
        <w:tc>
          <w:tcPr>
            <w:tcW w:w="9895" w:type="dxa"/>
            <w:gridSpan w:val="4"/>
            <w:shd w:val="clear" w:color="auto" w:fill="D9D9D9" w:themeFill="background1" w:themeFillShade="D9"/>
          </w:tcPr>
          <w:p w:rsidR="00A3703D" w:rsidRDefault="00A3703D" w:rsidP="00A3703D">
            <w:pPr>
              <w:spacing w:after="0"/>
              <w:jc w:val="center"/>
              <w:rPr>
                <w:rFonts w:cs="Times New Roman"/>
              </w:rPr>
            </w:pPr>
            <w:r>
              <w:rPr>
                <w:rFonts w:cs="Times New Roman"/>
                <w:b/>
              </w:rPr>
              <w:t>Week 9</w:t>
            </w:r>
          </w:p>
        </w:tc>
      </w:tr>
      <w:tr w:rsidR="009C2489" w:rsidRPr="007B3D56">
        <w:tc>
          <w:tcPr>
            <w:tcW w:w="1435" w:type="dxa"/>
          </w:tcPr>
          <w:p w:rsidR="009C2489" w:rsidRPr="007B3D56" w:rsidRDefault="009C2489" w:rsidP="00BC2290">
            <w:pPr>
              <w:spacing w:after="0"/>
              <w:rPr>
                <w:rFonts w:cs="Times New Roman"/>
              </w:rPr>
            </w:pPr>
            <w:r w:rsidRPr="007B3D56">
              <w:rPr>
                <w:rFonts w:cs="Times New Roman"/>
              </w:rPr>
              <w:t xml:space="preserve">Thursday, </w:t>
            </w:r>
            <w:r>
              <w:rPr>
                <w:rFonts w:cs="Times New Roman"/>
              </w:rPr>
              <w:t>March 9</w:t>
            </w:r>
          </w:p>
        </w:tc>
        <w:tc>
          <w:tcPr>
            <w:tcW w:w="1821" w:type="dxa"/>
          </w:tcPr>
          <w:p w:rsidR="009C2489" w:rsidRDefault="003A3B19" w:rsidP="00BC2290">
            <w:pPr>
              <w:spacing w:after="0"/>
              <w:rPr>
                <w:b/>
                <w:color w:val="000000" w:themeColor="text1"/>
              </w:rPr>
            </w:pPr>
            <w:r w:rsidRPr="003A3B19">
              <w:rPr>
                <w:b/>
                <w:color w:val="000000" w:themeColor="text1"/>
              </w:rPr>
              <w:t>Policing and the Criminalization of Indigenous Peoples in Canada</w:t>
            </w:r>
          </w:p>
          <w:p w:rsidR="003A3B19" w:rsidRPr="007010F0" w:rsidRDefault="003A3B19" w:rsidP="00BC2290">
            <w:pPr>
              <w:spacing w:after="0"/>
              <w:rPr>
                <w:rFonts w:cs="Times New Roman"/>
              </w:rPr>
            </w:pPr>
            <w:r w:rsidRPr="007010F0">
              <w:rPr>
                <w:color w:val="000000" w:themeColor="text1"/>
              </w:rPr>
              <w:t>Guest – Judah Oudshoorn, Prof, Community  and Criminal Justice, Conestoga College</w:t>
            </w:r>
          </w:p>
        </w:tc>
        <w:tc>
          <w:tcPr>
            <w:tcW w:w="4677" w:type="dxa"/>
          </w:tcPr>
          <w:p w:rsidR="009C2489" w:rsidRPr="007010F0" w:rsidRDefault="003A3B19" w:rsidP="003A3B19">
            <w:pPr>
              <w:spacing w:after="0"/>
              <w:rPr>
                <w:rFonts w:cs="Times New Roman"/>
                <w:b/>
              </w:rPr>
            </w:pPr>
            <w:r w:rsidRPr="007010F0">
              <w:rPr>
                <w:rFonts w:cs="Times New Roman"/>
                <w:b/>
              </w:rPr>
              <w:t>Learn:</w:t>
            </w:r>
          </w:p>
          <w:p w:rsidR="003A3B19" w:rsidRDefault="003A3B19" w:rsidP="00B15081">
            <w:pPr>
              <w:pStyle w:val="ListParagraph"/>
              <w:numPr>
                <w:ilvl w:val="0"/>
                <w:numId w:val="10"/>
              </w:numPr>
              <w:spacing w:after="0"/>
              <w:ind w:left="288" w:hanging="290"/>
              <w:rPr>
                <w:rFonts w:cs="Times New Roman"/>
              </w:rPr>
            </w:pPr>
            <w:r>
              <w:rPr>
                <w:rFonts w:cs="Times New Roman"/>
              </w:rPr>
              <w:t>Colonizing Surveillance: Canada Constructs an Indigenous Terror Threat, by Craig Proulx, St. Thomas University</w:t>
            </w:r>
            <w:r w:rsidR="000336C4">
              <w:rPr>
                <w:rFonts w:cs="Times New Roman"/>
              </w:rPr>
              <w:t>, Anthropologica, Vol. 56, No. 1, 2014, pgs. 83 - 100</w:t>
            </w:r>
          </w:p>
          <w:p w:rsidR="003A3B19" w:rsidRDefault="000336C4" w:rsidP="00B15081">
            <w:pPr>
              <w:pStyle w:val="ListParagraph"/>
              <w:numPr>
                <w:ilvl w:val="0"/>
                <w:numId w:val="10"/>
              </w:numPr>
              <w:spacing w:after="0"/>
              <w:ind w:left="288" w:hanging="290"/>
              <w:rPr>
                <w:rFonts w:cs="Times New Roman"/>
              </w:rPr>
            </w:pPr>
            <w:r>
              <w:rPr>
                <w:rFonts w:cs="Times New Roman"/>
              </w:rPr>
              <w:t>“</w:t>
            </w:r>
            <w:r w:rsidR="003A3B19">
              <w:rPr>
                <w:rFonts w:cs="Times New Roman"/>
              </w:rPr>
              <w:t>Pacification and Indigenous Struggles in Canada,</w:t>
            </w:r>
            <w:r>
              <w:rPr>
                <w:rFonts w:cs="Times New Roman"/>
              </w:rPr>
              <w:t>”</w:t>
            </w:r>
            <w:r w:rsidR="003A3B19">
              <w:rPr>
                <w:rFonts w:cs="Times New Roman"/>
              </w:rPr>
              <w:t xml:space="preserve"> by Tia Dafnos, York University</w:t>
            </w:r>
            <w:r>
              <w:rPr>
                <w:rFonts w:cs="Times New Roman"/>
              </w:rPr>
              <w:t>, Socialist Studies 9 (2) Winter 2013.</w:t>
            </w:r>
          </w:p>
          <w:p w:rsidR="00673EF4" w:rsidRDefault="00673EF4" w:rsidP="00B15081">
            <w:pPr>
              <w:pStyle w:val="ListParagraph"/>
              <w:numPr>
                <w:ilvl w:val="0"/>
                <w:numId w:val="10"/>
              </w:numPr>
              <w:spacing w:after="0"/>
              <w:ind w:left="288" w:hanging="290"/>
              <w:rPr>
                <w:rFonts w:cs="Times New Roman"/>
              </w:rPr>
            </w:pPr>
            <w:r w:rsidRPr="00F812F9">
              <w:rPr>
                <w:rFonts w:cs="Times New Roman"/>
                <w:b/>
              </w:rPr>
              <w:t>Text:</w:t>
            </w:r>
            <w:r>
              <w:rPr>
                <w:rFonts w:cs="Times New Roman"/>
              </w:rPr>
              <w:t xml:space="preserve">  </w:t>
            </w:r>
            <w:r>
              <w:rPr>
                <w:rFonts w:cs="Times New Roman"/>
                <w:u w:val="single"/>
              </w:rPr>
              <w:t>Policing Rural Ontario</w:t>
            </w:r>
            <w:r>
              <w:rPr>
                <w:rFonts w:cs="Times New Roman"/>
              </w:rPr>
              <w:t>, “Chapter 6: Aboriginal Policing,” pgs. 153 – 182.</w:t>
            </w:r>
          </w:p>
          <w:p w:rsidR="001E6774" w:rsidRPr="00971727" w:rsidRDefault="001E6774" w:rsidP="00B15081">
            <w:pPr>
              <w:pStyle w:val="ListParagraph"/>
              <w:numPr>
                <w:ilvl w:val="0"/>
                <w:numId w:val="10"/>
              </w:numPr>
              <w:spacing w:after="0"/>
              <w:ind w:left="288" w:hanging="290"/>
              <w:rPr>
                <w:rFonts w:cs="Times New Roman"/>
              </w:rPr>
            </w:pPr>
            <w:r w:rsidRPr="000E4808">
              <w:rPr>
                <w:rFonts w:eastAsia="Times New Roman" w:cs="Tahoma"/>
                <w:b/>
                <w:color w:val="000000"/>
              </w:rPr>
              <w:t>Text:</w:t>
            </w:r>
            <w:r>
              <w:rPr>
                <w:rFonts w:eastAsia="Times New Roman" w:cs="Tahoma"/>
                <w:color w:val="000000"/>
              </w:rPr>
              <w:t xml:space="preserve">  </w:t>
            </w:r>
            <w:r>
              <w:rPr>
                <w:rFonts w:eastAsia="Times New Roman" w:cs="Tahoma"/>
                <w:color w:val="000000"/>
                <w:u w:val="single"/>
              </w:rPr>
              <w:t>Policing the Planet</w:t>
            </w:r>
            <w:r>
              <w:rPr>
                <w:rFonts w:eastAsia="Times New Roman" w:cs="Tahoma"/>
                <w:color w:val="000000"/>
              </w:rPr>
              <w:t>, “Chapter 8: Policing The Crisis of Indigenous Lives,” pgs.109 – 119.</w:t>
            </w:r>
          </w:p>
        </w:tc>
        <w:tc>
          <w:tcPr>
            <w:tcW w:w="1962" w:type="dxa"/>
          </w:tcPr>
          <w:p w:rsidR="009C2489" w:rsidRPr="007B3D56" w:rsidRDefault="003A3B19" w:rsidP="00BC2290">
            <w:pPr>
              <w:spacing w:after="0"/>
              <w:rPr>
                <w:rFonts w:cs="Times New Roman"/>
              </w:rPr>
            </w:pPr>
            <w:r>
              <w:t>Quiz</w:t>
            </w:r>
          </w:p>
        </w:tc>
      </w:tr>
      <w:tr w:rsidR="00A3703D" w:rsidRPr="00A3703D">
        <w:tc>
          <w:tcPr>
            <w:tcW w:w="9895" w:type="dxa"/>
            <w:gridSpan w:val="4"/>
            <w:shd w:val="clear" w:color="auto" w:fill="D9D9D9" w:themeFill="background1" w:themeFillShade="D9"/>
          </w:tcPr>
          <w:p w:rsidR="00A3703D" w:rsidRPr="00A3703D" w:rsidRDefault="00A3703D" w:rsidP="00A3703D">
            <w:pPr>
              <w:spacing w:after="0"/>
              <w:jc w:val="center"/>
              <w:rPr>
                <w:rFonts w:cs="Times New Roman"/>
                <w:b/>
              </w:rPr>
            </w:pPr>
            <w:r w:rsidRPr="00A3703D">
              <w:rPr>
                <w:rFonts w:cs="Times New Roman"/>
                <w:b/>
              </w:rPr>
              <w:t xml:space="preserve">Week </w:t>
            </w:r>
            <w:r>
              <w:rPr>
                <w:rFonts w:cs="Times New Roman"/>
                <w:b/>
              </w:rPr>
              <w:t>10</w:t>
            </w:r>
          </w:p>
        </w:tc>
      </w:tr>
      <w:tr w:rsidR="00B24012" w:rsidRPr="007B3D56">
        <w:tc>
          <w:tcPr>
            <w:tcW w:w="1435" w:type="dxa"/>
          </w:tcPr>
          <w:p w:rsidR="00B24012" w:rsidRPr="007B3D56" w:rsidRDefault="00B24012" w:rsidP="00BC2290">
            <w:pPr>
              <w:spacing w:after="0"/>
              <w:rPr>
                <w:rFonts w:cs="Times New Roman"/>
              </w:rPr>
            </w:pPr>
            <w:r w:rsidRPr="007B3D56">
              <w:rPr>
                <w:rFonts w:cs="Times New Roman"/>
              </w:rPr>
              <w:t xml:space="preserve">Thursday, </w:t>
            </w:r>
            <w:r>
              <w:rPr>
                <w:rFonts w:cs="Times New Roman"/>
              </w:rPr>
              <w:t>March 16</w:t>
            </w:r>
          </w:p>
        </w:tc>
        <w:tc>
          <w:tcPr>
            <w:tcW w:w="1821" w:type="dxa"/>
          </w:tcPr>
          <w:p w:rsidR="00B24012" w:rsidRPr="00971727" w:rsidRDefault="00E920C8" w:rsidP="00BC2290">
            <w:pPr>
              <w:spacing w:after="0"/>
              <w:rPr>
                <w:rFonts w:cs="Times New Roman"/>
                <w:b/>
              </w:rPr>
            </w:pPr>
            <w:r w:rsidRPr="00971727">
              <w:rPr>
                <w:rFonts w:cs="Times New Roman"/>
                <w:b/>
              </w:rPr>
              <w:t>Global policing</w:t>
            </w:r>
            <w:r w:rsidR="00207CE7" w:rsidRPr="00971727">
              <w:rPr>
                <w:rFonts w:cs="Times New Roman"/>
                <w:b/>
              </w:rPr>
              <w:t xml:space="preserve"> and other issues</w:t>
            </w:r>
          </w:p>
        </w:tc>
        <w:tc>
          <w:tcPr>
            <w:tcW w:w="4677" w:type="dxa"/>
          </w:tcPr>
          <w:p w:rsidR="00E920C8" w:rsidRDefault="00E920C8" w:rsidP="00B15081">
            <w:pPr>
              <w:pStyle w:val="ListParagraph"/>
              <w:numPr>
                <w:ilvl w:val="0"/>
                <w:numId w:val="12"/>
              </w:numPr>
              <w:spacing w:after="0"/>
              <w:ind w:left="288" w:hanging="290"/>
              <w:rPr>
                <w:rFonts w:cs="Times New Roman"/>
              </w:rPr>
            </w:pPr>
            <w:r w:rsidRPr="00F812F9">
              <w:rPr>
                <w:rFonts w:cs="Times New Roman"/>
                <w:b/>
              </w:rPr>
              <w:t>Text:</w:t>
            </w:r>
            <w:r>
              <w:rPr>
                <w:rFonts w:cs="Times New Roman"/>
              </w:rPr>
              <w:t xml:space="preserve">  </w:t>
            </w:r>
            <w:r>
              <w:rPr>
                <w:rFonts w:cs="Times New Roman"/>
                <w:u w:val="single"/>
              </w:rPr>
              <w:t>Policing Rural Ontario</w:t>
            </w:r>
            <w:r w:rsidR="00207CE7">
              <w:rPr>
                <w:rFonts w:cs="Times New Roman"/>
              </w:rPr>
              <w:t>, “Chapter 9: Supporting the Police on the Borders, in the Artic, and Along the Coasts,” Chapter 10: Protecting Critical Infrastructure,” pgs. 233 - 279</w:t>
            </w:r>
            <w:r>
              <w:rPr>
                <w:rFonts w:cs="Times New Roman"/>
              </w:rPr>
              <w:t>.</w:t>
            </w:r>
          </w:p>
          <w:p w:rsidR="00B24012" w:rsidRPr="00190A6E" w:rsidRDefault="00E920C8" w:rsidP="00B15081">
            <w:pPr>
              <w:pStyle w:val="ListParagraph"/>
              <w:numPr>
                <w:ilvl w:val="0"/>
                <w:numId w:val="12"/>
              </w:numPr>
              <w:spacing w:after="0"/>
              <w:ind w:left="288" w:hanging="283"/>
              <w:rPr>
                <w:rFonts w:cs="Times New Roman"/>
              </w:rPr>
            </w:pPr>
            <w:r w:rsidRPr="000E4808">
              <w:rPr>
                <w:rFonts w:eastAsia="Times New Roman" w:cs="Tahoma"/>
                <w:b/>
                <w:color w:val="000000"/>
              </w:rPr>
              <w:t>Text:</w:t>
            </w:r>
            <w:r>
              <w:rPr>
                <w:rFonts w:eastAsia="Times New Roman" w:cs="Tahoma"/>
                <w:color w:val="000000"/>
              </w:rPr>
              <w:t xml:space="preserve">  </w:t>
            </w:r>
            <w:r>
              <w:rPr>
                <w:rFonts w:eastAsia="Times New Roman" w:cs="Tahoma"/>
                <w:color w:val="000000"/>
                <w:u w:val="single"/>
              </w:rPr>
              <w:t>Policing the Planet</w:t>
            </w:r>
            <w:r>
              <w:rPr>
                <w:rFonts w:eastAsia="Times New Roman" w:cs="Tahoma"/>
                <w:color w:val="000000"/>
              </w:rPr>
              <w:t xml:space="preserve">, “Chapter 13: Beyond Bratton,” “Chapter 14: They’re Not Solving the Problem,” “Chapter 15: Resisting State Violence,” “Chapter 16: </w:t>
            </w:r>
            <w:r w:rsidR="00207CE7">
              <w:rPr>
                <w:rFonts w:eastAsia="Times New Roman" w:cs="Tahoma"/>
                <w:color w:val="000000"/>
              </w:rPr>
              <w:t xml:space="preserve">Community </w:t>
            </w:r>
            <w:r>
              <w:rPr>
                <w:rFonts w:eastAsia="Times New Roman" w:cs="Tahoma"/>
                <w:color w:val="000000"/>
              </w:rPr>
              <w:t>Policing Reconsidered,” “Chapter 17:</w:t>
            </w:r>
            <w:r w:rsidR="00207CE7">
              <w:rPr>
                <w:rFonts w:eastAsia="Times New Roman" w:cs="Tahoma"/>
                <w:color w:val="000000"/>
              </w:rPr>
              <w:t xml:space="preserve"> How Liberals Legitimize Broken Windows,” pgs. 173 – 235. </w:t>
            </w:r>
            <w:r>
              <w:rPr>
                <w:rFonts w:eastAsia="Times New Roman" w:cs="Tahoma"/>
                <w:color w:val="000000"/>
              </w:rPr>
              <w:t xml:space="preserve"> </w:t>
            </w:r>
            <w:r w:rsidR="00207CE7">
              <w:rPr>
                <w:rFonts w:eastAsia="Times New Roman" w:cs="Tahoma"/>
                <w:color w:val="000000"/>
              </w:rPr>
              <w:t xml:space="preserve">AND, “Chapter 19: We Charge Genocide,” pgs. 259 – 266.  </w:t>
            </w:r>
          </w:p>
        </w:tc>
        <w:tc>
          <w:tcPr>
            <w:tcW w:w="1962" w:type="dxa"/>
          </w:tcPr>
          <w:p w:rsidR="00B24012" w:rsidRDefault="003A3B19" w:rsidP="00BC2290">
            <w:pPr>
              <w:spacing w:after="0"/>
              <w:rPr>
                <w:rFonts w:cs="Times New Roman"/>
              </w:rPr>
            </w:pPr>
            <w:r>
              <w:rPr>
                <w:rFonts w:cs="Times New Roman"/>
              </w:rPr>
              <w:t>Quiz</w:t>
            </w:r>
          </w:p>
          <w:p w:rsidR="00E31FC2" w:rsidRPr="007B3D56" w:rsidRDefault="00E31FC2" w:rsidP="00BC2290">
            <w:pPr>
              <w:spacing w:after="0"/>
              <w:rPr>
                <w:rFonts w:cs="Times New Roman"/>
              </w:rPr>
            </w:pPr>
            <w:r>
              <w:rPr>
                <w:rFonts w:cs="Times New Roman"/>
              </w:rPr>
              <w:t>Final reflection paper due</w:t>
            </w:r>
          </w:p>
        </w:tc>
      </w:tr>
      <w:tr w:rsidR="00A3703D" w:rsidRPr="00A3703D">
        <w:tc>
          <w:tcPr>
            <w:tcW w:w="9895" w:type="dxa"/>
            <w:gridSpan w:val="4"/>
            <w:shd w:val="clear" w:color="auto" w:fill="D9D9D9" w:themeFill="background1" w:themeFillShade="D9"/>
          </w:tcPr>
          <w:p w:rsidR="00A3703D" w:rsidRPr="00A3703D" w:rsidRDefault="00A3703D" w:rsidP="00A3703D">
            <w:pPr>
              <w:spacing w:after="0"/>
              <w:jc w:val="center"/>
              <w:rPr>
                <w:rFonts w:cs="Times New Roman"/>
                <w:b/>
              </w:rPr>
            </w:pPr>
            <w:r w:rsidRPr="00A3703D">
              <w:rPr>
                <w:rFonts w:cs="Times New Roman"/>
                <w:b/>
              </w:rPr>
              <w:t>Week 11</w:t>
            </w:r>
          </w:p>
        </w:tc>
      </w:tr>
      <w:tr w:rsidR="00B24012" w:rsidRPr="007B3D56">
        <w:tc>
          <w:tcPr>
            <w:tcW w:w="1435" w:type="dxa"/>
          </w:tcPr>
          <w:p w:rsidR="00B24012" w:rsidRPr="007B3D56" w:rsidRDefault="00B24012" w:rsidP="00BC2290">
            <w:pPr>
              <w:spacing w:after="0"/>
              <w:rPr>
                <w:rFonts w:cs="Times New Roman"/>
              </w:rPr>
            </w:pPr>
            <w:r>
              <w:rPr>
                <w:rFonts w:cs="Times New Roman"/>
              </w:rPr>
              <w:t>Thursday</w:t>
            </w:r>
            <w:r w:rsidRPr="007B3D56">
              <w:rPr>
                <w:rFonts w:cs="Times New Roman"/>
              </w:rPr>
              <w:t xml:space="preserve">, </w:t>
            </w:r>
            <w:r>
              <w:rPr>
                <w:rFonts w:cs="Times New Roman"/>
              </w:rPr>
              <w:t>March 23</w:t>
            </w:r>
          </w:p>
        </w:tc>
        <w:tc>
          <w:tcPr>
            <w:tcW w:w="1821" w:type="dxa"/>
          </w:tcPr>
          <w:p w:rsidR="00B24012" w:rsidRPr="00746F21" w:rsidRDefault="003A3B19" w:rsidP="00BC2290">
            <w:pPr>
              <w:spacing w:after="0"/>
              <w:rPr>
                <w:rFonts w:cs="Times New Roman"/>
              </w:rPr>
            </w:pPr>
            <w:r>
              <w:rPr>
                <w:rFonts w:cs="Times New Roman"/>
                <w:b/>
              </w:rPr>
              <w:t>Simulation – planning a civil protest</w:t>
            </w:r>
            <w:r w:rsidR="00746F21">
              <w:rPr>
                <w:rFonts w:cs="Times New Roman"/>
                <w:b/>
              </w:rPr>
              <w:t xml:space="preserve"> – </w:t>
            </w:r>
            <w:r w:rsidR="00746F21">
              <w:rPr>
                <w:rFonts w:cs="Times New Roman"/>
              </w:rPr>
              <w:t>exploring how conflicting interests of society are mediated</w:t>
            </w:r>
          </w:p>
        </w:tc>
        <w:tc>
          <w:tcPr>
            <w:tcW w:w="4677" w:type="dxa"/>
          </w:tcPr>
          <w:p w:rsidR="00207CE7" w:rsidRPr="00207CE7" w:rsidRDefault="00207CE7" w:rsidP="00AF2163">
            <w:pPr>
              <w:pStyle w:val="ListParagraph"/>
              <w:numPr>
                <w:ilvl w:val="0"/>
                <w:numId w:val="25"/>
              </w:numPr>
              <w:spacing w:after="0"/>
              <w:ind w:left="312" w:hanging="218"/>
              <w:rPr>
                <w:rFonts w:cs="Times New Roman"/>
              </w:rPr>
            </w:pPr>
            <w:r w:rsidRPr="00F812F9">
              <w:rPr>
                <w:rFonts w:cs="Times New Roman"/>
                <w:b/>
              </w:rPr>
              <w:t>Text:</w:t>
            </w:r>
            <w:r>
              <w:rPr>
                <w:rFonts w:cs="Times New Roman"/>
              </w:rPr>
              <w:t xml:space="preserve">  </w:t>
            </w:r>
            <w:r>
              <w:rPr>
                <w:rFonts w:cs="Times New Roman"/>
                <w:u w:val="single"/>
              </w:rPr>
              <w:t>Policing Rural Ontario</w:t>
            </w:r>
            <w:r>
              <w:rPr>
                <w:rFonts w:cs="Times New Roman"/>
              </w:rPr>
              <w:t>, “Chapter 11: The Future of Rural and Small-Town Policing,” pgs. 281 – 300.</w:t>
            </w:r>
          </w:p>
          <w:p w:rsidR="00B24012" w:rsidRPr="00AF2163" w:rsidRDefault="00207CE7" w:rsidP="00746F21">
            <w:pPr>
              <w:pStyle w:val="ListParagraph"/>
              <w:numPr>
                <w:ilvl w:val="0"/>
                <w:numId w:val="25"/>
              </w:numPr>
              <w:spacing w:after="0"/>
              <w:ind w:left="312" w:hanging="218"/>
              <w:rPr>
                <w:rFonts w:cs="Times New Roman"/>
              </w:rPr>
            </w:pPr>
            <w:r w:rsidRPr="000E4808">
              <w:rPr>
                <w:rFonts w:eastAsia="Times New Roman" w:cs="Tahoma"/>
                <w:b/>
                <w:color w:val="000000"/>
              </w:rPr>
              <w:t>Text:</w:t>
            </w:r>
            <w:r>
              <w:rPr>
                <w:rFonts w:eastAsia="Times New Roman" w:cs="Tahoma"/>
                <w:color w:val="000000"/>
              </w:rPr>
              <w:t xml:space="preserve">  </w:t>
            </w:r>
            <w:r>
              <w:rPr>
                <w:rFonts w:eastAsia="Times New Roman" w:cs="Tahoma"/>
                <w:color w:val="000000"/>
                <w:u w:val="single"/>
              </w:rPr>
              <w:t>Policing the Planet</w:t>
            </w:r>
            <w:r>
              <w:rPr>
                <w:rFonts w:eastAsia="Times New Roman" w:cs="Tahoma"/>
                <w:color w:val="000000"/>
              </w:rPr>
              <w:t xml:space="preserve">, “Chapter 18: Broken Windows is Not the Panacea,” Chapter 20: The Magical Life of Broken Windows,” Chapter 21: Poetry and </w:t>
            </w:r>
            <w:r w:rsidR="00746F21">
              <w:rPr>
                <w:rFonts w:eastAsia="Times New Roman" w:cs="Tahoma"/>
                <w:color w:val="000000"/>
              </w:rPr>
              <w:t>the Political Imagination,” pgs. 237 – 257, and 267 – 282</w:t>
            </w:r>
            <w:r>
              <w:rPr>
                <w:rFonts w:eastAsia="Times New Roman" w:cs="Tahoma"/>
                <w:color w:val="000000"/>
              </w:rPr>
              <w:t xml:space="preserve">.   </w:t>
            </w:r>
          </w:p>
        </w:tc>
        <w:tc>
          <w:tcPr>
            <w:tcW w:w="1962" w:type="dxa"/>
          </w:tcPr>
          <w:p w:rsidR="00B24012" w:rsidRPr="007B3D56" w:rsidRDefault="003A3B19" w:rsidP="00BC2290">
            <w:pPr>
              <w:spacing w:after="0"/>
              <w:rPr>
                <w:rFonts w:cs="Times New Roman"/>
              </w:rPr>
            </w:pPr>
            <w:r>
              <w:rPr>
                <w:rFonts w:cs="Times New Roman"/>
              </w:rPr>
              <w:t>Quiz</w:t>
            </w:r>
          </w:p>
        </w:tc>
      </w:tr>
      <w:tr w:rsidR="00A3703D" w:rsidRPr="00A3703D">
        <w:tc>
          <w:tcPr>
            <w:tcW w:w="9895" w:type="dxa"/>
            <w:gridSpan w:val="4"/>
            <w:shd w:val="clear" w:color="auto" w:fill="D9D9D9" w:themeFill="background1" w:themeFillShade="D9"/>
          </w:tcPr>
          <w:p w:rsidR="00A3703D" w:rsidRPr="00A3703D" w:rsidRDefault="00A3703D" w:rsidP="00A3703D">
            <w:pPr>
              <w:spacing w:after="0"/>
              <w:jc w:val="center"/>
              <w:rPr>
                <w:rFonts w:cs="Times New Roman"/>
                <w:b/>
              </w:rPr>
            </w:pPr>
            <w:r w:rsidRPr="00A3703D">
              <w:rPr>
                <w:rFonts w:cs="Times New Roman"/>
                <w:b/>
              </w:rPr>
              <w:t>Week 12</w:t>
            </w:r>
          </w:p>
        </w:tc>
      </w:tr>
      <w:tr w:rsidR="00AE7CDC" w:rsidRPr="007B3D56">
        <w:tc>
          <w:tcPr>
            <w:tcW w:w="1435" w:type="dxa"/>
          </w:tcPr>
          <w:p w:rsidR="00AE7CDC" w:rsidRPr="007B3D56" w:rsidRDefault="00AE7CDC" w:rsidP="00AE7CDC">
            <w:pPr>
              <w:spacing w:after="0"/>
              <w:rPr>
                <w:rFonts w:cs="Times New Roman"/>
              </w:rPr>
            </w:pPr>
            <w:r w:rsidRPr="007B3D56">
              <w:rPr>
                <w:rFonts w:cs="Times New Roman"/>
              </w:rPr>
              <w:t xml:space="preserve">Thursday, </w:t>
            </w:r>
            <w:r>
              <w:rPr>
                <w:rFonts w:cs="Times New Roman"/>
              </w:rPr>
              <w:t>March 30</w:t>
            </w:r>
          </w:p>
        </w:tc>
        <w:tc>
          <w:tcPr>
            <w:tcW w:w="1821" w:type="dxa"/>
          </w:tcPr>
          <w:p w:rsidR="00AE7CDC" w:rsidRPr="003A3B19" w:rsidRDefault="003A3B19" w:rsidP="00AE7CDC">
            <w:pPr>
              <w:spacing w:after="0"/>
              <w:rPr>
                <w:rFonts w:cs="Times New Roman"/>
                <w:b/>
              </w:rPr>
            </w:pPr>
            <w:r>
              <w:rPr>
                <w:rFonts w:cs="Times New Roman"/>
                <w:b/>
              </w:rPr>
              <w:t>Summary, wrap up, student presentations</w:t>
            </w:r>
          </w:p>
        </w:tc>
        <w:tc>
          <w:tcPr>
            <w:tcW w:w="4677" w:type="dxa"/>
          </w:tcPr>
          <w:p w:rsidR="00AE7CDC" w:rsidRDefault="00AF2163" w:rsidP="00AF2163">
            <w:pPr>
              <w:spacing w:after="0"/>
            </w:pPr>
            <w:r>
              <w:t>No Reading Assignment.</w:t>
            </w:r>
          </w:p>
          <w:p w:rsidR="00E31FC2" w:rsidRDefault="00E31FC2" w:rsidP="00AF2163">
            <w:pPr>
              <w:spacing w:after="0"/>
            </w:pPr>
          </w:p>
          <w:p w:rsidR="00E31FC2" w:rsidRPr="00AF2163" w:rsidRDefault="00E31FC2" w:rsidP="00AF2163">
            <w:pPr>
              <w:spacing w:after="0"/>
              <w:rPr>
                <w:rFonts w:cs="Times New Roman"/>
              </w:rPr>
            </w:pPr>
            <w:r>
              <w:rPr>
                <w:rFonts w:cs="Times New Roman"/>
              </w:rPr>
              <w:t>Students are expected to report on major project in class</w:t>
            </w:r>
          </w:p>
        </w:tc>
        <w:tc>
          <w:tcPr>
            <w:tcW w:w="1962" w:type="dxa"/>
          </w:tcPr>
          <w:p w:rsidR="00E31FC2" w:rsidRPr="007B3D56" w:rsidRDefault="00E31FC2" w:rsidP="00AE7CDC">
            <w:pPr>
              <w:spacing w:after="0"/>
              <w:rPr>
                <w:rFonts w:cs="Times New Roman"/>
              </w:rPr>
            </w:pPr>
            <w:r>
              <w:rPr>
                <w:rFonts w:cs="Times New Roman"/>
              </w:rPr>
              <w:t>Major project due</w:t>
            </w:r>
          </w:p>
        </w:tc>
      </w:tr>
    </w:tbl>
    <w:p w:rsidR="00B44F95" w:rsidRDefault="00B44F95" w:rsidP="00B44F95">
      <w:pPr>
        <w:spacing w:after="120"/>
        <w:rPr>
          <w:rFonts w:cs="Times New Roman"/>
          <w:sz w:val="24"/>
          <w:szCs w:val="24"/>
        </w:rPr>
      </w:pPr>
    </w:p>
    <w:sectPr w:rsidR="00B44F95" w:rsidSect="00CB7806">
      <w:foot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D75" w:rsidRDefault="00754D75" w:rsidP="000C0E4C">
      <w:pPr>
        <w:spacing w:after="0" w:line="240" w:lineRule="auto"/>
      </w:pPr>
      <w:r>
        <w:separator/>
      </w:r>
    </w:p>
  </w:endnote>
  <w:endnote w:type="continuationSeparator" w:id="0">
    <w:p w:rsidR="00754D75" w:rsidRDefault="00754D75" w:rsidP="000C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183893"/>
      <w:docPartObj>
        <w:docPartGallery w:val="Page Numbers (Bottom of Page)"/>
        <w:docPartUnique/>
      </w:docPartObj>
    </w:sdtPr>
    <w:sdtEndPr>
      <w:rPr>
        <w:noProof/>
      </w:rPr>
    </w:sdtEndPr>
    <w:sdtContent>
      <w:p w:rsidR="00754D75" w:rsidRDefault="00872668">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754D75" w:rsidRDefault="00754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D75" w:rsidRDefault="00754D75" w:rsidP="000C0E4C">
      <w:pPr>
        <w:spacing w:after="0" w:line="240" w:lineRule="auto"/>
      </w:pPr>
      <w:r>
        <w:separator/>
      </w:r>
    </w:p>
  </w:footnote>
  <w:footnote w:type="continuationSeparator" w:id="0">
    <w:p w:rsidR="00754D75" w:rsidRDefault="00754D75" w:rsidP="000C0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7EA"/>
    <w:multiLevelType w:val="hybridMultilevel"/>
    <w:tmpl w:val="2398FA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5EB430F"/>
    <w:multiLevelType w:val="hybridMultilevel"/>
    <w:tmpl w:val="9AF679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617330"/>
    <w:multiLevelType w:val="hybridMultilevel"/>
    <w:tmpl w:val="8BBC0E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F">
      <w:start w:val="1"/>
      <w:numFmt w:val="decimal"/>
      <w:lvlText w:val="%3."/>
      <w:lvlJc w:val="left"/>
      <w:pPr>
        <w:ind w:left="1800" w:hanging="360"/>
      </w:pPr>
      <w:rPr>
        <w:rFont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6B754D9"/>
    <w:multiLevelType w:val="hybridMultilevel"/>
    <w:tmpl w:val="8D80FCB2"/>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4" w15:restartNumberingAfterBreak="0">
    <w:nsid w:val="0BE92302"/>
    <w:multiLevelType w:val="hybridMultilevel"/>
    <w:tmpl w:val="35C2B71E"/>
    <w:lvl w:ilvl="0" w:tplc="B13CEAAE">
      <w:start w:val="1"/>
      <w:numFmt w:val="bullet"/>
      <w:lvlText w:val=""/>
      <w:lvlJc w:val="left"/>
      <w:pPr>
        <w:ind w:left="780" w:hanging="360"/>
      </w:pPr>
      <w:rPr>
        <w:rFonts w:ascii="Symbol" w:hAnsi="Symbol" w:hint="default"/>
        <w:color w:val="auto"/>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0F8B7985"/>
    <w:multiLevelType w:val="multilevel"/>
    <w:tmpl w:val="4C467582"/>
    <w:lvl w:ilvl="0">
      <w:start w:val="3"/>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80"/>
        </w:tabs>
        <w:ind w:left="1080" w:hanging="360"/>
      </w:pPr>
      <w:rPr>
        <w:rFonts w:ascii="Symbol" w:hAnsi="Symbol" w:hint="default"/>
        <w:sz w:val="24"/>
      </w:rPr>
    </w:lvl>
    <w:lvl w:ilvl="3">
      <w:start w:val="1"/>
      <w:numFmt w:val="bullet"/>
      <w:lvlText w:val=""/>
      <w:lvlJc w:val="left"/>
      <w:pPr>
        <w:tabs>
          <w:tab w:val="num" w:pos="1440"/>
        </w:tabs>
        <w:ind w:left="1440" w:hanging="360"/>
      </w:pPr>
      <w:rPr>
        <w:rFonts w:ascii="Symbol" w:hAnsi="Symbol" w:hint="default"/>
        <w:sz w:val="24"/>
        <w:szCs w:val="24"/>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33AF6"/>
    <w:multiLevelType w:val="multilevel"/>
    <w:tmpl w:val="39CE15BC"/>
    <w:lvl w:ilvl="0">
      <w:numFmt w:val="bullet"/>
      <w:lvlText w:val=""/>
      <w:lvlJc w:val="left"/>
      <w:pPr>
        <w:tabs>
          <w:tab w:val="num" w:pos="720"/>
        </w:tabs>
        <w:ind w:left="720" w:hanging="360"/>
      </w:pPr>
      <w:rPr>
        <w:rFonts w:ascii="Symbol" w:hAnsi="Symbo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080"/>
        </w:tabs>
        <w:ind w:left="1080" w:hanging="360"/>
      </w:pPr>
      <w:rPr>
        <w:rFonts w:ascii="Courier" w:hAnsi="Courier"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1800"/>
        </w:tabs>
        <w:ind w:left="1800" w:hanging="360"/>
      </w:pPr>
      <w:rPr>
        <w:rFonts w:ascii="Wingdings" w:hAnsi="Wingdings" w:hint="default"/>
        <w:sz w:val="24"/>
        <w:szCs w:val="24"/>
      </w:rPr>
    </w:lvl>
    <w:lvl w:ilvl="3">
      <w:start w:val="1"/>
      <w:numFmt w:val="bullet"/>
      <w:lvlText w:val=""/>
      <w:lvlJc w:val="left"/>
      <w:pPr>
        <w:tabs>
          <w:tab w:val="num" w:pos="2880"/>
        </w:tabs>
        <w:ind w:left="2880" w:hanging="360"/>
      </w:pPr>
      <w:rPr>
        <w:rFonts w:ascii="Symbol" w:hAnsi="Symbol" w:hint="default"/>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1474E"/>
    <w:multiLevelType w:val="hybridMultilevel"/>
    <w:tmpl w:val="D5C4668E"/>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8565B18"/>
    <w:multiLevelType w:val="hybridMultilevel"/>
    <w:tmpl w:val="C918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87195"/>
    <w:multiLevelType w:val="hybridMultilevel"/>
    <w:tmpl w:val="86F61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26598"/>
    <w:multiLevelType w:val="hybridMultilevel"/>
    <w:tmpl w:val="9E9C5CF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09E0A3A"/>
    <w:multiLevelType w:val="hybridMultilevel"/>
    <w:tmpl w:val="2214D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941F79"/>
    <w:multiLevelType w:val="hybridMultilevel"/>
    <w:tmpl w:val="36001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697932"/>
    <w:multiLevelType w:val="hybridMultilevel"/>
    <w:tmpl w:val="C2ACE39C"/>
    <w:lvl w:ilvl="0" w:tplc="9064EE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21C8A"/>
    <w:multiLevelType w:val="hybridMultilevel"/>
    <w:tmpl w:val="0A829FA6"/>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5" w15:restartNumberingAfterBreak="0">
    <w:nsid w:val="36731860"/>
    <w:multiLevelType w:val="hybridMultilevel"/>
    <w:tmpl w:val="0EA88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42A93"/>
    <w:multiLevelType w:val="multilevel"/>
    <w:tmpl w:val="EA404232"/>
    <w:lvl w:ilvl="0">
      <w:start w:val="3"/>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sz w:val="24"/>
        <w:szCs w:val="24"/>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441A4"/>
    <w:multiLevelType w:val="hybridMultilevel"/>
    <w:tmpl w:val="D0D03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06C40"/>
    <w:multiLevelType w:val="multilevel"/>
    <w:tmpl w:val="35DEF43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3607C77"/>
    <w:multiLevelType w:val="hybridMultilevel"/>
    <w:tmpl w:val="7DE2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835E0"/>
    <w:multiLevelType w:val="hybridMultilevel"/>
    <w:tmpl w:val="32CC1948"/>
    <w:lvl w:ilvl="0" w:tplc="4EC0812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AA35A5"/>
    <w:multiLevelType w:val="hybridMultilevel"/>
    <w:tmpl w:val="930A6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7301E"/>
    <w:multiLevelType w:val="hybridMultilevel"/>
    <w:tmpl w:val="6FF45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27125"/>
    <w:multiLevelType w:val="multilevel"/>
    <w:tmpl w:val="DA86FD28"/>
    <w:lvl w:ilvl="0">
      <w:start w:val="3"/>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720"/>
        </w:tabs>
        <w:ind w:left="720" w:hanging="360"/>
      </w:pPr>
      <w:rPr>
        <w:rFonts w:ascii="Courier New" w:hAnsi="Courier New" w:hint="default"/>
        <w:sz w:val="24"/>
      </w:rPr>
    </w:lvl>
    <w:lvl w:ilvl="2">
      <w:start w:val="1"/>
      <w:numFmt w:val="bullet"/>
      <w:lvlText w:val=""/>
      <w:lvlJc w:val="left"/>
      <w:pPr>
        <w:tabs>
          <w:tab w:val="num" w:pos="1080"/>
        </w:tabs>
        <w:ind w:left="1080" w:hanging="360"/>
      </w:pPr>
      <w:rPr>
        <w:rFonts w:ascii="Symbol" w:hAnsi="Symbol" w:hint="default"/>
        <w:sz w:val="24"/>
      </w:rPr>
    </w:lvl>
    <w:lvl w:ilvl="3">
      <w:start w:val="1"/>
      <w:numFmt w:val="bullet"/>
      <w:lvlText w:val=""/>
      <w:lvlJc w:val="left"/>
      <w:pPr>
        <w:tabs>
          <w:tab w:val="num" w:pos="1440"/>
        </w:tabs>
        <w:ind w:left="1440" w:hanging="360"/>
      </w:pPr>
      <w:rPr>
        <w:rFonts w:ascii="Wingdings" w:hAnsi="Wingdings" w:hint="default"/>
        <w:sz w:val="24"/>
        <w:szCs w:val="24"/>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A76C08"/>
    <w:multiLevelType w:val="hybridMultilevel"/>
    <w:tmpl w:val="85161D1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0322A0E"/>
    <w:multiLevelType w:val="hybridMultilevel"/>
    <w:tmpl w:val="408A5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718A8"/>
    <w:multiLevelType w:val="hybridMultilevel"/>
    <w:tmpl w:val="D6E2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E1653"/>
    <w:multiLevelType w:val="hybridMultilevel"/>
    <w:tmpl w:val="2CA2A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62BFB"/>
    <w:multiLevelType w:val="hybridMultilevel"/>
    <w:tmpl w:val="0994C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7B487F"/>
    <w:multiLevelType w:val="multilevel"/>
    <w:tmpl w:val="F1F61086"/>
    <w:lvl w:ilvl="0">
      <w:start w:val="3"/>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720"/>
        </w:tabs>
        <w:ind w:left="720" w:hanging="360"/>
      </w:pPr>
      <w:rPr>
        <w:rFonts w:ascii="Courier New" w:hAnsi="Courier New" w:hint="default"/>
        <w:sz w:val="24"/>
      </w:rPr>
    </w:lvl>
    <w:lvl w:ilvl="2">
      <w:start w:val="1"/>
      <w:numFmt w:val="bullet"/>
      <w:lvlText w:val="o"/>
      <w:lvlJc w:val="left"/>
      <w:pPr>
        <w:tabs>
          <w:tab w:val="num" w:pos="1080"/>
        </w:tabs>
        <w:ind w:left="1080" w:hanging="360"/>
      </w:pPr>
      <w:rPr>
        <w:rFonts w:ascii="Courier New" w:hAnsi="Courier New" w:cs="Courier New" w:hint="default"/>
        <w:sz w:val="24"/>
      </w:rPr>
    </w:lvl>
    <w:lvl w:ilvl="3">
      <w:start w:val="1"/>
      <w:numFmt w:val="bullet"/>
      <w:lvlText w:val=""/>
      <w:lvlJc w:val="left"/>
      <w:pPr>
        <w:tabs>
          <w:tab w:val="num" w:pos="1440"/>
        </w:tabs>
        <w:ind w:left="1440" w:hanging="360"/>
      </w:pPr>
      <w:rPr>
        <w:rFonts w:ascii="Symbol" w:hAnsi="Symbol" w:hint="default"/>
        <w:sz w:val="24"/>
        <w:szCs w:val="24"/>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503FEC"/>
    <w:multiLevelType w:val="hybridMultilevel"/>
    <w:tmpl w:val="7772E20A"/>
    <w:lvl w:ilvl="0" w:tplc="5BE6DD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D600CD"/>
    <w:multiLevelType w:val="multilevel"/>
    <w:tmpl w:val="E01083E4"/>
    <w:lvl w:ilvl="0">
      <w:start w:val="1"/>
      <w:numFmt w:val="upp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27B05"/>
    <w:multiLevelType w:val="hybridMultilevel"/>
    <w:tmpl w:val="E3F4A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C36C4B"/>
    <w:multiLevelType w:val="hybridMultilevel"/>
    <w:tmpl w:val="6BCE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B43BD"/>
    <w:multiLevelType w:val="hybridMultilevel"/>
    <w:tmpl w:val="C0806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4F0590"/>
    <w:multiLevelType w:val="hybridMultilevel"/>
    <w:tmpl w:val="3808E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502E24"/>
    <w:multiLevelType w:val="multilevel"/>
    <w:tmpl w:val="9F32C2E0"/>
    <w:lvl w:ilvl="0">
      <w:start w:val="3"/>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80"/>
        </w:tabs>
        <w:ind w:left="1080" w:hanging="360"/>
      </w:pPr>
      <w:rPr>
        <w:rFonts w:ascii="Symbol" w:hAnsi="Symbol" w:hint="default"/>
        <w:sz w:val="24"/>
      </w:rPr>
    </w:lvl>
    <w:lvl w:ilvl="3">
      <w:start w:val="1"/>
      <w:numFmt w:val="bullet"/>
      <w:lvlText w:val=""/>
      <w:lvlJc w:val="left"/>
      <w:pPr>
        <w:tabs>
          <w:tab w:val="num" w:pos="1440"/>
        </w:tabs>
        <w:ind w:left="1440" w:hanging="360"/>
      </w:pPr>
      <w:rPr>
        <w:rFonts w:ascii="Symbol" w:hAnsi="Symbol" w:hint="default"/>
        <w:sz w:val="24"/>
        <w:szCs w:val="24"/>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18"/>
  </w:num>
  <w:num w:numId="4">
    <w:abstractNumId w:val="1"/>
  </w:num>
  <w:num w:numId="5">
    <w:abstractNumId w:val="19"/>
  </w:num>
  <w:num w:numId="6">
    <w:abstractNumId w:val="25"/>
  </w:num>
  <w:num w:numId="7">
    <w:abstractNumId w:val="32"/>
  </w:num>
  <w:num w:numId="8">
    <w:abstractNumId w:val="2"/>
  </w:num>
  <w:num w:numId="9">
    <w:abstractNumId w:val="9"/>
  </w:num>
  <w:num w:numId="10">
    <w:abstractNumId w:val="17"/>
  </w:num>
  <w:num w:numId="11">
    <w:abstractNumId w:val="11"/>
  </w:num>
  <w:num w:numId="12">
    <w:abstractNumId w:val="13"/>
  </w:num>
  <w:num w:numId="13">
    <w:abstractNumId w:val="27"/>
  </w:num>
  <w:num w:numId="14">
    <w:abstractNumId w:val="21"/>
  </w:num>
  <w:num w:numId="15">
    <w:abstractNumId w:val="30"/>
  </w:num>
  <w:num w:numId="16">
    <w:abstractNumId w:val="4"/>
  </w:num>
  <w:num w:numId="17">
    <w:abstractNumId w:val="20"/>
  </w:num>
  <w:num w:numId="18">
    <w:abstractNumId w:val="12"/>
  </w:num>
  <w:num w:numId="19">
    <w:abstractNumId w:val="28"/>
  </w:num>
  <w:num w:numId="20">
    <w:abstractNumId w:val="3"/>
  </w:num>
  <w:num w:numId="21">
    <w:abstractNumId w:val="35"/>
  </w:num>
  <w:num w:numId="22">
    <w:abstractNumId w:val="7"/>
  </w:num>
  <w:num w:numId="23">
    <w:abstractNumId w:val="24"/>
  </w:num>
  <w:num w:numId="24">
    <w:abstractNumId w:val="10"/>
  </w:num>
  <w:num w:numId="25">
    <w:abstractNumId w:val="14"/>
  </w:num>
  <w:num w:numId="26">
    <w:abstractNumId w:val="34"/>
  </w:num>
  <w:num w:numId="27">
    <w:abstractNumId w:val="33"/>
  </w:num>
  <w:num w:numId="28">
    <w:abstractNumId w:val="15"/>
  </w:num>
  <w:num w:numId="29">
    <w:abstractNumId w:val="0"/>
  </w:num>
  <w:num w:numId="30">
    <w:abstractNumId w:val="26"/>
  </w:num>
  <w:num w:numId="31">
    <w:abstractNumId w:val="22"/>
  </w:num>
  <w:num w:numId="32">
    <w:abstractNumId w:val="8"/>
  </w:num>
  <w:num w:numId="33">
    <w:abstractNumId w:val="31"/>
  </w:num>
  <w:num w:numId="34">
    <w:abstractNumId w:val="36"/>
  </w:num>
  <w:num w:numId="35">
    <w:abstractNumId w:val="6"/>
  </w:num>
  <w:num w:numId="36">
    <w:abstractNumId w:val="5"/>
  </w:num>
  <w:num w:numId="37">
    <w:abstractNumId w:val="29"/>
  </w:num>
  <w:num w:numId="38">
    <w:abstractNumId w:val="2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0B0F"/>
    <w:rsid w:val="00002324"/>
    <w:rsid w:val="00003A21"/>
    <w:rsid w:val="0000796C"/>
    <w:rsid w:val="0001123C"/>
    <w:rsid w:val="00014EBD"/>
    <w:rsid w:val="000155AC"/>
    <w:rsid w:val="00030753"/>
    <w:rsid w:val="000336C4"/>
    <w:rsid w:val="000340E8"/>
    <w:rsid w:val="00034ECE"/>
    <w:rsid w:val="00036697"/>
    <w:rsid w:val="00046CAB"/>
    <w:rsid w:val="0004734D"/>
    <w:rsid w:val="00053EED"/>
    <w:rsid w:val="00054320"/>
    <w:rsid w:val="00055C21"/>
    <w:rsid w:val="000631A4"/>
    <w:rsid w:val="0006710A"/>
    <w:rsid w:val="000807DE"/>
    <w:rsid w:val="00085BFA"/>
    <w:rsid w:val="00085D20"/>
    <w:rsid w:val="00090A40"/>
    <w:rsid w:val="000B129A"/>
    <w:rsid w:val="000C0E4C"/>
    <w:rsid w:val="000C4357"/>
    <w:rsid w:val="000C67C2"/>
    <w:rsid w:val="000D7EB3"/>
    <w:rsid w:val="000E4756"/>
    <w:rsid w:val="000E4808"/>
    <w:rsid w:val="000E5C76"/>
    <w:rsid w:val="000F154F"/>
    <w:rsid w:val="000F3915"/>
    <w:rsid w:val="0010453A"/>
    <w:rsid w:val="00106FAD"/>
    <w:rsid w:val="00112A16"/>
    <w:rsid w:val="001244D6"/>
    <w:rsid w:val="00135ECE"/>
    <w:rsid w:val="00151020"/>
    <w:rsid w:val="00162CC0"/>
    <w:rsid w:val="001635CF"/>
    <w:rsid w:val="0016566B"/>
    <w:rsid w:val="001715FC"/>
    <w:rsid w:val="00176577"/>
    <w:rsid w:val="00176B7C"/>
    <w:rsid w:val="00176D69"/>
    <w:rsid w:val="00185413"/>
    <w:rsid w:val="00186491"/>
    <w:rsid w:val="00190A6E"/>
    <w:rsid w:val="00190BC8"/>
    <w:rsid w:val="0019448D"/>
    <w:rsid w:val="001A0C42"/>
    <w:rsid w:val="001B11F2"/>
    <w:rsid w:val="001C25C4"/>
    <w:rsid w:val="001C3ABD"/>
    <w:rsid w:val="001C65FA"/>
    <w:rsid w:val="001D0C12"/>
    <w:rsid w:val="001E59E8"/>
    <w:rsid w:val="001E6774"/>
    <w:rsid w:val="001F1996"/>
    <w:rsid w:val="001F3FF1"/>
    <w:rsid w:val="001F6FF4"/>
    <w:rsid w:val="002022BF"/>
    <w:rsid w:val="00202570"/>
    <w:rsid w:val="00206F8F"/>
    <w:rsid w:val="00207CE7"/>
    <w:rsid w:val="0021039D"/>
    <w:rsid w:val="00217D0F"/>
    <w:rsid w:val="00220969"/>
    <w:rsid w:val="00230744"/>
    <w:rsid w:val="00240DA9"/>
    <w:rsid w:val="0024114F"/>
    <w:rsid w:val="00247915"/>
    <w:rsid w:val="00262EC5"/>
    <w:rsid w:val="00280DBE"/>
    <w:rsid w:val="002834F0"/>
    <w:rsid w:val="002837CA"/>
    <w:rsid w:val="00283B6C"/>
    <w:rsid w:val="002947E0"/>
    <w:rsid w:val="002A1BAB"/>
    <w:rsid w:val="002A241C"/>
    <w:rsid w:val="002A2A98"/>
    <w:rsid w:val="002A6816"/>
    <w:rsid w:val="002A74FB"/>
    <w:rsid w:val="002A7BFA"/>
    <w:rsid w:val="002B52C2"/>
    <w:rsid w:val="002C0D9A"/>
    <w:rsid w:val="002D0719"/>
    <w:rsid w:val="002F4CC8"/>
    <w:rsid w:val="002F7C9B"/>
    <w:rsid w:val="00301A3F"/>
    <w:rsid w:val="00302B36"/>
    <w:rsid w:val="00311EDB"/>
    <w:rsid w:val="00315635"/>
    <w:rsid w:val="00325E8F"/>
    <w:rsid w:val="0033113B"/>
    <w:rsid w:val="00337B0C"/>
    <w:rsid w:val="00343EB0"/>
    <w:rsid w:val="00350E04"/>
    <w:rsid w:val="00362AA8"/>
    <w:rsid w:val="00362F4F"/>
    <w:rsid w:val="00364AE3"/>
    <w:rsid w:val="00372633"/>
    <w:rsid w:val="00391BBA"/>
    <w:rsid w:val="00396ACB"/>
    <w:rsid w:val="003A2B72"/>
    <w:rsid w:val="003A3189"/>
    <w:rsid w:val="003A3B19"/>
    <w:rsid w:val="003A67BE"/>
    <w:rsid w:val="003B1FB8"/>
    <w:rsid w:val="003C0CB0"/>
    <w:rsid w:val="003C1827"/>
    <w:rsid w:val="003D472C"/>
    <w:rsid w:val="003E1DDD"/>
    <w:rsid w:val="003F0F59"/>
    <w:rsid w:val="003F373D"/>
    <w:rsid w:val="0040083C"/>
    <w:rsid w:val="00400D2A"/>
    <w:rsid w:val="00403A22"/>
    <w:rsid w:val="00417CCA"/>
    <w:rsid w:val="00420119"/>
    <w:rsid w:val="00422BF5"/>
    <w:rsid w:val="0042537C"/>
    <w:rsid w:val="004378C5"/>
    <w:rsid w:val="004436EA"/>
    <w:rsid w:val="00443E9B"/>
    <w:rsid w:val="00445E82"/>
    <w:rsid w:val="00462CBA"/>
    <w:rsid w:val="00467BF4"/>
    <w:rsid w:val="00477994"/>
    <w:rsid w:val="00477ACA"/>
    <w:rsid w:val="004835F9"/>
    <w:rsid w:val="00483F89"/>
    <w:rsid w:val="004856DE"/>
    <w:rsid w:val="00496D23"/>
    <w:rsid w:val="004A01DD"/>
    <w:rsid w:val="004A2946"/>
    <w:rsid w:val="004A7DC1"/>
    <w:rsid w:val="004B30FE"/>
    <w:rsid w:val="004B36D7"/>
    <w:rsid w:val="004B5A4E"/>
    <w:rsid w:val="004B63CF"/>
    <w:rsid w:val="004D6953"/>
    <w:rsid w:val="004D73D4"/>
    <w:rsid w:val="004D7569"/>
    <w:rsid w:val="004F3E41"/>
    <w:rsid w:val="004F72D4"/>
    <w:rsid w:val="00502E5B"/>
    <w:rsid w:val="00503454"/>
    <w:rsid w:val="00505D88"/>
    <w:rsid w:val="005218D9"/>
    <w:rsid w:val="0052511B"/>
    <w:rsid w:val="0053347B"/>
    <w:rsid w:val="00552C79"/>
    <w:rsid w:val="0055449E"/>
    <w:rsid w:val="00555421"/>
    <w:rsid w:val="00557BED"/>
    <w:rsid w:val="00563A2B"/>
    <w:rsid w:val="005819E8"/>
    <w:rsid w:val="0058368E"/>
    <w:rsid w:val="00583DAC"/>
    <w:rsid w:val="00584AA0"/>
    <w:rsid w:val="0058594D"/>
    <w:rsid w:val="00587E59"/>
    <w:rsid w:val="00591E14"/>
    <w:rsid w:val="005A3C09"/>
    <w:rsid w:val="005B0160"/>
    <w:rsid w:val="005B7A47"/>
    <w:rsid w:val="005C0112"/>
    <w:rsid w:val="005E076F"/>
    <w:rsid w:val="005F0598"/>
    <w:rsid w:val="005F480C"/>
    <w:rsid w:val="00601724"/>
    <w:rsid w:val="006068A9"/>
    <w:rsid w:val="00610531"/>
    <w:rsid w:val="006137AF"/>
    <w:rsid w:val="0061571E"/>
    <w:rsid w:val="006168DF"/>
    <w:rsid w:val="00630307"/>
    <w:rsid w:val="00636DA7"/>
    <w:rsid w:val="00640A22"/>
    <w:rsid w:val="006425E6"/>
    <w:rsid w:val="00665B2F"/>
    <w:rsid w:val="00673EF4"/>
    <w:rsid w:val="00680ED0"/>
    <w:rsid w:val="00683A83"/>
    <w:rsid w:val="00684DBB"/>
    <w:rsid w:val="00687A30"/>
    <w:rsid w:val="0069004B"/>
    <w:rsid w:val="006944EF"/>
    <w:rsid w:val="00694D3A"/>
    <w:rsid w:val="00697463"/>
    <w:rsid w:val="006B119B"/>
    <w:rsid w:val="006B67B6"/>
    <w:rsid w:val="006B7492"/>
    <w:rsid w:val="006C1E66"/>
    <w:rsid w:val="006C4869"/>
    <w:rsid w:val="006C5FEC"/>
    <w:rsid w:val="006D5A08"/>
    <w:rsid w:val="006D5DC2"/>
    <w:rsid w:val="006D694F"/>
    <w:rsid w:val="006E13D7"/>
    <w:rsid w:val="007010F0"/>
    <w:rsid w:val="00714335"/>
    <w:rsid w:val="00714DFF"/>
    <w:rsid w:val="00714F0F"/>
    <w:rsid w:val="007206CB"/>
    <w:rsid w:val="00725B6E"/>
    <w:rsid w:val="0072742E"/>
    <w:rsid w:val="00736570"/>
    <w:rsid w:val="007411DE"/>
    <w:rsid w:val="00746F21"/>
    <w:rsid w:val="0074787C"/>
    <w:rsid w:val="00754D75"/>
    <w:rsid w:val="007611A2"/>
    <w:rsid w:val="00765054"/>
    <w:rsid w:val="00766168"/>
    <w:rsid w:val="00766F7F"/>
    <w:rsid w:val="00773841"/>
    <w:rsid w:val="00784A97"/>
    <w:rsid w:val="00792B4E"/>
    <w:rsid w:val="00793728"/>
    <w:rsid w:val="00794D99"/>
    <w:rsid w:val="00795550"/>
    <w:rsid w:val="007A2FF4"/>
    <w:rsid w:val="007A43C0"/>
    <w:rsid w:val="007A50F7"/>
    <w:rsid w:val="007A55A3"/>
    <w:rsid w:val="007B130F"/>
    <w:rsid w:val="007B3D56"/>
    <w:rsid w:val="007B6CB2"/>
    <w:rsid w:val="007C3F02"/>
    <w:rsid w:val="007E3CB2"/>
    <w:rsid w:val="007F33AC"/>
    <w:rsid w:val="007F4DC1"/>
    <w:rsid w:val="007F5AAF"/>
    <w:rsid w:val="0080169B"/>
    <w:rsid w:val="00817FBB"/>
    <w:rsid w:val="00821A83"/>
    <w:rsid w:val="0082288F"/>
    <w:rsid w:val="0082565B"/>
    <w:rsid w:val="0083580F"/>
    <w:rsid w:val="00836224"/>
    <w:rsid w:val="00836D79"/>
    <w:rsid w:val="008450B4"/>
    <w:rsid w:val="00851AF1"/>
    <w:rsid w:val="00852431"/>
    <w:rsid w:val="008538A9"/>
    <w:rsid w:val="00860391"/>
    <w:rsid w:val="00861400"/>
    <w:rsid w:val="00863302"/>
    <w:rsid w:val="00870FC2"/>
    <w:rsid w:val="00872668"/>
    <w:rsid w:val="00873D68"/>
    <w:rsid w:val="00876E6C"/>
    <w:rsid w:val="008857B4"/>
    <w:rsid w:val="00886593"/>
    <w:rsid w:val="008A0F12"/>
    <w:rsid w:val="008A361D"/>
    <w:rsid w:val="008A45C9"/>
    <w:rsid w:val="008B38EC"/>
    <w:rsid w:val="008B63FF"/>
    <w:rsid w:val="008C0ED6"/>
    <w:rsid w:val="008C2EAB"/>
    <w:rsid w:val="008C5CFA"/>
    <w:rsid w:val="008C64B1"/>
    <w:rsid w:val="008D1C96"/>
    <w:rsid w:val="008D3A81"/>
    <w:rsid w:val="008D7CEA"/>
    <w:rsid w:val="008E11B7"/>
    <w:rsid w:val="008E24DE"/>
    <w:rsid w:val="008E40C1"/>
    <w:rsid w:val="008E56D4"/>
    <w:rsid w:val="008F2E9A"/>
    <w:rsid w:val="00902744"/>
    <w:rsid w:val="009049D9"/>
    <w:rsid w:val="0091168E"/>
    <w:rsid w:val="009118C1"/>
    <w:rsid w:val="00913C55"/>
    <w:rsid w:val="009152FA"/>
    <w:rsid w:val="00920215"/>
    <w:rsid w:val="00923166"/>
    <w:rsid w:val="009231F1"/>
    <w:rsid w:val="009442B3"/>
    <w:rsid w:val="009451E1"/>
    <w:rsid w:val="00947EB4"/>
    <w:rsid w:val="00954325"/>
    <w:rsid w:val="0095564C"/>
    <w:rsid w:val="009648E5"/>
    <w:rsid w:val="00971727"/>
    <w:rsid w:val="009729DD"/>
    <w:rsid w:val="009749DB"/>
    <w:rsid w:val="00983563"/>
    <w:rsid w:val="00984E38"/>
    <w:rsid w:val="009A0604"/>
    <w:rsid w:val="009A5ADB"/>
    <w:rsid w:val="009B74B8"/>
    <w:rsid w:val="009C0E10"/>
    <w:rsid w:val="009C2489"/>
    <w:rsid w:val="009D5F4A"/>
    <w:rsid w:val="009E1992"/>
    <w:rsid w:val="009F4981"/>
    <w:rsid w:val="009F49ED"/>
    <w:rsid w:val="00A1526C"/>
    <w:rsid w:val="00A17543"/>
    <w:rsid w:val="00A2067C"/>
    <w:rsid w:val="00A21EBA"/>
    <w:rsid w:val="00A22638"/>
    <w:rsid w:val="00A25522"/>
    <w:rsid w:val="00A31339"/>
    <w:rsid w:val="00A3286A"/>
    <w:rsid w:val="00A3308B"/>
    <w:rsid w:val="00A3703D"/>
    <w:rsid w:val="00A4683D"/>
    <w:rsid w:val="00A526A0"/>
    <w:rsid w:val="00A548CA"/>
    <w:rsid w:val="00A55A37"/>
    <w:rsid w:val="00A57255"/>
    <w:rsid w:val="00A6246F"/>
    <w:rsid w:val="00A650EC"/>
    <w:rsid w:val="00A7296B"/>
    <w:rsid w:val="00A737A8"/>
    <w:rsid w:val="00A73ADB"/>
    <w:rsid w:val="00A76019"/>
    <w:rsid w:val="00A92CEA"/>
    <w:rsid w:val="00AA01DA"/>
    <w:rsid w:val="00AA0B88"/>
    <w:rsid w:val="00AA3E22"/>
    <w:rsid w:val="00AA4841"/>
    <w:rsid w:val="00AB465B"/>
    <w:rsid w:val="00AD3432"/>
    <w:rsid w:val="00AD3D3F"/>
    <w:rsid w:val="00AD49E2"/>
    <w:rsid w:val="00AD4C05"/>
    <w:rsid w:val="00AE75A1"/>
    <w:rsid w:val="00AE7CDC"/>
    <w:rsid w:val="00AF2163"/>
    <w:rsid w:val="00AF3AAD"/>
    <w:rsid w:val="00AF5B09"/>
    <w:rsid w:val="00B016A9"/>
    <w:rsid w:val="00B01A8C"/>
    <w:rsid w:val="00B05074"/>
    <w:rsid w:val="00B13465"/>
    <w:rsid w:val="00B15081"/>
    <w:rsid w:val="00B24012"/>
    <w:rsid w:val="00B2520F"/>
    <w:rsid w:val="00B2718F"/>
    <w:rsid w:val="00B3292F"/>
    <w:rsid w:val="00B410DD"/>
    <w:rsid w:val="00B4210D"/>
    <w:rsid w:val="00B427D7"/>
    <w:rsid w:val="00B44F95"/>
    <w:rsid w:val="00B55A06"/>
    <w:rsid w:val="00B60B81"/>
    <w:rsid w:val="00B63E9B"/>
    <w:rsid w:val="00B759E8"/>
    <w:rsid w:val="00B764C7"/>
    <w:rsid w:val="00B81F5B"/>
    <w:rsid w:val="00B86D07"/>
    <w:rsid w:val="00BA200C"/>
    <w:rsid w:val="00BC2290"/>
    <w:rsid w:val="00BC2C18"/>
    <w:rsid w:val="00BC6F6E"/>
    <w:rsid w:val="00BC7DB0"/>
    <w:rsid w:val="00BD1836"/>
    <w:rsid w:val="00BD21C5"/>
    <w:rsid w:val="00BD481A"/>
    <w:rsid w:val="00BD7397"/>
    <w:rsid w:val="00BE250C"/>
    <w:rsid w:val="00BE4995"/>
    <w:rsid w:val="00BF3F7D"/>
    <w:rsid w:val="00BF404D"/>
    <w:rsid w:val="00C0141D"/>
    <w:rsid w:val="00C030BF"/>
    <w:rsid w:val="00C0531E"/>
    <w:rsid w:val="00C07C30"/>
    <w:rsid w:val="00C203E7"/>
    <w:rsid w:val="00C40DFE"/>
    <w:rsid w:val="00C43900"/>
    <w:rsid w:val="00C507CF"/>
    <w:rsid w:val="00C5198E"/>
    <w:rsid w:val="00C542FE"/>
    <w:rsid w:val="00C57AD9"/>
    <w:rsid w:val="00C63427"/>
    <w:rsid w:val="00C63CDE"/>
    <w:rsid w:val="00C65A40"/>
    <w:rsid w:val="00C666AC"/>
    <w:rsid w:val="00C66C3A"/>
    <w:rsid w:val="00C72451"/>
    <w:rsid w:val="00C7294B"/>
    <w:rsid w:val="00C86A1C"/>
    <w:rsid w:val="00C872D3"/>
    <w:rsid w:val="00C913BF"/>
    <w:rsid w:val="00C91981"/>
    <w:rsid w:val="00C952D2"/>
    <w:rsid w:val="00CA3265"/>
    <w:rsid w:val="00CB7806"/>
    <w:rsid w:val="00CC75CB"/>
    <w:rsid w:val="00CD05FE"/>
    <w:rsid w:val="00CD6C9D"/>
    <w:rsid w:val="00CD73D6"/>
    <w:rsid w:val="00CD7FEC"/>
    <w:rsid w:val="00CE2D94"/>
    <w:rsid w:val="00CE376A"/>
    <w:rsid w:val="00CE5C97"/>
    <w:rsid w:val="00CF3DDC"/>
    <w:rsid w:val="00CF6106"/>
    <w:rsid w:val="00D01F69"/>
    <w:rsid w:val="00D07EC3"/>
    <w:rsid w:val="00D17BF3"/>
    <w:rsid w:val="00D2030E"/>
    <w:rsid w:val="00D3369C"/>
    <w:rsid w:val="00D37978"/>
    <w:rsid w:val="00D506D1"/>
    <w:rsid w:val="00D50709"/>
    <w:rsid w:val="00D57236"/>
    <w:rsid w:val="00D623B0"/>
    <w:rsid w:val="00D67FC1"/>
    <w:rsid w:val="00D7686B"/>
    <w:rsid w:val="00D84D5F"/>
    <w:rsid w:val="00D910E7"/>
    <w:rsid w:val="00D95622"/>
    <w:rsid w:val="00D969EE"/>
    <w:rsid w:val="00DA7CE2"/>
    <w:rsid w:val="00DC0C98"/>
    <w:rsid w:val="00DC289F"/>
    <w:rsid w:val="00DE24E9"/>
    <w:rsid w:val="00DE3AB1"/>
    <w:rsid w:val="00DE3F28"/>
    <w:rsid w:val="00DF30C0"/>
    <w:rsid w:val="00DF7265"/>
    <w:rsid w:val="00E0137B"/>
    <w:rsid w:val="00E10B75"/>
    <w:rsid w:val="00E20CB7"/>
    <w:rsid w:val="00E21D27"/>
    <w:rsid w:val="00E26B73"/>
    <w:rsid w:val="00E31551"/>
    <w:rsid w:val="00E31FC2"/>
    <w:rsid w:val="00E4084E"/>
    <w:rsid w:val="00E4210D"/>
    <w:rsid w:val="00E430A2"/>
    <w:rsid w:val="00E522D8"/>
    <w:rsid w:val="00E67356"/>
    <w:rsid w:val="00E678C2"/>
    <w:rsid w:val="00E84636"/>
    <w:rsid w:val="00E84720"/>
    <w:rsid w:val="00E851DE"/>
    <w:rsid w:val="00E871BC"/>
    <w:rsid w:val="00E920C8"/>
    <w:rsid w:val="00E9558D"/>
    <w:rsid w:val="00E95AF1"/>
    <w:rsid w:val="00EA36FD"/>
    <w:rsid w:val="00EA3CF5"/>
    <w:rsid w:val="00EA5AD8"/>
    <w:rsid w:val="00EA6FD4"/>
    <w:rsid w:val="00EB2506"/>
    <w:rsid w:val="00EC7274"/>
    <w:rsid w:val="00ED02A6"/>
    <w:rsid w:val="00ED0E77"/>
    <w:rsid w:val="00ED7D06"/>
    <w:rsid w:val="00EE2EA2"/>
    <w:rsid w:val="00EE4E9C"/>
    <w:rsid w:val="00EF059D"/>
    <w:rsid w:val="00EF2AD1"/>
    <w:rsid w:val="00EF329B"/>
    <w:rsid w:val="00EF3578"/>
    <w:rsid w:val="00EF37C3"/>
    <w:rsid w:val="00EF510C"/>
    <w:rsid w:val="00F021AE"/>
    <w:rsid w:val="00F04D76"/>
    <w:rsid w:val="00F12279"/>
    <w:rsid w:val="00F16C90"/>
    <w:rsid w:val="00F17444"/>
    <w:rsid w:val="00F218BD"/>
    <w:rsid w:val="00F23235"/>
    <w:rsid w:val="00F24613"/>
    <w:rsid w:val="00F27E49"/>
    <w:rsid w:val="00F36CAB"/>
    <w:rsid w:val="00F41DCD"/>
    <w:rsid w:val="00F475BC"/>
    <w:rsid w:val="00F50E63"/>
    <w:rsid w:val="00F5459F"/>
    <w:rsid w:val="00F549BD"/>
    <w:rsid w:val="00F54AB7"/>
    <w:rsid w:val="00F55331"/>
    <w:rsid w:val="00F616B9"/>
    <w:rsid w:val="00F678E9"/>
    <w:rsid w:val="00F702EE"/>
    <w:rsid w:val="00F70678"/>
    <w:rsid w:val="00F716B6"/>
    <w:rsid w:val="00F71E79"/>
    <w:rsid w:val="00F77A11"/>
    <w:rsid w:val="00F812F9"/>
    <w:rsid w:val="00F831B8"/>
    <w:rsid w:val="00F86767"/>
    <w:rsid w:val="00F8774E"/>
    <w:rsid w:val="00F87F2A"/>
    <w:rsid w:val="00F9138B"/>
    <w:rsid w:val="00FA4047"/>
    <w:rsid w:val="00FA485B"/>
    <w:rsid w:val="00FA6970"/>
    <w:rsid w:val="00FB3772"/>
    <w:rsid w:val="00FB446F"/>
    <w:rsid w:val="00FB7138"/>
    <w:rsid w:val="00FC026C"/>
    <w:rsid w:val="00FC02E0"/>
    <w:rsid w:val="00FC1378"/>
    <w:rsid w:val="00FC1AF5"/>
    <w:rsid w:val="00FC4747"/>
    <w:rsid w:val="00FC5AC8"/>
    <w:rsid w:val="00FD1074"/>
    <w:rsid w:val="00FD66A3"/>
    <w:rsid w:val="00FF5998"/>
    <w:rsid w:val="00FF7C9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D443"/>
  <w15:docId w15:val="{7EDBC374-DB5E-4A95-8127-319F8E68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98"/>
    <w:pPr>
      <w:spacing w:after="200" w:line="276" w:lineRule="auto"/>
    </w:pPr>
    <w:rPr>
      <w:lang w:val="en-US"/>
    </w:rPr>
  </w:style>
  <w:style w:type="paragraph" w:styleId="Heading1">
    <w:name w:val="heading 1"/>
    <w:basedOn w:val="Normal"/>
    <w:next w:val="Normal"/>
    <w:link w:val="Heading1Char"/>
    <w:uiPriority w:val="9"/>
    <w:qFormat/>
    <w:rsid w:val="000E5C76"/>
    <w:pPr>
      <w:keepNext/>
      <w:keepLines/>
      <w:numPr>
        <w:numId w:val="3"/>
      </w:numPr>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E5C76"/>
    <w:pPr>
      <w:keepNext/>
      <w:keepLines/>
      <w:numPr>
        <w:ilvl w:val="1"/>
        <w:numId w:val="3"/>
      </w:numPr>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0E5C76"/>
    <w:pPr>
      <w:keepNext/>
      <w:keepLines/>
      <w:numPr>
        <w:ilvl w:val="2"/>
        <w:numId w:val="1"/>
      </w:numPr>
      <w:spacing w:before="4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C76"/>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0E5C76"/>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0E5C76"/>
    <w:rPr>
      <w:rFonts w:asciiTheme="majorHAnsi" w:eastAsiaTheme="majorEastAsia" w:hAnsiTheme="majorHAnsi" w:cstheme="majorBidi"/>
      <w:sz w:val="24"/>
      <w:szCs w:val="24"/>
    </w:rPr>
  </w:style>
  <w:style w:type="paragraph" w:styleId="ListParagraph">
    <w:name w:val="List Paragraph"/>
    <w:basedOn w:val="Normal"/>
    <w:uiPriority w:val="34"/>
    <w:qFormat/>
    <w:rsid w:val="005F0598"/>
    <w:pPr>
      <w:ind w:left="720"/>
      <w:contextualSpacing/>
    </w:pPr>
  </w:style>
  <w:style w:type="character" w:styleId="Hyperlink">
    <w:name w:val="Hyperlink"/>
    <w:basedOn w:val="DefaultParagraphFont"/>
    <w:uiPriority w:val="99"/>
    <w:unhideWhenUsed/>
    <w:rsid w:val="005F0598"/>
    <w:rPr>
      <w:color w:val="0563C1" w:themeColor="hyperlink"/>
      <w:u w:val="single"/>
    </w:rPr>
  </w:style>
  <w:style w:type="character" w:styleId="CommentReference">
    <w:name w:val="annotation reference"/>
    <w:basedOn w:val="DefaultParagraphFont"/>
    <w:uiPriority w:val="99"/>
    <w:semiHidden/>
    <w:unhideWhenUsed/>
    <w:rsid w:val="005F0598"/>
    <w:rPr>
      <w:sz w:val="16"/>
      <w:szCs w:val="16"/>
    </w:rPr>
  </w:style>
  <w:style w:type="paragraph" w:styleId="CommentText">
    <w:name w:val="annotation text"/>
    <w:basedOn w:val="Normal"/>
    <w:link w:val="CommentTextChar"/>
    <w:uiPriority w:val="99"/>
    <w:unhideWhenUsed/>
    <w:rsid w:val="005F0598"/>
    <w:pPr>
      <w:spacing w:line="240" w:lineRule="auto"/>
    </w:pPr>
    <w:rPr>
      <w:sz w:val="20"/>
      <w:szCs w:val="20"/>
    </w:rPr>
  </w:style>
  <w:style w:type="character" w:customStyle="1" w:styleId="CommentTextChar">
    <w:name w:val="Comment Text Char"/>
    <w:basedOn w:val="DefaultParagraphFont"/>
    <w:link w:val="CommentText"/>
    <w:uiPriority w:val="99"/>
    <w:rsid w:val="005F0598"/>
    <w:rPr>
      <w:sz w:val="20"/>
      <w:szCs w:val="20"/>
      <w:lang w:val="en-US"/>
    </w:rPr>
  </w:style>
  <w:style w:type="paragraph" w:styleId="BalloonText">
    <w:name w:val="Balloon Text"/>
    <w:basedOn w:val="Normal"/>
    <w:link w:val="BalloonTextChar"/>
    <w:uiPriority w:val="99"/>
    <w:semiHidden/>
    <w:unhideWhenUsed/>
    <w:rsid w:val="005F0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598"/>
    <w:rPr>
      <w:rFonts w:ascii="Segoe UI" w:hAnsi="Segoe UI" w:cs="Segoe UI"/>
      <w:sz w:val="18"/>
      <w:szCs w:val="18"/>
      <w:lang w:val="en-US"/>
    </w:rPr>
  </w:style>
  <w:style w:type="table" w:styleId="TableGrid">
    <w:name w:val="Table Grid"/>
    <w:basedOn w:val="TableNormal"/>
    <w:uiPriority w:val="39"/>
    <w:rsid w:val="005F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16C90"/>
    <w:rPr>
      <w:b/>
      <w:bCs/>
    </w:rPr>
  </w:style>
  <w:style w:type="character" w:customStyle="1" w:styleId="CommentSubjectChar">
    <w:name w:val="Comment Subject Char"/>
    <w:basedOn w:val="CommentTextChar"/>
    <w:link w:val="CommentSubject"/>
    <w:uiPriority w:val="99"/>
    <w:semiHidden/>
    <w:rsid w:val="00F16C90"/>
    <w:rPr>
      <w:b/>
      <w:bCs/>
      <w:sz w:val="20"/>
      <w:szCs w:val="20"/>
      <w:lang w:val="en-US"/>
    </w:rPr>
  </w:style>
  <w:style w:type="paragraph" w:styleId="Header">
    <w:name w:val="header"/>
    <w:basedOn w:val="Normal"/>
    <w:link w:val="HeaderChar"/>
    <w:uiPriority w:val="99"/>
    <w:unhideWhenUsed/>
    <w:rsid w:val="000C0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E4C"/>
    <w:rPr>
      <w:lang w:val="en-US"/>
    </w:rPr>
  </w:style>
  <w:style w:type="paragraph" w:styleId="Footer">
    <w:name w:val="footer"/>
    <w:basedOn w:val="Normal"/>
    <w:link w:val="FooterChar"/>
    <w:uiPriority w:val="99"/>
    <w:unhideWhenUsed/>
    <w:rsid w:val="000C0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E4C"/>
    <w:rPr>
      <w:lang w:val="en-US"/>
    </w:rPr>
  </w:style>
  <w:style w:type="paragraph" w:styleId="NormalWeb">
    <w:name w:val="Normal (Web)"/>
    <w:basedOn w:val="Normal"/>
    <w:uiPriority w:val="99"/>
    <w:unhideWhenUsed/>
    <w:rsid w:val="0033113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B016A9"/>
    <w:rPr>
      <w:color w:val="954F72" w:themeColor="followedHyperlink"/>
      <w:u w:val="single"/>
    </w:rPr>
  </w:style>
  <w:style w:type="character" w:customStyle="1" w:styleId="apple-converted-space">
    <w:name w:val="apple-converted-space"/>
    <w:basedOn w:val="DefaultParagraphFont"/>
    <w:rsid w:val="000155AC"/>
  </w:style>
  <w:style w:type="paragraph" w:styleId="Caption">
    <w:name w:val="caption"/>
    <w:basedOn w:val="Normal"/>
    <w:next w:val="Normal"/>
    <w:uiPriority w:val="35"/>
    <w:unhideWhenUsed/>
    <w:qFormat/>
    <w:rsid w:val="00FB446F"/>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67859">
      <w:bodyDiv w:val="1"/>
      <w:marLeft w:val="0"/>
      <w:marRight w:val="0"/>
      <w:marTop w:val="0"/>
      <w:marBottom w:val="0"/>
      <w:divBdr>
        <w:top w:val="none" w:sz="0" w:space="0" w:color="auto"/>
        <w:left w:val="none" w:sz="0" w:space="0" w:color="auto"/>
        <w:bottom w:val="none" w:sz="0" w:space="0" w:color="auto"/>
        <w:right w:val="none" w:sz="0" w:space="0" w:color="auto"/>
      </w:divBdr>
      <w:divsChild>
        <w:div w:id="875890121">
          <w:marLeft w:val="0"/>
          <w:marRight w:val="0"/>
          <w:marTop w:val="0"/>
          <w:marBottom w:val="0"/>
          <w:divBdr>
            <w:top w:val="none" w:sz="0" w:space="0" w:color="auto"/>
            <w:left w:val="none" w:sz="0" w:space="0" w:color="auto"/>
            <w:bottom w:val="none" w:sz="0" w:space="0" w:color="auto"/>
            <w:right w:val="none" w:sz="0" w:space="0" w:color="auto"/>
          </w:divBdr>
        </w:div>
        <w:div w:id="185950419">
          <w:marLeft w:val="0"/>
          <w:marRight w:val="0"/>
          <w:marTop w:val="0"/>
          <w:marBottom w:val="0"/>
          <w:divBdr>
            <w:top w:val="none" w:sz="0" w:space="0" w:color="auto"/>
            <w:left w:val="none" w:sz="0" w:space="0" w:color="auto"/>
            <w:bottom w:val="none" w:sz="0" w:space="0" w:color="auto"/>
            <w:right w:val="none" w:sz="0" w:space="0" w:color="auto"/>
          </w:divBdr>
        </w:div>
        <w:div w:id="475415591">
          <w:marLeft w:val="0"/>
          <w:marRight w:val="0"/>
          <w:marTop w:val="0"/>
          <w:marBottom w:val="0"/>
          <w:divBdr>
            <w:top w:val="none" w:sz="0" w:space="0" w:color="auto"/>
            <w:left w:val="none" w:sz="0" w:space="0" w:color="auto"/>
            <w:bottom w:val="none" w:sz="0" w:space="0" w:color="auto"/>
            <w:right w:val="none" w:sz="0" w:space="0" w:color="auto"/>
          </w:divBdr>
        </w:div>
        <w:div w:id="660307191">
          <w:marLeft w:val="0"/>
          <w:marRight w:val="0"/>
          <w:marTop w:val="0"/>
          <w:marBottom w:val="0"/>
          <w:divBdr>
            <w:top w:val="none" w:sz="0" w:space="0" w:color="auto"/>
            <w:left w:val="none" w:sz="0" w:space="0" w:color="auto"/>
            <w:bottom w:val="none" w:sz="0" w:space="0" w:color="auto"/>
            <w:right w:val="none" w:sz="0" w:space="0" w:color="auto"/>
          </w:divBdr>
        </w:div>
        <w:div w:id="1319193519">
          <w:marLeft w:val="0"/>
          <w:marRight w:val="0"/>
          <w:marTop w:val="0"/>
          <w:marBottom w:val="0"/>
          <w:divBdr>
            <w:top w:val="none" w:sz="0" w:space="0" w:color="auto"/>
            <w:left w:val="none" w:sz="0" w:space="0" w:color="auto"/>
            <w:bottom w:val="none" w:sz="0" w:space="0" w:color="auto"/>
            <w:right w:val="none" w:sz="0" w:space="0" w:color="auto"/>
          </w:divBdr>
        </w:div>
        <w:div w:id="273175751">
          <w:marLeft w:val="0"/>
          <w:marRight w:val="0"/>
          <w:marTop w:val="0"/>
          <w:marBottom w:val="0"/>
          <w:divBdr>
            <w:top w:val="none" w:sz="0" w:space="0" w:color="auto"/>
            <w:left w:val="none" w:sz="0" w:space="0" w:color="auto"/>
            <w:bottom w:val="none" w:sz="0" w:space="0" w:color="auto"/>
            <w:right w:val="none" w:sz="0" w:space="0" w:color="auto"/>
          </w:divBdr>
        </w:div>
        <w:div w:id="1753165557">
          <w:marLeft w:val="0"/>
          <w:marRight w:val="0"/>
          <w:marTop w:val="0"/>
          <w:marBottom w:val="0"/>
          <w:divBdr>
            <w:top w:val="none" w:sz="0" w:space="0" w:color="auto"/>
            <w:left w:val="none" w:sz="0" w:space="0" w:color="auto"/>
            <w:bottom w:val="none" w:sz="0" w:space="0" w:color="auto"/>
            <w:right w:val="none" w:sz="0" w:space="0" w:color="auto"/>
          </w:divBdr>
        </w:div>
        <w:div w:id="18167294">
          <w:marLeft w:val="0"/>
          <w:marRight w:val="0"/>
          <w:marTop w:val="0"/>
          <w:marBottom w:val="0"/>
          <w:divBdr>
            <w:top w:val="none" w:sz="0" w:space="0" w:color="auto"/>
            <w:left w:val="none" w:sz="0" w:space="0" w:color="auto"/>
            <w:bottom w:val="none" w:sz="0" w:space="0" w:color="auto"/>
            <w:right w:val="none" w:sz="0" w:space="0" w:color="auto"/>
          </w:divBdr>
        </w:div>
        <w:div w:id="1846674533">
          <w:marLeft w:val="0"/>
          <w:marRight w:val="0"/>
          <w:marTop w:val="0"/>
          <w:marBottom w:val="0"/>
          <w:divBdr>
            <w:top w:val="none" w:sz="0" w:space="0" w:color="auto"/>
            <w:left w:val="none" w:sz="0" w:space="0" w:color="auto"/>
            <w:bottom w:val="none" w:sz="0" w:space="0" w:color="auto"/>
            <w:right w:val="none" w:sz="0" w:space="0" w:color="auto"/>
          </w:divBdr>
        </w:div>
        <w:div w:id="575282196">
          <w:marLeft w:val="0"/>
          <w:marRight w:val="0"/>
          <w:marTop w:val="0"/>
          <w:marBottom w:val="0"/>
          <w:divBdr>
            <w:top w:val="none" w:sz="0" w:space="0" w:color="auto"/>
            <w:left w:val="none" w:sz="0" w:space="0" w:color="auto"/>
            <w:bottom w:val="none" w:sz="0" w:space="0" w:color="auto"/>
            <w:right w:val="none" w:sz="0" w:space="0" w:color="auto"/>
          </w:divBdr>
        </w:div>
        <w:div w:id="808983852">
          <w:marLeft w:val="0"/>
          <w:marRight w:val="0"/>
          <w:marTop w:val="0"/>
          <w:marBottom w:val="0"/>
          <w:divBdr>
            <w:top w:val="none" w:sz="0" w:space="0" w:color="auto"/>
            <w:left w:val="none" w:sz="0" w:space="0" w:color="auto"/>
            <w:bottom w:val="none" w:sz="0" w:space="0" w:color="auto"/>
            <w:right w:val="none" w:sz="0" w:space="0" w:color="auto"/>
          </w:divBdr>
        </w:div>
        <w:div w:id="851993274">
          <w:marLeft w:val="0"/>
          <w:marRight w:val="0"/>
          <w:marTop w:val="0"/>
          <w:marBottom w:val="0"/>
          <w:divBdr>
            <w:top w:val="none" w:sz="0" w:space="0" w:color="auto"/>
            <w:left w:val="none" w:sz="0" w:space="0" w:color="auto"/>
            <w:bottom w:val="none" w:sz="0" w:space="0" w:color="auto"/>
            <w:right w:val="none" w:sz="0" w:space="0" w:color="auto"/>
          </w:divBdr>
        </w:div>
        <w:div w:id="236744116">
          <w:marLeft w:val="0"/>
          <w:marRight w:val="0"/>
          <w:marTop w:val="0"/>
          <w:marBottom w:val="0"/>
          <w:divBdr>
            <w:top w:val="none" w:sz="0" w:space="0" w:color="auto"/>
            <w:left w:val="none" w:sz="0" w:space="0" w:color="auto"/>
            <w:bottom w:val="none" w:sz="0" w:space="0" w:color="auto"/>
            <w:right w:val="none" w:sz="0" w:space="0" w:color="auto"/>
          </w:divBdr>
        </w:div>
        <w:div w:id="843130414">
          <w:marLeft w:val="0"/>
          <w:marRight w:val="0"/>
          <w:marTop w:val="0"/>
          <w:marBottom w:val="0"/>
          <w:divBdr>
            <w:top w:val="none" w:sz="0" w:space="0" w:color="auto"/>
            <w:left w:val="none" w:sz="0" w:space="0" w:color="auto"/>
            <w:bottom w:val="none" w:sz="0" w:space="0" w:color="auto"/>
            <w:right w:val="none" w:sz="0" w:space="0" w:color="auto"/>
          </w:divBdr>
        </w:div>
        <w:div w:id="1361928608">
          <w:marLeft w:val="0"/>
          <w:marRight w:val="0"/>
          <w:marTop w:val="0"/>
          <w:marBottom w:val="0"/>
          <w:divBdr>
            <w:top w:val="none" w:sz="0" w:space="0" w:color="auto"/>
            <w:left w:val="none" w:sz="0" w:space="0" w:color="auto"/>
            <w:bottom w:val="none" w:sz="0" w:space="0" w:color="auto"/>
            <w:right w:val="none" w:sz="0" w:space="0" w:color="auto"/>
          </w:divBdr>
        </w:div>
        <w:div w:id="1695884416">
          <w:marLeft w:val="0"/>
          <w:marRight w:val="0"/>
          <w:marTop w:val="0"/>
          <w:marBottom w:val="0"/>
          <w:divBdr>
            <w:top w:val="none" w:sz="0" w:space="0" w:color="auto"/>
            <w:left w:val="none" w:sz="0" w:space="0" w:color="auto"/>
            <w:bottom w:val="none" w:sz="0" w:space="0" w:color="auto"/>
            <w:right w:val="none" w:sz="0" w:space="0" w:color="auto"/>
          </w:divBdr>
        </w:div>
        <w:div w:id="1494876218">
          <w:marLeft w:val="0"/>
          <w:marRight w:val="0"/>
          <w:marTop w:val="0"/>
          <w:marBottom w:val="0"/>
          <w:divBdr>
            <w:top w:val="none" w:sz="0" w:space="0" w:color="auto"/>
            <w:left w:val="none" w:sz="0" w:space="0" w:color="auto"/>
            <w:bottom w:val="none" w:sz="0" w:space="0" w:color="auto"/>
            <w:right w:val="none" w:sz="0" w:space="0" w:color="auto"/>
          </w:divBdr>
        </w:div>
        <w:div w:id="1099520452">
          <w:marLeft w:val="0"/>
          <w:marRight w:val="0"/>
          <w:marTop w:val="0"/>
          <w:marBottom w:val="0"/>
          <w:divBdr>
            <w:top w:val="none" w:sz="0" w:space="0" w:color="auto"/>
            <w:left w:val="none" w:sz="0" w:space="0" w:color="auto"/>
            <w:bottom w:val="none" w:sz="0" w:space="0" w:color="auto"/>
            <w:right w:val="none" w:sz="0" w:space="0" w:color="auto"/>
          </w:divBdr>
        </w:div>
        <w:div w:id="1180239381">
          <w:marLeft w:val="0"/>
          <w:marRight w:val="0"/>
          <w:marTop w:val="0"/>
          <w:marBottom w:val="0"/>
          <w:divBdr>
            <w:top w:val="none" w:sz="0" w:space="0" w:color="auto"/>
            <w:left w:val="none" w:sz="0" w:space="0" w:color="auto"/>
            <w:bottom w:val="none" w:sz="0" w:space="0" w:color="auto"/>
            <w:right w:val="none" w:sz="0" w:space="0" w:color="auto"/>
          </w:divBdr>
        </w:div>
        <w:div w:id="1706326144">
          <w:marLeft w:val="0"/>
          <w:marRight w:val="0"/>
          <w:marTop w:val="0"/>
          <w:marBottom w:val="0"/>
          <w:divBdr>
            <w:top w:val="none" w:sz="0" w:space="0" w:color="auto"/>
            <w:left w:val="none" w:sz="0" w:space="0" w:color="auto"/>
            <w:bottom w:val="none" w:sz="0" w:space="0" w:color="auto"/>
            <w:right w:val="none" w:sz="0" w:space="0" w:color="auto"/>
          </w:divBdr>
        </w:div>
        <w:div w:id="1654529807">
          <w:marLeft w:val="0"/>
          <w:marRight w:val="0"/>
          <w:marTop w:val="0"/>
          <w:marBottom w:val="0"/>
          <w:divBdr>
            <w:top w:val="none" w:sz="0" w:space="0" w:color="auto"/>
            <w:left w:val="none" w:sz="0" w:space="0" w:color="auto"/>
            <w:bottom w:val="none" w:sz="0" w:space="0" w:color="auto"/>
            <w:right w:val="none" w:sz="0" w:space="0" w:color="auto"/>
          </w:divBdr>
        </w:div>
        <w:div w:id="375812359">
          <w:marLeft w:val="0"/>
          <w:marRight w:val="0"/>
          <w:marTop w:val="0"/>
          <w:marBottom w:val="0"/>
          <w:divBdr>
            <w:top w:val="none" w:sz="0" w:space="0" w:color="auto"/>
            <w:left w:val="none" w:sz="0" w:space="0" w:color="auto"/>
            <w:bottom w:val="none" w:sz="0" w:space="0" w:color="auto"/>
            <w:right w:val="none" w:sz="0" w:space="0" w:color="auto"/>
          </w:divBdr>
        </w:div>
        <w:div w:id="1156459614">
          <w:marLeft w:val="0"/>
          <w:marRight w:val="0"/>
          <w:marTop w:val="0"/>
          <w:marBottom w:val="0"/>
          <w:divBdr>
            <w:top w:val="none" w:sz="0" w:space="0" w:color="auto"/>
            <w:left w:val="none" w:sz="0" w:space="0" w:color="auto"/>
            <w:bottom w:val="none" w:sz="0" w:space="0" w:color="auto"/>
            <w:right w:val="none" w:sz="0" w:space="0" w:color="auto"/>
          </w:divBdr>
        </w:div>
      </w:divsChild>
    </w:div>
    <w:div w:id="818376076">
      <w:bodyDiv w:val="1"/>
      <w:marLeft w:val="0"/>
      <w:marRight w:val="0"/>
      <w:marTop w:val="0"/>
      <w:marBottom w:val="0"/>
      <w:divBdr>
        <w:top w:val="none" w:sz="0" w:space="0" w:color="auto"/>
        <w:left w:val="none" w:sz="0" w:space="0" w:color="auto"/>
        <w:bottom w:val="none" w:sz="0" w:space="0" w:color="auto"/>
        <w:right w:val="none" w:sz="0" w:space="0" w:color="auto"/>
      </w:divBdr>
    </w:div>
    <w:div w:id="969944732">
      <w:bodyDiv w:val="1"/>
      <w:marLeft w:val="0"/>
      <w:marRight w:val="0"/>
      <w:marTop w:val="0"/>
      <w:marBottom w:val="0"/>
      <w:divBdr>
        <w:top w:val="none" w:sz="0" w:space="0" w:color="auto"/>
        <w:left w:val="none" w:sz="0" w:space="0" w:color="auto"/>
        <w:bottom w:val="none" w:sz="0" w:space="0" w:color="auto"/>
        <w:right w:val="none" w:sz="0" w:space="0" w:color="auto"/>
      </w:divBdr>
      <w:divsChild>
        <w:div w:id="410783087">
          <w:marLeft w:val="0"/>
          <w:marRight w:val="0"/>
          <w:marTop w:val="0"/>
          <w:marBottom w:val="0"/>
          <w:divBdr>
            <w:top w:val="none" w:sz="0" w:space="0" w:color="auto"/>
            <w:left w:val="none" w:sz="0" w:space="0" w:color="auto"/>
            <w:bottom w:val="none" w:sz="0" w:space="0" w:color="auto"/>
            <w:right w:val="none" w:sz="0" w:space="0" w:color="auto"/>
          </w:divBdr>
        </w:div>
        <w:div w:id="1510562081">
          <w:marLeft w:val="0"/>
          <w:marRight w:val="0"/>
          <w:marTop w:val="0"/>
          <w:marBottom w:val="0"/>
          <w:divBdr>
            <w:top w:val="none" w:sz="0" w:space="0" w:color="auto"/>
            <w:left w:val="none" w:sz="0" w:space="0" w:color="auto"/>
            <w:bottom w:val="none" w:sz="0" w:space="0" w:color="auto"/>
            <w:right w:val="none" w:sz="0" w:space="0" w:color="auto"/>
          </w:divBdr>
        </w:div>
        <w:div w:id="1997345156">
          <w:marLeft w:val="0"/>
          <w:marRight w:val="0"/>
          <w:marTop w:val="0"/>
          <w:marBottom w:val="0"/>
          <w:divBdr>
            <w:top w:val="none" w:sz="0" w:space="0" w:color="auto"/>
            <w:left w:val="none" w:sz="0" w:space="0" w:color="auto"/>
            <w:bottom w:val="none" w:sz="0" w:space="0" w:color="auto"/>
            <w:right w:val="none" w:sz="0" w:space="0" w:color="auto"/>
          </w:divBdr>
        </w:div>
        <w:div w:id="324019376">
          <w:marLeft w:val="0"/>
          <w:marRight w:val="0"/>
          <w:marTop w:val="0"/>
          <w:marBottom w:val="0"/>
          <w:divBdr>
            <w:top w:val="none" w:sz="0" w:space="0" w:color="auto"/>
            <w:left w:val="none" w:sz="0" w:space="0" w:color="auto"/>
            <w:bottom w:val="none" w:sz="0" w:space="0" w:color="auto"/>
            <w:right w:val="none" w:sz="0" w:space="0" w:color="auto"/>
          </w:divBdr>
        </w:div>
        <w:div w:id="2079935038">
          <w:marLeft w:val="0"/>
          <w:marRight w:val="0"/>
          <w:marTop w:val="0"/>
          <w:marBottom w:val="0"/>
          <w:divBdr>
            <w:top w:val="none" w:sz="0" w:space="0" w:color="auto"/>
            <w:left w:val="none" w:sz="0" w:space="0" w:color="auto"/>
            <w:bottom w:val="none" w:sz="0" w:space="0" w:color="auto"/>
            <w:right w:val="none" w:sz="0" w:space="0" w:color="auto"/>
          </w:divBdr>
        </w:div>
        <w:div w:id="1110975049">
          <w:marLeft w:val="0"/>
          <w:marRight w:val="0"/>
          <w:marTop w:val="0"/>
          <w:marBottom w:val="0"/>
          <w:divBdr>
            <w:top w:val="none" w:sz="0" w:space="0" w:color="auto"/>
            <w:left w:val="none" w:sz="0" w:space="0" w:color="auto"/>
            <w:bottom w:val="none" w:sz="0" w:space="0" w:color="auto"/>
            <w:right w:val="none" w:sz="0" w:space="0" w:color="auto"/>
          </w:divBdr>
        </w:div>
        <w:div w:id="1776557487">
          <w:marLeft w:val="0"/>
          <w:marRight w:val="0"/>
          <w:marTop w:val="0"/>
          <w:marBottom w:val="0"/>
          <w:divBdr>
            <w:top w:val="none" w:sz="0" w:space="0" w:color="auto"/>
            <w:left w:val="none" w:sz="0" w:space="0" w:color="auto"/>
            <w:bottom w:val="none" w:sz="0" w:space="0" w:color="auto"/>
            <w:right w:val="none" w:sz="0" w:space="0" w:color="auto"/>
          </w:divBdr>
        </w:div>
        <w:div w:id="1651983068">
          <w:marLeft w:val="0"/>
          <w:marRight w:val="0"/>
          <w:marTop w:val="0"/>
          <w:marBottom w:val="0"/>
          <w:divBdr>
            <w:top w:val="none" w:sz="0" w:space="0" w:color="auto"/>
            <w:left w:val="none" w:sz="0" w:space="0" w:color="auto"/>
            <w:bottom w:val="none" w:sz="0" w:space="0" w:color="auto"/>
            <w:right w:val="none" w:sz="0" w:space="0" w:color="auto"/>
          </w:divBdr>
        </w:div>
        <w:div w:id="255747285">
          <w:marLeft w:val="0"/>
          <w:marRight w:val="0"/>
          <w:marTop w:val="0"/>
          <w:marBottom w:val="0"/>
          <w:divBdr>
            <w:top w:val="none" w:sz="0" w:space="0" w:color="auto"/>
            <w:left w:val="none" w:sz="0" w:space="0" w:color="auto"/>
            <w:bottom w:val="none" w:sz="0" w:space="0" w:color="auto"/>
            <w:right w:val="none" w:sz="0" w:space="0" w:color="auto"/>
          </w:divBdr>
        </w:div>
        <w:div w:id="1844083766">
          <w:marLeft w:val="0"/>
          <w:marRight w:val="0"/>
          <w:marTop w:val="0"/>
          <w:marBottom w:val="0"/>
          <w:divBdr>
            <w:top w:val="none" w:sz="0" w:space="0" w:color="auto"/>
            <w:left w:val="none" w:sz="0" w:space="0" w:color="auto"/>
            <w:bottom w:val="none" w:sz="0" w:space="0" w:color="auto"/>
            <w:right w:val="none" w:sz="0" w:space="0" w:color="auto"/>
          </w:divBdr>
        </w:div>
        <w:div w:id="1609196883">
          <w:marLeft w:val="0"/>
          <w:marRight w:val="0"/>
          <w:marTop w:val="0"/>
          <w:marBottom w:val="0"/>
          <w:divBdr>
            <w:top w:val="none" w:sz="0" w:space="0" w:color="auto"/>
            <w:left w:val="none" w:sz="0" w:space="0" w:color="auto"/>
            <w:bottom w:val="none" w:sz="0" w:space="0" w:color="auto"/>
            <w:right w:val="none" w:sz="0" w:space="0" w:color="auto"/>
          </w:divBdr>
        </w:div>
        <w:div w:id="1476945394">
          <w:marLeft w:val="0"/>
          <w:marRight w:val="0"/>
          <w:marTop w:val="0"/>
          <w:marBottom w:val="0"/>
          <w:divBdr>
            <w:top w:val="none" w:sz="0" w:space="0" w:color="auto"/>
            <w:left w:val="none" w:sz="0" w:space="0" w:color="auto"/>
            <w:bottom w:val="none" w:sz="0" w:space="0" w:color="auto"/>
            <w:right w:val="none" w:sz="0" w:space="0" w:color="auto"/>
          </w:divBdr>
        </w:div>
        <w:div w:id="144321251">
          <w:marLeft w:val="0"/>
          <w:marRight w:val="0"/>
          <w:marTop w:val="0"/>
          <w:marBottom w:val="0"/>
          <w:divBdr>
            <w:top w:val="none" w:sz="0" w:space="0" w:color="auto"/>
            <w:left w:val="none" w:sz="0" w:space="0" w:color="auto"/>
            <w:bottom w:val="none" w:sz="0" w:space="0" w:color="auto"/>
            <w:right w:val="none" w:sz="0" w:space="0" w:color="auto"/>
          </w:divBdr>
        </w:div>
        <w:div w:id="1374843918">
          <w:marLeft w:val="0"/>
          <w:marRight w:val="0"/>
          <w:marTop w:val="0"/>
          <w:marBottom w:val="0"/>
          <w:divBdr>
            <w:top w:val="none" w:sz="0" w:space="0" w:color="auto"/>
            <w:left w:val="none" w:sz="0" w:space="0" w:color="auto"/>
            <w:bottom w:val="none" w:sz="0" w:space="0" w:color="auto"/>
            <w:right w:val="none" w:sz="0" w:space="0" w:color="auto"/>
          </w:divBdr>
        </w:div>
        <w:div w:id="1962227290">
          <w:marLeft w:val="0"/>
          <w:marRight w:val="0"/>
          <w:marTop w:val="0"/>
          <w:marBottom w:val="0"/>
          <w:divBdr>
            <w:top w:val="none" w:sz="0" w:space="0" w:color="auto"/>
            <w:left w:val="none" w:sz="0" w:space="0" w:color="auto"/>
            <w:bottom w:val="none" w:sz="0" w:space="0" w:color="auto"/>
            <w:right w:val="none" w:sz="0" w:space="0" w:color="auto"/>
          </w:divBdr>
        </w:div>
        <w:div w:id="1031422310">
          <w:marLeft w:val="0"/>
          <w:marRight w:val="0"/>
          <w:marTop w:val="0"/>
          <w:marBottom w:val="0"/>
          <w:divBdr>
            <w:top w:val="none" w:sz="0" w:space="0" w:color="auto"/>
            <w:left w:val="none" w:sz="0" w:space="0" w:color="auto"/>
            <w:bottom w:val="none" w:sz="0" w:space="0" w:color="auto"/>
            <w:right w:val="none" w:sz="0" w:space="0" w:color="auto"/>
          </w:divBdr>
        </w:div>
        <w:div w:id="7218601">
          <w:marLeft w:val="0"/>
          <w:marRight w:val="0"/>
          <w:marTop w:val="0"/>
          <w:marBottom w:val="0"/>
          <w:divBdr>
            <w:top w:val="none" w:sz="0" w:space="0" w:color="auto"/>
            <w:left w:val="none" w:sz="0" w:space="0" w:color="auto"/>
            <w:bottom w:val="none" w:sz="0" w:space="0" w:color="auto"/>
            <w:right w:val="none" w:sz="0" w:space="0" w:color="auto"/>
          </w:divBdr>
        </w:div>
        <w:div w:id="1473212158">
          <w:marLeft w:val="0"/>
          <w:marRight w:val="0"/>
          <w:marTop w:val="0"/>
          <w:marBottom w:val="0"/>
          <w:divBdr>
            <w:top w:val="none" w:sz="0" w:space="0" w:color="auto"/>
            <w:left w:val="none" w:sz="0" w:space="0" w:color="auto"/>
            <w:bottom w:val="none" w:sz="0" w:space="0" w:color="auto"/>
            <w:right w:val="none" w:sz="0" w:space="0" w:color="auto"/>
          </w:divBdr>
        </w:div>
        <w:div w:id="977803642">
          <w:marLeft w:val="0"/>
          <w:marRight w:val="0"/>
          <w:marTop w:val="0"/>
          <w:marBottom w:val="0"/>
          <w:divBdr>
            <w:top w:val="none" w:sz="0" w:space="0" w:color="auto"/>
            <w:left w:val="none" w:sz="0" w:space="0" w:color="auto"/>
            <w:bottom w:val="none" w:sz="0" w:space="0" w:color="auto"/>
            <w:right w:val="none" w:sz="0" w:space="0" w:color="auto"/>
          </w:divBdr>
        </w:div>
        <w:div w:id="2059283714">
          <w:marLeft w:val="0"/>
          <w:marRight w:val="0"/>
          <w:marTop w:val="0"/>
          <w:marBottom w:val="0"/>
          <w:divBdr>
            <w:top w:val="none" w:sz="0" w:space="0" w:color="auto"/>
            <w:left w:val="none" w:sz="0" w:space="0" w:color="auto"/>
            <w:bottom w:val="none" w:sz="0" w:space="0" w:color="auto"/>
            <w:right w:val="none" w:sz="0" w:space="0" w:color="auto"/>
          </w:divBdr>
        </w:div>
        <w:div w:id="1001391744">
          <w:marLeft w:val="0"/>
          <w:marRight w:val="0"/>
          <w:marTop w:val="0"/>
          <w:marBottom w:val="0"/>
          <w:divBdr>
            <w:top w:val="none" w:sz="0" w:space="0" w:color="auto"/>
            <w:left w:val="none" w:sz="0" w:space="0" w:color="auto"/>
            <w:bottom w:val="none" w:sz="0" w:space="0" w:color="auto"/>
            <w:right w:val="none" w:sz="0" w:space="0" w:color="auto"/>
          </w:divBdr>
        </w:div>
        <w:div w:id="1395591653">
          <w:marLeft w:val="0"/>
          <w:marRight w:val="0"/>
          <w:marTop w:val="0"/>
          <w:marBottom w:val="0"/>
          <w:divBdr>
            <w:top w:val="none" w:sz="0" w:space="0" w:color="auto"/>
            <w:left w:val="none" w:sz="0" w:space="0" w:color="auto"/>
            <w:bottom w:val="none" w:sz="0" w:space="0" w:color="auto"/>
            <w:right w:val="none" w:sz="0" w:space="0" w:color="auto"/>
          </w:divBdr>
        </w:div>
        <w:div w:id="436946220">
          <w:marLeft w:val="0"/>
          <w:marRight w:val="0"/>
          <w:marTop w:val="0"/>
          <w:marBottom w:val="0"/>
          <w:divBdr>
            <w:top w:val="none" w:sz="0" w:space="0" w:color="auto"/>
            <w:left w:val="none" w:sz="0" w:space="0" w:color="auto"/>
            <w:bottom w:val="none" w:sz="0" w:space="0" w:color="auto"/>
            <w:right w:val="none" w:sz="0" w:space="0" w:color="auto"/>
          </w:divBdr>
        </w:div>
      </w:divsChild>
    </w:div>
    <w:div w:id="1100760248">
      <w:bodyDiv w:val="1"/>
      <w:marLeft w:val="0"/>
      <w:marRight w:val="0"/>
      <w:marTop w:val="0"/>
      <w:marBottom w:val="0"/>
      <w:divBdr>
        <w:top w:val="none" w:sz="0" w:space="0" w:color="auto"/>
        <w:left w:val="none" w:sz="0" w:space="0" w:color="auto"/>
        <w:bottom w:val="none" w:sz="0" w:space="0" w:color="auto"/>
        <w:right w:val="none" w:sz="0" w:space="0" w:color="auto"/>
      </w:divBdr>
    </w:div>
    <w:div w:id="1114402207">
      <w:bodyDiv w:val="1"/>
      <w:marLeft w:val="0"/>
      <w:marRight w:val="0"/>
      <w:marTop w:val="0"/>
      <w:marBottom w:val="0"/>
      <w:divBdr>
        <w:top w:val="none" w:sz="0" w:space="0" w:color="auto"/>
        <w:left w:val="none" w:sz="0" w:space="0" w:color="auto"/>
        <w:bottom w:val="none" w:sz="0" w:space="0" w:color="auto"/>
        <w:right w:val="none" w:sz="0" w:space="0" w:color="auto"/>
      </w:divBdr>
      <w:divsChild>
        <w:div w:id="200093665">
          <w:marLeft w:val="0"/>
          <w:marRight w:val="0"/>
          <w:marTop w:val="0"/>
          <w:marBottom w:val="0"/>
          <w:divBdr>
            <w:top w:val="none" w:sz="0" w:space="0" w:color="auto"/>
            <w:left w:val="none" w:sz="0" w:space="0" w:color="auto"/>
            <w:bottom w:val="none" w:sz="0" w:space="0" w:color="auto"/>
            <w:right w:val="none" w:sz="0" w:space="0" w:color="auto"/>
          </w:divBdr>
        </w:div>
        <w:div w:id="1315795368">
          <w:marLeft w:val="0"/>
          <w:marRight w:val="0"/>
          <w:marTop w:val="0"/>
          <w:marBottom w:val="0"/>
          <w:divBdr>
            <w:top w:val="none" w:sz="0" w:space="0" w:color="auto"/>
            <w:left w:val="none" w:sz="0" w:space="0" w:color="auto"/>
            <w:bottom w:val="none" w:sz="0" w:space="0" w:color="auto"/>
            <w:right w:val="none" w:sz="0" w:space="0" w:color="auto"/>
          </w:divBdr>
        </w:div>
        <w:div w:id="1575972518">
          <w:marLeft w:val="0"/>
          <w:marRight w:val="0"/>
          <w:marTop w:val="0"/>
          <w:marBottom w:val="0"/>
          <w:divBdr>
            <w:top w:val="none" w:sz="0" w:space="0" w:color="auto"/>
            <w:left w:val="none" w:sz="0" w:space="0" w:color="auto"/>
            <w:bottom w:val="none" w:sz="0" w:space="0" w:color="auto"/>
            <w:right w:val="none" w:sz="0" w:space="0" w:color="auto"/>
          </w:divBdr>
        </w:div>
        <w:div w:id="1923485423">
          <w:marLeft w:val="0"/>
          <w:marRight w:val="0"/>
          <w:marTop w:val="0"/>
          <w:marBottom w:val="0"/>
          <w:divBdr>
            <w:top w:val="none" w:sz="0" w:space="0" w:color="auto"/>
            <w:left w:val="none" w:sz="0" w:space="0" w:color="auto"/>
            <w:bottom w:val="none" w:sz="0" w:space="0" w:color="auto"/>
            <w:right w:val="none" w:sz="0" w:space="0" w:color="auto"/>
          </w:divBdr>
        </w:div>
        <w:div w:id="72241904">
          <w:marLeft w:val="0"/>
          <w:marRight w:val="0"/>
          <w:marTop w:val="0"/>
          <w:marBottom w:val="0"/>
          <w:divBdr>
            <w:top w:val="none" w:sz="0" w:space="0" w:color="auto"/>
            <w:left w:val="none" w:sz="0" w:space="0" w:color="auto"/>
            <w:bottom w:val="none" w:sz="0" w:space="0" w:color="auto"/>
            <w:right w:val="none" w:sz="0" w:space="0" w:color="auto"/>
          </w:divBdr>
        </w:div>
        <w:div w:id="1653099051">
          <w:marLeft w:val="0"/>
          <w:marRight w:val="0"/>
          <w:marTop w:val="0"/>
          <w:marBottom w:val="0"/>
          <w:divBdr>
            <w:top w:val="none" w:sz="0" w:space="0" w:color="auto"/>
            <w:left w:val="none" w:sz="0" w:space="0" w:color="auto"/>
            <w:bottom w:val="none" w:sz="0" w:space="0" w:color="auto"/>
            <w:right w:val="none" w:sz="0" w:space="0" w:color="auto"/>
          </w:divBdr>
        </w:div>
        <w:div w:id="3943153">
          <w:marLeft w:val="0"/>
          <w:marRight w:val="0"/>
          <w:marTop w:val="0"/>
          <w:marBottom w:val="0"/>
          <w:divBdr>
            <w:top w:val="none" w:sz="0" w:space="0" w:color="auto"/>
            <w:left w:val="none" w:sz="0" w:space="0" w:color="auto"/>
            <w:bottom w:val="none" w:sz="0" w:space="0" w:color="auto"/>
            <w:right w:val="none" w:sz="0" w:space="0" w:color="auto"/>
          </w:divBdr>
        </w:div>
        <w:div w:id="53508160">
          <w:marLeft w:val="0"/>
          <w:marRight w:val="0"/>
          <w:marTop w:val="0"/>
          <w:marBottom w:val="0"/>
          <w:divBdr>
            <w:top w:val="none" w:sz="0" w:space="0" w:color="auto"/>
            <w:left w:val="none" w:sz="0" w:space="0" w:color="auto"/>
            <w:bottom w:val="none" w:sz="0" w:space="0" w:color="auto"/>
            <w:right w:val="none" w:sz="0" w:space="0" w:color="auto"/>
          </w:divBdr>
        </w:div>
        <w:div w:id="1405644867">
          <w:marLeft w:val="0"/>
          <w:marRight w:val="0"/>
          <w:marTop w:val="0"/>
          <w:marBottom w:val="0"/>
          <w:divBdr>
            <w:top w:val="none" w:sz="0" w:space="0" w:color="auto"/>
            <w:left w:val="none" w:sz="0" w:space="0" w:color="auto"/>
            <w:bottom w:val="none" w:sz="0" w:space="0" w:color="auto"/>
            <w:right w:val="none" w:sz="0" w:space="0" w:color="auto"/>
          </w:divBdr>
        </w:div>
        <w:div w:id="1627346415">
          <w:marLeft w:val="0"/>
          <w:marRight w:val="0"/>
          <w:marTop w:val="0"/>
          <w:marBottom w:val="0"/>
          <w:divBdr>
            <w:top w:val="none" w:sz="0" w:space="0" w:color="auto"/>
            <w:left w:val="none" w:sz="0" w:space="0" w:color="auto"/>
            <w:bottom w:val="none" w:sz="0" w:space="0" w:color="auto"/>
            <w:right w:val="none" w:sz="0" w:space="0" w:color="auto"/>
          </w:divBdr>
        </w:div>
        <w:div w:id="1241449969">
          <w:marLeft w:val="0"/>
          <w:marRight w:val="0"/>
          <w:marTop w:val="0"/>
          <w:marBottom w:val="0"/>
          <w:divBdr>
            <w:top w:val="none" w:sz="0" w:space="0" w:color="auto"/>
            <w:left w:val="none" w:sz="0" w:space="0" w:color="auto"/>
            <w:bottom w:val="none" w:sz="0" w:space="0" w:color="auto"/>
            <w:right w:val="none" w:sz="0" w:space="0" w:color="auto"/>
          </w:divBdr>
        </w:div>
        <w:div w:id="1774668075">
          <w:marLeft w:val="0"/>
          <w:marRight w:val="0"/>
          <w:marTop w:val="0"/>
          <w:marBottom w:val="0"/>
          <w:divBdr>
            <w:top w:val="none" w:sz="0" w:space="0" w:color="auto"/>
            <w:left w:val="none" w:sz="0" w:space="0" w:color="auto"/>
            <w:bottom w:val="none" w:sz="0" w:space="0" w:color="auto"/>
            <w:right w:val="none" w:sz="0" w:space="0" w:color="auto"/>
          </w:divBdr>
        </w:div>
        <w:div w:id="428502551">
          <w:marLeft w:val="0"/>
          <w:marRight w:val="0"/>
          <w:marTop w:val="0"/>
          <w:marBottom w:val="0"/>
          <w:divBdr>
            <w:top w:val="none" w:sz="0" w:space="0" w:color="auto"/>
            <w:left w:val="none" w:sz="0" w:space="0" w:color="auto"/>
            <w:bottom w:val="none" w:sz="0" w:space="0" w:color="auto"/>
            <w:right w:val="none" w:sz="0" w:space="0" w:color="auto"/>
          </w:divBdr>
        </w:div>
        <w:div w:id="2119374778">
          <w:marLeft w:val="0"/>
          <w:marRight w:val="0"/>
          <w:marTop w:val="0"/>
          <w:marBottom w:val="0"/>
          <w:divBdr>
            <w:top w:val="none" w:sz="0" w:space="0" w:color="auto"/>
            <w:left w:val="none" w:sz="0" w:space="0" w:color="auto"/>
            <w:bottom w:val="none" w:sz="0" w:space="0" w:color="auto"/>
            <w:right w:val="none" w:sz="0" w:space="0" w:color="auto"/>
          </w:divBdr>
        </w:div>
        <w:div w:id="1330207857">
          <w:marLeft w:val="0"/>
          <w:marRight w:val="0"/>
          <w:marTop w:val="0"/>
          <w:marBottom w:val="0"/>
          <w:divBdr>
            <w:top w:val="none" w:sz="0" w:space="0" w:color="auto"/>
            <w:left w:val="none" w:sz="0" w:space="0" w:color="auto"/>
            <w:bottom w:val="none" w:sz="0" w:space="0" w:color="auto"/>
            <w:right w:val="none" w:sz="0" w:space="0" w:color="auto"/>
          </w:divBdr>
        </w:div>
        <w:div w:id="48458699">
          <w:marLeft w:val="0"/>
          <w:marRight w:val="0"/>
          <w:marTop w:val="0"/>
          <w:marBottom w:val="0"/>
          <w:divBdr>
            <w:top w:val="none" w:sz="0" w:space="0" w:color="auto"/>
            <w:left w:val="none" w:sz="0" w:space="0" w:color="auto"/>
            <w:bottom w:val="none" w:sz="0" w:space="0" w:color="auto"/>
            <w:right w:val="none" w:sz="0" w:space="0" w:color="auto"/>
          </w:divBdr>
        </w:div>
        <w:div w:id="1616398784">
          <w:marLeft w:val="0"/>
          <w:marRight w:val="0"/>
          <w:marTop w:val="0"/>
          <w:marBottom w:val="0"/>
          <w:divBdr>
            <w:top w:val="none" w:sz="0" w:space="0" w:color="auto"/>
            <w:left w:val="none" w:sz="0" w:space="0" w:color="auto"/>
            <w:bottom w:val="none" w:sz="0" w:space="0" w:color="auto"/>
            <w:right w:val="none" w:sz="0" w:space="0" w:color="auto"/>
          </w:divBdr>
        </w:div>
        <w:div w:id="1585407833">
          <w:marLeft w:val="0"/>
          <w:marRight w:val="0"/>
          <w:marTop w:val="0"/>
          <w:marBottom w:val="0"/>
          <w:divBdr>
            <w:top w:val="none" w:sz="0" w:space="0" w:color="auto"/>
            <w:left w:val="none" w:sz="0" w:space="0" w:color="auto"/>
            <w:bottom w:val="none" w:sz="0" w:space="0" w:color="auto"/>
            <w:right w:val="none" w:sz="0" w:space="0" w:color="auto"/>
          </w:divBdr>
        </w:div>
        <w:div w:id="2027445059">
          <w:marLeft w:val="0"/>
          <w:marRight w:val="0"/>
          <w:marTop w:val="0"/>
          <w:marBottom w:val="0"/>
          <w:divBdr>
            <w:top w:val="none" w:sz="0" w:space="0" w:color="auto"/>
            <w:left w:val="none" w:sz="0" w:space="0" w:color="auto"/>
            <w:bottom w:val="none" w:sz="0" w:space="0" w:color="auto"/>
            <w:right w:val="none" w:sz="0" w:space="0" w:color="auto"/>
          </w:divBdr>
        </w:div>
        <w:div w:id="1083726548">
          <w:marLeft w:val="0"/>
          <w:marRight w:val="0"/>
          <w:marTop w:val="0"/>
          <w:marBottom w:val="0"/>
          <w:divBdr>
            <w:top w:val="none" w:sz="0" w:space="0" w:color="auto"/>
            <w:left w:val="none" w:sz="0" w:space="0" w:color="auto"/>
            <w:bottom w:val="none" w:sz="0" w:space="0" w:color="auto"/>
            <w:right w:val="none" w:sz="0" w:space="0" w:color="auto"/>
          </w:divBdr>
        </w:div>
        <w:div w:id="501890909">
          <w:marLeft w:val="0"/>
          <w:marRight w:val="0"/>
          <w:marTop w:val="0"/>
          <w:marBottom w:val="0"/>
          <w:divBdr>
            <w:top w:val="none" w:sz="0" w:space="0" w:color="auto"/>
            <w:left w:val="none" w:sz="0" w:space="0" w:color="auto"/>
            <w:bottom w:val="none" w:sz="0" w:space="0" w:color="auto"/>
            <w:right w:val="none" w:sz="0" w:space="0" w:color="auto"/>
          </w:divBdr>
        </w:div>
        <w:div w:id="1974870958">
          <w:marLeft w:val="0"/>
          <w:marRight w:val="0"/>
          <w:marTop w:val="0"/>
          <w:marBottom w:val="0"/>
          <w:divBdr>
            <w:top w:val="none" w:sz="0" w:space="0" w:color="auto"/>
            <w:left w:val="none" w:sz="0" w:space="0" w:color="auto"/>
            <w:bottom w:val="none" w:sz="0" w:space="0" w:color="auto"/>
            <w:right w:val="none" w:sz="0" w:space="0" w:color="auto"/>
          </w:divBdr>
        </w:div>
        <w:div w:id="1575823221">
          <w:marLeft w:val="0"/>
          <w:marRight w:val="0"/>
          <w:marTop w:val="0"/>
          <w:marBottom w:val="0"/>
          <w:divBdr>
            <w:top w:val="none" w:sz="0" w:space="0" w:color="auto"/>
            <w:left w:val="none" w:sz="0" w:space="0" w:color="auto"/>
            <w:bottom w:val="none" w:sz="0" w:space="0" w:color="auto"/>
            <w:right w:val="none" w:sz="0" w:space="0" w:color="auto"/>
          </w:divBdr>
        </w:div>
      </w:divsChild>
    </w:div>
    <w:div w:id="1402676680">
      <w:bodyDiv w:val="1"/>
      <w:marLeft w:val="0"/>
      <w:marRight w:val="0"/>
      <w:marTop w:val="0"/>
      <w:marBottom w:val="0"/>
      <w:divBdr>
        <w:top w:val="none" w:sz="0" w:space="0" w:color="auto"/>
        <w:left w:val="none" w:sz="0" w:space="0" w:color="auto"/>
        <w:bottom w:val="none" w:sz="0" w:space="0" w:color="auto"/>
        <w:right w:val="none" w:sz="0" w:space="0" w:color="auto"/>
      </w:divBdr>
      <w:divsChild>
        <w:div w:id="1124272651">
          <w:marLeft w:val="0"/>
          <w:marRight w:val="0"/>
          <w:marTop w:val="0"/>
          <w:marBottom w:val="180"/>
          <w:divBdr>
            <w:top w:val="none" w:sz="0" w:space="0" w:color="auto"/>
            <w:left w:val="none" w:sz="0" w:space="0" w:color="auto"/>
            <w:bottom w:val="none" w:sz="0" w:space="0" w:color="auto"/>
            <w:right w:val="none" w:sz="0" w:space="0" w:color="auto"/>
          </w:divBdr>
        </w:div>
      </w:divsChild>
    </w:div>
    <w:div w:id="1482578321">
      <w:bodyDiv w:val="1"/>
      <w:marLeft w:val="0"/>
      <w:marRight w:val="0"/>
      <w:marTop w:val="0"/>
      <w:marBottom w:val="0"/>
      <w:divBdr>
        <w:top w:val="none" w:sz="0" w:space="0" w:color="auto"/>
        <w:left w:val="none" w:sz="0" w:space="0" w:color="auto"/>
        <w:bottom w:val="none" w:sz="0" w:space="0" w:color="auto"/>
        <w:right w:val="none" w:sz="0" w:space="0" w:color="auto"/>
      </w:divBdr>
    </w:div>
    <w:div w:id="1564482196">
      <w:bodyDiv w:val="1"/>
      <w:marLeft w:val="0"/>
      <w:marRight w:val="0"/>
      <w:marTop w:val="0"/>
      <w:marBottom w:val="0"/>
      <w:divBdr>
        <w:top w:val="none" w:sz="0" w:space="0" w:color="auto"/>
        <w:left w:val="none" w:sz="0" w:space="0" w:color="auto"/>
        <w:bottom w:val="none" w:sz="0" w:space="0" w:color="auto"/>
        <w:right w:val="none" w:sz="0" w:space="0" w:color="auto"/>
      </w:divBdr>
    </w:div>
    <w:div w:id="1579363124">
      <w:bodyDiv w:val="1"/>
      <w:marLeft w:val="0"/>
      <w:marRight w:val="0"/>
      <w:marTop w:val="0"/>
      <w:marBottom w:val="0"/>
      <w:divBdr>
        <w:top w:val="none" w:sz="0" w:space="0" w:color="auto"/>
        <w:left w:val="none" w:sz="0" w:space="0" w:color="auto"/>
        <w:bottom w:val="none" w:sz="0" w:space="0" w:color="auto"/>
        <w:right w:val="none" w:sz="0" w:space="0" w:color="auto"/>
      </w:divBdr>
    </w:div>
    <w:div w:id="16171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ell.eewert@uwaterloo.ca" TargetMode="External"/><Relationship Id="rId13" Type="http://schemas.openxmlformats.org/officeDocument/2006/relationships/hyperlink" Target="http://www.uwaterloo.ca/writing-centre" TargetMode="External"/><Relationship Id="rId18" Type="http://schemas.openxmlformats.org/officeDocument/2006/relationships/hyperlink" Target="https://uwaterloo.ca/secretariat-general-counsel/policies-procedures-guidelines/policy-70" TargetMode="External"/><Relationship Id="rId26" Type="http://schemas.openxmlformats.org/officeDocument/2006/relationships/hyperlink" Target="https://www.siu.on.ca/en/index.php" TargetMode="External"/><Relationship Id="rId3" Type="http://schemas.openxmlformats.org/officeDocument/2006/relationships/styles" Target="styles.xml"/><Relationship Id="rId21" Type="http://schemas.openxmlformats.org/officeDocument/2006/relationships/hyperlink" Target="https://libcom.org/history/origins-police-david-whitehouse" TargetMode="External"/><Relationship Id="rId7" Type="http://schemas.openxmlformats.org/officeDocument/2006/relationships/endnotes" Target="endnotes.xml"/><Relationship Id="rId12" Type="http://schemas.openxmlformats.org/officeDocument/2006/relationships/hyperlink" Target="http://subjectguides.uwaterloo.ca/pacs" TargetMode="External"/><Relationship Id="rId17" Type="http://schemas.openxmlformats.org/officeDocument/2006/relationships/hyperlink" Target="https://uwaterloo.ca/secretariat-general-counsel/policies-procedures-guidelines/guidelines/guidelines-assessment-penalties" TargetMode="External"/><Relationship Id="rId25" Type="http://schemas.openxmlformats.org/officeDocument/2006/relationships/hyperlink" Target="http://www.policeoversightreview.ca/orderincouncil.pdf" TargetMode="External"/><Relationship Id="rId2" Type="http://schemas.openxmlformats.org/officeDocument/2006/relationships/numbering" Target="numbering.xml"/><Relationship Id="rId16" Type="http://schemas.openxmlformats.org/officeDocument/2006/relationships/hyperlink" Target="https://uwaterloo.ca/secretariat-general-counsel/policies-procedures-guidelines/policy-71" TargetMode="External"/><Relationship Id="rId20" Type="http://schemas.openxmlformats.org/officeDocument/2006/relationships/hyperlink" Target="https://uwaterloo.ca/accessability-servi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nglish.purdue.edu/owl/resource/717/01/" TargetMode="External"/><Relationship Id="rId24" Type="http://schemas.openxmlformats.org/officeDocument/2006/relationships/hyperlink" Target="http://www.qp.gov.bc.ca/police/r205_98.htm" TargetMode="External"/><Relationship Id="rId5" Type="http://schemas.openxmlformats.org/officeDocument/2006/relationships/webSettings" Target="webSettings.xml"/><Relationship Id="rId15" Type="http://schemas.openxmlformats.org/officeDocument/2006/relationships/hyperlink" Target="https://uwaterloo.ca/arts/undergraduate/student-support/academic-standing/ethical-behaviour" TargetMode="External"/><Relationship Id="rId23" Type="http://schemas.openxmlformats.org/officeDocument/2006/relationships/hyperlink" Target="https://uwaterloo.ca/police/sites/ca.police/files/uploads/files/2015_annual_report.pdf"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uwaterloo.ca/secretariat-general-counsel/policies-procedures-guidelines/policy-72" TargetMode="External"/><Relationship Id="rId4" Type="http://schemas.openxmlformats.org/officeDocument/2006/relationships/settings" Target="settings.xml"/><Relationship Id="rId9" Type="http://schemas.openxmlformats.org/officeDocument/2006/relationships/hyperlink" Target="mailto:rreist@uwaterloo.ca" TargetMode="External"/><Relationship Id="rId14" Type="http://schemas.openxmlformats.org/officeDocument/2006/relationships/hyperlink" Target="https://uwaterloo.ca/academic-integrity/" TargetMode="External"/><Relationship Id="rId22" Type="http://schemas.openxmlformats.org/officeDocument/2006/relationships/hyperlink" Target="http://collectiveliberation.org/wp-content/uploads/2013/01/Sista_II_Sista_Sistas_Makin_Moves.pdf" TargetMode="External"/><Relationship Id="rId27" Type="http://schemas.openxmlformats.org/officeDocument/2006/relationships/hyperlink" Target="https://www.siu.on.ca/pdfs/siu_ar_2014_15_ltr_final.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CED07-837B-45E9-87D2-D10C2D0D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4388</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Klassen</dc:creator>
  <cp:keywords/>
  <dc:description/>
  <cp:lastModifiedBy>Lowell Ewert</cp:lastModifiedBy>
  <cp:revision>6</cp:revision>
  <cp:lastPrinted>2017-01-05T18:41:00Z</cp:lastPrinted>
  <dcterms:created xsi:type="dcterms:W3CDTF">2017-01-05T18:24:00Z</dcterms:created>
  <dcterms:modified xsi:type="dcterms:W3CDTF">2017-01-05T19:09:00Z</dcterms:modified>
</cp:coreProperties>
</file>