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C570F" w14:textId="5B04E469" w:rsidR="00B10F43" w:rsidRDefault="00B10F43" w:rsidP="00185C2A">
      <w:pPr>
        <w:spacing w:before="2" w:after="0" w:line="240" w:lineRule="auto"/>
        <w:jc w:val="center"/>
        <w:rPr>
          <w:rFonts w:ascii="Times New Roman" w:eastAsia="Calibri" w:hAnsi="Times New Roman" w:cs="Times New Roman"/>
          <w:b/>
          <w:bCs/>
        </w:rPr>
      </w:pPr>
      <w:r w:rsidRPr="00F13E90">
        <w:rPr>
          <w:rFonts w:ascii="Times New Roman" w:eastAsia="Calibri" w:hAnsi="Times New Roman" w:cs="Times New Roman"/>
          <w:b/>
          <w:bCs/>
        </w:rPr>
        <w:t>St. Jerome’s University in the University of Waterloo</w:t>
      </w:r>
    </w:p>
    <w:p w14:paraId="3279F6E3" w14:textId="40FC0FF1" w:rsidR="00185C2A" w:rsidRPr="007C71BD" w:rsidRDefault="00185C2A" w:rsidP="00185C2A">
      <w:pPr>
        <w:spacing w:before="2" w:after="0" w:line="240" w:lineRule="auto"/>
        <w:jc w:val="center"/>
        <w:rPr>
          <w:rFonts w:ascii="Times New Roman" w:eastAsia="Calibri" w:hAnsi="Times New Roman" w:cs="Times New Roman"/>
        </w:rPr>
      </w:pPr>
      <w:r w:rsidRPr="007C71BD">
        <w:rPr>
          <w:rFonts w:ascii="Times New Roman" w:eastAsia="Calibri" w:hAnsi="Times New Roman" w:cs="Times New Roman"/>
          <w:b/>
          <w:bCs/>
        </w:rPr>
        <w:t>Department of Psychology</w:t>
      </w:r>
    </w:p>
    <w:p w14:paraId="0C012AED" w14:textId="77777777" w:rsidR="00185C2A" w:rsidRPr="007C71BD" w:rsidRDefault="00185C2A" w:rsidP="00185C2A">
      <w:pPr>
        <w:spacing w:after="0" w:line="240" w:lineRule="auto"/>
        <w:jc w:val="center"/>
        <w:rPr>
          <w:rFonts w:ascii="Times New Roman" w:eastAsia="Calibri" w:hAnsi="Times New Roman" w:cs="Times New Roman"/>
        </w:rPr>
      </w:pPr>
      <w:r w:rsidRPr="007C71BD">
        <w:rPr>
          <w:rFonts w:ascii="Times New Roman" w:eastAsia="Calibri" w:hAnsi="Times New Roman" w:cs="Times New Roman"/>
          <w:b/>
          <w:bCs/>
          <w:position w:val="1"/>
        </w:rPr>
        <w:t>PSYCH/HLTH/GERON 218</w:t>
      </w:r>
    </w:p>
    <w:p w14:paraId="23D86C03" w14:textId="77777777" w:rsidR="00185C2A" w:rsidRPr="007C71BD" w:rsidRDefault="00185C2A" w:rsidP="00185C2A">
      <w:pPr>
        <w:spacing w:after="0" w:line="240" w:lineRule="auto"/>
        <w:jc w:val="center"/>
        <w:rPr>
          <w:rFonts w:ascii="Times New Roman" w:eastAsia="Calibri" w:hAnsi="Times New Roman" w:cs="Times New Roman"/>
          <w:b/>
          <w:bCs/>
          <w:position w:val="1"/>
        </w:rPr>
      </w:pPr>
      <w:r w:rsidRPr="007C71BD">
        <w:rPr>
          <w:rFonts w:ascii="Times New Roman" w:hAnsi="Times New Roman" w:cs="Times New Roman"/>
          <w:b/>
          <w:color w:val="000000"/>
        </w:rPr>
        <w:t>Psychology of Death and Dying</w:t>
      </w:r>
      <w:r w:rsidRPr="007C71BD">
        <w:rPr>
          <w:rFonts w:ascii="Times New Roman" w:eastAsia="Calibri" w:hAnsi="Times New Roman" w:cs="Times New Roman"/>
          <w:b/>
          <w:bCs/>
          <w:position w:val="1"/>
        </w:rPr>
        <w:t xml:space="preserve"> </w:t>
      </w:r>
    </w:p>
    <w:p w14:paraId="40B4857C" w14:textId="77777777" w:rsidR="00185C2A" w:rsidRPr="007C71BD" w:rsidRDefault="00185C2A" w:rsidP="00185C2A">
      <w:pPr>
        <w:spacing w:after="0" w:line="240" w:lineRule="auto"/>
        <w:jc w:val="center"/>
        <w:rPr>
          <w:rFonts w:ascii="Times New Roman" w:eastAsia="Calibri" w:hAnsi="Times New Roman" w:cs="Times New Roman"/>
        </w:rPr>
      </w:pPr>
      <w:r w:rsidRPr="007C71BD">
        <w:rPr>
          <w:rFonts w:ascii="Times New Roman" w:eastAsia="Calibri" w:hAnsi="Times New Roman" w:cs="Times New Roman"/>
          <w:b/>
          <w:bCs/>
          <w:position w:val="1"/>
        </w:rPr>
        <w:t>Fall 2016</w:t>
      </w:r>
    </w:p>
    <w:p w14:paraId="6871AA14" w14:textId="15D9B7A5" w:rsidR="00185C2A" w:rsidRPr="007C71BD" w:rsidRDefault="00185C2A" w:rsidP="00185C2A">
      <w:pPr>
        <w:spacing w:after="0" w:line="240" w:lineRule="auto"/>
        <w:jc w:val="center"/>
        <w:rPr>
          <w:rFonts w:ascii="Times New Roman" w:eastAsia="Calibri" w:hAnsi="Times New Roman" w:cs="Times New Roman"/>
        </w:rPr>
      </w:pPr>
      <w:r w:rsidRPr="007C71BD">
        <w:rPr>
          <w:rFonts w:ascii="Times New Roman" w:eastAsia="Calibri" w:hAnsi="Times New Roman" w:cs="Times New Roman"/>
          <w:b/>
          <w:bCs/>
          <w:position w:val="1"/>
        </w:rPr>
        <w:t xml:space="preserve">6:30-9:20 </w:t>
      </w:r>
      <w:r w:rsidR="00DD3E99">
        <w:rPr>
          <w:rFonts w:ascii="Times New Roman" w:eastAsia="Calibri" w:hAnsi="Times New Roman" w:cs="Times New Roman"/>
          <w:b/>
          <w:bCs/>
          <w:position w:val="1"/>
        </w:rPr>
        <w:t>Thursday</w:t>
      </w:r>
      <w:r w:rsidRPr="007C71BD">
        <w:rPr>
          <w:rFonts w:ascii="Times New Roman" w:eastAsia="Calibri" w:hAnsi="Times New Roman" w:cs="Times New Roman"/>
          <w:b/>
          <w:bCs/>
          <w:position w:val="1"/>
        </w:rPr>
        <w:t>, SJ2 1004</w:t>
      </w:r>
    </w:p>
    <w:p w14:paraId="6B96BEC5" w14:textId="77777777" w:rsidR="00185C2A" w:rsidRPr="007C71BD" w:rsidRDefault="00185C2A" w:rsidP="00185C2A">
      <w:pPr>
        <w:spacing w:after="0" w:line="240" w:lineRule="auto"/>
        <w:rPr>
          <w:rFonts w:ascii="Times New Roman" w:hAnsi="Times New Roman" w:cs="Times New Roman"/>
        </w:rPr>
      </w:pPr>
    </w:p>
    <w:p w14:paraId="11216EED" w14:textId="77777777" w:rsidR="00185C2A" w:rsidRPr="007C71BD" w:rsidRDefault="00185C2A" w:rsidP="00185C2A">
      <w:pPr>
        <w:pStyle w:val="Heading2"/>
        <w:spacing w:before="0" w:line="240" w:lineRule="auto"/>
        <w:contextualSpacing/>
        <w:rPr>
          <w:rFonts w:ascii="Times New Roman" w:hAnsi="Times New Roman" w:cs="Times New Roman"/>
          <w:sz w:val="22"/>
          <w:szCs w:val="22"/>
        </w:rPr>
      </w:pPr>
      <w:r w:rsidRPr="007C71BD">
        <w:rPr>
          <w:rFonts w:ascii="Times New Roman" w:hAnsi="Times New Roman" w:cs="Times New Roman"/>
          <w:sz w:val="22"/>
          <w:szCs w:val="22"/>
        </w:rPr>
        <w:t>Instructor and T.A. Information</w:t>
      </w:r>
    </w:p>
    <w:p w14:paraId="4AA9282E" w14:textId="77777777" w:rsidR="00185C2A" w:rsidRPr="007C71BD" w:rsidRDefault="00185C2A" w:rsidP="00185C2A">
      <w:pPr>
        <w:spacing w:after="0" w:line="240" w:lineRule="auto"/>
        <w:contextualSpacing/>
        <w:rPr>
          <w:rFonts w:ascii="Times New Roman" w:hAnsi="Times New Roman" w:cs="Times New Roman"/>
        </w:rPr>
      </w:pPr>
      <w:r w:rsidRPr="007C71BD">
        <w:rPr>
          <w:rFonts w:ascii="Times New Roman" w:hAnsi="Times New Roman" w:cs="Times New Roman"/>
        </w:rPr>
        <w:t xml:space="preserve">Instructor: </w:t>
      </w:r>
      <w:sdt>
        <w:sdtPr>
          <w:rPr>
            <w:rFonts w:ascii="Times New Roman" w:hAnsi="Times New Roman" w:cs="Times New Roman"/>
          </w:rPr>
          <w:id w:val="1187170498"/>
          <w:placeholder>
            <w:docPart w:val="9D81225CF7E1FA40B94C1A98FCE0F2ED"/>
          </w:placeholder>
          <w:text/>
        </w:sdtPr>
        <w:sdtEndPr/>
        <w:sdtContent>
          <w:r w:rsidRPr="007C71BD">
            <w:rPr>
              <w:rFonts w:ascii="Times New Roman" w:hAnsi="Times New Roman" w:cs="Times New Roman"/>
            </w:rPr>
            <w:t>Christopher T. Burris, Ph.D.</w:t>
          </w:r>
        </w:sdtContent>
      </w:sdt>
    </w:p>
    <w:p w14:paraId="56773B62" w14:textId="77777777" w:rsidR="00185C2A" w:rsidRPr="007C71BD" w:rsidRDefault="00185C2A" w:rsidP="00185C2A">
      <w:pPr>
        <w:spacing w:after="0" w:line="240" w:lineRule="auto"/>
        <w:contextualSpacing/>
        <w:rPr>
          <w:rFonts w:ascii="Times New Roman" w:hAnsi="Times New Roman" w:cs="Times New Roman"/>
        </w:rPr>
      </w:pPr>
      <w:r w:rsidRPr="007C71BD">
        <w:rPr>
          <w:rFonts w:ascii="Times New Roman" w:hAnsi="Times New Roman" w:cs="Times New Roman"/>
        </w:rPr>
        <w:t xml:space="preserve">Office: </w:t>
      </w:r>
      <w:sdt>
        <w:sdtPr>
          <w:rPr>
            <w:rFonts w:ascii="Times New Roman" w:hAnsi="Times New Roman" w:cs="Times New Roman"/>
          </w:rPr>
          <w:id w:val="227505058"/>
          <w:placeholder>
            <w:docPart w:val="AFFB6873C66646429F0344676E24FACD"/>
          </w:placeholder>
          <w:text/>
        </w:sdtPr>
        <w:sdtEndPr/>
        <w:sdtContent>
          <w:r w:rsidRPr="007C71BD">
            <w:rPr>
              <w:rFonts w:ascii="Times New Roman" w:hAnsi="Times New Roman" w:cs="Times New Roman"/>
            </w:rPr>
            <w:t>SJ 2016</w:t>
          </w:r>
        </w:sdtContent>
      </w:sdt>
    </w:p>
    <w:p w14:paraId="372E142A" w14:textId="77777777" w:rsidR="00185C2A" w:rsidRPr="007C71BD" w:rsidRDefault="00185C2A" w:rsidP="00185C2A">
      <w:pPr>
        <w:spacing w:after="0" w:line="240" w:lineRule="auto"/>
        <w:contextualSpacing/>
        <w:rPr>
          <w:rFonts w:ascii="Times New Roman" w:hAnsi="Times New Roman" w:cs="Times New Roman"/>
        </w:rPr>
      </w:pPr>
      <w:r w:rsidRPr="007C71BD">
        <w:rPr>
          <w:rFonts w:ascii="Times New Roman" w:hAnsi="Times New Roman" w:cs="Times New Roman"/>
        </w:rPr>
        <w:t xml:space="preserve">Office Phone: </w:t>
      </w:r>
      <w:sdt>
        <w:sdtPr>
          <w:rPr>
            <w:rFonts w:ascii="Times New Roman" w:hAnsi="Times New Roman" w:cs="Times New Roman"/>
          </w:rPr>
          <w:id w:val="-1219811673"/>
          <w:placeholder>
            <w:docPart w:val="785334DCE4390448BE1FD4B61FF3D090"/>
          </w:placeholder>
          <w:text/>
        </w:sdtPr>
        <w:sdtEndPr/>
        <w:sdtContent>
          <w:r w:rsidRPr="007C71BD">
            <w:rPr>
              <w:rFonts w:ascii="Times New Roman" w:eastAsiaTheme="minorEastAsia" w:hAnsi="Times New Roman" w:cs="Times New Roman"/>
              <w:color w:val="000000"/>
              <w:lang w:val="en-CA" w:eastAsia="ja-JP"/>
            </w:rPr>
            <w:t>(519) 884-8111, ext. 28213</w:t>
          </w:r>
        </w:sdtContent>
      </w:sdt>
    </w:p>
    <w:p w14:paraId="7DC868DE" w14:textId="77777777" w:rsidR="00185C2A" w:rsidRPr="007C71BD" w:rsidRDefault="00185C2A" w:rsidP="00185C2A">
      <w:pPr>
        <w:spacing w:after="0" w:line="240" w:lineRule="auto"/>
        <w:contextualSpacing/>
        <w:rPr>
          <w:rFonts w:ascii="Times New Roman" w:hAnsi="Times New Roman" w:cs="Times New Roman"/>
        </w:rPr>
      </w:pPr>
      <w:r w:rsidRPr="007C71BD">
        <w:rPr>
          <w:rFonts w:ascii="Times New Roman" w:hAnsi="Times New Roman" w:cs="Times New Roman"/>
        </w:rPr>
        <w:t xml:space="preserve">Office Hours: </w:t>
      </w:r>
      <w:sdt>
        <w:sdtPr>
          <w:rPr>
            <w:rFonts w:ascii="Times New Roman" w:hAnsi="Times New Roman" w:cs="Times New Roman"/>
          </w:rPr>
          <w:id w:val="1823851587"/>
          <w:placeholder>
            <w:docPart w:val="063EBCC89ED1E94B81076C8810822FA4"/>
          </w:placeholder>
          <w:text/>
        </w:sdtPr>
        <w:sdtEndPr/>
        <w:sdtContent>
          <w:r w:rsidRPr="007C71BD">
            <w:rPr>
              <w:rFonts w:ascii="Times New Roman" w:hAnsi="Times New Roman" w:cs="Times New Roman"/>
            </w:rPr>
            <w:t>by appointment</w:t>
          </w:r>
        </w:sdtContent>
      </w:sdt>
    </w:p>
    <w:p w14:paraId="0C6C1625" w14:textId="77777777" w:rsidR="00185C2A" w:rsidRPr="007C71BD" w:rsidRDefault="00185C2A" w:rsidP="00185C2A">
      <w:pPr>
        <w:spacing w:after="0" w:line="240" w:lineRule="auto"/>
        <w:contextualSpacing/>
        <w:rPr>
          <w:rFonts w:ascii="Times New Roman" w:hAnsi="Times New Roman" w:cs="Times New Roman"/>
        </w:rPr>
      </w:pPr>
      <w:r w:rsidRPr="007C71BD">
        <w:rPr>
          <w:rFonts w:ascii="Times New Roman" w:hAnsi="Times New Roman" w:cs="Times New Roman"/>
        </w:rPr>
        <w:t xml:space="preserve">Email: </w:t>
      </w:r>
      <w:sdt>
        <w:sdtPr>
          <w:rPr>
            <w:rFonts w:ascii="Times New Roman" w:hAnsi="Times New Roman" w:cs="Times New Roman"/>
          </w:rPr>
          <w:id w:val="1183162849"/>
          <w:placeholder>
            <w:docPart w:val="F27ADBAB11B97E4293716A56C4A1A8BF"/>
          </w:placeholder>
          <w:text/>
        </w:sdtPr>
        <w:sdtEndPr/>
        <w:sdtContent>
          <w:r w:rsidRPr="007C71BD">
            <w:rPr>
              <w:rFonts w:ascii="Times New Roman" w:hAnsi="Times New Roman" w:cs="Times New Roman"/>
            </w:rPr>
            <w:t>cburris@uwaterloo.ca</w:t>
          </w:r>
        </w:sdtContent>
      </w:sdt>
    </w:p>
    <w:p w14:paraId="299A48E8" w14:textId="77777777" w:rsidR="00185C2A" w:rsidRPr="007C71BD" w:rsidRDefault="00185C2A" w:rsidP="00185C2A">
      <w:pPr>
        <w:spacing w:after="0" w:line="240" w:lineRule="auto"/>
        <w:contextual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668"/>
        <w:gridCol w:w="2416"/>
      </w:tblGrid>
      <w:tr w:rsidR="00185C2A" w:rsidRPr="007C71BD" w14:paraId="6F2B24A1" w14:textId="77777777" w:rsidTr="00410C93">
        <w:trPr>
          <w:trHeight w:val="237"/>
          <w:tblHeader/>
        </w:trPr>
        <w:tc>
          <w:tcPr>
            <w:tcW w:w="1668" w:type="dxa"/>
            <w:vAlign w:val="center"/>
          </w:tcPr>
          <w:p w14:paraId="1EEBC05A"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T.A.</w:t>
            </w:r>
          </w:p>
        </w:tc>
        <w:sdt>
          <w:sdtPr>
            <w:rPr>
              <w:rFonts w:ascii="Times New Roman" w:hAnsi="Times New Roman" w:cs="Times New Roman"/>
            </w:rPr>
            <w:id w:val="447285946"/>
            <w:placeholder>
              <w:docPart w:val="93452F60C87D124DACD0C1DC36B21E79"/>
            </w:placeholder>
            <w:text/>
          </w:sdtPr>
          <w:sdtEndPr/>
          <w:sdtContent>
            <w:tc>
              <w:tcPr>
                <w:tcW w:w="1984" w:type="dxa"/>
                <w:vAlign w:val="center"/>
              </w:tcPr>
              <w:p w14:paraId="553F0EE4"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Marina Vrebac</w:t>
                </w:r>
              </w:p>
            </w:tc>
          </w:sdtContent>
        </w:sdt>
      </w:tr>
      <w:tr w:rsidR="00185C2A" w:rsidRPr="007C71BD" w14:paraId="6473E3C7" w14:textId="77777777" w:rsidTr="00410C93">
        <w:trPr>
          <w:tblHeader/>
        </w:trPr>
        <w:tc>
          <w:tcPr>
            <w:tcW w:w="1668" w:type="dxa"/>
            <w:vAlign w:val="center"/>
          </w:tcPr>
          <w:p w14:paraId="65293297"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Email</w:t>
            </w:r>
          </w:p>
        </w:tc>
        <w:sdt>
          <w:sdtPr>
            <w:rPr>
              <w:rFonts w:ascii="Times New Roman" w:hAnsi="Times New Roman" w:cs="Times New Roman"/>
            </w:rPr>
            <w:id w:val="-1668467376"/>
            <w:placeholder>
              <w:docPart w:val="29D6F2E9901D544BB24DB353DE21347E"/>
            </w:placeholder>
            <w:text/>
          </w:sdtPr>
          <w:sdtEndPr/>
          <w:sdtContent>
            <w:tc>
              <w:tcPr>
                <w:tcW w:w="1984" w:type="dxa"/>
                <w:vAlign w:val="center"/>
              </w:tcPr>
              <w:p w14:paraId="7886BFAA"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m2vrebac@uwaterloo.ca</w:t>
                </w:r>
              </w:p>
            </w:tc>
          </w:sdtContent>
        </w:sdt>
      </w:tr>
      <w:tr w:rsidR="00185C2A" w:rsidRPr="007C71BD" w14:paraId="008012A4" w14:textId="77777777" w:rsidTr="00410C93">
        <w:trPr>
          <w:tblHeader/>
        </w:trPr>
        <w:tc>
          <w:tcPr>
            <w:tcW w:w="1668" w:type="dxa"/>
            <w:vAlign w:val="center"/>
          </w:tcPr>
          <w:p w14:paraId="4CF62F6B"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Office</w:t>
            </w:r>
          </w:p>
        </w:tc>
        <w:sdt>
          <w:sdtPr>
            <w:rPr>
              <w:rFonts w:ascii="Times New Roman" w:hAnsi="Times New Roman" w:cs="Times New Roman"/>
            </w:rPr>
            <w:id w:val="-1868278904"/>
            <w:placeholder>
              <w:docPart w:val="D4909EBC6390A943A52A043F6007A41D"/>
            </w:placeholder>
            <w:text/>
          </w:sdtPr>
          <w:sdtEndPr/>
          <w:sdtContent>
            <w:tc>
              <w:tcPr>
                <w:tcW w:w="1984" w:type="dxa"/>
                <w:vAlign w:val="center"/>
              </w:tcPr>
              <w:p w14:paraId="1B860BD1"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SJ 2012</w:t>
                </w:r>
              </w:p>
            </w:tc>
          </w:sdtContent>
        </w:sdt>
      </w:tr>
      <w:tr w:rsidR="00185C2A" w:rsidRPr="007C71BD" w14:paraId="43A65B9A" w14:textId="77777777" w:rsidTr="00410C93">
        <w:trPr>
          <w:tblHeader/>
        </w:trPr>
        <w:tc>
          <w:tcPr>
            <w:tcW w:w="1668" w:type="dxa"/>
            <w:vAlign w:val="center"/>
          </w:tcPr>
          <w:p w14:paraId="4C57DC84"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Office Hours</w:t>
            </w:r>
          </w:p>
        </w:tc>
        <w:sdt>
          <w:sdtPr>
            <w:rPr>
              <w:rFonts w:ascii="Times New Roman" w:hAnsi="Times New Roman" w:cs="Times New Roman"/>
            </w:rPr>
            <w:id w:val="-1866750970"/>
            <w:placeholder>
              <w:docPart w:val="3CBE22F9B1EDE4448EDEEC7C7B4B6343"/>
            </w:placeholder>
            <w:text/>
          </w:sdtPr>
          <w:sdtEndPr/>
          <w:sdtContent>
            <w:tc>
              <w:tcPr>
                <w:tcW w:w="1984" w:type="dxa"/>
                <w:vAlign w:val="center"/>
              </w:tcPr>
              <w:p w14:paraId="61B3A3F8" w14:textId="77777777" w:rsidR="00185C2A" w:rsidRPr="007C71BD" w:rsidRDefault="00185C2A" w:rsidP="00410C93">
                <w:pPr>
                  <w:contextualSpacing/>
                  <w:rPr>
                    <w:rFonts w:ascii="Times New Roman" w:hAnsi="Times New Roman" w:cs="Times New Roman"/>
                  </w:rPr>
                </w:pPr>
                <w:r w:rsidRPr="007C71BD">
                  <w:rPr>
                    <w:rFonts w:ascii="Times New Roman" w:hAnsi="Times New Roman" w:cs="Times New Roman"/>
                  </w:rPr>
                  <w:t>by appointment</w:t>
                </w:r>
              </w:p>
            </w:tc>
          </w:sdtContent>
        </w:sdt>
      </w:tr>
    </w:tbl>
    <w:p w14:paraId="033A8C29" w14:textId="77777777" w:rsidR="00447655" w:rsidRDefault="006223A1" w:rsidP="006223A1">
      <w:pPr>
        <w:pStyle w:val="Heading2"/>
        <w:contextualSpacing/>
        <w:rPr>
          <w:rFonts w:ascii="Times New Roman" w:hAnsi="Times New Roman" w:cs="Times New Roman"/>
        </w:rPr>
      </w:pPr>
      <w:r w:rsidRPr="007C71BD">
        <w:rPr>
          <w:rFonts w:ascii="Times New Roman" w:hAnsi="Times New Roman" w:cs="Times New Roman"/>
        </w:rPr>
        <w:t>Course Description</w:t>
      </w:r>
    </w:p>
    <w:p w14:paraId="717A19A6" w14:textId="781FA575" w:rsidR="00922AD7" w:rsidRPr="00447655" w:rsidRDefault="00922AD7" w:rsidP="006223A1">
      <w:pPr>
        <w:pStyle w:val="Heading2"/>
        <w:contextualSpacing/>
        <w:rPr>
          <w:rFonts w:ascii="Times New Roman" w:hAnsi="Times New Roman" w:cs="Times New Roman"/>
        </w:rPr>
      </w:pPr>
      <w:r w:rsidRPr="007C71BD">
        <w:rPr>
          <w:rFonts w:ascii="Times New Roman" w:hAnsi="Times New Roman" w:cs="Times New Roman"/>
          <w:b w:val="0"/>
          <w:color w:val="000000"/>
          <w:sz w:val="22"/>
          <w:szCs w:val="22"/>
        </w:rPr>
        <w:t>Variations in the meaning and significance of death and dying will be considered from a psychological perspective, with particular attention to the contexts (e.g., cultural, familial, life-span developmental) in which these variations occur.</w:t>
      </w:r>
    </w:p>
    <w:p w14:paraId="6B6CB2AC" w14:textId="7436EDC9" w:rsidR="006223A1" w:rsidRPr="007C71BD" w:rsidRDefault="006223A1" w:rsidP="006223A1">
      <w:pPr>
        <w:pStyle w:val="Heading2"/>
        <w:contextualSpacing/>
        <w:rPr>
          <w:rFonts w:ascii="Times New Roman" w:hAnsi="Times New Roman" w:cs="Times New Roman"/>
        </w:rPr>
      </w:pPr>
      <w:r w:rsidRPr="007C71BD">
        <w:rPr>
          <w:rFonts w:ascii="Times New Roman" w:hAnsi="Times New Roman" w:cs="Times New Roman"/>
        </w:rPr>
        <w:t>Course Goals and Learning Outcomes</w:t>
      </w:r>
    </w:p>
    <w:p w14:paraId="2B26183E" w14:textId="0172C15A" w:rsidR="00F13E90" w:rsidRDefault="00F13E90" w:rsidP="00BF0DCD">
      <w:pPr>
        <w:contextualSpacing/>
        <w:rPr>
          <w:rFonts w:ascii="Times New Roman" w:hAnsi="Times New Roman" w:cs="Times New Roman"/>
          <w:color w:val="000000"/>
        </w:rPr>
      </w:pPr>
      <w:r>
        <w:rPr>
          <w:rFonts w:ascii="Times New Roman" w:hAnsi="Times New Roman" w:cs="Times New Roman"/>
          <w:color w:val="000000"/>
        </w:rPr>
        <w:t>I hope you’ll walk away from this course with a psychologically informed understanding of:</w:t>
      </w:r>
    </w:p>
    <w:p w14:paraId="57360ECC" w14:textId="053EBAB3" w:rsidR="00F13E90" w:rsidRDefault="00F13E90" w:rsidP="00BF0DCD">
      <w:pPr>
        <w:contextualSpacing/>
        <w:rPr>
          <w:rFonts w:ascii="Times New Roman" w:hAnsi="Times New Roman" w:cs="Times New Roman"/>
          <w:color w:val="000000"/>
        </w:rPr>
      </w:pPr>
      <w:r>
        <w:rPr>
          <w:rFonts w:ascii="Times New Roman" w:hAnsi="Times New Roman" w:cs="Times New Roman"/>
          <w:color w:val="000000"/>
        </w:rPr>
        <w:tab/>
        <w:t>1) the pervasive impact that death has on our experience of the world, and</w:t>
      </w:r>
    </w:p>
    <w:p w14:paraId="41D37F9A" w14:textId="734D6E13" w:rsidR="00F13E90" w:rsidRDefault="00F13E90" w:rsidP="00BF0DCD">
      <w:pPr>
        <w:contextualSpacing/>
        <w:rPr>
          <w:rFonts w:ascii="Times New Roman" w:hAnsi="Times New Roman" w:cs="Times New Roman"/>
          <w:color w:val="000000"/>
        </w:rPr>
      </w:pPr>
      <w:r>
        <w:rPr>
          <w:rFonts w:ascii="Times New Roman" w:hAnsi="Times New Roman" w:cs="Times New Roman"/>
          <w:color w:val="000000"/>
        </w:rPr>
        <w:tab/>
        <w:t>2) how multiple, broader influences (e.g., biological, historical, political, media-related) affect an</w:t>
      </w:r>
    </w:p>
    <w:p w14:paraId="692AE7C9" w14:textId="421459D6" w:rsidR="00F13E90" w:rsidRDefault="00F13E90" w:rsidP="00BF0DCD">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individual’s experience of death.</w:t>
      </w:r>
    </w:p>
    <w:p w14:paraId="1D2224F6" w14:textId="77777777" w:rsidR="00BF0DCD" w:rsidRPr="007C71BD" w:rsidRDefault="00BF0DCD" w:rsidP="00BF0DCD">
      <w:pPr>
        <w:contextualSpacing/>
        <w:rPr>
          <w:rFonts w:ascii="Times New Roman" w:hAnsi="Times New Roman" w:cs="Times New Roman"/>
          <w:color w:val="000000"/>
        </w:rPr>
      </w:pPr>
    </w:p>
    <w:p w14:paraId="41F0B987" w14:textId="408BBD01" w:rsidR="00BF0DCD" w:rsidRPr="007C71BD" w:rsidRDefault="00BF0DCD" w:rsidP="00BF0DCD">
      <w:pPr>
        <w:contextualSpacing/>
        <w:rPr>
          <w:rFonts w:ascii="Times New Roman" w:hAnsi="Times New Roman" w:cs="Times New Roman"/>
          <w:color w:val="000000"/>
        </w:rPr>
      </w:pPr>
      <w:r w:rsidRPr="007C71BD">
        <w:rPr>
          <w:rFonts w:ascii="Times New Roman" w:hAnsi="Times New Roman" w:cs="Times New Roman"/>
          <w:b/>
          <w:color w:val="000000"/>
        </w:rPr>
        <w:t>PLEASE NOTE</w:t>
      </w:r>
      <w:r w:rsidRPr="007C71BD">
        <w:rPr>
          <w:rFonts w:ascii="Times New Roman" w:hAnsi="Times New Roman" w:cs="Times New Roman"/>
          <w:color w:val="000000"/>
        </w:rPr>
        <w:t xml:space="preserve">: Death is a source of considerable unease for many people. Some deal with it by avoiding any reminders of it. Others deal with it selectively, holding to safe conceptualizations </w:t>
      </w:r>
      <w:r w:rsidR="007C71BD">
        <w:rPr>
          <w:rFonts w:ascii="Times New Roman" w:hAnsi="Times New Roman" w:cs="Times New Roman"/>
          <w:color w:val="000000"/>
        </w:rPr>
        <w:t>while</w:t>
      </w:r>
      <w:r w:rsidRPr="007C71BD">
        <w:rPr>
          <w:rFonts w:ascii="Times New Roman" w:hAnsi="Times New Roman" w:cs="Times New Roman"/>
          <w:color w:val="000000"/>
        </w:rPr>
        <w:t xml:space="preserve"> ignoring others. My approach in this course will be to confront death as frankly and honestly as I am able </w:t>
      </w:r>
      <w:r w:rsidR="007C71BD">
        <w:rPr>
          <w:rFonts w:ascii="Times New Roman" w:hAnsi="Times New Roman" w:cs="Times New Roman"/>
          <w:color w:val="000000"/>
        </w:rPr>
        <w:t>–</w:t>
      </w:r>
      <w:r w:rsidRPr="007C71BD">
        <w:rPr>
          <w:rFonts w:ascii="Times New Roman" w:hAnsi="Times New Roman" w:cs="Times New Roman"/>
          <w:color w:val="000000"/>
        </w:rPr>
        <w:t xml:space="preserve"> this may sometimes involve images, ideas, and discussions that some p</w:t>
      </w:r>
      <w:r w:rsidR="007C71BD">
        <w:rPr>
          <w:rFonts w:ascii="Times New Roman" w:hAnsi="Times New Roman" w:cs="Times New Roman"/>
          <w:color w:val="000000"/>
        </w:rPr>
        <w:t>eople might find upsetting. It’</w:t>
      </w:r>
      <w:r w:rsidRPr="007C71BD">
        <w:rPr>
          <w:rFonts w:ascii="Times New Roman" w:hAnsi="Times New Roman" w:cs="Times New Roman"/>
          <w:color w:val="000000"/>
        </w:rPr>
        <w:t>s my</w:t>
      </w:r>
      <w:r w:rsidR="007C71BD">
        <w:rPr>
          <w:rFonts w:ascii="Times New Roman" w:hAnsi="Times New Roman" w:cs="Times New Roman"/>
          <w:color w:val="000000"/>
        </w:rPr>
        <w:t xml:space="preserve"> responsibility to educate; it’</w:t>
      </w:r>
      <w:r w:rsidRPr="007C71BD">
        <w:rPr>
          <w:rFonts w:ascii="Times New Roman" w:hAnsi="Times New Roman" w:cs="Times New Roman"/>
          <w:color w:val="000000"/>
        </w:rPr>
        <w:t>s your responsibility to decide whether or not taking this course is in your best interest at this time. Please choose wisely.</w:t>
      </w:r>
    </w:p>
    <w:p w14:paraId="4B0A3773" w14:textId="77777777" w:rsidR="00BF0DCD" w:rsidRPr="007C71BD" w:rsidRDefault="00BF0DCD" w:rsidP="00BF0DCD">
      <w:pPr>
        <w:contextualSpacing/>
        <w:rPr>
          <w:rFonts w:ascii="Times New Roman" w:hAnsi="Times New Roman" w:cs="Times New Roman"/>
          <w:color w:val="000000"/>
        </w:rPr>
      </w:pPr>
    </w:p>
    <w:p w14:paraId="61FE1496" w14:textId="29F4522D" w:rsidR="00BF0DCD" w:rsidRPr="007C71BD" w:rsidRDefault="00BF0DCD" w:rsidP="00BF0DCD">
      <w:pPr>
        <w:contextualSpacing/>
        <w:rPr>
          <w:rFonts w:ascii="Times New Roman" w:hAnsi="Times New Roman" w:cs="Times New Roman"/>
          <w:color w:val="000000"/>
        </w:rPr>
      </w:pPr>
      <w:r w:rsidRPr="007C71BD">
        <w:rPr>
          <w:rFonts w:ascii="Times New Roman" w:hAnsi="Times New Roman" w:cs="Times New Roman"/>
          <w:color w:val="000000"/>
        </w:rPr>
        <w:t xml:space="preserve">Most of us have experienced losses. All of us will die. Reflecting on one’s own experience is thus inevitable and is, indeed, encouraged in this course. We will address loss and the prospect of our own demise in various ways </w:t>
      </w:r>
      <w:r w:rsidR="007C71BD">
        <w:rPr>
          <w:rFonts w:ascii="Times New Roman" w:hAnsi="Times New Roman" w:cs="Times New Roman"/>
          <w:color w:val="000000"/>
        </w:rPr>
        <w:t>throughout the term. Still, it’</w:t>
      </w:r>
      <w:r w:rsidRPr="007C71BD">
        <w:rPr>
          <w:rFonts w:ascii="Times New Roman" w:hAnsi="Times New Roman" w:cs="Times New Roman"/>
          <w:color w:val="000000"/>
        </w:rPr>
        <w:t xml:space="preserve">s important to note that </w:t>
      </w:r>
      <w:r w:rsidRPr="007C71BD">
        <w:rPr>
          <w:rFonts w:ascii="Times New Roman" w:hAnsi="Times New Roman" w:cs="Times New Roman"/>
          <w:i/>
          <w:color w:val="000000"/>
        </w:rPr>
        <w:t>this course is neither intended nor designed to serve as group therapy</w:t>
      </w:r>
      <w:r w:rsidRPr="007C71BD">
        <w:rPr>
          <w:rFonts w:ascii="Times New Roman" w:hAnsi="Times New Roman" w:cs="Times New Roman"/>
          <w:color w:val="000000"/>
        </w:rPr>
        <w:t>. Thus, persons (or those with loved ones) who are experiencing significant feelings of anxiety, anger, or grief linked to death-related issues are encouraged to seek out support from qualified mental health professionals.</w:t>
      </w:r>
    </w:p>
    <w:p w14:paraId="6B68A837" w14:textId="77777777" w:rsidR="00BF0DCD" w:rsidRPr="007C71BD" w:rsidRDefault="00BF0DCD" w:rsidP="00BF0DCD">
      <w:pPr>
        <w:contextualSpacing/>
        <w:rPr>
          <w:rFonts w:ascii="Times New Roman" w:hAnsi="Times New Roman" w:cs="Times New Roman"/>
          <w:color w:val="000000"/>
        </w:rPr>
      </w:pPr>
    </w:p>
    <w:p w14:paraId="290A2B23" w14:textId="77777777" w:rsidR="00BF0DCD" w:rsidRPr="007C71BD" w:rsidRDefault="00BF0DCD" w:rsidP="00BF0DCD">
      <w:pPr>
        <w:contextualSpacing/>
        <w:rPr>
          <w:rFonts w:ascii="Times New Roman" w:hAnsi="Times New Roman" w:cs="Times New Roman"/>
          <w:color w:val="000000"/>
        </w:rPr>
      </w:pPr>
      <w:r w:rsidRPr="007C71BD">
        <w:rPr>
          <w:rFonts w:ascii="Times New Roman" w:hAnsi="Times New Roman" w:cs="Times New Roman"/>
          <w:color w:val="000000"/>
        </w:rPr>
        <w:t>Confrontation with death often elicits reactions that are intensely personal and individualistic. This diversity can be fascinating, but others’ expressions can sometimes elicit feelings of threat or offense. Please be aware of this potential in yourself and in others, and strive to maintain an atmosphere in which people can respectfully disagree.</w:t>
      </w:r>
    </w:p>
    <w:p w14:paraId="29307142" w14:textId="7EB87857" w:rsidR="002C621D" w:rsidRPr="002C621D" w:rsidRDefault="002C621D" w:rsidP="002C621D">
      <w:pPr>
        <w:contextualSpacing/>
        <w:rPr>
          <w:rFonts w:ascii="Times New Roman" w:hAnsi="Times New Roman"/>
          <w:color w:val="000000"/>
        </w:rPr>
      </w:pPr>
      <w:r w:rsidRPr="002C621D">
        <w:rPr>
          <w:rFonts w:ascii="Times New Roman" w:hAnsi="Times New Roman"/>
          <w:b/>
          <w:color w:val="000000"/>
        </w:rPr>
        <w:lastRenderedPageBreak/>
        <w:t>Required Readings and Course Schedule</w:t>
      </w:r>
    </w:p>
    <w:p w14:paraId="4275ABCC" w14:textId="445D39C7" w:rsidR="002C621D" w:rsidRDefault="002C621D" w:rsidP="002C621D">
      <w:pPr>
        <w:rPr>
          <w:rFonts w:ascii="Times New Roman" w:hAnsi="Times New Roman"/>
          <w:color w:val="000000"/>
        </w:rPr>
      </w:pPr>
      <w:r w:rsidRPr="002C621D">
        <w:rPr>
          <w:rFonts w:ascii="Times New Roman" w:hAnsi="Times New Roman"/>
          <w:color w:val="000000"/>
        </w:rPr>
        <w:t>Traditional death and dying textbooks take a topical approach</w:t>
      </w:r>
      <w:r w:rsidR="00915C4C">
        <w:rPr>
          <w:rFonts w:ascii="Times New Roman" w:hAnsi="Times New Roman"/>
          <w:color w:val="000000"/>
        </w:rPr>
        <w:t>.</w:t>
      </w:r>
      <w:r w:rsidRPr="002C621D">
        <w:rPr>
          <w:rFonts w:ascii="Times New Roman" w:hAnsi="Times New Roman"/>
          <w:color w:val="000000"/>
        </w:rPr>
        <w:t xml:space="preserve"> For example, they may offer a chapter on suicide. </w:t>
      </w:r>
      <w:r w:rsidR="00915C4C">
        <w:rPr>
          <w:rFonts w:ascii="Times New Roman" w:hAnsi="Times New Roman"/>
          <w:color w:val="000000"/>
        </w:rPr>
        <w:t>I</w:t>
      </w:r>
      <w:r w:rsidR="00447655">
        <w:rPr>
          <w:rFonts w:ascii="Times New Roman" w:hAnsi="Times New Roman"/>
          <w:color w:val="000000"/>
        </w:rPr>
        <w:t>n this course</w:t>
      </w:r>
      <w:r w:rsidRPr="002C621D">
        <w:rPr>
          <w:rFonts w:ascii="Times New Roman" w:hAnsi="Times New Roman"/>
          <w:color w:val="000000"/>
        </w:rPr>
        <w:t xml:space="preserve">, we may reflect on </w:t>
      </w:r>
      <w:r w:rsidR="00915C4C">
        <w:rPr>
          <w:rFonts w:ascii="Times New Roman" w:hAnsi="Times New Roman"/>
          <w:color w:val="000000"/>
        </w:rPr>
        <w:t>suicide</w:t>
      </w:r>
      <w:r w:rsidRPr="002C621D">
        <w:rPr>
          <w:rFonts w:ascii="Times New Roman" w:hAnsi="Times New Roman"/>
          <w:color w:val="000000"/>
        </w:rPr>
        <w:t xml:space="preserve"> in the context of examining death from the perspectives of culture, religion, and family systems, for example. Consequently, I opted for</w:t>
      </w:r>
      <w:r>
        <w:rPr>
          <w:rFonts w:ascii="Times New Roman" w:hAnsi="Times New Roman"/>
          <w:color w:val="000000"/>
        </w:rPr>
        <w:t xml:space="preserve"> </w:t>
      </w:r>
      <w:r w:rsidR="00915C4C">
        <w:rPr>
          <w:rFonts w:ascii="Times New Roman" w:hAnsi="Times New Roman"/>
          <w:color w:val="000000"/>
        </w:rPr>
        <w:t>readings</w:t>
      </w:r>
      <w:r>
        <w:rPr>
          <w:rFonts w:ascii="Times New Roman" w:hAnsi="Times New Roman"/>
          <w:color w:val="000000"/>
        </w:rPr>
        <w:t xml:space="preserve"> </w:t>
      </w:r>
      <w:r w:rsidRPr="002C621D">
        <w:rPr>
          <w:rFonts w:ascii="Times New Roman" w:hAnsi="Times New Roman"/>
          <w:b/>
          <w:i/>
          <w:color w:val="000000"/>
        </w:rPr>
        <w:t>available as course e-reserves through the UW Library system</w:t>
      </w:r>
      <w:r>
        <w:rPr>
          <w:rFonts w:ascii="Times New Roman" w:hAnsi="Times New Roman"/>
          <w:color w:val="000000"/>
        </w:rPr>
        <w:t xml:space="preserve"> </w:t>
      </w:r>
      <w:r w:rsidRPr="002C621D">
        <w:rPr>
          <w:rFonts w:ascii="Times New Roman" w:hAnsi="Times New Roman"/>
          <w:color w:val="000000"/>
        </w:rPr>
        <w:t>rather t</w:t>
      </w:r>
      <w:r w:rsidR="00915C4C">
        <w:rPr>
          <w:rFonts w:ascii="Times New Roman" w:hAnsi="Times New Roman"/>
          <w:color w:val="000000"/>
        </w:rPr>
        <w:t>han a traditional textbook. I</w:t>
      </w:r>
      <w:r w:rsidRPr="002C621D">
        <w:rPr>
          <w:rFonts w:ascii="Times New Roman" w:hAnsi="Times New Roman"/>
          <w:color w:val="000000"/>
        </w:rPr>
        <w:t xml:space="preserve"> tried to achieve a balance between general</w:t>
      </w:r>
      <w:r w:rsidR="00915C4C">
        <w:rPr>
          <w:rFonts w:ascii="Times New Roman" w:hAnsi="Times New Roman"/>
          <w:color w:val="000000"/>
        </w:rPr>
        <w:t>/readable</w:t>
      </w:r>
      <w:r w:rsidRPr="002C621D">
        <w:rPr>
          <w:rFonts w:ascii="Times New Roman" w:hAnsi="Times New Roman"/>
          <w:color w:val="000000"/>
        </w:rPr>
        <w:t xml:space="preserve"> and specific</w:t>
      </w:r>
      <w:r w:rsidR="009A5821">
        <w:rPr>
          <w:rFonts w:ascii="Times New Roman" w:hAnsi="Times New Roman"/>
          <w:color w:val="000000"/>
        </w:rPr>
        <w:t>/te</w:t>
      </w:r>
      <w:r w:rsidR="00915C4C">
        <w:rPr>
          <w:rFonts w:ascii="Times New Roman" w:hAnsi="Times New Roman"/>
          <w:color w:val="000000"/>
        </w:rPr>
        <w:t>c</w:t>
      </w:r>
      <w:r w:rsidR="009A5821">
        <w:rPr>
          <w:rFonts w:ascii="Times New Roman" w:hAnsi="Times New Roman"/>
          <w:color w:val="000000"/>
        </w:rPr>
        <w:t>h</w:t>
      </w:r>
      <w:bookmarkStart w:id="0" w:name="_GoBack"/>
      <w:bookmarkEnd w:id="0"/>
      <w:r w:rsidR="00915C4C">
        <w:rPr>
          <w:rFonts w:ascii="Times New Roman" w:hAnsi="Times New Roman"/>
          <w:color w:val="000000"/>
        </w:rPr>
        <w:t>nical</w:t>
      </w:r>
      <w:r w:rsidRPr="002C621D">
        <w:rPr>
          <w:rFonts w:ascii="Times New Roman" w:hAnsi="Times New Roman"/>
          <w:color w:val="000000"/>
        </w:rPr>
        <w:t xml:space="preserve">, and included specifically Canadian content. </w:t>
      </w:r>
    </w:p>
    <w:p w14:paraId="705603F2" w14:textId="24F208CE" w:rsidR="002C621D" w:rsidRPr="002C621D" w:rsidRDefault="00410C93" w:rsidP="002C621D">
      <w:pPr>
        <w:contextualSpacing/>
        <w:rPr>
          <w:rFonts w:ascii="Times New Roman" w:hAnsi="Times New Roman" w:cs="Times New Roman"/>
          <w:b/>
          <w:color w:val="000000"/>
        </w:rPr>
      </w:pPr>
      <w:r>
        <w:rPr>
          <w:rFonts w:ascii="Times New Roman" w:hAnsi="Times New Roman" w:cs="Times New Roman"/>
          <w:b/>
          <w:color w:val="000000"/>
        </w:rPr>
        <w:t>08</w:t>
      </w:r>
      <w:r w:rsidR="002C621D" w:rsidRPr="002C621D">
        <w:rPr>
          <w:rFonts w:ascii="Times New Roman" w:hAnsi="Times New Roman" w:cs="Times New Roman"/>
          <w:b/>
          <w:color w:val="000000"/>
        </w:rPr>
        <w:t xml:space="preserve"> Sep - Introduction; Animate Level</w:t>
      </w:r>
    </w:p>
    <w:p w14:paraId="7E9AA41D" w14:textId="77777777" w:rsidR="002C621D" w:rsidRDefault="002C621D" w:rsidP="002C621D">
      <w:pPr>
        <w:contextualSpacing/>
        <w:rPr>
          <w:rFonts w:ascii="Times New Roman" w:hAnsi="Times New Roman" w:cs="Times New Roman"/>
        </w:rPr>
      </w:pPr>
      <w:r w:rsidRPr="002C621D">
        <w:rPr>
          <w:rFonts w:ascii="Times New Roman" w:hAnsi="Times New Roman" w:cs="Times New Roman"/>
        </w:rPr>
        <w:t xml:space="preserve">Kastenbaum, R. (2009). What is death? In R. Kastenbaum, </w:t>
      </w:r>
      <w:r w:rsidRPr="002C621D">
        <w:rPr>
          <w:rFonts w:ascii="Times New Roman" w:hAnsi="Times New Roman" w:cs="Times New Roman"/>
          <w:i/>
        </w:rPr>
        <w:t>Death, society, and human experience, 10</w:t>
      </w:r>
      <w:r w:rsidRPr="002C621D">
        <w:rPr>
          <w:rFonts w:ascii="Times New Roman" w:hAnsi="Times New Roman" w:cs="Times New Roman"/>
          <w:i/>
          <w:vertAlign w:val="superscript"/>
        </w:rPr>
        <w:t>th</w:t>
      </w:r>
      <w:r w:rsidRPr="002C621D">
        <w:rPr>
          <w:rFonts w:ascii="Times New Roman" w:hAnsi="Times New Roman" w:cs="Times New Roman"/>
          <w:i/>
        </w:rPr>
        <w:t xml:space="preserve"> ed.</w:t>
      </w:r>
      <w:r w:rsidRPr="002C621D">
        <w:rPr>
          <w:rFonts w:ascii="Times New Roman" w:hAnsi="Times New Roman" w:cs="Times New Roman"/>
        </w:rPr>
        <w:t xml:space="preserve"> </w:t>
      </w:r>
    </w:p>
    <w:p w14:paraId="5FDFAFE5" w14:textId="0D96E34D" w:rsidR="002C621D" w:rsidRPr="002C621D" w:rsidRDefault="002C621D" w:rsidP="002C621D">
      <w:pPr>
        <w:ind w:firstLine="720"/>
        <w:contextualSpacing/>
        <w:rPr>
          <w:rFonts w:ascii="Times New Roman" w:hAnsi="Times New Roman" w:cs="Times New Roman"/>
        </w:rPr>
      </w:pPr>
      <w:r w:rsidRPr="002C621D">
        <w:rPr>
          <w:rFonts w:ascii="Times New Roman" w:hAnsi="Times New Roman" w:cs="Times New Roman"/>
        </w:rPr>
        <w:t>(pp. 35-69). Boston: Allyn &amp; Bacon.</w:t>
      </w:r>
    </w:p>
    <w:p w14:paraId="236BCE84" w14:textId="77777777" w:rsidR="002C621D" w:rsidRPr="002C621D" w:rsidRDefault="002C621D" w:rsidP="002C621D">
      <w:pPr>
        <w:contextualSpacing/>
        <w:rPr>
          <w:rFonts w:ascii="Times New Roman" w:hAnsi="Times New Roman" w:cs="Times New Roman"/>
          <w:color w:val="000000"/>
        </w:rPr>
      </w:pPr>
    </w:p>
    <w:p w14:paraId="79DE6E20" w14:textId="1F1E177B" w:rsidR="002C621D" w:rsidRPr="002C621D" w:rsidRDefault="00410C93" w:rsidP="002C621D">
      <w:pPr>
        <w:contextualSpacing/>
        <w:rPr>
          <w:rFonts w:ascii="Times New Roman" w:hAnsi="Times New Roman" w:cs="Times New Roman"/>
          <w:b/>
          <w:color w:val="000000"/>
        </w:rPr>
      </w:pPr>
      <w:r>
        <w:rPr>
          <w:rFonts w:ascii="Times New Roman" w:hAnsi="Times New Roman" w:cs="Times New Roman"/>
          <w:b/>
          <w:color w:val="000000"/>
        </w:rPr>
        <w:t>15</w:t>
      </w:r>
      <w:r w:rsidR="002C621D" w:rsidRPr="002C621D">
        <w:rPr>
          <w:rFonts w:ascii="Times New Roman" w:hAnsi="Times New Roman" w:cs="Times New Roman"/>
          <w:b/>
          <w:color w:val="000000"/>
        </w:rPr>
        <w:t xml:space="preserve"> Sep - Species Level; Human Level</w:t>
      </w:r>
    </w:p>
    <w:p w14:paraId="4AFE654B" w14:textId="77777777" w:rsidR="002C621D" w:rsidRDefault="002C621D" w:rsidP="002C621D">
      <w:pPr>
        <w:contextualSpacing/>
        <w:rPr>
          <w:rFonts w:ascii="Times New Roman" w:hAnsi="Times New Roman" w:cs="Times New Roman"/>
          <w:i/>
          <w:color w:val="000000"/>
        </w:rPr>
      </w:pPr>
      <w:r w:rsidRPr="002C621D">
        <w:rPr>
          <w:rFonts w:ascii="Times New Roman" w:hAnsi="Times New Roman" w:cs="Times New Roman"/>
          <w:color w:val="000000"/>
        </w:rPr>
        <w:t xml:space="preserve">Masson, J. M., &amp; McCarthy, S. (1995). Grief, sadness, and the bones of elephants. In </w:t>
      </w:r>
      <w:r w:rsidRPr="002C621D">
        <w:rPr>
          <w:rFonts w:ascii="Times New Roman" w:hAnsi="Times New Roman" w:cs="Times New Roman"/>
          <w:i/>
          <w:color w:val="000000"/>
        </w:rPr>
        <w:t xml:space="preserve">When elephants </w:t>
      </w:r>
    </w:p>
    <w:p w14:paraId="1BFBA048" w14:textId="14325E09" w:rsidR="002C621D" w:rsidRPr="002C621D" w:rsidRDefault="002C621D" w:rsidP="002C621D">
      <w:pPr>
        <w:ind w:firstLine="720"/>
        <w:contextualSpacing/>
        <w:rPr>
          <w:rFonts w:ascii="Times New Roman" w:hAnsi="Times New Roman" w:cs="Times New Roman"/>
          <w:i/>
          <w:color w:val="000000"/>
        </w:rPr>
      </w:pPr>
      <w:r w:rsidRPr="002C621D">
        <w:rPr>
          <w:rFonts w:ascii="Times New Roman" w:hAnsi="Times New Roman" w:cs="Times New Roman"/>
          <w:i/>
          <w:color w:val="000000"/>
        </w:rPr>
        <w:t>weep: The emotional lives of animals</w:t>
      </w:r>
      <w:r w:rsidRPr="002C621D">
        <w:rPr>
          <w:rFonts w:ascii="Times New Roman" w:hAnsi="Times New Roman" w:cs="Times New Roman"/>
          <w:color w:val="000000"/>
        </w:rPr>
        <w:t xml:space="preserve"> (pp. 91-110). New York: Delta/Dell.</w:t>
      </w:r>
    </w:p>
    <w:p w14:paraId="1F40ABB9" w14:textId="77777777" w:rsidR="002C621D" w:rsidRPr="002C621D" w:rsidRDefault="002C621D" w:rsidP="002C621D">
      <w:pPr>
        <w:contextualSpacing/>
        <w:rPr>
          <w:rFonts w:ascii="Times New Roman" w:hAnsi="Times New Roman" w:cs="Times New Roman"/>
          <w:color w:val="000000"/>
        </w:rPr>
      </w:pPr>
    </w:p>
    <w:p w14:paraId="6F8E714B" w14:textId="2BA3F7D4" w:rsidR="006445AE" w:rsidRPr="00297330" w:rsidRDefault="006445AE" w:rsidP="006445AE">
      <w:pPr>
        <w:autoSpaceDE w:val="0"/>
        <w:autoSpaceDN w:val="0"/>
        <w:adjustRightInd w:val="0"/>
        <w:spacing w:after="0" w:line="240" w:lineRule="auto"/>
        <w:rPr>
          <w:rFonts w:ascii="Times New Roman" w:hAnsi="Times New Roman" w:cs="Times New Roman"/>
        </w:rPr>
      </w:pPr>
      <w:r w:rsidRPr="00297330">
        <w:rPr>
          <w:rFonts w:ascii="Times New Roman" w:hAnsi="Times New Roman" w:cs="Times New Roman"/>
        </w:rPr>
        <w:t xml:space="preserve">Arndt, J., &amp; Vess, M. (2008). Tales from existential oceans: Terror Management Theory and how the </w:t>
      </w:r>
    </w:p>
    <w:p w14:paraId="56A4138A" w14:textId="5423849E" w:rsidR="006445AE" w:rsidRPr="006445AE" w:rsidRDefault="006445AE" w:rsidP="006445AE">
      <w:pPr>
        <w:autoSpaceDE w:val="0"/>
        <w:autoSpaceDN w:val="0"/>
        <w:adjustRightInd w:val="0"/>
        <w:spacing w:after="0" w:line="240" w:lineRule="auto"/>
        <w:ind w:left="720"/>
        <w:rPr>
          <w:rFonts w:ascii="Helvetica" w:hAnsi="Helvetica" w:cs="Helvetica"/>
        </w:rPr>
      </w:pPr>
      <w:r w:rsidRPr="00297330">
        <w:rPr>
          <w:rFonts w:ascii="Times New Roman" w:hAnsi="Times New Roman" w:cs="Times New Roman"/>
        </w:rPr>
        <w:t>awareness of</w:t>
      </w:r>
      <w:r w:rsidRPr="00297330">
        <w:rPr>
          <w:rFonts w:ascii="Helvetica" w:hAnsi="Helvetica" w:cs="Helvetica"/>
        </w:rPr>
        <w:t xml:space="preserve"> </w:t>
      </w:r>
      <w:r w:rsidRPr="00297330">
        <w:rPr>
          <w:rFonts w:ascii="Times New Roman" w:hAnsi="Times New Roman" w:cs="Times New Roman"/>
        </w:rPr>
        <w:t xml:space="preserve">our mortality affects us all. </w:t>
      </w:r>
      <w:r w:rsidRPr="00297330">
        <w:rPr>
          <w:rFonts w:ascii="Times New Roman" w:hAnsi="Times New Roman" w:cs="Times New Roman"/>
          <w:i/>
          <w:iCs/>
        </w:rPr>
        <w:t>Social Psychology and Personality Compass</w:t>
      </w:r>
      <w:r w:rsidRPr="00297330">
        <w:rPr>
          <w:rFonts w:ascii="Times New Roman" w:hAnsi="Times New Roman" w:cs="Times New Roman"/>
        </w:rPr>
        <w:t xml:space="preserve">, </w:t>
      </w:r>
      <w:r w:rsidRPr="00297330">
        <w:rPr>
          <w:rFonts w:ascii="Times New Roman" w:hAnsi="Times New Roman" w:cs="Times New Roman"/>
          <w:i/>
          <w:iCs/>
        </w:rPr>
        <w:t>2</w:t>
      </w:r>
      <w:r w:rsidRPr="00297330">
        <w:rPr>
          <w:rFonts w:ascii="Times New Roman" w:hAnsi="Times New Roman" w:cs="Times New Roman"/>
        </w:rPr>
        <w:t>, 909-928.</w:t>
      </w:r>
    </w:p>
    <w:p w14:paraId="36DF5754" w14:textId="77777777" w:rsidR="002C621D" w:rsidRPr="002C621D" w:rsidRDefault="002C621D" w:rsidP="002C621D">
      <w:pPr>
        <w:contextualSpacing/>
        <w:rPr>
          <w:rFonts w:ascii="Times New Roman" w:hAnsi="Times New Roman" w:cs="Times New Roman"/>
          <w:color w:val="000000"/>
        </w:rPr>
      </w:pPr>
    </w:p>
    <w:p w14:paraId="3125FE65" w14:textId="6730EFB7" w:rsidR="002C621D" w:rsidRPr="002C621D" w:rsidRDefault="00410C93" w:rsidP="002C621D">
      <w:pPr>
        <w:contextualSpacing/>
        <w:rPr>
          <w:rFonts w:ascii="Times New Roman" w:hAnsi="Times New Roman" w:cs="Times New Roman"/>
          <w:color w:val="000000"/>
        </w:rPr>
      </w:pPr>
      <w:r>
        <w:rPr>
          <w:rFonts w:ascii="Times New Roman" w:hAnsi="Times New Roman" w:cs="Times New Roman"/>
          <w:b/>
          <w:color w:val="000000"/>
        </w:rPr>
        <w:t>22</w:t>
      </w:r>
      <w:r w:rsidR="002C621D" w:rsidRPr="002C621D">
        <w:rPr>
          <w:rFonts w:ascii="Times New Roman" w:hAnsi="Times New Roman" w:cs="Times New Roman"/>
          <w:b/>
          <w:color w:val="000000"/>
        </w:rPr>
        <w:t xml:space="preserve"> Sep - Historical/Cultural Level </w:t>
      </w:r>
    </w:p>
    <w:p w14:paraId="0F4988B1" w14:textId="77777777" w:rsidR="002C621D" w:rsidRDefault="002C621D" w:rsidP="002C621D">
      <w:pPr>
        <w:contextualSpacing/>
        <w:rPr>
          <w:rFonts w:ascii="Times New Roman" w:hAnsi="Times New Roman" w:cs="Times New Roman"/>
          <w:i/>
          <w:color w:val="000000"/>
        </w:rPr>
      </w:pPr>
      <w:r w:rsidRPr="002C621D">
        <w:rPr>
          <w:rFonts w:ascii="Times New Roman" w:hAnsi="Times New Roman" w:cs="Times New Roman"/>
          <w:color w:val="000000"/>
        </w:rPr>
        <w:t xml:space="preserve">DeSpelder, L. A., &amp; Strickland, A. L. (2005). Perspectives on death: Cross-cultural and historical. In </w:t>
      </w:r>
      <w:r w:rsidRPr="002C621D">
        <w:rPr>
          <w:rFonts w:ascii="Times New Roman" w:hAnsi="Times New Roman" w:cs="Times New Roman"/>
          <w:i/>
          <w:color w:val="000000"/>
        </w:rPr>
        <w:t xml:space="preserve">The </w:t>
      </w:r>
    </w:p>
    <w:p w14:paraId="6A39594C" w14:textId="0FDE401F" w:rsidR="002C621D" w:rsidRPr="002C621D" w:rsidRDefault="002C621D" w:rsidP="002C621D">
      <w:pPr>
        <w:ind w:firstLine="720"/>
        <w:contextualSpacing/>
        <w:rPr>
          <w:rFonts w:ascii="Times New Roman" w:hAnsi="Times New Roman" w:cs="Times New Roman"/>
          <w:i/>
          <w:color w:val="000000"/>
        </w:rPr>
      </w:pPr>
      <w:r w:rsidRPr="002C621D">
        <w:rPr>
          <w:rFonts w:ascii="Times New Roman" w:hAnsi="Times New Roman" w:cs="Times New Roman"/>
          <w:i/>
          <w:color w:val="000000"/>
        </w:rPr>
        <w:t>last dance: Encountering death and dying</w:t>
      </w:r>
      <w:r w:rsidRPr="002C621D">
        <w:rPr>
          <w:rFonts w:ascii="Times New Roman" w:hAnsi="Times New Roman" w:cs="Times New Roman"/>
          <w:color w:val="000000"/>
        </w:rPr>
        <w:t>, 7th Edition (pp. 87-123). New York: McGraw-Hill.</w:t>
      </w:r>
    </w:p>
    <w:p w14:paraId="3A4A0C98" w14:textId="77777777" w:rsidR="002C621D" w:rsidRDefault="002C621D" w:rsidP="002C621D">
      <w:pPr>
        <w:contextualSpacing/>
        <w:rPr>
          <w:rFonts w:ascii="Times New Roman" w:hAnsi="Times New Roman" w:cs="Times New Roman"/>
          <w:color w:val="000000"/>
        </w:rPr>
      </w:pPr>
    </w:p>
    <w:p w14:paraId="4BEBB966" w14:textId="77777777" w:rsidR="002C621D" w:rsidRDefault="002C621D" w:rsidP="002C621D">
      <w:pPr>
        <w:contextualSpacing/>
        <w:rPr>
          <w:rFonts w:ascii="Times New Roman" w:hAnsi="Times New Roman" w:cs="Times New Roman"/>
          <w:i/>
          <w:color w:val="000000"/>
        </w:rPr>
      </w:pPr>
      <w:r w:rsidRPr="002C621D">
        <w:rPr>
          <w:rFonts w:ascii="Times New Roman" w:hAnsi="Times New Roman" w:cs="Times New Roman"/>
          <w:color w:val="000000"/>
        </w:rPr>
        <w:t xml:space="preserve">Northcott, H. C., &amp; Wilson D. M. (2008). Dying and death in Canada today. In </w:t>
      </w:r>
      <w:r w:rsidRPr="002C621D">
        <w:rPr>
          <w:rFonts w:ascii="Times New Roman" w:hAnsi="Times New Roman" w:cs="Times New Roman"/>
          <w:i/>
          <w:color w:val="000000"/>
        </w:rPr>
        <w:t xml:space="preserve">Dying and death in </w:t>
      </w:r>
    </w:p>
    <w:p w14:paraId="33AA1570" w14:textId="4AD50C9B" w:rsidR="002C621D" w:rsidRPr="002C621D" w:rsidRDefault="002C621D" w:rsidP="002C621D">
      <w:pPr>
        <w:ind w:firstLine="720"/>
        <w:contextualSpacing/>
        <w:rPr>
          <w:rFonts w:ascii="Times New Roman" w:hAnsi="Times New Roman" w:cs="Times New Roman"/>
          <w:color w:val="000000"/>
        </w:rPr>
      </w:pPr>
      <w:r w:rsidRPr="002C621D">
        <w:rPr>
          <w:rFonts w:ascii="Times New Roman" w:hAnsi="Times New Roman" w:cs="Times New Roman"/>
          <w:i/>
          <w:color w:val="000000"/>
        </w:rPr>
        <w:t>Canada, 2</w:t>
      </w:r>
      <w:r w:rsidRPr="002C621D">
        <w:rPr>
          <w:rFonts w:ascii="Times New Roman" w:hAnsi="Times New Roman" w:cs="Times New Roman"/>
          <w:i/>
          <w:color w:val="000000"/>
          <w:vertAlign w:val="superscript"/>
        </w:rPr>
        <w:t>nd</w:t>
      </w:r>
      <w:r w:rsidRPr="002C621D">
        <w:rPr>
          <w:rFonts w:ascii="Times New Roman" w:hAnsi="Times New Roman" w:cs="Times New Roman"/>
          <w:i/>
          <w:color w:val="000000"/>
        </w:rPr>
        <w:t xml:space="preserve"> ed.</w:t>
      </w:r>
      <w:r w:rsidRPr="002C621D">
        <w:rPr>
          <w:rFonts w:ascii="Times New Roman" w:hAnsi="Times New Roman" w:cs="Times New Roman"/>
          <w:color w:val="000000"/>
        </w:rPr>
        <w:t xml:space="preserve"> (pp. 39-64). Peterborough, ON: Broadview.</w:t>
      </w:r>
    </w:p>
    <w:p w14:paraId="1F05396A" w14:textId="77777777" w:rsidR="002C621D" w:rsidRPr="002C621D" w:rsidRDefault="002C621D" w:rsidP="002C621D">
      <w:pPr>
        <w:contextualSpacing/>
        <w:rPr>
          <w:rFonts w:ascii="Times New Roman" w:hAnsi="Times New Roman" w:cs="Times New Roman"/>
          <w:color w:val="000000"/>
        </w:rPr>
      </w:pPr>
    </w:p>
    <w:p w14:paraId="2678552D" w14:textId="5923B2A0" w:rsidR="002C621D" w:rsidRPr="002C621D" w:rsidRDefault="00410C93" w:rsidP="003D3FA5">
      <w:pPr>
        <w:contextualSpacing/>
        <w:rPr>
          <w:rFonts w:ascii="Times New Roman" w:hAnsi="Times New Roman" w:cs="Times New Roman"/>
          <w:b/>
          <w:color w:val="000000"/>
        </w:rPr>
      </w:pPr>
      <w:r>
        <w:rPr>
          <w:rFonts w:ascii="Times New Roman" w:hAnsi="Times New Roman" w:cs="Times New Roman"/>
          <w:b/>
          <w:color w:val="000000"/>
        </w:rPr>
        <w:t>29 Sep</w:t>
      </w:r>
      <w:r w:rsidR="002C621D" w:rsidRPr="002C621D">
        <w:rPr>
          <w:rFonts w:ascii="Times New Roman" w:hAnsi="Times New Roman" w:cs="Times New Roman"/>
          <w:b/>
          <w:color w:val="000000"/>
        </w:rPr>
        <w:t xml:space="preserve"> </w:t>
      </w:r>
      <w:r w:rsidR="008D05A8">
        <w:rPr>
          <w:rFonts w:ascii="Times New Roman" w:hAnsi="Times New Roman" w:cs="Times New Roman"/>
          <w:b/>
          <w:color w:val="000000"/>
        </w:rPr>
        <w:t>–</w:t>
      </w:r>
      <w:r w:rsidR="002C621D" w:rsidRPr="002C621D">
        <w:rPr>
          <w:rFonts w:ascii="Times New Roman" w:hAnsi="Times New Roman" w:cs="Times New Roman"/>
          <w:b/>
          <w:color w:val="000000"/>
        </w:rPr>
        <w:t xml:space="preserve"> </w:t>
      </w:r>
      <w:r w:rsidR="008D05A8">
        <w:rPr>
          <w:rFonts w:ascii="Times New Roman" w:hAnsi="Times New Roman" w:cs="Times New Roman"/>
          <w:b/>
          <w:color w:val="000000"/>
        </w:rPr>
        <w:t>TEST ONE</w:t>
      </w:r>
      <w:r w:rsidR="003D3FA5">
        <w:rPr>
          <w:rFonts w:ascii="Times New Roman" w:hAnsi="Times New Roman" w:cs="Times New Roman"/>
          <w:b/>
          <w:color w:val="000000"/>
        </w:rPr>
        <w:t>;</w:t>
      </w:r>
      <w:r w:rsidR="002C621D" w:rsidRPr="002C621D">
        <w:rPr>
          <w:rFonts w:ascii="Times New Roman" w:hAnsi="Times New Roman" w:cs="Times New Roman"/>
          <w:b/>
          <w:color w:val="000000"/>
        </w:rPr>
        <w:t xml:space="preserve"> Medical Level</w:t>
      </w:r>
    </w:p>
    <w:p w14:paraId="7E94F727" w14:textId="77777777" w:rsidR="002C621D" w:rsidRDefault="002C621D" w:rsidP="002C621D">
      <w:pPr>
        <w:contextualSpacing/>
        <w:rPr>
          <w:rFonts w:ascii="Times New Roman" w:hAnsi="Times New Roman" w:cs="Times New Roman"/>
          <w:i/>
        </w:rPr>
      </w:pPr>
      <w:r w:rsidRPr="002C621D">
        <w:rPr>
          <w:rFonts w:ascii="Times New Roman" w:hAnsi="Times New Roman" w:cs="Times New Roman"/>
        </w:rPr>
        <w:t xml:space="preserve">Ashby, M. (2009). The dying human: A perspective from palliative medicine. In A. Kellehear (Ed.), </w:t>
      </w:r>
      <w:r w:rsidRPr="002C621D">
        <w:rPr>
          <w:rFonts w:ascii="Times New Roman" w:hAnsi="Times New Roman" w:cs="Times New Roman"/>
          <w:i/>
        </w:rPr>
        <w:t xml:space="preserve">The </w:t>
      </w:r>
    </w:p>
    <w:p w14:paraId="6F5A2E2C" w14:textId="64AD65BD" w:rsidR="002C621D" w:rsidRPr="002C621D" w:rsidRDefault="002C621D" w:rsidP="002C621D">
      <w:pPr>
        <w:ind w:left="720"/>
        <w:contextualSpacing/>
        <w:rPr>
          <w:rFonts w:ascii="Times New Roman" w:hAnsi="Times New Roman" w:cs="Times New Roman"/>
          <w:i/>
        </w:rPr>
      </w:pPr>
      <w:r w:rsidRPr="002C621D">
        <w:rPr>
          <w:rFonts w:ascii="Times New Roman" w:hAnsi="Times New Roman" w:cs="Times New Roman"/>
          <w:i/>
        </w:rPr>
        <w:t>study of dying: From autonomy to transformation</w:t>
      </w:r>
      <w:r w:rsidRPr="002C621D">
        <w:rPr>
          <w:rFonts w:ascii="Times New Roman" w:hAnsi="Times New Roman" w:cs="Times New Roman"/>
        </w:rPr>
        <w:t xml:space="preserve"> (pp. 76-98). Cambridge, UK: Cambridge University Press.</w:t>
      </w:r>
    </w:p>
    <w:p w14:paraId="71AA347C" w14:textId="77777777" w:rsidR="002C621D" w:rsidRPr="002C621D" w:rsidRDefault="002C621D" w:rsidP="002C621D">
      <w:pPr>
        <w:ind w:firstLine="720"/>
        <w:contextualSpacing/>
        <w:rPr>
          <w:rFonts w:ascii="Times New Roman" w:hAnsi="Times New Roman" w:cs="Times New Roman"/>
          <w:color w:val="000000"/>
        </w:rPr>
      </w:pPr>
    </w:p>
    <w:p w14:paraId="29AC6578" w14:textId="0A8FA36C" w:rsidR="002C621D" w:rsidRPr="002C621D" w:rsidRDefault="00410C93" w:rsidP="002C621D">
      <w:pPr>
        <w:contextualSpacing/>
        <w:rPr>
          <w:rFonts w:ascii="Times New Roman" w:hAnsi="Times New Roman" w:cs="Times New Roman"/>
          <w:color w:val="000000"/>
        </w:rPr>
      </w:pPr>
      <w:r>
        <w:rPr>
          <w:rFonts w:ascii="Times New Roman" w:hAnsi="Times New Roman" w:cs="Times New Roman"/>
          <w:b/>
          <w:color w:val="000000"/>
        </w:rPr>
        <w:t>06</w:t>
      </w:r>
      <w:r w:rsidR="002C621D" w:rsidRPr="002C621D">
        <w:rPr>
          <w:rFonts w:ascii="Times New Roman" w:hAnsi="Times New Roman" w:cs="Times New Roman"/>
          <w:b/>
          <w:color w:val="000000"/>
        </w:rPr>
        <w:t xml:space="preserve"> Oct - Legal Level </w:t>
      </w:r>
    </w:p>
    <w:p w14:paraId="03B1DFA3" w14:textId="357760C2" w:rsidR="00C22C6A" w:rsidRPr="00297330" w:rsidRDefault="00160457" w:rsidP="00C22C6A">
      <w:pPr>
        <w:contextualSpacing/>
        <w:rPr>
          <w:rFonts w:ascii="Times New Roman" w:hAnsi="Times New Roman" w:cs="Times New Roman"/>
          <w:i/>
          <w:color w:val="000000"/>
        </w:rPr>
      </w:pPr>
      <w:r w:rsidRPr="00297330">
        <w:rPr>
          <w:rFonts w:ascii="Times New Roman" w:hAnsi="Times New Roman" w:cs="Times New Roman"/>
          <w:color w:val="000000"/>
        </w:rPr>
        <w:t>Browne, A., &amp; Russell, J.</w:t>
      </w:r>
      <w:r w:rsidR="00C22C6A" w:rsidRPr="00297330">
        <w:rPr>
          <w:rFonts w:ascii="Times New Roman" w:hAnsi="Times New Roman" w:cs="Times New Roman"/>
          <w:color w:val="000000"/>
        </w:rPr>
        <w:t xml:space="preserve"> S. (2016). Physician-assisted death in Canada. </w:t>
      </w:r>
      <w:r w:rsidR="00C22C6A" w:rsidRPr="00297330">
        <w:rPr>
          <w:rFonts w:ascii="Times New Roman" w:hAnsi="Times New Roman" w:cs="Times New Roman"/>
          <w:i/>
          <w:color w:val="000000"/>
        </w:rPr>
        <w:t xml:space="preserve">Cambridge Quarterly of </w:t>
      </w:r>
    </w:p>
    <w:p w14:paraId="5C994E36" w14:textId="59DD26E9" w:rsidR="002C621D" w:rsidRPr="002C621D" w:rsidRDefault="00C22C6A" w:rsidP="00C22C6A">
      <w:pPr>
        <w:ind w:firstLine="720"/>
        <w:contextualSpacing/>
        <w:rPr>
          <w:rFonts w:ascii="Times New Roman" w:hAnsi="Times New Roman" w:cs="Times New Roman"/>
          <w:color w:val="000000"/>
        </w:rPr>
      </w:pPr>
      <w:r w:rsidRPr="00297330">
        <w:rPr>
          <w:rFonts w:ascii="Times New Roman" w:hAnsi="Times New Roman" w:cs="Times New Roman"/>
          <w:i/>
          <w:color w:val="000000"/>
        </w:rPr>
        <w:t>Healthcare Ethics</w:t>
      </w:r>
      <w:r w:rsidRPr="00297330">
        <w:rPr>
          <w:rFonts w:ascii="Times New Roman" w:hAnsi="Times New Roman" w:cs="Times New Roman"/>
          <w:color w:val="000000"/>
        </w:rPr>
        <w:t xml:space="preserve">, </w:t>
      </w:r>
      <w:r w:rsidRPr="00297330">
        <w:rPr>
          <w:rFonts w:ascii="Times New Roman" w:hAnsi="Times New Roman" w:cs="Times New Roman"/>
          <w:i/>
          <w:color w:val="000000"/>
        </w:rPr>
        <w:t>25</w:t>
      </w:r>
      <w:r w:rsidRPr="00297330">
        <w:rPr>
          <w:rFonts w:ascii="Times New Roman" w:hAnsi="Times New Roman" w:cs="Times New Roman"/>
          <w:color w:val="000000"/>
        </w:rPr>
        <w:t>, 377-383.</w:t>
      </w:r>
    </w:p>
    <w:p w14:paraId="005A42BD" w14:textId="77777777" w:rsidR="002C621D" w:rsidRPr="002C621D" w:rsidRDefault="002C621D" w:rsidP="002C621D">
      <w:pPr>
        <w:ind w:firstLine="720"/>
        <w:contextualSpacing/>
        <w:rPr>
          <w:rFonts w:ascii="Times New Roman" w:hAnsi="Times New Roman" w:cs="Times New Roman"/>
          <w:color w:val="000000"/>
        </w:rPr>
      </w:pPr>
    </w:p>
    <w:p w14:paraId="664E9CFD" w14:textId="77777777" w:rsidR="002C621D" w:rsidRDefault="002C621D" w:rsidP="002C621D">
      <w:pPr>
        <w:contextualSpacing/>
        <w:rPr>
          <w:rFonts w:ascii="Times New Roman" w:hAnsi="Times New Roman" w:cs="Times New Roman"/>
          <w:color w:val="000000"/>
        </w:rPr>
      </w:pPr>
      <w:r w:rsidRPr="002C621D">
        <w:rPr>
          <w:rFonts w:ascii="Times New Roman" w:hAnsi="Times New Roman" w:cs="Times New Roman"/>
          <w:color w:val="000000"/>
        </w:rPr>
        <w:t xml:space="preserve">Vandiver, M., Giacopassi, D. J., &amp; Gathje, P. R. (2002). “I hope someone murders your mother!”: An </w:t>
      </w:r>
    </w:p>
    <w:p w14:paraId="396EF9A1" w14:textId="47D55A63" w:rsidR="002C621D" w:rsidRPr="002C621D" w:rsidRDefault="002C621D" w:rsidP="002C621D">
      <w:pPr>
        <w:ind w:firstLine="720"/>
        <w:contextualSpacing/>
        <w:rPr>
          <w:rFonts w:ascii="Times New Roman" w:hAnsi="Times New Roman" w:cs="Times New Roman"/>
          <w:color w:val="000000"/>
        </w:rPr>
      </w:pPr>
      <w:r w:rsidRPr="002C621D">
        <w:rPr>
          <w:rFonts w:ascii="Times New Roman" w:hAnsi="Times New Roman" w:cs="Times New Roman"/>
          <w:color w:val="000000"/>
        </w:rPr>
        <w:t xml:space="preserve">exploration of extreme support for the death penalty. </w:t>
      </w:r>
      <w:r w:rsidRPr="002C621D">
        <w:rPr>
          <w:rFonts w:ascii="Times New Roman" w:hAnsi="Times New Roman" w:cs="Times New Roman"/>
          <w:i/>
          <w:color w:val="000000"/>
        </w:rPr>
        <w:t>Deviant Behavior</w:t>
      </w:r>
      <w:r w:rsidRPr="002C621D">
        <w:rPr>
          <w:rFonts w:ascii="Times New Roman" w:hAnsi="Times New Roman" w:cs="Times New Roman"/>
          <w:color w:val="000000"/>
        </w:rPr>
        <w:t xml:space="preserve">, </w:t>
      </w:r>
      <w:r w:rsidRPr="002C621D">
        <w:rPr>
          <w:rFonts w:ascii="Times New Roman" w:hAnsi="Times New Roman" w:cs="Times New Roman"/>
          <w:i/>
          <w:color w:val="000000"/>
        </w:rPr>
        <w:t>23</w:t>
      </w:r>
      <w:r w:rsidRPr="002C621D">
        <w:rPr>
          <w:rFonts w:ascii="Times New Roman" w:hAnsi="Times New Roman" w:cs="Times New Roman"/>
          <w:color w:val="000000"/>
        </w:rPr>
        <w:t>, 385-415.</w:t>
      </w:r>
    </w:p>
    <w:p w14:paraId="716B5A7F" w14:textId="77777777" w:rsidR="002C621D" w:rsidRPr="002C621D" w:rsidRDefault="002C621D" w:rsidP="002C621D">
      <w:pPr>
        <w:contextualSpacing/>
        <w:rPr>
          <w:rFonts w:ascii="Times New Roman" w:hAnsi="Times New Roman" w:cs="Times New Roman"/>
          <w:b/>
          <w:color w:val="000000"/>
        </w:rPr>
      </w:pPr>
    </w:p>
    <w:p w14:paraId="367D0DB0" w14:textId="5F3895AB" w:rsidR="00E32C4A" w:rsidRDefault="00410C93" w:rsidP="002C621D">
      <w:pPr>
        <w:contextualSpacing/>
        <w:rPr>
          <w:rFonts w:ascii="Times New Roman" w:hAnsi="Times New Roman" w:cs="Times New Roman"/>
          <w:b/>
          <w:color w:val="000000"/>
        </w:rPr>
      </w:pPr>
      <w:r w:rsidRPr="00131CFC">
        <w:rPr>
          <w:rFonts w:ascii="Times New Roman" w:hAnsi="Times New Roman" w:cs="Times New Roman"/>
          <w:b/>
          <w:color w:val="000000"/>
        </w:rPr>
        <w:t>13</w:t>
      </w:r>
      <w:r w:rsidR="002C621D" w:rsidRPr="00131CFC">
        <w:rPr>
          <w:rFonts w:ascii="Times New Roman" w:hAnsi="Times New Roman" w:cs="Times New Roman"/>
          <w:b/>
          <w:color w:val="000000"/>
        </w:rPr>
        <w:t xml:space="preserve"> Oct </w:t>
      </w:r>
      <w:r w:rsidR="00E32C4A" w:rsidRPr="00131CFC">
        <w:rPr>
          <w:rFonts w:ascii="Times New Roman" w:hAnsi="Times New Roman" w:cs="Times New Roman"/>
          <w:b/>
          <w:color w:val="000000"/>
        </w:rPr>
        <w:t>–NO CLASS</w:t>
      </w:r>
    </w:p>
    <w:p w14:paraId="67536C90" w14:textId="77777777" w:rsidR="00E32C4A" w:rsidRDefault="00E32C4A" w:rsidP="002C621D">
      <w:pPr>
        <w:contextualSpacing/>
        <w:rPr>
          <w:rFonts w:ascii="Times New Roman" w:hAnsi="Times New Roman" w:cs="Times New Roman"/>
          <w:b/>
          <w:color w:val="000000"/>
        </w:rPr>
      </w:pPr>
    </w:p>
    <w:p w14:paraId="3E7B9F24" w14:textId="7096E170" w:rsidR="002C621D" w:rsidRPr="002C621D" w:rsidRDefault="00E32C4A" w:rsidP="002C621D">
      <w:pPr>
        <w:contextualSpacing/>
        <w:rPr>
          <w:rFonts w:ascii="Times New Roman" w:hAnsi="Times New Roman" w:cs="Times New Roman"/>
          <w:b/>
          <w:color w:val="000000"/>
        </w:rPr>
      </w:pPr>
      <w:r>
        <w:rPr>
          <w:rFonts w:ascii="Times New Roman" w:hAnsi="Times New Roman" w:cs="Times New Roman"/>
          <w:b/>
          <w:color w:val="000000"/>
        </w:rPr>
        <w:t xml:space="preserve">20 Oct – </w:t>
      </w:r>
      <w:r w:rsidR="002C621D" w:rsidRPr="002C621D">
        <w:rPr>
          <w:rFonts w:ascii="Times New Roman" w:hAnsi="Times New Roman" w:cs="Times New Roman"/>
          <w:b/>
          <w:color w:val="000000"/>
        </w:rPr>
        <w:t>Religious Level</w:t>
      </w:r>
    </w:p>
    <w:p w14:paraId="7FDB0DC6" w14:textId="77777777" w:rsidR="002C621D" w:rsidRDefault="002C621D" w:rsidP="002C621D">
      <w:pPr>
        <w:contextualSpacing/>
        <w:rPr>
          <w:rFonts w:ascii="Times New Roman" w:hAnsi="Times New Roman" w:cs="Times New Roman"/>
        </w:rPr>
      </w:pPr>
      <w:r w:rsidRPr="002C621D">
        <w:rPr>
          <w:rFonts w:ascii="Times New Roman" w:hAnsi="Times New Roman" w:cs="Times New Roman"/>
        </w:rPr>
        <w:t xml:space="preserve">Hayes, J. C., &amp; Hendrix, C. C. (2008). The role of religion in bereavement. In M. S. Stroebe, R. O. </w:t>
      </w:r>
    </w:p>
    <w:p w14:paraId="34AB1DB2" w14:textId="1CBF25F7" w:rsidR="002C621D" w:rsidRPr="002C621D" w:rsidRDefault="002C621D" w:rsidP="002C621D">
      <w:pPr>
        <w:ind w:left="720"/>
        <w:contextualSpacing/>
        <w:rPr>
          <w:rFonts w:ascii="Times New Roman" w:hAnsi="Times New Roman" w:cs="Times New Roman"/>
        </w:rPr>
      </w:pPr>
      <w:r w:rsidRPr="002C621D">
        <w:rPr>
          <w:rFonts w:ascii="Times New Roman" w:hAnsi="Times New Roman" w:cs="Times New Roman"/>
        </w:rPr>
        <w:t xml:space="preserve">Hansson, H. Schut, and W. Stroebe (Eds.), </w:t>
      </w:r>
      <w:r w:rsidRPr="002C621D">
        <w:rPr>
          <w:rFonts w:ascii="Times New Roman" w:hAnsi="Times New Roman" w:cs="Times New Roman"/>
          <w:i/>
        </w:rPr>
        <w:t>Handbook of bereavement research and practice: Advances in theory and intervention</w:t>
      </w:r>
      <w:r w:rsidRPr="002C621D">
        <w:rPr>
          <w:rFonts w:ascii="Times New Roman" w:hAnsi="Times New Roman" w:cs="Times New Roman"/>
        </w:rPr>
        <w:t xml:space="preserve"> (pp. 327-348). Washington, DC: American Psychological Association.</w:t>
      </w:r>
    </w:p>
    <w:p w14:paraId="27E07C83" w14:textId="45F74736" w:rsidR="002C621D" w:rsidRPr="002C621D" w:rsidRDefault="00410C93" w:rsidP="002C621D">
      <w:pPr>
        <w:contextualSpacing/>
        <w:rPr>
          <w:rFonts w:ascii="Times New Roman" w:hAnsi="Times New Roman" w:cs="Times New Roman"/>
          <w:b/>
          <w:color w:val="000000"/>
        </w:rPr>
      </w:pPr>
      <w:r>
        <w:rPr>
          <w:rFonts w:ascii="Times New Roman" w:hAnsi="Times New Roman" w:cs="Times New Roman"/>
          <w:b/>
          <w:color w:val="000000"/>
        </w:rPr>
        <w:lastRenderedPageBreak/>
        <w:t>2</w:t>
      </w:r>
      <w:r w:rsidR="00E32C4A">
        <w:rPr>
          <w:rFonts w:ascii="Times New Roman" w:hAnsi="Times New Roman" w:cs="Times New Roman"/>
          <w:b/>
          <w:color w:val="000000"/>
        </w:rPr>
        <w:t>7</w:t>
      </w:r>
      <w:r w:rsidR="002C621D" w:rsidRPr="002C621D">
        <w:rPr>
          <w:rFonts w:ascii="Times New Roman" w:hAnsi="Times New Roman" w:cs="Times New Roman"/>
          <w:b/>
          <w:color w:val="000000"/>
        </w:rPr>
        <w:t xml:space="preserve"> Oct - Arts/Media Level</w:t>
      </w:r>
    </w:p>
    <w:p w14:paraId="18B1954C" w14:textId="77777777" w:rsidR="00BB22DE" w:rsidRPr="00297330" w:rsidRDefault="00BB22DE" w:rsidP="002C621D">
      <w:pPr>
        <w:autoSpaceDE w:val="0"/>
        <w:autoSpaceDN w:val="0"/>
        <w:adjustRightInd w:val="0"/>
        <w:contextualSpacing/>
        <w:rPr>
          <w:rFonts w:ascii="Times New Roman" w:hAnsi="Times New Roman" w:cs="Times New Roman"/>
        </w:rPr>
      </w:pPr>
      <w:r w:rsidRPr="00297330">
        <w:rPr>
          <w:rFonts w:ascii="Times New Roman" w:hAnsi="Times New Roman" w:cs="Times New Roman"/>
        </w:rPr>
        <w:t xml:space="preserve">Hilliker, L. (2008). The reporting of grief by one newspaper of record for the U.S.: The </w:t>
      </w:r>
      <w:r w:rsidRPr="00297330">
        <w:rPr>
          <w:rFonts w:ascii="Times New Roman" w:hAnsi="Times New Roman" w:cs="Times New Roman"/>
          <w:i/>
        </w:rPr>
        <w:t>New York Times</w:t>
      </w:r>
      <w:r w:rsidRPr="00297330">
        <w:rPr>
          <w:rFonts w:ascii="Times New Roman" w:hAnsi="Times New Roman" w:cs="Times New Roman"/>
        </w:rPr>
        <w:t xml:space="preserve">. </w:t>
      </w:r>
    </w:p>
    <w:p w14:paraId="53DD1C75" w14:textId="6FB93B4E" w:rsidR="002C621D" w:rsidRPr="002C621D" w:rsidRDefault="00BB22DE" w:rsidP="00BB22DE">
      <w:pPr>
        <w:autoSpaceDE w:val="0"/>
        <w:autoSpaceDN w:val="0"/>
        <w:adjustRightInd w:val="0"/>
        <w:ind w:firstLine="720"/>
        <w:contextualSpacing/>
        <w:rPr>
          <w:rFonts w:ascii="Times New Roman" w:hAnsi="Times New Roman" w:cs="Times New Roman"/>
        </w:rPr>
      </w:pPr>
      <w:r w:rsidRPr="00297330">
        <w:rPr>
          <w:rFonts w:ascii="Times New Roman" w:hAnsi="Times New Roman" w:cs="Times New Roman"/>
          <w:i/>
        </w:rPr>
        <w:t>Omega</w:t>
      </w:r>
      <w:r w:rsidRPr="00297330">
        <w:rPr>
          <w:rFonts w:ascii="Times New Roman" w:hAnsi="Times New Roman" w:cs="Times New Roman"/>
        </w:rPr>
        <w:t xml:space="preserve">, </w:t>
      </w:r>
      <w:r w:rsidRPr="00297330">
        <w:rPr>
          <w:rFonts w:ascii="Times New Roman" w:hAnsi="Times New Roman" w:cs="Times New Roman"/>
          <w:i/>
        </w:rPr>
        <w:t>57</w:t>
      </w:r>
      <w:r w:rsidRPr="00297330">
        <w:rPr>
          <w:rFonts w:ascii="Times New Roman" w:hAnsi="Times New Roman" w:cs="Times New Roman"/>
        </w:rPr>
        <w:t>, 261-278.</w:t>
      </w:r>
    </w:p>
    <w:p w14:paraId="64998487" w14:textId="77777777" w:rsidR="002C621D" w:rsidRPr="002C621D" w:rsidRDefault="002C621D" w:rsidP="002C621D">
      <w:pPr>
        <w:contextualSpacing/>
        <w:rPr>
          <w:rFonts w:ascii="Times New Roman" w:hAnsi="Times New Roman" w:cs="Times New Roman"/>
          <w:color w:val="000000"/>
        </w:rPr>
      </w:pPr>
    </w:p>
    <w:p w14:paraId="1AD50C08" w14:textId="77777777" w:rsidR="005B6085" w:rsidRDefault="002C621D" w:rsidP="002C621D">
      <w:pPr>
        <w:contextualSpacing/>
        <w:rPr>
          <w:rFonts w:ascii="Times New Roman" w:hAnsi="Times New Roman" w:cs="Times New Roman"/>
        </w:rPr>
      </w:pPr>
      <w:r w:rsidRPr="002C621D">
        <w:rPr>
          <w:rFonts w:ascii="Times New Roman" w:hAnsi="Times New Roman" w:cs="Times New Roman"/>
        </w:rPr>
        <w:t xml:space="preserve">Lennon, J. J., &amp; Mitchell, M. (2007). Dark tourism: The role of sites of death in tourism. In M. Mitchell </w:t>
      </w:r>
    </w:p>
    <w:p w14:paraId="2E1C184B" w14:textId="4E321DFD" w:rsidR="002C621D" w:rsidRPr="002C621D" w:rsidRDefault="002C621D" w:rsidP="005B6085">
      <w:pPr>
        <w:ind w:firstLine="720"/>
        <w:contextualSpacing/>
        <w:rPr>
          <w:rFonts w:ascii="Times New Roman" w:hAnsi="Times New Roman" w:cs="Times New Roman"/>
        </w:rPr>
      </w:pPr>
      <w:r w:rsidRPr="002C621D">
        <w:rPr>
          <w:rFonts w:ascii="Times New Roman" w:hAnsi="Times New Roman" w:cs="Times New Roman"/>
        </w:rPr>
        <w:t xml:space="preserve">(Ed.), </w:t>
      </w:r>
      <w:r w:rsidRPr="002C621D">
        <w:rPr>
          <w:rFonts w:ascii="Times New Roman" w:hAnsi="Times New Roman" w:cs="Times New Roman"/>
          <w:i/>
        </w:rPr>
        <w:t>Remember me: Constructing immortality</w:t>
      </w:r>
      <w:r w:rsidRPr="002C621D">
        <w:rPr>
          <w:rFonts w:ascii="Times New Roman" w:hAnsi="Times New Roman" w:cs="Times New Roman"/>
        </w:rPr>
        <w:t xml:space="preserve"> (pp. 167-178). New York: Routledge.</w:t>
      </w:r>
    </w:p>
    <w:p w14:paraId="06DCB8E9" w14:textId="77777777" w:rsidR="002C621D" w:rsidRPr="002C621D" w:rsidRDefault="002C621D" w:rsidP="002C621D">
      <w:pPr>
        <w:ind w:firstLine="720"/>
        <w:contextualSpacing/>
        <w:rPr>
          <w:rFonts w:ascii="Times New Roman" w:hAnsi="Times New Roman" w:cs="Times New Roman"/>
          <w:color w:val="000000"/>
        </w:rPr>
      </w:pPr>
    </w:p>
    <w:p w14:paraId="5CAE76F1" w14:textId="149C5633" w:rsidR="002C621D" w:rsidRPr="002C621D" w:rsidRDefault="00E32C4A" w:rsidP="002C621D">
      <w:pPr>
        <w:contextualSpacing/>
        <w:rPr>
          <w:rFonts w:ascii="Times New Roman" w:hAnsi="Times New Roman" w:cs="Times New Roman"/>
          <w:b/>
          <w:color w:val="000000"/>
        </w:rPr>
      </w:pPr>
      <w:r>
        <w:rPr>
          <w:rFonts w:ascii="Times New Roman" w:hAnsi="Times New Roman" w:cs="Times New Roman"/>
          <w:b/>
          <w:color w:val="000000"/>
        </w:rPr>
        <w:t>03 Nov</w:t>
      </w:r>
      <w:r w:rsidR="002C621D" w:rsidRPr="002C621D">
        <w:rPr>
          <w:rFonts w:ascii="Times New Roman" w:hAnsi="Times New Roman" w:cs="Times New Roman"/>
          <w:b/>
          <w:color w:val="000000"/>
        </w:rPr>
        <w:t xml:space="preserve"> - Political Level</w:t>
      </w:r>
    </w:p>
    <w:p w14:paraId="40CBA0ED" w14:textId="77777777" w:rsidR="005B6085" w:rsidRDefault="002C621D" w:rsidP="002C621D">
      <w:pPr>
        <w:contextualSpacing/>
        <w:rPr>
          <w:rFonts w:ascii="Times New Roman" w:hAnsi="Times New Roman" w:cs="Times New Roman"/>
        </w:rPr>
      </w:pPr>
      <w:r w:rsidRPr="002C621D">
        <w:rPr>
          <w:rFonts w:ascii="Times New Roman" w:hAnsi="Times New Roman" w:cs="Times New Roman"/>
        </w:rPr>
        <w:t xml:space="preserve">Unger, R. (2006). Untangling the web: Threat, ideology, and political behavior. In P. R. Kimmel and C. </w:t>
      </w:r>
    </w:p>
    <w:p w14:paraId="65B2346F" w14:textId="3EAB10B2" w:rsidR="002C621D" w:rsidRPr="002C621D" w:rsidRDefault="002C621D" w:rsidP="005B6085">
      <w:pPr>
        <w:ind w:left="720"/>
        <w:contextualSpacing/>
        <w:rPr>
          <w:rFonts w:ascii="Times New Roman" w:hAnsi="Times New Roman" w:cs="Times New Roman"/>
        </w:rPr>
      </w:pPr>
      <w:r w:rsidRPr="002C621D">
        <w:rPr>
          <w:rFonts w:ascii="Times New Roman" w:hAnsi="Times New Roman" w:cs="Times New Roman"/>
        </w:rPr>
        <w:t xml:space="preserve">E. Stout (Eds.), </w:t>
      </w:r>
      <w:r w:rsidRPr="002C621D">
        <w:rPr>
          <w:rFonts w:ascii="Times New Roman" w:hAnsi="Times New Roman" w:cs="Times New Roman"/>
          <w:i/>
        </w:rPr>
        <w:t>Collateral damage: The psychological consequences of America’s war on terrorism</w:t>
      </w:r>
      <w:r w:rsidRPr="002C621D">
        <w:rPr>
          <w:rFonts w:ascii="Times New Roman" w:hAnsi="Times New Roman" w:cs="Times New Roman"/>
        </w:rPr>
        <w:t xml:space="preserve"> (pp. 79-108). Westport, CT: Praeger.</w:t>
      </w:r>
    </w:p>
    <w:p w14:paraId="00927812" w14:textId="77777777" w:rsidR="002C621D" w:rsidRPr="002C621D" w:rsidRDefault="002C621D" w:rsidP="002C621D">
      <w:pPr>
        <w:contextualSpacing/>
        <w:rPr>
          <w:rFonts w:ascii="Times New Roman" w:hAnsi="Times New Roman" w:cs="Times New Roman"/>
          <w:color w:val="000000"/>
        </w:rPr>
      </w:pPr>
    </w:p>
    <w:p w14:paraId="0E14F3AE" w14:textId="0628C4E7" w:rsidR="002C621D" w:rsidRPr="002C621D" w:rsidRDefault="00E32C4A" w:rsidP="002C621D">
      <w:pPr>
        <w:contextualSpacing/>
        <w:rPr>
          <w:rFonts w:ascii="Times New Roman" w:hAnsi="Times New Roman" w:cs="Times New Roman"/>
          <w:b/>
          <w:color w:val="000000"/>
        </w:rPr>
      </w:pPr>
      <w:r>
        <w:rPr>
          <w:rFonts w:ascii="Times New Roman" w:hAnsi="Times New Roman" w:cs="Times New Roman"/>
          <w:b/>
          <w:color w:val="000000"/>
        </w:rPr>
        <w:t>10</w:t>
      </w:r>
      <w:r w:rsidR="008D05A8">
        <w:rPr>
          <w:rFonts w:ascii="Times New Roman" w:hAnsi="Times New Roman" w:cs="Times New Roman"/>
          <w:b/>
          <w:color w:val="000000"/>
        </w:rPr>
        <w:t xml:space="preserve"> Nov - TEST TWO</w:t>
      </w:r>
      <w:r w:rsidR="003D3FA5">
        <w:rPr>
          <w:rFonts w:ascii="Times New Roman" w:hAnsi="Times New Roman" w:cs="Times New Roman"/>
          <w:b/>
          <w:color w:val="000000"/>
        </w:rPr>
        <w:t xml:space="preserve">; </w:t>
      </w:r>
      <w:r w:rsidR="002C621D" w:rsidRPr="002C621D">
        <w:rPr>
          <w:rFonts w:ascii="Times New Roman" w:hAnsi="Times New Roman" w:cs="Times New Roman"/>
          <w:b/>
          <w:color w:val="000000"/>
        </w:rPr>
        <w:t>Relational Level</w:t>
      </w:r>
    </w:p>
    <w:p w14:paraId="4367B865" w14:textId="77777777" w:rsidR="005B6085" w:rsidRDefault="002C621D" w:rsidP="002C621D">
      <w:pPr>
        <w:contextualSpacing/>
        <w:rPr>
          <w:rFonts w:ascii="Times New Roman" w:hAnsi="Times New Roman" w:cs="Times New Roman"/>
          <w:color w:val="000000"/>
        </w:rPr>
      </w:pPr>
      <w:r w:rsidRPr="002C621D">
        <w:rPr>
          <w:rFonts w:ascii="Times New Roman" w:hAnsi="Times New Roman" w:cs="Times New Roman"/>
          <w:color w:val="000000"/>
        </w:rPr>
        <w:t xml:space="preserve">Walsh, F., &amp; McGoldrick, M. (1991). Loss and the family: A systemic perspective. In F. Walsh and M. </w:t>
      </w:r>
    </w:p>
    <w:p w14:paraId="4AEB51E2" w14:textId="2CA54CB7" w:rsidR="002C621D" w:rsidRPr="002C621D" w:rsidRDefault="002C621D" w:rsidP="005B6085">
      <w:pPr>
        <w:ind w:firstLine="720"/>
        <w:contextualSpacing/>
        <w:rPr>
          <w:rFonts w:ascii="Times New Roman" w:hAnsi="Times New Roman" w:cs="Times New Roman"/>
          <w:color w:val="000000"/>
        </w:rPr>
      </w:pPr>
      <w:r w:rsidRPr="002C621D">
        <w:rPr>
          <w:rFonts w:ascii="Times New Roman" w:hAnsi="Times New Roman" w:cs="Times New Roman"/>
          <w:color w:val="000000"/>
        </w:rPr>
        <w:t xml:space="preserve">McGoldrick (Eds.), </w:t>
      </w:r>
      <w:r w:rsidRPr="002C621D">
        <w:rPr>
          <w:rFonts w:ascii="Times New Roman" w:hAnsi="Times New Roman" w:cs="Times New Roman"/>
          <w:i/>
          <w:color w:val="000000"/>
        </w:rPr>
        <w:t>Living beyond loss: Death in the family</w:t>
      </w:r>
      <w:r w:rsidRPr="002C621D">
        <w:rPr>
          <w:rFonts w:ascii="Times New Roman" w:hAnsi="Times New Roman" w:cs="Times New Roman"/>
          <w:color w:val="000000"/>
        </w:rPr>
        <w:t xml:space="preserve"> (pp. 1-29). New York: W. W. Norton.</w:t>
      </w:r>
    </w:p>
    <w:p w14:paraId="40B12132" w14:textId="77777777" w:rsidR="002C621D" w:rsidRPr="002C621D" w:rsidRDefault="002C621D" w:rsidP="002C621D">
      <w:pPr>
        <w:contextualSpacing/>
        <w:rPr>
          <w:rFonts w:ascii="Times New Roman" w:hAnsi="Times New Roman" w:cs="Times New Roman"/>
          <w:b/>
          <w:color w:val="000000"/>
        </w:rPr>
      </w:pPr>
    </w:p>
    <w:p w14:paraId="665349B0" w14:textId="080C27E3" w:rsidR="002C621D" w:rsidRPr="002C621D" w:rsidRDefault="00E32C4A" w:rsidP="002C621D">
      <w:pPr>
        <w:contextualSpacing/>
        <w:rPr>
          <w:rFonts w:ascii="Times New Roman" w:hAnsi="Times New Roman" w:cs="Times New Roman"/>
          <w:b/>
          <w:color w:val="000000"/>
        </w:rPr>
      </w:pPr>
      <w:r>
        <w:rPr>
          <w:rFonts w:ascii="Times New Roman" w:hAnsi="Times New Roman" w:cs="Times New Roman"/>
          <w:b/>
          <w:color w:val="000000"/>
        </w:rPr>
        <w:t>17</w:t>
      </w:r>
      <w:r w:rsidR="002C621D" w:rsidRPr="002C621D">
        <w:rPr>
          <w:rFonts w:ascii="Times New Roman" w:hAnsi="Times New Roman" w:cs="Times New Roman"/>
          <w:b/>
          <w:color w:val="000000"/>
        </w:rPr>
        <w:t xml:space="preserve"> Nov - Individual Level 1 (Developmental Considerations)</w:t>
      </w:r>
    </w:p>
    <w:p w14:paraId="066FD6F1" w14:textId="77777777" w:rsidR="005B6085" w:rsidRDefault="002C621D" w:rsidP="002C621D">
      <w:pPr>
        <w:contextualSpacing/>
        <w:rPr>
          <w:rFonts w:ascii="Times New Roman" w:hAnsi="Times New Roman" w:cs="Times New Roman"/>
          <w:color w:val="000000"/>
        </w:rPr>
      </w:pPr>
      <w:r w:rsidRPr="002C621D">
        <w:rPr>
          <w:rFonts w:ascii="Times New Roman" w:hAnsi="Times New Roman" w:cs="Times New Roman"/>
          <w:color w:val="000000"/>
        </w:rPr>
        <w:t xml:space="preserve">Griffith, T. (2003). Assisting with the “big hurts, little tears” of the youngest grievers: Working with </w:t>
      </w:r>
    </w:p>
    <w:p w14:paraId="015112CD" w14:textId="0522B0AA" w:rsidR="002C621D" w:rsidRPr="002C621D" w:rsidRDefault="002C621D" w:rsidP="005B6085">
      <w:pPr>
        <w:ind w:left="720"/>
        <w:contextualSpacing/>
        <w:rPr>
          <w:rFonts w:ascii="Times New Roman" w:hAnsi="Times New Roman" w:cs="Times New Roman"/>
          <w:color w:val="000000"/>
        </w:rPr>
      </w:pPr>
      <w:r w:rsidRPr="002C621D">
        <w:rPr>
          <w:rFonts w:ascii="Times New Roman" w:hAnsi="Times New Roman" w:cs="Times New Roman"/>
          <w:color w:val="000000"/>
        </w:rPr>
        <w:t xml:space="preserve">three-, four-, and five-year olds who have experienced loss and grief because of  death. </w:t>
      </w:r>
      <w:r w:rsidRPr="002C621D">
        <w:rPr>
          <w:rFonts w:ascii="Times New Roman" w:hAnsi="Times New Roman" w:cs="Times New Roman"/>
          <w:i/>
          <w:color w:val="000000"/>
        </w:rPr>
        <w:t>Illness, Crisis, &amp; Loss</w:t>
      </w:r>
      <w:r w:rsidRPr="002C621D">
        <w:rPr>
          <w:rFonts w:ascii="Times New Roman" w:hAnsi="Times New Roman" w:cs="Times New Roman"/>
          <w:color w:val="000000"/>
        </w:rPr>
        <w:t xml:space="preserve">, </w:t>
      </w:r>
      <w:r w:rsidRPr="002C621D">
        <w:rPr>
          <w:rFonts w:ascii="Times New Roman" w:hAnsi="Times New Roman" w:cs="Times New Roman"/>
          <w:i/>
          <w:color w:val="000000"/>
        </w:rPr>
        <w:t>11</w:t>
      </w:r>
      <w:r w:rsidRPr="002C621D">
        <w:rPr>
          <w:rFonts w:ascii="Times New Roman" w:hAnsi="Times New Roman" w:cs="Times New Roman"/>
          <w:color w:val="000000"/>
        </w:rPr>
        <w:t>, 217-225.</w:t>
      </w:r>
    </w:p>
    <w:p w14:paraId="1E4AEC0F" w14:textId="77777777" w:rsidR="002C621D" w:rsidRPr="002C621D" w:rsidRDefault="002C621D" w:rsidP="002C621D">
      <w:pPr>
        <w:contextualSpacing/>
        <w:rPr>
          <w:rFonts w:ascii="Times New Roman" w:hAnsi="Times New Roman" w:cs="Times New Roman"/>
          <w:color w:val="000000"/>
        </w:rPr>
      </w:pPr>
    </w:p>
    <w:p w14:paraId="069064CC" w14:textId="77777777" w:rsidR="005B6085" w:rsidRDefault="002C621D" w:rsidP="002C621D">
      <w:pPr>
        <w:contextualSpacing/>
        <w:rPr>
          <w:rFonts w:ascii="Times New Roman" w:hAnsi="Times New Roman" w:cs="Times New Roman"/>
        </w:rPr>
      </w:pPr>
      <w:r w:rsidRPr="002C621D">
        <w:rPr>
          <w:rFonts w:ascii="Times New Roman" w:hAnsi="Times New Roman" w:cs="Times New Roman"/>
        </w:rPr>
        <w:t xml:space="preserve">Crenshaw, D. A., &amp; Hill, L. C. (2009). Therapy for adolescents experiencing prolonged grief. In D. E. </w:t>
      </w:r>
    </w:p>
    <w:p w14:paraId="59428199" w14:textId="4C458541" w:rsidR="002C621D" w:rsidRPr="002C621D" w:rsidRDefault="002C621D" w:rsidP="005B6085">
      <w:pPr>
        <w:ind w:left="720"/>
        <w:contextualSpacing/>
        <w:rPr>
          <w:rFonts w:ascii="Times New Roman" w:hAnsi="Times New Roman" w:cs="Times New Roman"/>
        </w:rPr>
      </w:pPr>
      <w:r w:rsidRPr="002C621D">
        <w:rPr>
          <w:rFonts w:ascii="Times New Roman" w:hAnsi="Times New Roman" w:cs="Times New Roman"/>
        </w:rPr>
        <w:t xml:space="preserve">Balk and C. A. Corr (Eds.), </w:t>
      </w:r>
      <w:r w:rsidRPr="002C621D">
        <w:rPr>
          <w:rFonts w:ascii="Times New Roman" w:hAnsi="Times New Roman" w:cs="Times New Roman"/>
          <w:i/>
        </w:rPr>
        <w:t>Adolescent encounters with death, bereavement, and coping</w:t>
      </w:r>
      <w:r w:rsidRPr="002C621D">
        <w:rPr>
          <w:rFonts w:ascii="Times New Roman" w:hAnsi="Times New Roman" w:cs="Times New Roman"/>
        </w:rPr>
        <w:t>. New York: Springer.</w:t>
      </w:r>
    </w:p>
    <w:p w14:paraId="6772C2C4" w14:textId="77777777" w:rsidR="002C621D" w:rsidRPr="002C621D" w:rsidRDefault="002C621D" w:rsidP="002C621D">
      <w:pPr>
        <w:contextualSpacing/>
        <w:rPr>
          <w:rFonts w:ascii="Times New Roman" w:hAnsi="Times New Roman" w:cs="Times New Roman"/>
          <w:color w:val="000000"/>
        </w:rPr>
      </w:pPr>
    </w:p>
    <w:p w14:paraId="38A6C088" w14:textId="6C1A6292" w:rsidR="002C621D" w:rsidRPr="002C621D" w:rsidRDefault="00E32C4A" w:rsidP="002C621D">
      <w:pPr>
        <w:contextualSpacing/>
        <w:rPr>
          <w:rFonts w:ascii="Times New Roman" w:hAnsi="Times New Roman" w:cs="Times New Roman"/>
          <w:b/>
          <w:color w:val="000000"/>
        </w:rPr>
      </w:pPr>
      <w:r>
        <w:rPr>
          <w:rFonts w:ascii="Times New Roman" w:hAnsi="Times New Roman" w:cs="Times New Roman"/>
          <w:b/>
          <w:color w:val="000000"/>
        </w:rPr>
        <w:t>24</w:t>
      </w:r>
      <w:r w:rsidR="002C621D" w:rsidRPr="002C621D">
        <w:rPr>
          <w:rFonts w:ascii="Times New Roman" w:hAnsi="Times New Roman" w:cs="Times New Roman"/>
          <w:b/>
          <w:color w:val="000000"/>
        </w:rPr>
        <w:t xml:space="preserve"> Nov - Individual Level 2 (Personality Considerations)</w:t>
      </w:r>
    </w:p>
    <w:p w14:paraId="4A26D929" w14:textId="77777777" w:rsidR="005B6085" w:rsidRDefault="002C621D" w:rsidP="002C621D">
      <w:pPr>
        <w:contextualSpacing/>
        <w:rPr>
          <w:rFonts w:ascii="Times New Roman" w:hAnsi="Times New Roman" w:cs="Times New Roman"/>
          <w:i/>
        </w:rPr>
      </w:pPr>
      <w:r w:rsidRPr="002C621D">
        <w:rPr>
          <w:rFonts w:ascii="Times New Roman" w:hAnsi="Times New Roman" w:cs="Times New Roman"/>
        </w:rPr>
        <w:t xml:space="preserve">Kastenbaum, R. (2000). Dying: Toward a psychological perspective. In R. Kastenbaum, </w:t>
      </w:r>
      <w:r w:rsidRPr="002C621D">
        <w:rPr>
          <w:rFonts w:ascii="Times New Roman" w:hAnsi="Times New Roman" w:cs="Times New Roman"/>
          <w:i/>
        </w:rPr>
        <w:t xml:space="preserve">The Psychology </w:t>
      </w:r>
    </w:p>
    <w:p w14:paraId="1508B764" w14:textId="5743A473" w:rsidR="002C621D" w:rsidRPr="002C621D" w:rsidRDefault="002C621D" w:rsidP="005B6085">
      <w:pPr>
        <w:ind w:firstLine="720"/>
        <w:contextualSpacing/>
        <w:rPr>
          <w:rFonts w:ascii="Times New Roman" w:hAnsi="Times New Roman" w:cs="Times New Roman"/>
        </w:rPr>
      </w:pPr>
      <w:r w:rsidRPr="002C621D">
        <w:rPr>
          <w:rFonts w:ascii="Times New Roman" w:hAnsi="Times New Roman" w:cs="Times New Roman"/>
          <w:i/>
        </w:rPr>
        <w:t>of Death</w:t>
      </w:r>
      <w:r w:rsidRPr="002C621D">
        <w:rPr>
          <w:rFonts w:ascii="Times New Roman" w:hAnsi="Times New Roman" w:cs="Times New Roman"/>
        </w:rPr>
        <w:t xml:space="preserve"> (pp. 207-251). London, UK: Free Association Books.</w:t>
      </w:r>
    </w:p>
    <w:p w14:paraId="0A7035F9" w14:textId="77777777" w:rsidR="002C621D" w:rsidRPr="002C621D" w:rsidRDefault="002C621D" w:rsidP="002C621D">
      <w:pPr>
        <w:contextualSpacing/>
        <w:rPr>
          <w:rFonts w:ascii="Times New Roman" w:hAnsi="Times New Roman" w:cs="Times New Roman"/>
          <w:b/>
          <w:color w:val="000000"/>
        </w:rPr>
      </w:pPr>
    </w:p>
    <w:p w14:paraId="2321283C" w14:textId="2ADB25AA" w:rsidR="006223A1" w:rsidRPr="00540F91" w:rsidRDefault="00E32C4A" w:rsidP="005B6085">
      <w:pPr>
        <w:contextualSpacing/>
        <w:rPr>
          <w:rFonts w:ascii="Times New Roman" w:hAnsi="Times New Roman" w:cs="Times New Roman"/>
          <w:b/>
          <w:color w:val="000000"/>
        </w:rPr>
      </w:pPr>
      <w:r w:rsidRPr="00540F91">
        <w:rPr>
          <w:rFonts w:ascii="Times New Roman" w:hAnsi="Times New Roman" w:cs="Times New Roman"/>
          <w:b/>
          <w:color w:val="000000"/>
        </w:rPr>
        <w:t>01 Dec</w:t>
      </w:r>
      <w:r w:rsidR="002C621D" w:rsidRPr="00540F91">
        <w:rPr>
          <w:rFonts w:ascii="Times New Roman" w:hAnsi="Times New Roman" w:cs="Times New Roman"/>
          <w:b/>
          <w:color w:val="000000"/>
        </w:rPr>
        <w:t xml:space="preserve"> - TEST </w:t>
      </w:r>
      <w:r w:rsidR="008D05A8" w:rsidRPr="00540F91">
        <w:rPr>
          <w:rFonts w:ascii="Times New Roman" w:hAnsi="Times New Roman" w:cs="Times New Roman"/>
          <w:b/>
          <w:color w:val="000000"/>
        </w:rPr>
        <w:t>THREE</w:t>
      </w:r>
    </w:p>
    <w:p w14:paraId="4A115B71" w14:textId="77777777" w:rsidR="006223A1" w:rsidRPr="00540F91" w:rsidRDefault="006223A1" w:rsidP="006223A1">
      <w:pPr>
        <w:pStyle w:val="Heading2"/>
        <w:rPr>
          <w:rFonts w:ascii="Times New Roman" w:hAnsi="Times New Roman" w:cs="Times New Roman"/>
        </w:rPr>
      </w:pPr>
      <w:r w:rsidRPr="00540F91">
        <w:rPr>
          <w:rFonts w:ascii="Times New Roman" w:hAnsi="Times New Roman" w:cs="Times New Roman"/>
        </w:rPr>
        <w:t>Course Requirements and Assessment</w:t>
      </w:r>
    </w:p>
    <w:p w14:paraId="26BB3729" w14:textId="65742B01" w:rsidR="008D05A8" w:rsidRPr="00540F91" w:rsidRDefault="008D05A8" w:rsidP="008D05A8">
      <w:pPr>
        <w:rPr>
          <w:rFonts w:ascii="Times New Roman" w:hAnsi="Times New Roman" w:cs="Times New Roman"/>
          <w:color w:val="000000"/>
        </w:rPr>
      </w:pPr>
      <w:r w:rsidRPr="00540F91">
        <w:rPr>
          <w:rFonts w:ascii="Times New Roman" w:hAnsi="Times New Roman" w:cs="Times New Roman"/>
          <w:color w:val="000000"/>
        </w:rPr>
        <w:t>TEST 1 = 35%; TEST 2 = 40%; TEST 3 = 25%. All tests are multiple choice</w:t>
      </w:r>
      <w:r w:rsidR="004B4EC4" w:rsidRPr="00540F91">
        <w:rPr>
          <w:rFonts w:ascii="Times New Roman" w:hAnsi="Times New Roman" w:cs="Times New Roman"/>
          <w:color w:val="000000"/>
        </w:rPr>
        <w:t>.</w:t>
      </w:r>
      <w:r w:rsidRPr="00540F91">
        <w:rPr>
          <w:rFonts w:ascii="Times New Roman" w:hAnsi="Times New Roman" w:cs="Times New Roman"/>
          <w:color w:val="000000"/>
        </w:rPr>
        <w:t xml:space="preserve"> </w:t>
      </w:r>
      <w:r w:rsidR="004B4EC4" w:rsidRPr="00540F91">
        <w:rPr>
          <w:rFonts w:ascii="Times New Roman" w:hAnsi="Times New Roman" w:cs="Times New Roman"/>
          <w:color w:val="000000"/>
        </w:rPr>
        <w:t>B</w:t>
      </w:r>
      <w:r w:rsidRPr="00540F91">
        <w:rPr>
          <w:rFonts w:ascii="Times New Roman" w:hAnsi="Times New Roman" w:cs="Times New Roman"/>
          <w:color w:val="000000"/>
        </w:rPr>
        <w:t>ring pencils</w:t>
      </w:r>
      <w:r w:rsidR="00447655" w:rsidRPr="00540F91">
        <w:rPr>
          <w:rFonts w:ascii="Times New Roman" w:hAnsi="Times New Roman" w:cs="Times New Roman"/>
          <w:color w:val="000000"/>
        </w:rPr>
        <w:t>/</w:t>
      </w:r>
      <w:r w:rsidRPr="00540F91">
        <w:rPr>
          <w:rFonts w:ascii="Times New Roman" w:hAnsi="Times New Roman" w:cs="Times New Roman"/>
          <w:color w:val="000000"/>
        </w:rPr>
        <w:t>eraser</w:t>
      </w:r>
      <w:r w:rsidR="004B4EC4" w:rsidRPr="00540F91">
        <w:rPr>
          <w:rFonts w:ascii="Times New Roman" w:hAnsi="Times New Roman" w:cs="Times New Roman"/>
          <w:color w:val="000000"/>
        </w:rPr>
        <w:t>s</w:t>
      </w:r>
      <w:r w:rsidRPr="00540F91">
        <w:rPr>
          <w:rFonts w:ascii="Times New Roman" w:hAnsi="Times New Roman" w:cs="Times New Roman"/>
          <w:color w:val="000000"/>
        </w:rPr>
        <w:t xml:space="preserve"> on test days. </w:t>
      </w:r>
      <w:r w:rsidR="00447655" w:rsidRPr="00540F91">
        <w:rPr>
          <w:rFonts w:ascii="Times New Roman" w:hAnsi="Times New Roman" w:cs="Times New Roman"/>
          <w:b/>
          <w:i/>
          <w:color w:val="000000"/>
        </w:rPr>
        <w:t>B</w:t>
      </w:r>
      <w:r w:rsidRPr="00540F91">
        <w:rPr>
          <w:rFonts w:ascii="Times New Roman" w:hAnsi="Times New Roman" w:cs="Times New Roman"/>
          <w:b/>
          <w:i/>
          <w:color w:val="000000"/>
        </w:rPr>
        <w:t>e prepared to present identification (your WAT card) during tests</w:t>
      </w:r>
      <w:r w:rsidR="004B4EC4" w:rsidRPr="00540F91">
        <w:rPr>
          <w:rFonts w:ascii="Times New Roman" w:hAnsi="Times New Roman" w:cs="Times New Roman"/>
          <w:color w:val="000000"/>
        </w:rPr>
        <w:t>. T</w:t>
      </w:r>
      <w:r w:rsidRPr="00540F91">
        <w:rPr>
          <w:rFonts w:ascii="Times New Roman" w:hAnsi="Times New Roman" w:cs="Times New Roman"/>
          <w:color w:val="000000"/>
        </w:rPr>
        <w:t xml:space="preserve">ests are weighted </w:t>
      </w:r>
      <w:r w:rsidR="004B4EC4" w:rsidRPr="00540F91">
        <w:rPr>
          <w:rFonts w:ascii="Times New Roman" w:hAnsi="Times New Roman" w:cs="Times New Roman"/>
          <w:color w:val="000000"/>
        </w:rPr>
        <w:t>based on</w:t>
      </w:r>
      <w:r w:rsidRPr="00540F91">
        <w:rPr>
          <w:rFonts w:ascii="Times New Roman" w:hAnsi="Times New Roman" w:cs="Times New Roman"/>
          <w:color w:val="000000"/>
        </w:rPr>
        <w:t xml:space="preserve"> how much material they cover; they are not cumulative. </w:t>
      </w:r>
      <w:r w:rsidR="004B4EC4" w:rsidRPr="00540F91">
        <w:rPr>
          <w:rFonts w:ascii="Times New Roman" w:hAnsi="Times New Roman" w:cs="Times New Roman"/>
          <w:color w:val="000000"/>
        </w:rPr>
        <w:t>All</w:t>
      </w:r>
      <w:r w:rsidRPr="00540F91">
        <w:rPr>
          <w:rFonts w:ascii="Times New Roman" w:hAnsi="Times New Roman" w:cs="Times New Roman"/>
          <w:color w:val="000000"/>
        </w:rPr>
        <w:t xml:space="preserve"> material covered in class </w:t>
      </w:r>
      <w:r w:rsidR="004B4EC4" w:rsidRPr="00540F91">
        <w:rPr>
          <w:rFonts w:ascii="Times New Roman" w:hAnsi="Times New Roman" w:cs="Times New Roman"/>
          <w:color w:val="000000"/>
        </w:rPr>
        <w:t>and</w:t>
      </w:r>
      <w:r w:rsidRPr="00540F91">
        <w:rPr>
          <w:rFonts w:ascii="Times New Roman" w:hAnsi="Times New Roman" w:cs="Times New Roman"/>
          <w:color w:val="000000"/>
        </w:rPr>
        <w:t xml:space="preserve"> in th</w:t>
      </w:r>
      <w:r w:rsidR="004B4EC4" w:rsidRPr="00540F91">
        <w:rPr>
          <w:rFonts w:ascii="Times New Roman" w:hAnsi="Times New Roman" w:cs="Times New Roman"/>
          <w:color w:val="000000"/>
        </w:rPr>
        <w:t>e assigned readings is testable</w:t>
      </w:r>
      <w:r w:rsidRPr="00540F91">
        <w:rPr>
          <w:rFonts w:ascii="Times New Roman" w:hAnsi="Times New Roman" w:cs="Times New Roman"/>
          <w:color w:val="000000"/>
        </w:rPr>
        <w:t xml:space="preserve">. Class will resume after a break following Test 1 and Test 2. Test marks will be posted on LEARN as soon as possible. In order to be fair to everyone, </w:t>
      </w:r>
      <w:r w:rsidRPr="00540F91">
        <w:rPr>
          <w:rFonts w:ascii="Times New Roman" w:hAnsi="Times New Roman" w:cs="Times New Roman"/>
          <w:b/>
          <w:i/>
          <w:color w:val="000000"/>
        </w:rPr>
        <w:t>the mark received for a test stands</w:t>
      </w:r>
      <w:r w:rsidRPr="00540F91">
        <w:rPr>
          <w:rFonts w:ascii="Times New Roman" w:hAnsi="Times New Roman" w:cs="Times New Roman"/>
          <w:color w:val="000000"/>
        </w:rPr>
        <w:t xml:space="preserve"> – it will not be dropped or re-weighted. There is no final exam.</w:t>
      </w:r>
    </w:p>
    <w:p w14:paraId="591452D9" w14:textId="33F3AF85" w:rsidR="00447655" w:rsidRPr="00540F91" w:rsidRDefault="00447655" w:rsidP="00447655">
      <w:pPr>
        <w:rPr>
          <w:rFonts w:ascii="Times New Roman" w:hAnsi="Times New Roman" w:cs="Times New Roman"/>
          <w:color w:val="000000"/>
        </w:rPr>
      </w:pPr>
      <w:r w:rsidRPr="00540F91">
        <w:rPr>
          <w:rFonts w:ascii="Times New Roman" w:hAnsi="Times New Roman" w:cs="Times New Roman"/>
          <w:b/>
          <w:color w:val="000000"/>
        </w:rPr>
        <w:t>Extra Credit</w:t>
      </w:r>
      <w:r w:rsidRPr="00540F91">
        <w:rPr>
          <w:rFonts w:ascii="Times New Roman" w:hAnsi="Times New Roman" w:cs="Times New Roman"/>
          <w:color w:val="000000"/>
        </w:rPr>
        <w:t xml:space="preserve">: Up to 4% extra credit is available via SONA research participation. Detailed instructions appear in the SONA </w:t>
      </w:r>
      <w:r w:rsidR="004B4EC4" w:rsidRPr="00540F91">
        <w:rPr>
          <w:rFonts w:ascii="Times New Roman" w:hAnsi="Times New Roman" w:cs="Times New Roman"/>
          <w:color w:val="000000"/>
        </w:rPr>
        <w:t>instructions</w:t>
      </w:r>
      <w:r w:rsidRPr="00540F91">
        <w:rPr>
          <w:rFonts w:ascii="Times New Roman" w:hAnsi="Times New Roman" w:cs="Times New Roman"/>
          <w:color w:val="000000"/>
        </w:rPr>
        <w:t xml:space="preserve"> available for download on LEARN. As an active researcher myself, I would ask that you </w:t>
      </w:r>
      <w:r w:rsidRPr="00B96AAD">
        <w:rPr>
          <w:rFonts w:ascii="Times New Roman" w:hAnsi="Times New Roman" w:cs="Times New Roman"/>
          <w:b/>
          <w:color w:val="000000"/>
        </w:rPr>
        <w:t>PLEASE TAKE ANY RESEARCH PARTICIPATION SERIOUSLY</w:t>
      </w:r>
      <w:r w:rsidRPr="00540F91">
        <w:rPr>
          <w:rFonts w:ascii="Times New Roman" w:hAnsi="Times New Roman" w:cs="Times New Roman"/>
          <w:color w:val="000000"/>
        </w:rPr>
        <w:t xml:space="preserve"> – careless completion of a study’s materials is a waste of everyone’s time and seriously undercuts the research process.</w:t>
      </w:r>
    </w:p>
    <w:p w14:paraId="58F3FF0C" w14:textId="77777777" w:rsidR="00447655" w:rsidRPr="001A40CE" w:rsidRDefault="00447655" w:rsidP="00447655">
      <w:pPr>
        <w:spacing w:line="240" w:lineRule="auto"/>
        <w:contextualSpacing/>
        <w:rPr>
          <w:rFonts w:ascii="Times New Roman" w:hAnsi="Times New Roman" w:cs="Times New Roman"/>
          <w:b/>
        </w:rPr>
      </w:pPr>
      <w:r w:rsidRPr="001A40CE">
        <w:rPr>
          <w:rFonts w:ascii="Times New Roman" w:hAnsi="Times New Roman" w:cs="Times New Roman"/>
          <w:b/>
        </w:rPr>
        <w:lastRenderedPageBreak/>
        <w:t xml:space="preserve">UW Policy regarding Illness and Missed Tests: </w:t>
      </w:r>
      <w:r w:rsidRPr="001A40CE">
        <w:rPr>
          <w:rFonts w:ascii="Times New Roman" w:hAnsi="Times New Roman" w:cs="Times New Roman"/>
        </w:rPr>
        <w:t>UW Examination Regulations (</w:t>
      </w:r>
      <w:hyperlink r:id="rId8" w:history="1">
        <w:r w:rsidRPr="001A40CE">
          <w:rPr>
            <w:rStyle w:val="Hyperlink"/>
            <w:rFonts w:ascii="Times New Roman" w:hAnsi="Times New Roman" w:cs="Times New Roman"/>
          </w:rPr>
          <w:t>www.registrar.uwaterloo.ca/exams/ExamRegs.pdf</w:t>
        </w:r>
      </w:hyperlink>
      <w:r w:rsidRPr="001A40CE">
        <w:rPr>
          <w:rFonts w:ascii="Times New Roman" w:hAnsi="Times New Roman" w:cs="Times New Roman"/>
        </w:rPr>
        <w:t xml:space="preserve">) state that: 1) </w:t>
      </w:r>
      <w:r w:rsidRPr="001A40CE">
        <w:rPr>
          <w:rFonts w:ascii="Times New Roman" w:hAnsi="Times New Roman" w:cs="Times New Roman"/>
          <w:bCs/>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9" w:history="1">
        <w:r w:rsidRPr="001A40CE">
          <w:rPr>
            <w:rStyle w:val="Hyperlink"/>
            <w:rFonts w:ascii="Times New Roman" w:hAnsi="Times New Roman" w:cs="Times New Roman"/>
            <w:bCs/>
            <w:lang w:val="en-GB"/>
          </w:rPr>
          <w:t>www.healthservices.uwaterloo.ca/Health_Services/verification.html</w:t>
        </w:r>
      </w:hyperlink>
      <w:r w:rsidRPr="001A40CE">
        <w:rPr>
          <w:rFonts w:ascii="Times New Roman" w:hAnsi="Times New Roman" w:cs="Times New Roman"/>
          <w:bCs/>
          <w:lang w:val="en-GB"/>
        </w:rPr>
        <w:t>.</w:t>
      </w:r>
      <w:r w:rsidRPr="001A40CE">
        <w:rPr>
          <w:rFonts w:ascii="Times New Roman" w:hAnsi="Times New Roman" w:cs="Times New Roman"/>
          <w:b/>
        </w:rPr>
        <w:t xml:space="preserve"> </w:t>
      </w:r>
      <w:r w:rsidRPr="001A40CE">
        <w:rPr>
          <w:rFonts w:ascii="Times New Roman" w:hAnsi="Times New Roman" w:cs="Times New Roman"/>
          <w:lang w:val="en-CA"/>
        </w:rPr>
        <w:t xml:space="preserve">2) If a </w:t>
      </w:r>
      <w:r w:rsidRPr="001A40CE">
        <w:rPr>
          <w:rFonts w:ascii="Times New Roman" w:hAnsi="Times New Roman" w:cs="Times New Roman"/>
          <w:bCs/>
          <w:lang w:val="en-GB"/>
        </w:rPr>
        <w:t>student has a test/examination deferred due to acceptable medical evidence, he/she normally will write the test/examination at a mutually convenient time, to be determined by the course instructor.</w:t>
      </w:r>
      <w:r w:rsidRPr="001A40CE">
        <w:rPr>
          <w:rFonts w:ascii="Times New Roman" w:hAnsi="Times New Roman" w:cs="Times New Roman"/>
          <w:b/>
        </w:rPr>
        <w:t xml:space="preserve"> </w:t>
      </w:r>
      <w:r w:rsidRPr="001A40CE">
        <w:rPr>
          <w:rFonts w:ascii="Times New Roman" w:hAnsi="Times New Roman" w:cs="Times New Roman"/>
          <w:bCs/>
          <w:lang w:val="en-CA"/>
        </w:rPr>
        <w:t xml:space="preserve">3) The University acknowledges that, due to the pluralistic nature of the University community, some students may on religious grounds require alternative times to write tests and examinations. </w:t>
      </w:r>
      <w:r w:rsidRPr="001A40CE">
        <w:rPr>
          <w:rFonts w:ascii="Times New Roman" w:hAnsi="Times New Roman" w:cs="Times New Roman"/>
        </w:rPr>
        <w:t xml:space="preserve">4) </w:t>
      </w:r>
      <w:r w:rsidRPr="001A40CE">
        <w:rPr>
          <w:rFonts w:ascii="Times New Roman" w:hAnsi="Times New Roman" w:cs="Times New Roman"/>
          <w:lang w:val="en-CA"/>
        </w:rPr>
        <w:t>Elective arrangements (such as travel plans) are not considered acceptable grounds for granting an alternative examination time.</w:t>
      </w:r>
    </w:p>
    <w:p w14:paraId="238C5C15" w14:textId="77777777" w:rsidR="00447655" w:rsidRPr="001A40CE" w:rsidRDefault="00447655" w:rsidP="00447655">
      <w:pPr>
        <w:spacing w:line="240" w:lineRule="auto"/>
        <w:contextualSpacing/>
        <w:rPr>
          <w:rFonts w:ascii="Times New Roman" w:hAnsi="Times New Roman" w:cs="Times New Roman"/>
          <w:color w:val="000000"/>
        </w:rPr>
      </w:pPr>
    </w:p>
    <w:p w14:paraId="5AB55A9C" w14:textId="77777777" w:rsidR="00447655" w:rsidRPr="001A40CE" w:rsidRDefault="00447655" w:rsidP="00447655">
      <w:pPr>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Thus, you are entitled to test rescheduling for </w:t>
      </w:r>
      <w:r w:rsidRPr="001A40CE">
        <w:rPr>
          <w:rFonts w:ascii="Times New Roman" w:hAnsi="Times New Roman" w:cs="Times New Roman"/>
          <w:i/>
          <w:color w:val="000000"/>
        </w:rPr>
        <w:t>legitimate</w:t>
      </w:r>
      <w:r w:rsidRPr="001A40CE">
        <w:rPr>
          <w:rFonts w:ascii="Times New Roman" w:hAnsi="Times New Roman" w:cs="Times New Roman"/>
          <w:color w:val="000000"/>
        </w:rPr>
        <w:t xml:space="preserve"> medical, compassionate, or religious grounds. Alternate test dates/times will not be granted because you forgot, overslept, were in a bad mood, had a plane to catch, didn’t come to class or read the course outline, had a bird poop on your head, etc. Whenever possible, please inform me PRIOR to the scheduled test to arrange an alternate writing time. A make-up test should be written as quickly as possible upon your return to classes, with the obvious provision of access to missed material (see Class Attendance below). When arriving to write a make-up test, please have the appropriate documentation in hand to support a medical, compassionate, or religious claim. Make-up exams may differ in format from the original.</w:t>
      </w:r>
    </w:p>
    <w:p w14:paraId="194274B2" w14:textId="2FB97C4A" w:rsidR="00447655" w:rsidRPr="00A0146C" w:rsidRDefault="00447655" w:rsidP="00A0146C">
      <w:pPr>
        <w:pStyle w:val="Heading2"/>
        <w:spacing w:line="240" w:lineRule="auto"/>
        <w:rPr>
          <w:rFonts w:ascii="Times New Roman" w:hAnsi="Times New Roman" w:cs="Times New Roman"/>
          <w:sz w:val="22"/>
          <w:szCs w:val="22"/>
        </w:rPr>
      </w:pPr>
      <w:r w:rsidRPr="001A40CE">
        <w:rPr>
          <w:rFonts w:ascii="Times New Roman" w:hAnsi="Times New Roman" w:cs="Times New Roman"/>
          <w:sz w:val="22"/>
          <w:szCs w:val="22"/>
        </w:rPr>
        <w:t>Attendance Policy</w:t>
      </w:r>
    </w:p>
    <w:p w14:paraId="25839753" w14:textId="77777777" w:rsidR="00447655" w:rsidRPr="001A40CE" w:rsidRDefault="00447655" w:rsidP="00447655">
      <w:pPr>
        <w:spacing w:line="240" w:lineRule="auto"/>
        <w:rPr>
          <w:rFonts w:ascii="Times New Roman" w:hAnsi="Times New Roman" w:cs="Times New Roman"/>
          <w:color w:val="000000"/>
        </w:rPr>
      </w:pPr>
      <w:r w:rsidRPr="001A40CE">
        <w:rPr>
          <w:rFonts w:ascii="Times New Roman" w:hAnsi="Times New Roman" w:cs="Times New Roman"/>
          <w:b/>
          <w:i/>
          <w:color w:val="000000"/>
        </w:rPr>
        <w:t>This is not a web-based or distance education course</w:t>
      </w:r>
      <w:r w:rsidRPr="001A40CE">
        <w:rPr>
          <w:rFonts w:ascii="Times New Roman" w:hAnsi="Times New Roman" w:cs="Times New Roman"/>
          <w:color w:val="000000"/>
        </w:rPr>
        <w:t xml:space="preserve">. Thus, although whether or not you choose to attend class is entirely up to you, you are responsible for all material covered. Should you miss class, for whatever reason, it is your responsibility to find a classmate who would be willing to provide you with the notes you missed. If your absence is </w:t>
      </w:r>
      <w:r w:rsidRPr="001A40CE">
        <w:rPr>
          <w:rFonts w:ascii="Times New Roman" w:hAnsi="Times New Roman" w:cs="Times New Roman"/>
          <w:i/>
          <w:color w:val="000000"/>
        </w:rPr>
        <w:t>legitimate</w:t>
      </w:r>
      <w:r w:rsidRPr="001A40CE">
        <w:rPr>
          <w:rFonts w:ascii="Times New Roman" w:hAnsi="Times New Roman" w:cs="Times New Roman"/>
          <w:color w:val="000000"/>
        </w:rPr>
        <w:t>, then I will be happy to answer questions about the missed material once you have consulted with a fellow student. To make the most of consultation time outside of class, come prepared with specific questions regarding whatever material you may be having trouble with, and be prepared to discuss what you know (or think you know) about a topic -- that can speed up and simplify the clarification process tremendously.</w:t>
      </w:r>
    </w:p>
    <w:p w14:paraId="445109A5" w14:textId="77777777" w:rsidR="00447655" w:rsidRPr="001A40CE" w:rsidRDefault="00447655" w:rsidP="00447655">
      <w:pPr>
        <w:pStyle w:val="Heading2"/>
        <w:spacing w:line="240" w:lineRule="auto"/>
        <w:rPr>
          <w:rFonts w:ascii="Times New Roman" w:hAnsi="Times New Roman" w:cs="Times New Roman"/>
          <w:sz w:val="22"/>
          <w:szCs w:val="22"/>
        </w:rPr>
      </w:pPr>
      <w:r w:rsidRPr="001A40CE">
        <w:rPr>
          <w:rFonts w:ascii="Times New Roman" w:hAnsi="Times New Roman" w:cs="Times New Roman"/>
          <w:sz w:val="22"/>
          <w:szCs w:val="22"/>
        </w:rPr>
        <w:t>Electronic Device Policy</w:t>
      </w:r>
    </w:p>
    <w:sdt>
      <w:sdtPr>
        <w:rPr>
          <w:rFonts w:ascii="Times New Roman" w:hAnsi="Times New Roman" w:cs="Times New Roman"/>
        </w:rPr>
        <w:id w:val="-526558232"/>
        <w:placeholder>
          <w:docPart w:val="46F7D207C51F4D4496FE2DAF5E55EBA5"/>
        </w:placeholder>
        <w:text w:multiLine="1"/>
      </w:sdtPr>
      <w:sdtEndPr/>
      <w:sdtContent>
        <w:p w14:paraId="07E2A263" w14:textId="79E1E14B" w:rsidR="00447655" w:rsidRPr="00A0146C" w:rsidRDefault="00447655" w:rsidP="00A0146C">
          <w:pPr>
            <w:spacing w:line="240" w:lineRule="auto"/>
            <w:rPr>
              <w:rFonts w:ascii="Times New Roman" w:hAnsi="Times New Roman" w:cs="Times New Roman"/>
            </w:rPr>
          </w:pPr>
          <w:r w:rsidRPr="001A40CE">
            <w:rPr>
              <w:rFonts w:ascii="Times New Roman" w:hAnsi="Times New Roman" w:cs="Times New Roman"/>
            </w:rPr>
            <w:t>In-class use of any electronic devices for non-class-related purposes is discouraged, as it distracts other students and interferes with your own ability to absorb the material.</w:t>
          </w:r>
        </w:p>
      </w:sdtContent>
    </w:sdt>
    <w:p w14:paraId="1C7C574E" w14:textId="77777777" w:rsidR="00447655" w:rsidRPr="001A40CE" w:rsidRDefault="00447655" w:rsidP="00447655">
      <w:pPr>
        <w:pStyle w:val="Heading2"/>
        <w:spacing w:before="0" w:line="240" w:lineRule="auto"/>
        <w:rPr>
          <w:rFonts w:ascii="Times New Roman" w:hAnsi="Times New Roman" w:cs="Times New Roman"/>
          <w:i/>
          <w:sz w:val="22"/>
          <w:szCs w:val="22"/>
        </w:rPr>
      </w:pPr>
      <w:r w:rsidRPr="001A40CE">
        <w:rPr>
          <w:rFonts w:ascii="Times New Roman" w:eastAsiaTheme="minorHAnsi" w:hAnsi="Times New Roman" w:cs="Times New Roman"/>
          <w:bCs w:val="0"/>
          <w:color w:val="000000"/>
          <w:sz w:val="22"/>
          <w:szCs w:val="22"/>
          <w:lang w:val="en-US"/>
        </w:rPr>
        <w:t xml:space="preserve">Other </w:t>
      </w:r>
      <w:r w:rsidRPr="001A40CE">
        <w:rPr>
          <w:rFonts w:ascii="Times New Roman" w:hAnsi="Times New Roman" w:cs="Times New Roman"/>
          <w:sz w:val="22"/>
          <w:szCs w:val="22"/>
        </w:rPr>
        <w:t>Important Information</w:t>
      </w:r>
    </w:p>
    <w:p w14:paraId="692E0CAC" w14:textId="77777777" w:rsidR="00447655" w:rsidRPr="001A40CE" w:rsidRDefault="00447655" w:rsidP="00447655">
      <w:pPr>
        <w:pStyle w:val="Normal1"/>
        <w:numPr>
          <w:ilvl w:val="0"/>
          <w:numId w:val="0"/>
        </w:numPr>
        <w:contextualSpacing w:val="0"/>
        <w:rPr>
          <w:rFonts w:ascii="Times New Roman" w:hAnsi="Times New Roman" w:cs="Times New Roman"/>
          <w:sz w:val="22"/>
          <w:szCs w:val="22"/>
        </w:rPr>
      </w:pPr>
    </w:p>
    <w:p w14:paraId="26A90B50" w14:textId="77777777" w:rsidR="00447655" w:rsidRPr="001A40CE" w:rsidRDefault="00447655" w:rsidP="00447655">
      <w:pPr>
        <w:pStyle w:val="Normal1"/>
        <w:numPr>
          <w:ilvl w:val="0"/>
          <w:numId w:val="0"/>
        </w:numPr>
        <w:rPr>
          <w:rFonts w:ascii="Times New Roman" w:hAnsi="Times New Roman" w:cs="Times New Roman"/>
          <w:sz w:val="22"/>
          <w:szCs w:val="22"/>
          <w:lang w:eastAsia="en-US"/>
        </w:rPr>
      </w:pPr>
      <w:r w:rsidRPr="001A40CE">
        <w:rPr>
          <w:rFonts w:ascii="Times New Roman" w:hAnsi="Times New Roman" w:cs="Times New Roman"/>
          <w:b/>
          <w:sz w:val="22"/>
          <w:szCs w:val="22"/>
          <w:u w:val="single"/>
        </w:rPr>
        <w:t>Academic Integrity</w:t>
      </w:r>
      <w:r w:rsidRPr="001A40CE">
        <w:rPr>
          <w:rFonts w:ascii="Times New Roman" w:hAnsi="Times New Roman" w:cs="Times New Roman"/>
          <w:b/>
          <w:sz w:val="22"/>
          <w:szCs w:val="22"/>
        </w:rPr>
        <w:t xml:space="preserve">: </w:t>
      </w:r>
      <w:r w:rsidRPr="001A40CE">
        <w:rPr>
          <w:rFonts w:ascii="Times New Roman" w:hAnsi="Times New Roman" w:cs="Times New Roman"/>
          <w:sz w:val="22"/>
          <w:szCs w:val="22"/>
          <w:lang w:eastAsia="en-US"/>
        </w:rPr>
        <w:t>To maintain a culture of academic integrity, members of the University of Waterloo and its Affiliated and Federated Institutions of Waterloo (AFIW) are expected to promote honesty, trust, fairness, respect, and responsibility.</w:t>
      </w:r>
    </w:p>
    <w:p w14:paraId="3E23B3F6" w14:textId="77777777" w:rsidR="00447655" w:rsidRPr="001A40CE" w:rsidRDefault="00447655" w:rsidP="00447655">
      <w:pPr>
        <w:pStyle w:val="Normal1"/>
        <w:numPr>
          <w:ilvl w:val="0"/>
          <w:numId w:val="0"/>
        </w:numPr>
        <w:rPr>
          <w:rFonts w:ascii="Times New Roman" w:hAnsi="Times New Roman" w:cs="Times New Roman"/>
          <w:sz w:val="22"/>
          <w:szCs w:val="22"/>
          <w:lang w:eastAsia="en-US"/>
        </w:rPr>
      </w:pPr>
    </w:p>
    <w:p w14:paraId="7ABBAB2C" w14:textId="77777777" w:rsidR="00447655" w:rsidRPr="001A40CE" w:rsidRDefault="009A5821" w:rsidP="00447655">
      <w:pPr>
        <w:pStyle w:val="Normal1"/>
        <w:numPr>
          <w:ilvl w:val="0"/>
          <w:numId w:val="0"/>
        </w:numPr>
        <w:rPr>
          <w:rFonts w:ascii="Times New Roman" w:hAnsi="Times New Roman" w:cs="Times New Roman"/>
          <w:sz w:val="22"/>
          <w:szCs w:val="22"/>
        </w:rPr>
      </w:pPr>
      <w:hyperlink r:id="rId10" w:history="1">
        <w:r w:rsidR="00447655" w:rsidRPr="001A40CE">
          <w:rPr>
            <w:rStyle w:val="Hyperlink"/>
            <w:rFonts w:ascii="Times New Roman" w:hAnsi="Times New Roman" w:cs="Times New Roman"/>
            <w:b/>
            <w:sz w:val="22"/>
            <w:szCs w:val="22"/>
          </w:rPr>
          <w:t>Academic Integrity Office (UW)</w:t>
        </w:r>
      </w:hyperlink>
      <w:r w:rsidR="00447655" w:rsidRPr="001A40CE">
        <w:rPr>
          <w:rFonts w:ascii="Times New Roman" w:hAnsi="Times New Roman" w:cs="Times New Roman"/>
          <w:b/>
          <w:sz w:val="22"/>
          <w:szCs w:val="22"/>
        </w:rPr>
        <w:t>:</w:t>
      </w:r>
      <w:r w:rsidR="00447655" w:rsidRPr="001A40CE">
        <w:rPr>
          <w:rFonts w:ascii="Times New Roman" w:hAnsi="Times New Roman" w:cs="Times New Roman"/>
          <w:sz w:val="22"/>
          <w:szCs w:val="22"/>
        </w:rPr>
        <w:t xml:space="preserve"> A resource for students and instructors.</w:t>
      </w:r>
    </w:p>
    <w:p w14:paraId="0CA2A9C7" w14:textId="77777777" w:rsidR="00447655" w:rsidRPr="001A40CE" w:rsidRDefault="00447655" w:rsidP="00447655">
      <w:pPr>
        <w:pStyle w:val="Normal1"/>
        <w:numPr>
          <w:ilvl w:val="0"/>
          <w:numId w:val="0"/>
        </w:numPr>
        <w:rPr>
          <w:rFonts w:ascii="Times New Roman" w:hAnsi="Times New Roman" w:cs="Times New Roman"/>
          <w:sz w:val="22"/>
          <w:szCs w:val="22"/>
        </w:rPr>
      </w:pPr>
    </w:p>
    <w:p w14:paraId="6468C721" w14:textId="06680901" w:rsidR="00447655" w:rsidRPr="00A0146C" w:rsidRDefault="00447655" w:rsidP="00A0146C">
      <w:pPr>
        <w:contextualSpacing/>
        <w:rPr>
          <w:rFonts w:ascii="Times New Roman" w:hAnsi="Times New Roman"/>
          <w:color w:val="000000"/>
        </w:rPr>
      </w:pPr>
      <w:r w:rsidRPr="001A40CE">
        <w:rPr>
          <w:rFonts w:ascii="Times New Roman" w:hAnsi="Times New Roman" w:cs="Times New Roman"/>
          <w:b/>
          <w:i/>
          <w:color w:val="000000"/>
        </w:rPr>
        <w:t>I think cheating is lazy, disrespectful, and immoral, and I find it very sad that some people may try to get a course mark without having earned it honestly. I hope you’re not one of them</w:t>
      </w:r>
      <w:r w:rsidRPr="001A40CE">
        <w:rPr>
          <w:rFonts w:ascii="Times New Roman" w:hAnsi="Times New Roman" w:cs="Times New Roman"/>
          <w:i/>
          <w:color w:val="000000"/>
        </w:rPr>
        <w:t>.</w:t>
      </w:r>
      <w:r w:rsidRPr="001A40CE">
        <w:rPr>
          <w:rFonts w:ascii="Times New Roman" w:hAnsi="Times New Roman" w:cs="Times New Roman"/>
          <w:color w:val="000000"/>
        </w:rPr>
        <w:t xml:space="preserve"> </w:t>
      </w:r>
    </w:p>
    <w:p w14:paraId="22AC3B3F" w14:textId="77777777" w:rsidR="00447655" w:rsidRPr="001A40CE" w:rsidRDefault="00447655" w:rsidP="00447655">
      <w:pPr>
        <w:pStyle w:val="Normal1"/>
        <w:numPr>
          <w:ilvl w:val="0"/>
          <w:numId w:val="0"/>
        </w:numPr>
        <w:rPr>
          <w:rFonts w:ascii="Times New Roman" w:hAnsi="Times New Roman" w:cs="Times New Roman"/>
          <w:sz w:val="22"/>
          <w:szCs w:val="22"/>
        </w:rPr>
      </w:pPr>
      <w:r w:rsidRPr="001A40CE">
        <w:rPr>
          <w:rFonts w:ascii="Times New Roman" w:hAnsi="Times New Roman" w:cs="Times New Roman"/>
          <w:b/>
          <w:sz w:val="22"/>
          <w:szCs w:val="22"/>
          <w:u w:val="single"/>
        </w:rPr>
        <w:t>Discipline</w:t>
      </w:r>
      <w:r w:rsidRPr="001A40CE">
        <w:rPr>
          <w:rFonts w:ascii="Times New Roman" w:hAnsi="Times New Roman" w:cs="Times New Roman"/>
          <w:b/>
          <w:sz w:val="22"/>
          <w:szCs w:val="22"/>
        </w:rPr>
        <w:t>:</w:t>
      </w:r>
      <w:r w:rsidRPr="001A40CE">
        <w:rPr>
          <w:rFonts w:ascii="Times New Roman" w:hAnsi="Times New Roman" w:cs="Times New Roman"/>
          <w:sz w:val="22"/>
          <w:szCs w:val="22"/>
        </w:rPr>
        <w:t xml:space="preserve"> A student is expected to know what constitutes academic integrity, to avoid committing academic offences, and to take responsibility for their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t>
      </w:r>
      <w:r w:rsidRPr="001A40CE">
        <w:rPr>
          <w:rFonts w:ascii="Times New Roman" w:hAnsi="Times New Roman" w:cs="Times New Roman"/>
          <w:sz w:val="22"/>
          <w:szCs w:val="22"/>
        </w:rPr>
        <w:lastRenderedPageBreak/>
        <w:t xml:space="preserve">will be imposed under the </w:t>
      </w:r>
      <w:hyperlink r:id="rId11" w:history="1">
        <w:r w:rsidRPr="001A40CE">
          <w:rPr>
            <w:rStyle w:val="Hyperlink"/>
            <w:rFonts w:ascii="Times New Roman" w:hAnsi="Times New Roman" w:cs="Times New Roman"/>
            <w:sz w:val="22"/>
            <w:szCs w:val="22"/>
          </w:rPr>
          <w:t>St. Jerome’s University Policy on Student Discipline</w:t>
        </w:r>
      </w:hyperlink>
      <w:r w:rsidRPr="001A40CE">
        <w:rPr>
          <w:rFonts w:ascii="Times New Roman" w:hAnsi="Times New Roman" w:cs="Times New Roman"/>
          <w:sz w:val="22"/>
          <w:szCs w:val="22"/>
        </w:rPr>
        <w:t xml:space="preserve">. For information on categories of offenses and types of penalties, students should refer to </w:t>
      </w:r>
      <w:hyperlink r:id="rId12" w:history="1">
        <w:r w:rsidRPr="001A40CE">
          <w:rPr>
            <w:rStyle w:val="Hyperlink"/>
            <w:rFonts w:ascii="Times New Roman" w:hAnsi="Times New Roman" w:cs="Times New Roman"/>
            <w:sz w:val="22"/>
            <w:szCs w:val="22"/>
          </w:rPr>
          <w:t>University of Waterloo Policy 71 - Student Discipline</w:t>
        </w:r>
      </w:hyperlink>
      <w:r w:rsidRPr="001A40CE">
        <w:rPr>
          <w:rFonts w:ascii="Times New Roman" w:hAnsi="Times New Roman" w:cs="Times New Roman"/>
          <w:sz w:val="22"/>
          <w:szCs w:val="22"/>
        </w:rPr>
        <w:t>.</w:t>
      </w:r>
    </w:p>
    <w:p w14:paraId="446995D6" w14:textId="77777777" w:rsidR="00447655" w:rsidRPr="001A40CE" w:rsidRDefault="00447655" w:rsidP="00447655">
      <w:pPr>
        <w:pStyle w:val="Normal1"/>
        <w:numPr>
          <w:ilvl w:val="0"/>
          <w:numId w:val="0"/>
        </w:numPr>
        <w:rPr>
          <w:rFonts w:ascii="Times New Roman" w:hAnsi="Times New Roman" w:cs="Times New Roman"/>
          <w:sz w:val="22"/>
          <w:szCs w:val="22"/>
        </w:rPr>
      </w:pPr>
    </w:p>
    <w:p w14:paraId="21A60431" w14:textId="77777777" w:rsidR="00447655" w:rsidRPr="001A40CE" w:rsidRDefault="00447655" w:rsidP="00447655">
      <w:pPr>
        <w:pStyle w:val="Normal1"/>
        <w:numPr>
          <w:ilvl w:val="0"/>
          <w:numId w:val="0"/>
        </w:numPr>
        <w:rPr>
          <w:rFonts w:ascii="Times New Roman" w:hAnsi="Times New Roman" w:cs="Times New Roman"/>
          <w:sz w:val="22"/>
          <w:szCs w:val="22"/>
        </w:rPr>
      </w:pPr>
      <w:r w:rsidRPr="001A40CE">
        <w:rPr>
          <w:rFonts w:ascii="Times New Roman" w:hAnsi="Times New Roman" w:cs="Times New Roman"/>
          <w:b/>
          <w:sz w:val="22"/>
          <w:szCs w:val="22"/>
          <w:u w:val="single"/>
        </w:rPr>
        <w:t>Grievance</w:t>
      </w:r>
      <w:r w:rsidRPr="001A40CE">
        <w:rPr>
          <w:rFonts w:ascii="Times New Roman" w:hAnsi="Times New Roman" w:cs="Times New Roman"/>
          <w:b/>
          <w:sz w:val="22"/>
          <w:szCs w:val="22"/>
        </w:rPr>
        <w:t xml:space="preserve">: </w:t>
      </w:r>
      <w:r w:rsidRPr="001A40CE">
        <w:rPr>
          <w:rFonts w:ascii="Times New Roman" w:hAnsi="Times New Roman" w:cs="Times New Roman"/>
          <w:sz w:val="22"/>
          <w:szCs w:val="22"/>
        </w:rPr>
        <w:t xml:space="preserve">A student who believes that a decision affecting some aspect of their university life has been unfair or unreasonable may have grounds for initiating a grievance.  </w:t>
      </w:r>
      <w:r w:rsidRPr="001A40CE">
        <w:rPr>
          <w:rStyle w:val="Hyperlink"/>
          <w:rFonts w:ascii="Times New Roman" w:hAnsi="Times New Roman" w:cs="Times New Roman"/>
          <w:color w:val="auto"/>
          <w:sz w:val="22"/>
          <w:szCs w:val="22"/>
          <w:u w:val="none"/>
        </w:rPr>
        <w:t xml:space="preserve">Read the </w:t>
      </w:r>
      <w:hyperlink r:id="rId13" w:history="1">
        <w:r w:rsidRPr="001A40CE">
          <w:rPr>
            <w:rStyle w:val="Hyperlink"/>
            <w:rFonts w:ascii="Times New Roman" w:hAnsi="Times New Roman" w:cs="Times New Roman"/>
            <w:sz w:val="22"/>
            <w:szCs w:val="22"/>
          </w:rPr>
          <w:t>St. Jerome’s University Policy on Student Petitions and Grievances</w:t>
        </w:r>
      </w:hyperlink>
      <w:r w:rsidRPr="001A40CE">
        <w:rPr>
          <w:rStyle w:val="Hyperlink"/>
          <w:rFonts w:ascii="Times New Roman" w:hAnsi="Times New Roman" w:cs="Times New Roman"/>
          <w:color w:val="auto"/>
          <w:sz w:val="22"/>
          <w:szCs w:val="22"/>
          <w:u w:val="none"/>
        </w:rPr>
        <w:t>.</w:t>
      </w:r>
    </w:p>
    <w:p w14:paraId="78FB9048" w14:textId="77777777" w:rsidR="00447655" w:rsidRPr="001A40CE" w:rsidRDefault="00447655" w:rsidP="00447655">
      <w:pPr>
        <w:pStyle w:val="Normal1"/>
        <w:numPr>
          <w:ilvl w:val="0"/>
          <w:numId w:val="0"/>
        </w:numPr>
        <w:rPr>
          <w:rFonts w:ascii="Times New Roman" w:hAnsi="Times New Roman" w:cs="Times New Roman"/>
          <w:sz w:val="22"/>
          <w:szCs w:val="22"/>
        </w:rPr>
      </w:pPr>
    </w:p>
    <w:p w14:paraId="65DB1B1B" w14:textId="77777777" w:rsidR="00447655" w:rsidRPr="001A40CE" w:rsidRDefault="00447655" w:rsidP="00447655">
      <w:pPr>
        <w:pStyle w:val="Normal1"/>
        <w:numPr>
          <w:ilvl w:val="0"/>
          <w:numId w:val="0"/>
        </w:numPr>
        <w:rPr>
          <w:rFonts w:ascii="Times New Roman" w:hAnsi="Times New Roman" w:cs="Times New Roman"/>
          <w:sz w:val="22"/>
          <w:szCs w:val="22"/>
        </w:rPr>
      </w:pPr>
      <w:r w:rsidRPr="001A40CE">
        <w:rPr>
          <w:rFonts w:ascii="Times New Roman" w:hAnsi="Times New Roman" w:cs="Times New Roman"/>
          <w:b/>
          <w:sz w:val="22"/>
          <w:szCs w:val="22"/>
          <w:u w:val="single"/>
        </w:rPr>
        <w:t>Appeals</w:t>
      </w:r>
      <w:r w:rsidRPr="001A40CE">
        <w:rPr>
          <w:rFonts w:ascii="Times New Roman" w:hAnsi="Times New Roman" w:cs="Times New Roman"/>
          <w:b/>
          <w:sz w:val="22"/>
          <w:szCs w:val="22"/>
        </w:rPr>
        <w:t xml:space="preserve">: </w:t>
      </w:r>
      <w:r w:rsidRPr="001A40CE">
        <w:rPr>
          <w:rFonts w:ascii="Times New Roman" w:hAnsi="Times New Roman" w:cs="Times New Roman"/>
          <w:sz w:val="22"/>
          <w:szCs w:val="22"/>
        </w:rPr>
        <w:t xml:space="preserve">A student may appeal the finding and/or penalty in a decision made under the St. Jerome’s University Policy on Student Petitions and Grievances (other than regarding a petition) or the St. Jerome’s University Policy on Student Discipline if a ground for an appeal can be established. Read the </w:t>
      </w:r>
      <w:hyperlink r:id="rId14" w:history="1">
        <w:r w:rsidRPr="001A40CE">
          <w:rPr>
            <w:rStyle w:val="Hyperlink"/>
            <w:rFonts w:ascii="Times New Roman" w:hAnsi="Times New Roman" w:cs="Times New Roman"/>
            <w:sz w:val="22"/>
            <w:szCs w:val="22"/>
          </w:rPr>
          <w:t>St. Jerome's University Policy on Student Appeals</w:t>
        </w:r>
      </w:hyperlink>
      <w:r w:rsidRPr="001A40CE">
        <w:rPr>
          <w:rFonts w:ascii="Times New Roman" w:hAnsi="Times New Roman" w:cs="Times New Roman"/>
          <w:sz w:val="22"/>
          <w:szCs w:val="22"/>
        </w:rPr>
        <w:t>.</w:t>
      </w:r>
    </w:p>
    <w:p w14:paraId="21ABCBE1" w14:textId="77777777" w:rsidR="00447655" w:rsidRPr="001A40CE" w:rsidRDefault="00447655" w:rsidP="00447655">
      <w:pPr>
        <w:pStyle w:val="Normal1"/>
        <w:numPr>
          <w:ilvl w:val="0"/>
          <w:numId w:val="0"/>
        </w:numPr>
        <w:contextualSpacing w:val="0"/>
        <w:rPr>
          <w:rFonts w:ascii="Times New Roman" w:hAnsi="Times New Roman" w:cs="Times New Roman"/>
          <w:sz w:val="22"/>
          <w:szCs w:val="22"/>
        </w:rPr>
      </w:pPr>
    </w:p>
    <w:p w14:paraId="19222B51" w14:textId="3A8C867F" w:rsidR="00447655" w:rsidRDefault="00447655" w:rsidP="00B96AAD">
      <w:pPr>
        <w:pStyle w:val="Normal1"/>
        <w:numPr>
          <w:ilvl w:val="0"/>
          <w:numId w:val="0"/>
        </w:numPr>
        <w:contextualSpacing w:val="0"/>
        <w:rPr>
          <w:rFonts w:ascii="Times New Roman" w:hAnsi="Times New Roman" w:cs="Times New Roman"/>
          <w:sz w:val="22"/>
          <w:szCs w:val="22"/>
        </w:rPr>
      </w:pPr>
      <w:r w:rsidRPr="001A40CE">
        <w:rPr>
          <w:rFonts w:ascii="Times New Roman" w:hAnsi="Times New Roman" w:cs="Times New Roman"/>
          <w:b/>
          <w:sz w:val="22"/>
          <w:szCs w:val="22"/>
          <w:u w:val="single"/>
        </w:rPr>
        <w:t>Note for Students with Disabilities</w:t>
      </w:r>
      <w:r w:rsidRPr="001A40CE">
        <w:rPr>
          <w:rFonts w:ascii="Times New Roman" w:hAnsi="Times New Roman" w:cs="Times New Roman"/>
          <w:b/>
          <w:sz w:val="22"/>
          <w:szCs w:val="22"/>
        </w:rPr>
        <w:t>:</w:t>
      </w:r>
      <w:r w:rsidRPr="001A40CE">
        <w:rPr>
          <w:rFonts w:ascii="Times New Roman" w:hAnsi="Times New Roman" w:cs="Times New Roman"/>
          <w:sz w:val="22"/>
          <w:szCs w:val="22"/>
        </w:rPr>
        <w:t xml:space="preserve"> The </w:t>
      </w:r>
      <w:hyperlink r:id="rId15" w:history="1">
        <w:r w:rsidRPr="001A40CE">
          <w:rPr>
            <w:rStyle w:val="Hyperlink"/>
            <w:rFonts w:ascii="Times New Roman" w:hAnsi="Times New Roman" w:cs="Times New Roman"/>
            <w:sz w:val="22"/>
            <w:szCs w:val="22"/>
          </w:rPr>
          <w:t>AccessAbility Services</w:t>
        </w:r>
      </w:hyperlink>
      <w:r w:rsidRPr="001A40CE">
        <w:rPr>
          <w:rFonts w:ascii="Times New Roman" w:hAnsi="Times New Roman" w:cs="Times New Roman"/>
          <w:sz w:val="22"/>
          <w:szCs w:val="22"/>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3C108915" w14:textId="77777777" w:rsidR="00B96AAD" w:rsidRPr="00B96AAD" w:rsidRDefault="00B96AAD" w:rsidP="00B96AAD">
      <w:pPr>
        <w:pStyle w:val="Normal1"/>
        <w:numPr>
          <w:ilvl w:val="0"/>
          <w:numId w:val="0"/>
        </w:numPr>
        <w:contextualSpacing w:val="0"/>
        <w:rPr>
          <w:rFonts w:ascii="Times New Roman" w:hAnsi="Times New Roman" w:cs="Times New Roman"/>
          <w:sz w:val="22"/>
          <w:szCs w:val="22"/>
        </w:rPr>
      </w:pPr>
    </w:p>
    <w:p w14:paraId="4EE491B3" w14:textId="77777777" w:rsidR="00447655" w:rsidRPr="001A40CE" w:rsidRDefault="00447655" w:rsidP="00447655">
      <w:pPr>
        <w:tabs>
          <w:tab w:val="left" w:pos="1350"/>
        </w:tabs>
        <w:spacing w:line="240" w:lineRule="auto"/>
        <w:contextualSpacing/>
        <w:rPr>
          <w:rFonts w:ascii="Times New Roman" w:hAnsi="Times New Roman" w:cs="Times New Roman"/>
          <w:b/>
          <w:color w:val="000000"/>
        </w:rPr>
      </w:pPr>
      <w:r w:rsidRPr="001A40CE">
        <w:rPr>
          <w:rFonts w:ascii="Times New Roman" w:hAnsi="Times New Roman" w:cs="Times New Roman"/>
          <w:b/>
          <w:color w:val="000000"/>
        </w:rPr>
        <w:t xml:space="preserve">How to Do Your Best: </w:t>
      </w:r>
    </w:p>
    <w:p w14:paraId="31B6609C"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p>
    <w:p w14:paraId="3CA51FAE" w14:textId="7117FE0F" w:rsidR="00447655" w:rsidRPr="001A40CE" w:rsidRDefault="00447655" w:rsidP="00447655">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0) Make the decision to do your best</w:t>
      </w:r>
      <w:r w:rsidR="00B96AAD">
        <w:rPr>
          <w:rFonts w:ascii="Times New Roman" w:hAnsi="Times New Roman" w:cs="Times New Roman"/>
          <w:color w:val="000000"/>
        </w:rPr>
        <w:t xml:space="preserve"> and commit yourself to this</w:t>
      </w:r>
      <w:r w:rsidRPr="001A40CE">
        <w:rPr>
          <w:rFonts w:ascii="Times New Roman" w:hAnsi="Times New Roman" w:cs="Times New Roman"/>
          <w:color w:val="000000"/>
        </w:rPr>
        <w:t xml:space="preserve">! </w:t>
      </w:r>
      <w:r w:rsidR="00397397">
        <w:rPr>
          <w:rFonts w:ascii="Times New Roman" w:hAnsi="Times New Roman" w:cs="Times New Roman"/>
          <w:color w:val="000000"/>
        </w:rPr>
        <w:t>There is no substitute.</w:t>
      </w:r>
    </w:p>
    <w:p w14:paraId="25BD3C57"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p>
    <w:p w14:paraId="67C09F2F"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1) Come to class! Be alert, ask questions – either in class or later. Do more than mindlessly write down whatever appears on an overhead: </w:t>
      </w:r>
      <w:r w:rsidRPr="001A40CE">
        <w:rPr>
          <w:rFonts w:ascii="Times New Roman" w:hAnsi="Times New Roman" w:cs="Times New Roman"/>
          <w:i/>
          <w:color w:val="000000"/>
        </w:rPr>
        <w:t>Think</w:t>
      </w:r>
      <w:r w:rsidRPr="001A40CE">
        <w:rPr>
          <w:rFonts w:ascii="Times New Roman" w:hAnsi="Times New Roman" w:cs="Times New Roman"/>
          <w:color w:val="000000"/>
        </w:rPr>
        <w:t xml:space="preserve"> about the material – try to come up with your own examples and illustrations by applying the material to people you know, media happenings, etc. </w:t>
      </w:r>
    </w:p>
    <w:p w14:paraId="63A7B626"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p>
    <w:p w14:paraId="3403B51C"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2) Do the readings! Ideally, read them at least once before the relevant week’s lecture, and at least once after that lecture. Don’t mindlessly run a highlighter over the words: </w:t>
      </w:r>
      <w:r w:rsidRPr="001A40CE">
        <w:rPr>
          <w:rFonts w:ascii="Times New Roman" w:hAnsi="Times New Roman" w:cs="Times New Roman"/>
          <w:i/>
          <w:color w:val="000000"/>
        </w:rPr>
        <w:t>Think</w:t>
      </w:r>
      <w:r w:rsidRPr="001A40CE">
        <w:rPr>
          <w:rFonts w:ascii="Times New Roman" w:hAnsi="Times New Roman" w:cs="Times New Roman"/>
          <w:color w:val="000000"/>
        </w:rPr>
        <w:t xml:space="preserve"> about the material – write down questions, observations, possible examples, etc. as you read. </w:t>
      </w:r>
    </w:p>
    <w:p w14:paraId="0D47BCD4"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p>
    <w:p w14:paraId="1423D9B3"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3) Look for connections! We will deal with a lot of specific phenomena, but there some big themes will keep recurring throughout the term. Look for them. Look also for connections between lecture and assigned readings. Think about what </w:t>
      </w:r>
      <w:r w:rsidRPr="001A40CE">
        <w:rPr>
          <w:rFonts w:ascii="Times New Roman" w:hAnsi="Times New Roman" w:cs="Times New Roman"/>
          <w:i/>
          <w:color w:val="000000"/>
        </w:rPr>
        <w:t>this</w:t>
      </w:r>
      <w:r w:rsidRPr="001A40CE">
        <w:rPr>
          <w:rFonts w:ascii="Times New Roman" w:hAnsi="Times New Roman" w:cs="Times New Roman"/>
          <w:color w:val="000000"/>
        </w:rPr>
        <w:t xml:space="preserve"> theorist might say about </w:t>
      </w:r>
      <w:r w:rsidRPr="001A40CE">
        <w:rPr>
          <w:rFonts w:ascii="Times New Roman" w:hAnsi="Times New Roman" w:cs="Times New Roman"/>
          <w:i/>
          <w:color w:val="000000"/>
        </w:rPr>
        <w:t>that</w:t>
      </w:r>
      <w:r w:rsidRPr="001A40CE">
        <w:rPr>
          <w:rFonts w:ascii="Times New Roman" w:hAnsi="Times New Roman" w:cs="Times New Roman"/>
          <w:color w:val="000000"/>
        </w:rPr>
        <w:t xml:space="preserve"> topic, etc. – even if we’ve never addressed this in class. </w:t>
      </w:r>
    </w:p>
    <w:p w14:paraId="3E6362D9"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p>
    <w:p w14:paraId="05D3E8DD" w14:textId="77777777" w:rsidR="00447655" w:rsidRPr="001A40CE" w:rsidRDefault="00447655" w:rsidP="00447655">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4) Test yourself! Don’t assume that certain concepts are “easy” or “common sense” – often, they are not. Can you explain an idea to someone, without reciting your notes, in a way that that person will understand? If given a blank page, could you reproduce the structure of ideas I use to organize my lectures? Can you create a structure of ideas that accurately summarizes a reading’s main points? Can you recognize sets of information in lectures or readings that might make good multiple choice options, and can you explain how members of a set are similar or different? </w:t>
      </w:r>
    </w:p>
    <w:p w14:paraId="2D992B72" w14:textId="77777777" w:rsidR="00447655" w:rsidRPr="001A40CE" w:rsidRDefault="00447655" w:rsidP="00447655">
      <w:pPr>
        <w:spacing w:line="240" w:lineRule="auto"/>
        <w:contextualSpacing/>
        <w:rPr>
          <w:rFonts w:ascii="Times New Roman" w:hAnsi="Times New Roman" w:cs="Times New Roman"/>
          <w:color w:val="000000"/>
        </w:rPr>
      </w:pPr>
    </w:p>
    <w:p w14:paraId="40FD8AED" w14:textId="77777777" w:rsidR="009468CE" w:rsidRDefault="00447655" w:rsidP="00A0146C">
      <w:pPr>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These may sound difficult, especially if you have gotten by with plain old memorization in the past. Having said that, I strongly suspect that you WILL do better in this class if you put the above suggestions into practice. </w:t>
      </w:r>
      <w:r w:rsidRPr="001A40CE">
        <w:rPr>
          <w:rFonts w:ascii="Times New Roman" w:hAnsi="Times New Roman" w:cs="Times New Roman"/>
          <w:b/>
          <w:i/>
          <w:color w:val="000000"/>
        </w:rPr>
        <w:t>I have also prepared the “MC Survival Guide” (downloadable through LEARN) that offers you specific tips for preparing for my tests</w:t>
      </w:r>
      <w:r w:rsidRPr="001A40CE">
        <w:rPr>
          <w:rFonts w:ascii="Times New Roman" w:hAnsi="Times New Roman" w:cs="Times New Roman"/>
          <w:color w:val="000000"/>
        </w:rPr>
        <w:t>. Remember: I am happy to see you succe</w:t>
      </w:r>
      <w:r w:rsidR="00A0146C">
        <w:rPr>
          <w:rFonts w:ascii="Times New Roman" w:hAnsi="Times New Roman" w:cs="Times New Roman"/>
          <w:color w:val="000000"/>
        </w:rPr>
        <w:t xml:space="preserve">ed, but YOU have to do the work. </w:t>
      </w:r>
    </w:p>
    <w:p w14:paraId="6E8ECEC0" w14:textId="77777777" w:rsidR="009468CE" w:rsidRDefault="009468CE" w:rsidP="00A0146C">
      <w:pPr>
        <w:spacing w:line="240" w:lineRule="auto"/>
        <w:contextualSpacing/>
        <w:rPr>
          <w:rFonts w:ascii="Times New Roman" w:hAnsi="Times New Roman" w:cs="Times New Roman"/>
          <w:color w:val="000000"/>
        </w:rPr>
      </w:pPr>
    </w:p>
    <w:p w14:paraId="4E36AEF4" w14:textId="097ED9A9" w:rsidR="001C09A0" w:rsidRPr="00A0146C" w:rsidRDefault="009468CE" w:rsidP="00A0146C">
      <w:pPr>
        <w:spacing w:line="240" w:lineRule="auto"/>
        <w:contextualSpacing/>
        <w:rPr>
          <w:rFonts w:ascii="Times New Roman" w:hAnsi="Times New Roman" w:cs="Times New Roman"/>
          <w:color w:val="000000"/>
        </w:rPr>
      </w:pPr>
      <w:r w:rsidRPr="00397397">
        <w:rPr>
          <w:rFonts w:ascii="Times New Roman" w:hAnsi="Times New Roman" w:cs="Times New Roman"/>
          <w:b/>
          <w:color w:val="000000"/>
        </w:rPr>
        <w:t xml:space="preserve">Final Words: </w:t>
      </w:r>
      <w:r w:rsidR="00447655" w:rsidRPr="00397397">
        <w:rPr>
          <w:rFonts w:ascii="Times New Roman" w:hAnsi="Times New Roman" w:cs="Times New Roman"/>
          <w:color w:val="000000"/>
        </w:rPr>
        <w:t>Good luck! I hope that this course is a worthwhile experience.</w:t>
      </w:r>
      <w:r w:rsidR="00447655" w:rsidRPr="001A40CE">
        <w:rPr>
          <w:rFonts w:ascii="Times New Roman" w:hAnsi="Times New Roman" w:cs="Times New Roman"/>
          <w:lang w:eastAsia="ja-JP"/>
        </w:rPr>
        <w:t xml:space="preserve"> </w:t>
      </w:r>
    </w:p>
    <w:sectPr w:rsidR="001C09A0" w:rsidRPr="00A0146C" w:rsidSect="00640B41">
      <w:headerReference w:type="default" r:id="rId16"/>
      <w:pgSz w:w="12240" w:h="15840" w:code="1"/>
      <w:pgMar w:top="1440" w:right="1440" w:bottom="1440" w:left="1440" w:header="706" w:footer="706"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8FA6B" w15:done="0"/>
  <w15:commentEx w15:paraId="459DEC8E" w15:done="0"/>
  <w15:commentEx w15:paraId="087D40E7" w15:done="0"/>
  <w15:commentEx w15:paraId="10D8CF08" w15:done="0"/>
  <w15:commentEx w15:paraId="7F334BDC" w15:done="0"/>
  <w15:commentEx w15:paraId="13249BCA" w15:done="0"/>
  <w15:commentEx w15:paraId="34C69F41" w15:done="0"/>
  <w15:commentEx w15:paraId="29B877BA" w15:done="0"/>
  <w15:commentEx w15:paraId="23CD1EB8" w15:done="0"/>
  <w15:commentEx w15:paraId="35032E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B9DD" w14:textId="77777777" w:rsidR="00B96AAD" w:rsidRDefault="00B96AAD">
      <w:pPr>
        <w:spacing w:after="0" w:line="240" w:lineRule="auto"/>
      </w:pPr>
      <w:r>
        <w:separator/>
      </w:r>
    </w:p>
  </w:endnote>
  <w:endnote w:type="continuationSeparator" w:id="0">
    <w:p w14:paraId="5FF5B3DB" w14:textId="77777777" w:rsidR="00B96AAD" w:rsidRDefault="00B9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utch 801 Roman">
    <w:altName w:val="Times New Roman"/>
    <w:charset w:val="00"/>
    <w:family w:val="roman"/>
    <w:pitch w:val="variable"/>
    <w:sig w:usb0="A00002AF" w:usb1="500078F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6A65" w14:textId="77777777" w:rsidR="00B96AAD" w:rsidRDefault="00B96AAD">
      <w:pPr>
        <w:spacing w:after="0" w:line="240" w:lineRule="auto"/>
      </w:pPr>
      <w:r>
        <w:separator/>
      </w:r>
    </w:p>
  </w:footnote>
  <w:footnote w:type="continuationSeparator" w:id="0">
    <w:p w14:paraId="465B1E53" w14:textId="77777777" w:rsidR="00B96AAD" w:rsidRDefault="00B96A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3519" w14:textId="4D591C34" w:rsidR="00B96AAD" w:rsidRDefault="00B96AAD" w:rsidP="00C244DE">
    <w:pPr>
      <w:pStyle w:val="Header"/>
    </w:pPr>
    <w:r>
      <w:tab/>
    </w:r>
    <w:r>
      <w:tab/>
    </w:r>
    <w:r>
      <w:fldChar w:fldCharType="begin"/>
    </w:r>
    <w:r>
      <w:instrText xml:space="preserve"> PAGE   \* MERGEFORMAT </w:instrText>
    </w:r>
    <w:r>
      <w:fldChar w:fldCharType="separate"/>
    </w:r>
    <w:r w:rsidR="009A5821">
      <w:rPr>
        <w:noProof/>
      </w:rPr>
      <w:t>2</w:t>
    </w:r>
    <w:r>
      <w:rPr>
        <w:noProof/>
      </w:rPr>
      <w:fldChar w:fldCharType="end"/>
    </w:r>
  </w:p>
  <w:p w14:paraId="1283FE1D" w14:textId="77777777" w:rsidR="00B96AAD" w:rsidRDefault="00B96AAD">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47079D"/>
    <w:multiLevelType w:val="hybridMultilevel"/>
    <w:tmpl w:val="7FDA6F46"/>
    <w:lvl w:ilvl="0" w:tplc="08FAA326">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064B00"/>
    <w:multiLevelType w:val="hybridMultilevel"/>
    <w:tmpl w:val="1EBA4DC2"/>
    <w:lvl w:ilvl="0" w:tplc="5832EB3C">
      <w:numFmt w:val="bullet"/>
      <w:lvlText w:val="-"/>
      <w:lvlJc w:val="left"/>
      <w:pPr>
        <w:ind w:left="720" w:hanging="360"/>
      </w:pPr>
      <w:rPr>
        <w:rFonts w:ascii="Dutch 801 Roman" w:eastAsia="Times New Roman" w:hAnsi="Dutch 801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a vrebac">
    <w15:presenceInfo w15:providerId="Windows Live" w15:userId="561c651860f61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2"/>
    <w:rsid w:val="0007304D"/>
    <w:rsid w:val="00086151"/>
    <w:rsid w:val="000A5B0E"/>
    <w:rsid w:val="00113D90"/>
    <w:rsid w:val="00131CFC"/>
    <w:rsid w:val="00160457"/>
    <w:rsid w:val="00161D9F"/>
    <w:rsid w:val="00171082"/>
    <w:rsid w:val="00185C2A"/>
    <w:rsid w:val="00185D02"/>
    <w:rsid w:val="001C09A0"/>
    <w:rsid w:val="001D45B6"/>
    <w:rsid w:val="00297330"/>
    <w:rsid w:val="002C621D"/>
    <w:rsid w:val="00364030"/>
    <w:rsid w:val="00380E29"/>
    <w:rsid w:val="003821B6"/>
    <w:rsid w:val="00397397"/>
    <w:rsid w:val="003D3FA5"/>
    <w:rsid w:val="003D669E"/>
    <w:rsid w:val="00410C93"/>
    <w:rsid w:val="00447655"/>
    <w:rsid w:val="004535DA"/>
    <w:rsid w:val="004B4EC4"/>
    <w:rsid w:val="00540F91"/>
    <w:rsid w:val="005B6085"/>
    <w:rsid w:val="005C4603"/>
    <w:rsid w:val="005F5665"/>
    <w:rsid w:val="006223A1"/>
    <w:rsid w:val="00626C91"/>
    <w:rsid w:val="00640B41"/>
    <w:rsid w:val="006445AE"/>
    <w:rsid w:val="006E45FA"/>
    <w:rsid w:val="00701190"/>
    <w:rsid w:val="007033AD"/>
    <w:rsid w:val="00794C73"/>
    <w:rsid w:val="007A2FE7"/>
    <w:rsid w:val="007C71BD"/>
    <w:rsid w:val="0082724E"/>
    <w:rsid w:val="0086740E"/>
    <w:rsid w:val="00893C98"/>
    <w:rsid w:val="008D05A8"/>
    <w:rsid w:val="00915C4C"/>
    <w:rsid w:val="00921C98"/>
    <w:rsid w:val="00922AD7"/>
    <w:rsid w:val="009468CE"/>
    <w:rsid w:val="009A5821"/>
    <w:rsid w:val="00A0146C"/>
    <w:rsid w:val="00A06E23"/>
    <w:rsid w:val="00A314E1"/>
    <w:rsid w:val="00A8529E"/>
    <w:rsid w:val="00A929EC"/>
    <w:rsid w:val="00A94CD3"/>
    <w:rsid w:val="00AB59C9"/>
    <w:rsid w:val="00B10F43"/>
    <w:rsid w:val="00B96AAD"/>
    <w:rsid w:val="00BB22DE"/>
    <w:rsid w:val="00BF0DCD"/>
    <w:rsid w:val="00BF532F"/>
    <w:rsid w:val="00C12E5D"/>
    <w:rsid w:val="00C22C6A"/>
    <w:rsid w:val="00C244DE"/>
    <w:rsid w:val="00C662DB"/>
    <w:rsid w:val="00DB64E5"/>
    <w:rsid w:val="00DD3E99"/>
    <w:rsid w:val="00DD7F33"/>
    <w:rsid w:val="00E02859"/>
    <w:rsid w:val="00E32C4A"/>
    <w:rsid w:val="00E92893"/>
    <w:rsid w:val="00F13E90"/>
    <w:rsid w:val="00F82072"/>
    <w:rsid w:val="00FF21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3B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893C98"/>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3C98"/>
    <w:rPr>
      <w:rFonts w:ascii="Dutch 801 Roman" w:eastAsia="Times New Roman" w:hAnsi="Dutch 801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893C98"/>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3C98"/>
    <w:rPr>
      <w:rFonts w:ascii="Dutch 801 Roman" w:eastAsia="Times New Roman" w:hAnsi="Dutch 801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7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althservices.uwaterloo.ca/Health_Services/verification.html"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s://uwaterloo.ca/academic-integrity/" TargetMode="External"/><Relationship Id="rId11" Type="http://schemas.openxmlformats.org/officeDocument/2006/relationships/hyperlink" Target="https://www.sju.ca/sites/default/files/PLCY_AOM_Student-Discipline_20131122-SJUSCapproved.pdf" TargetMode="External"/><Relationship Id="rId12" Type="http://schemas.openxmlformats.org/officeDocument/2006/relationships/hyperlink" Target="http://www.adm.uwaterloo.ca/infosec/Policies/policy71.htm" TargetMode="External"/><Relationship Id="rId13" Type="http://schemas.openxmlformats.org/officeDocument/2006/relationships/hyperlink" Target="http://www.sju.ca/sites/default/files/PLCY_AOM_Student-Petitions-and-Grievances_20151211-SJUSCapproved.pdf" TargetMode="External"/><Relationship Id="rId14" Type="http://schemas.openxmlformats.org/officeDocument/2006/relationships/hyperlink" Target="https://www.sju.ca/sites/default/files/PLCY_AOM_Student-Appeals_20131122-SJUSCapproved.pdf" TargetMode="External"/><Relationship Id="rId15" Type="http://schemas.openxmlformats.org/officeDocument/2006/relationships/hyperlink" Target="http://uwaterloo.ca/disability-service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istrar.uwaterloo.ca/exams/ExamReg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81225CF7E1FA40B94C1A98FCE0F2ED"/>
        <w:category>
          <w:name w:val="General"/>
          <w:gallery w:val="placeholder"/>
        </w:category>
        <w:types>
          <w:type w:val="bbPlcHdr"/>
        </w:types>
        <w:behaviors>
          <w:behavior w:val="content"/>
        </w:behaviors>
        <w:guid w:val="{0A17119A-FDE2-BF4A-9534-055F3F4452C7}"/>
      </w:docPartPr>
      <w:docPartBody>
        <w:p w:rsidR="00F66595" w:rsidRDefault="00F66595" w:rsidP="00F66595">
          <w:pPr>
            <w:pStyle w:val="9D81225CF7E1FA40B94C1A98FCE0F2ED"/>
          </w:pPr>
          <w:r>
            <w:rPr>
              <w:rStyle w:val="PlaceholderText"/>
            </w:rPr>
            <w:t>Instructor Name</w:t>
          </w:r>
        </w:p>
      </w:docPartBody>
    </w:docPart>
    <w:docPart>
      <w:docPartPr>
        <w:name w:val="AFFB6873C66646429F0344676E24FACD"/>
        <w:category>
          <w:name w:val="General"/>
          <w:gallery w:val="placeholder"/>
        </w:category>
        <w:types>
          <w:type w:val="bbPlcHdr"/>
        </w:types>
        <w:behaviors>
          <w:behavior w:val="content"/>
        </w:behaviors>
        <w:guid w:val="{BCDEF2E8-F4F9-A14D-B8FF-320940F43416}"/>
      </w:docPartPr>
      <w:docPartBody>
        <w:p w:rsidR="00F66595" w:rsidRDefault="00F66595" w:rsidP="00F66595">
          <w:pPr>
            <w:pStyle w:val="AFFB6873C66646429F0344676E24FACD"/>
          </w:pPr>
          <w:r>
            <w:rPr>
              <w:rStyle w:val="PlaceholderText"/>
            </w:rPr>
            <w:t xml:space="preserve">Office </w:t>
          </w:r>
        </w:p>
      </w:docPartBody>
    </w:docPart>
    <w:docPart>
      <w:docPartPr>
        <w:name w:val="785334DCE4390448BE1FD4B61FF3D090"/>
        <w:category>
          <w:name w:val="General"/>
          <w:gallery w:val="placeholder"/>
        </w:category>
        <w:types>
          <w:type w:val="bbPlcHdr"/>
        </w:types>
        <w:behaviors>
          <w:behavior w:val="content"/>
        </w:behaviors>
        <w:guid w:val="{FAD328ED-6270-A24D-A00D-FB81B83FA321}"/>
      </w:docPartPr>
      <w:docPartBody>
        <w:p w:rsidR="00F66595" w:rsidRDefault="00F66595" w:rsidP="00F66595">
          <w:pPr>
            <w:pStyle w:val="785334DCE4390448BE1FD4B61FF3D090"/>
          </w:pPr>
          <w:r>
            <w:rPr>
              <w:rStyle w:val="PlaceholderText"/>
            </w:rPr>
            <w:t>Instructor Phone Number</w:t>
          </w:r>
        </w:p>
      </w:docPartBody>
    </w:docPart>
    <w:docPart>
      <w:docPartPr>
        <w:name w:val="063EBCC89ED1E94B81076C8810822FA4"/>
        <w:category>
          <w:name w:val="General"/>
          <w:gallery w:val="placeholder"/>
        </w:category>
        <w:types>
          <w:type w:val="bbPlcHdr"/>
        </w:types>
        <w:behaviors>
          <w:behavior w:val="content"/>
        </w:behaviors>
        <w:guid w:val="{0584EF5B-6D28-484D-8ED2-03674A058E8B}"/>
      </w:docPartPr>
      <w:docPartBody>
        <w:p w:rsidR="00F66595" w:rsidRDefault="00F66595" w:rsidP="00F66595">
          <w:pPr>
            <w:pStyle w:val="063EBCC89ED1E94B81076C8810822FA4"/>
          </w:pPr>
          <w:r>
            <w:rPr>
              <w:rStyle w:val="PlaceholderText"/>
            </w:rPr>
            <w:t>Office Hours</w:t>
          </w:r>
        </w:p>
      </w:docPartBody>
    </w:docPart>
    <w:docPart>
      <w:docPartPr>
        <w:name w:val="F27ADBAB11B97E4293716A56C4A1A8BF"/>
        <w:category>
          <w:name w:val="General"/>
          <w:gallery w:val="placeholder"/>
        </w:category>
        <w:types>
          <w:type w:val="bbPlcHdr"/>
        </w:types>
        <w:behaviors>
          <w:behavior w:val="content"/>
        </w:behaviors>
        <w:guid w:val="{E1F12528-23E1-FC45-8B35-831C1082E356}"/>
      </w:docPartPr>
      <w:docPartBody>
        <w:p w:rsidR="00F66595" w:rsidRDefault="00F66595" w:rsidP="00F66595">
          <w:pPr>
            <w:pStyle w:val="F27ADBAB11B97E4293716A56C4A1A8BF"/>
          </w:pPr>
          <w:r>
            <w:rPr>
              <w:rStyle w:val="PlaceholderText"/>
            </w:rPr>
            <w:t>Instructor Email</w:t>
          </w:r>
        </w:p>
      </w:docPartBody>
    </w:docPart>
    <w:docPart>
      <w:docPartPr>
        <w:name w:val="93452F60C87D124DACD0C1DC36B21E79"/>
        <w:category>
          <w:name w:val="General"/>
          <w:gallery w:val="placeholder"/>
        </w:category>
        <w:types>
          <w:type w:val="bbPlcHdr"/>
        </w:types>
        <w:behaviors>
          <w:behavior w:val="content"/>
        </w:behaviors>
        <w:guid w:val="{DEEB1D9F-891C-294D-ADDD-FC2A61DD8607}"/>
      </w:docPartPr>
      <w:docPartBody>
        <w:p w:rsidR="00F66595" w:rsidRDefault="00F66595" w:rsidP="00F66595">
          <w:pPr>
            <w:pStyle w:val="93452F60C87D124DACD0C1DC36B21E79"/>
          </w:pPr>
          <w:r w:rsidRPr="005F72D2">
            <w:rPr>
              <w:rStyle w:val="PlaceholderText"/>
              <w:sz w:val="20"/>
              <w:szCs w:val="20"/>
            </w:rPr>
            <w:t>T.A. 1 Name</w:t>
          </w:r>
        </w:p>
      </w:docPartBody>
    </w:docPart>
    <w:docPart>
      <w:docPartPr>
        <w:name w:val="29D6F2E9901D544BB24DB353DE21347E"/>
        <w:category>
          <w:name w:val="General"/>
          <w:gallery w:val="placeholder"/>
        </w:category>
        <w:types>
          <w:type w:val="bbPlcHdr"/>
        </w:types>
        <w:behaviors>
          <w:behavior w:val="content"/>
        </w:behaviors>
        <w:guid w:val="{60391AA5-3B8A-784D-8F92-97FA8D83D2E6}"/>
      </w:docPartPr>
      <w:docPartBody>
        <w:p w:rsidR="00F66595" w:rsidRDefault="00F66595" w:rsidP="00F66595">
          <w:pPr>
            <w:pStyle w:val="29D6F2E9901D544BB24DB353DE21347E"/>
          </w:pPr>
          <w:r w:rsidRPr="005F72D2">
            <w:rPr>
              <w:rStyle w:val="PlaceholderText"/>
              <w:sz w:val="20"/>
              <w:szCs w:val="20"/>
            </w:rPr>
            <w:t>T.A. 1 Email</w:t>
          </w:r>
        </w:p>
      </w:docPartBody>
    </w:docPart>
    <w:docPart>
      <w:docPartPr>
        <w:name w:val="D4909EBC6390A943A52A043F6007A41D"/>
        <w:category>
          <w:name w:val="General"/>
          <w:gallery w:val="placeholder"/>
        </w:category>
        <w:types>
          <w:type w:val="bbPlcHdr"/>
        </w:types>
        <w:behaviors>
          <w:behavior w:val="content"/>
        </w:behaviors>
        <w:guid w:val="{4C5EBBB4-103C-9D4E-AAC5-FCAE73AB4723}"/>
      </w:docPartPr>
      <w:docPartBody>
        <w:p w:rsidR="00F66595" w:rsidRDefault="00F66595" w:rsidP="00F66595">
          <w:pPr>
            <w:pStyle w:val="D4909EBC6390A943A52A043F6007A41D"/>
          </w:pPr>
          <w:r w:rsidRPr="005F72D2">
            <w:rPr>
              <w:rStyle w:val="PlaceholderText"/>
              <w:sz w:val="20"/>
              <w:szCs w:val="20"/>
            </w:rPr>
            <w:t>T.A. 1 Office</w:t>
          </w:r>
        </w:p>
      </w:docPartBody>
    </w:docPart>
    <w:docPart>
      <w:docPartPr>
        <w:name w:val="3CBE22F9B1EDE4448EDEEC7C7B4B6343"/>
        <w:category>
          <w:name w:val="General"/>
          <w:gallery w:val="placeholder"/>
        </w:category>
        <w:types>
          <w:type w:val="bbPlcHdr"/>
        </w:types>
        <w:behaviors>
          <w:behavior w:val="content"/>
        </w:behaviors>
        <w:guid w:val="{628E062B-ED6B-E146-81EE-C293049167D5}"/>
      </w:docPartPr>
      <w:docPartBody>
        <w:p w:rsidR="00F66595" w:rsidRDefault="00F66595" w:rsidP="00F66595">
          <w:pPr>
            <w:pStyle w:val="3CBE22F9B1EDE4448EDEEC7C7B4B6343"/>
          </w:pPr>
          <w:r w:rsidRPr="005F72D2">
            <w:rPr>
              <w:rStyle w:val="PlaceholderText"/>
              <w:sz w:val="20"/>
              <w:szCs w:val="20"/>
            </w:rPr>
            <w:t xml:space="preserve">T.A. 1 </w:t>
          </w:r>
          <w:r>
            <w:rPr>
              <w:rStyle w:val="PlaceholderText"/>
              <w:sz w:val="20"/>
              <w:szCs w:val="20"/>
            </w:rPr>
            <w:t>Hours</w:t>
          </w:r>
        </w:p>
      </w:docPartBody>
    </w:docPart>
    <w:docPart>
      <w:docPartPr>
        <w:name w:val="46F7D207C51F4D4496FE2DAF5E55EBA5"/>
        <w:category>
          <w:name w:val="General"/>
          <w:gallery w:val="placeholder"/>
        </w:category>
        <w:types>
          <w:type w:val="bbPlcHdr"/>
        </w:types>
        <w:behaviors>
          <w:behavior w:val="content"/>
        </w:behaviors>
        <w:guid w:val="{FB6841BF-11F6-FB43-B70B-4BACA2E19F96}"/>
      </w:docPartPr>
      <w:docPartBody>
        <w:p w:rsidR="005C0CC3" w:rsidRDefault="005C0CC3" w:rsidP="005C0CC3">
          <w:pPr>
            <w:pStyle w:val="46F7D207C51F4D4496FE2DAF5E55EBA5"/>
          </w:pPr>
          <w:r>
            <w:rPr>
              <w:rStyle w:val="PlaceholderText"/>
            </w:rPr>
            <w:t>Instructor’s policy on electronic  devices.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utch 801 Roman">
    <w:altName w:val="Times New Roman"/>
    <w:charset w:val="00"/>
    <w:family w:val="roman"/>
    <w:pitch w:val="variable"/>
    <w:sig w:usb0="A00002AF" w:usb1="500078F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5F"/>
    <w:rsid w:val="0022335F"/>
    <w:rsid w:val="003239B0"/>
    <w:rsid w:val="0058269C"/>
    <w:rsid w:val="005C0CC3"/>
    <w:rsid w:val="008F04FA"/>
    <w:rsid w:val="00D75505"/>
    <w:rsid w:val="00F665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5C0CC3"/>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9D81225CF7E1FA40B94C1A98FCE0F2ED">
    <w:name w:val="9D81225CF7E1FA40B94C1A98FCE0F2ED"/>
    <w:rsid w:val="00F66595"/>
    <w:pPr>
      <w:spacing w:after="0" w:line="240" w:lineRule="auto"/>
    </w:pPr>
    <w:rPr>
      <w:sz w:val="24"/>
      <w:szCs w:val="24"/>
      <w:lang w:eastAsia="ja-JP"/>
    </w:rPr>
  </w:style>
  <w:style w:type="paragraph" w:customStyle="1" w:styleId="AFFB6873C66646429F0344676E24FACD">
    <w:name w:val="AFFB6873C66646429F0344676E24FACD"/>
    <w:rsid w:val="00F66595"/>
    <w:pPr>
      <w:spacing w:after="0" w:line="240" w:lineRule="auto"/>
    </w:pPr>
    <w:rPr>
      <w:sz w:val="24"/>
      <w:szCs w:val="24"/>
      <w:lang w:eastAsia="ja-JP"/>
    </w:rPr>
  </w:style>
  <w:style w:type="paragraph" w:customStyle="1" w:styleId="785334DCE4390448BE1FD4B61FF3D090">
    <w:name w:val="785334DCE4390448BE1FD4B61FF3D090"/>
    <w:rsid w:val="00F66595"/>
    <w:pPr>
      <w:spacing w:after="0" w:line="240" w:lineRule="auto"/>
    </w:pPr>
    <w:rPr>
      <w:sz w:val="24"/>
      <w:szCs w:val="24"/>
      <w:lang w:eastAsia="ja-JP"/>
    </w:rPr>
  </w:style>
  <w:style w:type="paragraph" w:customStyle="1" w:styleId="063EBCC89ED1E94B81076C8810822FA4">
    <w:name w:val="063EBCC89ED1E94B81076C8810822FA4"/>
    <w:rsid w:val="00F66595"/>
    <w:pPr>
      <w:spacing w:after="0" w:line="240" w:lineRule="auto"/>
    </w:pPr>
    <w:rPr>
      <w:sz w:val="24"/>
      <w:szCs w:val="24"/>
      <w:lang w:eastAsia="ja-JP"/>
    </w:rPr>
  </w:style>
  <w:style w:type="paragraph" w:customStyle="1" w:styleId="F27ADBAB11B97E4293716A56C4A1A8BF">
    <w:name w:val="F27ADBAB11B97E4293716A56C4A1A8BF"/>
    <w:rsid w:val="00F66595"/>
    <w:pPr>
      <w:spacing w:after="0" w:line="240" w:lineRule="auto"/>
    </w:pPr>
    <w:rPr>
      <w:sz w:val="24"/>
      <w:szCs w:val="24"/>
      <w:lang w:eastAsia="ja-JP"/>
    </w:rPr>
  </w:style>
  <w:style w:type="paragraph" w:customStyle="1" w:styleId="93452F60C87D124DACD0C1DC36B21E79">
    <w:name w:val="93452F60C87D124DACD0C1DC36B21E79"/>
    <w:rsid w:val="00F66595"/>
    <w:pPr>
      <w:spacing w:after="0" w:line="240" w:lineRule="auto"/>
    </w:pPr>
    <w:rPr>
      <w:sz w:val="24"/>
      <w:szCs w:val="24"/>
      <w:lang w:eastAsia="ja-JP"/>
    </w:rPr>
  </w:style>
  <w:style w:type="paragraph" w:customStyle="1" w:styleId="29D6F2E9901D544BB24DB353DE21347E">
    <w:name w:val="29D6F2E9901D544BB24DB353DE21347E"/>
    <w:rsid w:val="00F66595"/>
    <w:pPr>
      <w:spacing w:after="0" w:line="240" w:lineRule="auto"/>
    </w:pPr>
    <w:rPr>
      <w:sz w:val="24"/>
      <w:szCs w:val="24"/>
      <w:lang w:eastAsia="ja-JP"/>
    </w:rPr>
  </w:style>
  <w:style w:type="paragraph" w:customStyle="1" w:styleId="D4909EBC6390A943A52A043F6007A41D">
    <w:name w:val="D4909EBC6390A943A52A043F6007A41D"/>
    <w:rsid w:val="00F66595"/>
    <w:pPr>
      <w:spacing w:after="0" w:line="240" w:lineRule="auto"/>
    </w:pPr>
    <w:rPr>
      <w:sz w:val="24"/>
      <w:szCs w:val="24"/>
      <w:lang w:eastAsia="ja-JP"/>
    </w:rPr>
  </w:style>
  <w:style w:type="paragraph" w:customStyle="1" w:styleId="3CBE22F9B1EDE4448EDEEC7C7B4B6343">
    <w:name w:val="3CBE22F9B1EDE4448EDEEC7C7B4B6343"/>
    <w:rsid w:val="00F66595"/>
    <w:pPr>
      <w:spacing w:after="0" w:line="240" w:lineRule="auto"/>
    </w:pPr>
    <w:rPr>
      <w:sz w:val="24"/>
      <w:szCs w:val="24"/>
      <w:lang w:eastAsia="ja-JP"/>
    </w:rPr>
  </w:style>
  <w:style w:type="paragraph" w:customStyle="1" w:styleId="46F7D207C51F4D4496FE2DAF5E55EBA5">
    <w:name w:val="46F7D207C51F4D4496FE2DAF5E55EBA5"/>
    <w:rsid w:val="005C0CC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5C0CC3"/>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9D81225CF7E1FA40B94C1A98FCE0F2ED">
    <w:name w:val="9D81225CF7E1FA40B94C1A98FCE0F2ED"/>
    <w:rsid w:val="00F66595"/>
    <w:pPr>
      <w:spacing w:after="0" w:line="240" w:lineRule="auto"/>
    </w:pPr>
    <w:rPr>
      <w:sz w:val="24"/>
      <w:szCs w:val="24"/>
      <w:lang w:eastAsia="ja-JP"/>
    </w:rPr>
  </w:style>
  <w:style w:type="paragraph" w:customStyle="1" w:styleId="AFFB6873C66646429F0344676E24FACD">
    <w:name w:val="AFFB6873C66646429F0344676E24FACD"/>
    <w:rsid w:val="00F66595"/>
    <w:pPr>
      <w:spacing w:after="0" w:line="240" w:lineRule="auto"/>
    </w:pPr>
    <w:rPr>
      <w:sz w:val="24"/>
      <w:szCs w:val="24"/>
      <w:lang w:eastAsia="ja-JP"/>
    </w:rPr>
  </w:style>
  <w:style w:type="paragraph" w:customStyle="1" w:styleId="785334DCE4390448BE1FD4B61FF3D090">
    <w:name w:val="785334DCE4390448BE1FD4B61FF3D090"/>
    <w:rsid w:val="00F66595"/>
    <w:pPr>
      <w:spacing w:after="0" w:line="240" w:lineRule="auto"/>
    </w:pPr>
    <w:rPr>
      <w:sz w:val="24"/>
      <w:szCs w:val="24"/>
      <w:lang w:eastAsia="ja-JP"/>
    </w:rPr>
  </w:style>
  <w:style w:type="paragraph" w:customStyle="1" w:styleId="063EBCC89ED1E94B81076C8810822FA4">
    <w:name w:val="063EBCC89ED1E94B81076C8810822FA4"/>
    <w:rsid w:val="00F66595"/>
    <w:pPr>
      <w:spacing w:after="0" w:line="240" w:lineRule="auto"/>
    </w:pPr>
    <w:rPr>
      <w:sz w:val="24"/>
      <w:szCs w:val="24"/>
      <w:lang w:eastAsia="ja-JP"/>
    </w:rPr>
  </w:style>
  <w:style w:type="paragraph" w:customStyle="1" w:styleId="F27ADBAB11B97E4293716A56C4A1A8BF">
    <w:name w:val="F27ADBAB11B97E4293716A56C4A1A8BF"/>
    <w:rsid w:val="00F66595"/>
    <w:pPr>
      <w:spacing w:after="0" w:line="240" w:lineRule="auto"/>
    </w:pPr>
    <w:rPr>
      <w:sz w:val="24"/>
      <w:szCs w:val="24"/>
      <w:lang w:eastAsia="ja-JP"/>
    </w:rPr>
  </w:style>
  <w:style w:type="paragraph" w:customStyle="1" w:styleId="93452F60C87D124DACD0C1DC36B21E79">
    <w:name w:val="93452F60C87D124DACD0C1DC36B21E79"/>
    <w:rsid w:val="00F66595"/>
    <w:pPr>
      <w:spacing w:after="0" w:line="240" w:lineRule="auto"/>
    </w:pPr>
    <w:rPr>
      <w:sz w:val="24"/>
      <w:szCs w:val="24"/>
      <w:lang w:eastAsia="ja-JP"/>
    </w:rPr>
  </w:style>
  <w:style w:type="paragraph" w:customStyle="1" w:styleId="29D6F2E9901D544BB24DB353DE21347E">
    <w:name w:val="29D6F2E9901D544BB24DB353DE21347E"/>
    <w:rsid w:val="00F66595"/>
    <w:pPr>
      <w:spacing w:after="0" w:line="240" w:lineRule="auto"/>
    </w:pPr>
    <w:rPr>
      <w:sz w:val="24"/>
      <w:szCs w:val="24"/>
      <w:lang w:eastAsia="ja-JP"/>
    </w:rPr>
  </w:style>
  <w:style w:type="paragraph" w:customStyle="1" w:styleId="D4909EBC6390A943A52A043F6007A41D">
    <w:name w:val="D4909EBC6390A943A52A043F6007A41D"/>
    <w:rsid w:val="00F66595"/>
    <w:pPr>
      <w:spacing w:after="0" w:line="240" w:lineRule="auto"/>
    </w:pPr>
    <w:rPr>
      <w:sz w:val="24"/>
      <w:szCs w:val="24"/>
      <w:lang w:eastAsia="ja-JP"/>
    </w:rPr>
  </w:style>
  <w:style w:type="paragraph" w:customStyle="1" w:styleId="3CBE22F9B1EDE4448EDEEC7C7B4B6343">
    <w:name w:val="3CBE22F9B1EDE4448EDEEC7C7B4B6343"/>
    <w:rsid w:val="00F66595"/>
    <w:pPr>
      <w:spacing w:after="0" w:line="240" w:lineRule="auto"/>
    </w:pPr>
    <w:rPr>
      <w:sz w:val="24"/>
      <w:szCs w:val="24"/>
      <w:lang w:eastAsia="ja-JP"/>
    </w:rPr>
  </w:style>
  <w:style w:type="paragraph" w:customStyle="1" w:styleId="46F7D207C51F4D4496FE2DAF5E55EBA5">
    <w:name w:val="46F7D207C51F4D4496FE2DAF5E55EBA5"/>
    <w:rsid w:val="005C0CC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2325</Words>
  <Characters>13254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Kline</dc:creator>
  <cp:lastModifiedBy>Chris Burris</cp:lastModifiedBy>
  <cp:revision>13</cp:revision>
  <dcterms:created xsi:type="dcterms:W3CDTF">2016-08-24T00:49:00Z</dcterms:created>
  <dcterms:modified xsi:type="dcterms:W3CDTF">2016-08-31T18:20:00Z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ies>
</file>