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F4FAD" w14:textId="77777777" w:rsidR="00665101" w:rsidRPr="003777E8" w:rsidRDefault="00853244" w:rsidP="00853244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 w:rsidRPr="003777E8">
        <w:rPr>
          <w:b/>
          <w:color w:val="C0504D" w:themeColor="accent2"/>
          <w:sz w:val="32"/>
          <w:szCs w:val="32"/>
        </w:rPr>
        <w:t>P</w:t>
      </w:r>
      <w:r w:rsidR="00404A2A" w:rsidRPr="003777E8">
        <w:rPr>
          <w:b/>
          <w:color w:val="C0504D" w:themeColor="accent2"/>
          <w:sz w:val="32"/>
          <w:szCs w:val="32"/>
        </w:rPr>
        <w:t>ersonal information</w:t>
      </w:r>
    </w:p>
    <w:p w14:paraId="3990738B" w14:textId="0E318BAC" w:rsidR="00853244" w:rsidRPr="003777E8" w:rsidRDefault="00853244" w:rsidP="00853244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48F7A679" w14:textId="740BDA13" w:rsidR="003C1F6C" w:rsidRPr="003777E8" w:rsidRDefault="003C1F6C" w:rsidP="00853244">
      <w:pPr>
        <w:widowControl w:val="0"/>
        <w:wordWrap w:val="0"/>
        <w:autoSpaceDE w:val="0"/>
        <w:autoSpaceDN w:val="0"/>
        <w:jc w:val="both"/>
        <w:rPr>
          <w:b/>
        </w:rPr>
      </w:pPr>
      <w:r w:rsidRPr="003777E8">
        <w:rPr>
          <w:b/>
        </w:rPr>
        <w:t>Hyung-Sool Lee</w:t>
      </w:r>
      <w:r w:rsidR="001B6CE0">
        <w:rPr>
          <w:b/>
        </w:rPr>
        <w:t xml:space="preserve"> </w:t>
      </w:r>
    </w:p>
    <w:p w14:paraId="08660C05" w14:textId="77777777" w:rsidR="003C1F6C" w:rsidRPr="003777E8" w:rsidRDefault="003C1F6C" w:rsidP="00853244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7A72C854" w14:textId="6EB34548" w:rsidR="00BB688D" w:rsidRDefault="00C7300A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</w:t>
      </w:r>
      <w:r w:rsidR="00853244" w:rsidRPr="003777E8">
        <w:rPr>
          <w:rFonts w:ascii="Times New Roman" w:hAnsi="Times New Roman" w:cs="Times New Roman"/>
        </w:rPr>
        <w:t xml:space="preserve"> Professor</w:t>
      </w:r>
      <w:r w:rsidR="0020009B">
        <w:rPr>
          <w:rFonts w:ascii="Times New Roman" w:hAnsi="Times New Roman" w:cs="Times New Roman"/>
        </w:rPr>
        <w:t xml:space="preserve">, BP, ERA, </w:t>
      </w:r>
      <w:r w:rsidR="00086769">
        <w:rPr>
          <w:rFonts w:ascii="Times New Roman" w:hAnsi="Times New Roman" w:cs="Times New Roman"/>
        </w:rPr>
        <w:t>EREA</w:t>
      </w:r>
      <w:r w:rsidR="00922C2D">
        <w:rPr>
          <w:rFonts w:ascii="Times New Roman" w:hAnsi="Times New Roman" w:cs="Times New Roman"/>
        </w:rPr>
        <w:t xml:space="preserve">, </w:t>
      </w:r>
    </w:p>
    <w:p w14:paraId="44AA32F2" w14:textId="77777777" w:rsidR="00315608" w:rsidRDefault="00315608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</w:p>
    <w:p w14:paraId="19DD1D08" w14:textId="7E8DA425" w:rsidR="0018737C" w:rsidRDefault="00853244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  <w:r w:rsidRPr="003777E8">
        <w:rPr>
          <w:rFonts w:ascii="Times New Roman" w:hAnsi="Times New Roman" w:cs="Times New Roman"/>
        </w:rPr>
        <w:t>Department of Civi</w:t>
      </w:r>
      <w:r w:rsidR="0020009B">
        <w:rPr>
          <w:rFonts w:ascii="Times New Roman" w:hAnsi="Times New Roman" w:cs="Times New Roman"/>
        </w:rPr>
        <w:t>l and Environmental Engineering</w:t>
      </w:r>
    </w:p>
    <w:p w14:paraId="1FBBB14D" w14:textId="1ADF2318" w:rsidR="0020009B" w:rsidRPr="003777E8" w:rsidRDefault="0020009B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Chemical Engineering</w:t>
      </w:r>
    </w:p>
    <w:p w14:paraId="52AF6B7C" w14:textId="42921B4F" w:rsidR="0018737C" w:rsidRDefault="00922C2D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Waterloo</w:t>
      </w:r>
    </w:p>
    <w:p w14:paraId="2EBB5B00" w14:textId="473B7C34" w:rsidR="0018737C" w:rsidRPr="003777E8" w:rsidRDefault="0018737C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  <w:r w:rsidRPr="003777E8">
        <w:rPr>
          <w:rFonts w:ascii="Times New Roman" w:hAnsi="Times New Roman" w:cs="Times New Roman"/>
        </w:rPr>
        <w:t>Telephone 519-888-4567 ext 31095</w:t>
      </w:r>
    </w:p>
    <w:p w14:paraId="649ED881" w14:textId="5018C137" w:rsidR="00322CF5" w:rsidRPr="003777E8" w:rsidRDefault="0018737C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  <w:r w:rsidRPr="003777E8">
        <w:rPr>
          <w:rFonts w:ascii="Times New Roman" w:hAnsi="Times New Roman" w:cs="Times New Roman"/>
        </w:rPr>
        <w:t>E</w:t>
      </w:r>
      <w:r w:rsidR="00322CF5" w:rsidRPr="003777E8">
        <w:rPr>
          <w:rFonts w:ascii="Times New Roman" w:hAnsi="Times New Roman" w:cs="Times New Roman"/>
        </w:rPr>
        <w:t>-mail</w:t>
      </w:r>
      <w:r w:rsidR="00D20AE8" w:rsidRPr="003777E8">
        <w:rPr>
          <w:rFonts w:ascii="Times New Roman" w:hAnsi="Times New Roman" w:cs="Times New Roman"/>
        </w:rPr>
        <w:t>:</w:t>
      </w:r>
      <w:r w:rsidR="00322CF5" w:rsidRPr="003777E8">
        <w:rPr>
          <w:rFonts w:ascii="Times New Roman" w:hAnsi="Times New Roman" w:cs="Times New Roman"/>
        </w:rPr>
        <w:t> </w:t>
      </w:r>
      <w:hyperlink r:id="rId9" w:history="1">
        <w:r w:rsidR="00F2749E" w:rsidRPr="003777E8">
          <w:rPr>
            <w:rStyle w:val="Hyperlink"/>
            <w:rFonts w:ascii="Times New Roman" w:hAnsi="Times New Roman" w:cs="Times New Roman"/>
          </w:rPr>
          <w:t>hyungsool@uwaterloo.ca</w:t>
        </w:r>
      </w:hyperlink>
      <w:r w:rsidR="00322CF5" w:rsidRPr="003777E8">
        <w:rPr>
          <w:rFonts w:ascii="Times New Roman" w:hAnsi="Times New Roman" w:cs="Times New Roman"/>
        </w:rPr>
        <w:t xml:space="preserve"> </w:t>
      </w:r>
    </w:p>
    <w:p w14:paraId="4DE7C2C7" w14:textId="25DBBEF6" w:rsidR="003C1F6C" w:rsidRPr="003777E8" w:rsidRDefault="003C1F6C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  <w:r w:rsidRPr="003777E8">
        <w:rPr>
          <w:rFonts w:ascii="Times New Roman" w:hAnsi="Times New Roman" w:cs="Times New Roman"/>
        </w:rPr>
        <w:t xml:space="preserve">Website: </w:t>
      </w:r>
      <w:hyperlink r:id="rId10" w:history="1">
        <w:r w:rsidRPr="003777E8">
          <w:rPr>
            <w:rStyle w:val="Hyperlink"/>
            <w:rFonts w:ascii="Times New Roman" w:hAnsi="Times New Roman" w:cs="Times New Roman"/>
          </w:rPr>
          <w:t>https://uwaterloo.ca/waterloo-environmental-biotechnology-lab/</w:t>
        </w:r>
      </w:hyperlink>
      <w:r w:rsidRPr="003777E8">
        <w:rPr>
          <w:rFonts w:ascii="Times New Roman" w:hAnsi="Times New Roman" w:cs="Times New Roman"/>
        </w:rPr>
        <w:t xml:space="preserve"> </w:t>
      </w:r>
    </w:p>
    <w:p w14:paraId="3CE4ADF9" w14:textId="77777777" w:rsidR="00853244" w:rsidRPr="003777E8" w:rsidRDefault="00853244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</w:p>
    <w:p w14:paraId="2BF2EC85" w14:textId="14084CD6" w:rsidR="007B1E84" w:rsidRPr="003777E8" w:rsidRDefault="003C1F6C" w:rsidP="00B3619C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 w:rsidRPr="003777E8">
        <w:rPr>
          <w:b/>
          <w:color w:val="C0504D" w:themeColor="accent2"/>
          <w:sz w:val="32"/>
          <w:szCs w:val="32"/>
        </w:rPr>
        <w:t>Research Interest</w:t>
      </w:r>
    </w:p>
    <w:p w14:paraId="21687399" w14:textId="77777777" w:rsidR="00B12CBE" w:rsidRPr="003777E8" w:rsidRDefault="00B12CBE" w:rsidP="00B3619C">
      <w:pPr>
        <w:widowControl w:val="0"/>
        <w:wordWrap w:val="0"/>
        <w:autoSpaceDE w:val="0"/>
        <w:autoSpaceDN w:val="0"/>
        <w:jc w:val="both"/>
      </w:pPr>
    </w:p>
    <w:p w14:paraId="1D98A047" w14:textId="7AD43640" w:rsidR="003C1F6C" w:rsidRPr="003777E8" w:rsidRDefault="00451220" w:rsidP="003C1F6C">
      <w:pPr>
        <w:widowControl w:val="0"/>
        <w:wordWrap w:val="0"/>
        <w:autoSpaceDE w:val="0"/>
        <w:autoSpaceDN w:val="0"/>
        <w:jc w:val="both"/>
      </w:pPr>
      <w:r>
        <w:t>Resource recovery from waste and wastewater, b</w:t>
      </w:r>
      <w:r w:rsidR="00F64F46">
        <w:t xml:space="preserve">ioelectrochemistry, </w:t>
      </w:r>
      <w:r w:rsidR="00910E3C">
        <w:t>microbial ecology</w:t>
      </w:r>
      <w:r w:rsidR="00F64F46">
        <w:t xml:space="preserve">, </w:t>
      </w:r>
      <w:r>
        <w:t>anaerobic oxidation of methane,</w:t>
      </w:r>
      <w:r w:rsidR="001D5FA3">
        <w:t xml:space="preserve"> denitrification,</w:t>
      </w:r>
      <w:r>
        <w:t xml:space="preserve"> </w:t>
      </w:r>
      <w:r w:rsidR="00910E3C">
        <w:t>biofilms,</w:t>
      </w:r>
      <w:r w:rsidR="00910E3C" w:rsidRPr="00910E3C">
        <w:t xml:space="preserve"> </w:t>
      </w:r>
      <w:r w:rsidR="00910E3C">
        <w:t>and biosensors</w:t>
      </w:r>
    </w:p>
    <w:p w14:paraId="0713EBB7" w14:textId="77777777" w:rsidR="007B1E84" w:rsidRPr="003777E8" w:rsidRDefault="007B1E84" w:rsidP="00853244">
      <w:pPr>
        <w:pStyle w:val="Default"/>
        <w:spacing w:line="280" w:lineRule="exact"/>
        <w:ind w:right="-180"/>
        <w:rPr>
          <w:rFonts w:ascii="Times New Roman" w:hAnsi="Times New Roman" w:cs="Times New Roman"/>
        </w:rPr>
      </w:pPr>
    </w:p>
    <w:p w14:paraId="22468E05" w14:textId="77777777" w:rsidR="00853244" w:rsidRPr="003777E8" w:rsidRDefault="00853244" w:rsidP="00853244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 w:rsidRPr="003777E8">
        <w:rPr>
          <w:b/>
          <w:color w:val="C0504D" w:themeColor="accent2"/>
          <w:sz w:val="32"/>
          <w:szCs w:val="32"/>
        </w:rPr>
        <w:t>Education</w:t>
      </w:r>
    </w:p>
    <w:p w14:paraId="07C314AF" w14:textId="77777777" w:rsidR="00E962A3" w:rsidRPr="003777E8" w:rsidRDefault="00E962A3" w:rsidP="00853244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61FD4042" w14:textId="77777777" w:rsidR="00853244" w:rsidRPr="003777E8" w:rsidRDefault="00853244" w:rsidP="00C004D7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</w:pPr>
      <w:r w:rsidRPr="003777E8">
        <w:t>Ph. D., Environmental Engineering, Arizona State University, 2005-2009</w:t>
      </w:r>
    </w:p>
    <w:p w14:paraId="4B971724" w14:textId="77777777" w:rsidR="00853244" w:rsidRPr="003777E8" w:rsidRDefault="00853244" w:rsidP="00C004D7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</w:pPr>
      <w:r w:rsidRPr="003777E8">
        <w:t>M.S. Environmental Engineering, Inha University, South Korea, 1998-2000</w:t>
      </w:r>
    </w:p>
    <w:p w14:paraId="7E5FA0E2" w14:textId="77777777" w:rsidR="00853244" w:rsidRPr="003777E8" w:rsidRDefault="00853244" w:rsidP="00C004D7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</w:pPr>
      <w:r w:rsidRPr="003777E8">
        <w:t>B.S. Environmental Engineering, Inha University, South Korea, 1994-1998</w:t>
      </w:r>
    </w:p>
    <w:p w14:paraId="35ABF204" w14:textId="77777777" w:rsidR="00853244" w:rsidRPr="003777E8" w:rsidRDefault="00853244" w:rsidP="00853244">
      <w:pPr>
        <w:widowControl w:val="0"/>
        <w:wordWrap w:val="0"/>
        <w:autoSpaceDE w:val="0"/>
        <w:autoSpaceDN w:val="0"/>
        <w:jc w:val="both"/>
        <w:rPr>
          <w:b/>
        </w:rPr>
      </w:pPr>
    </w:p>
    <w:p w14:paraId="20705D4B" w14:textId="4AA44E97" w:rsidR="00853244" w:rsidRPr="003777E8" w:rsidRDefault="002E5F2D" w:rsidP="00853244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 xml:space="preserve">Awards and </w:t>
      </w:r>
      <w:r w:rsidR="00853244" w:rsidRPr="003777E8">
        <w:rPr>
          <w:b/>
          <w:color w:val="C0504D" w:themeColor="accent2"/>
          <w:sz w:val="32"/>
          <w:szCs w:val="32"/>
        </w:rPr>
        <w:t>Recognitions</w:t>
      </w:r>
    </w:p>
    <w:p w14:paraId="11B7D7EC" w14:textId="77777777" w:rsidR="00E962A3" w:rsidRPr="003777E8" w:rsidRDefault="00E962A3" w:rsidP="00853244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53A01DAA" w14:textId="3042A17A" w:rsidR="004860E4" w:rsidRPr="00CB18BE" w:rsidRDefault="004860E4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  <w:rPr>
          <w:u w:val="single"/>
        </w:rPr>
      </w:pPr>
      <w:r w:rsidRPr="00CB18BE">
        <w:rPr>
          <w:u w:val="single"/>
        </w:rPr>
        <w:t>Early Researcher Award</w:t>
      </w:r>
      <w:r w:rsidR="00907313" w:rsidRPr="00CB18BE">
        <w:rPr>
          <w:u w:val="single"/>
        </w:rPr>
        <w:t xml:space="preserve"> (ERA)</w:t>
      </w:r>
      <w:r w:rsidRPr="00CB18BE">
        <w:rPr>
          <w:u w:val="single"/>
        </w:rPr>
        <w:t>, 2016.</w:t>
      </w:r>
    </w:p>
    <w:p w14:paraId="408E4564" w14:textId="07398397" w:rsidR="001C40EE" w:rsidRDefault="001C40EE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  <w:rPr>
          <w:u w:val="single"/>
        </w:rPr>
      </w:pPr>
      <w:r w:rsidRPr="00CB18BE">
        <w:rPr>
          <w:u w:val="single"/>
        </w:rPr>
        <w:t>Engineering Research Excellence Award</w:t>
      </w:r>
      <w:r w:rsidR="00907313" w:rsidRPr="00CB18BE">
        <w:rPr>
          <w:u w:val="single"/>
        </w:rPr>
        <w:t xml:space="preserve"> (EREA)</w:t>
      </w:r>
      <w:r w:rsidRPr="00CB18BE">
        <w:rPr>
          <w:u w:val="single"/>
        </w:rPr>
        <w:t>, 2016</w:t>
      </w:r>
    </w:p>
    <w:p w14:paraId="179DCEDB" w14:textId="40C1C877" w:rsidR="00922C2D" w:rsidRDefault="00922C2D" w:rsidP="00922C2D">
      <w:pPr>
        <w:pStyle w:val="Default"/>
        <w:numPr>
          <w:ilvl w:val="0"/>
          <w:numId w:val="1"/>
        </w:numPr>
        <w:spacing w:line="280" w:lineRule="exact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professor in Yonsei University, South Korea (2014 to present)</w:t>
      </w:r>
    </w:p>
    <w:p w14:paraId="54E32BC2" w14:textId="77777777" w:rsidR="00665101" w:rsidRPr="00CB18BE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  <w:rPr>
          <w:u w:val="single"/>
        </w:rPr>
      </w:pPr>
      <w:r w:rsidRPr="00CB18BE">
        <w:rPr>
          <w:u w:val="single"/>
        </w:rPr>
        <w:t>Guest Editor to Bioresource Technology: Special Issue “Microbial Fuel Cells”, 2015.</w:t>
      </w:r>
    </w:p>
    <w:p w14:paraId="2A12A611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2B4C25">
        <w:t xml:space="preserve">Invited speaker for </w:t>
      </w:r>
      <w:r w:rsidRPr="002B4C25">
        <w:rPr>
          <w:i/>
        </w:rPr>
        <w:t>International Society for Microbial Electrochemical Technologies</w:t>
      </w:r>
      <w:r w:rsidRPr="002B4C25">
        <w:t>, Tempe, AZ, US, October 2015</w:t>
      </w:r>
    </w:p>
    <w:p w14:paraId="2879A5EE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CB18BE">
        <w:rPr>
          <w:u w:val="single"/>
        </w:rPr>
        <w:t>Session Organizer and Program Chair</w:t>
      </w:r>
      <w:r w:rsidRPr="002B4C25">
        <w:t xml:space="preserve"> for “</w:t>
      </w:r>
      <w:r w:rsidRPr="002B4C25">
        <w:rPr>
          <w:i/>
        </w:rPr>
        <w:t>Sustainable wastewater treatment” American Chemical Society</w:t>
      </w:r>
      <w:r w:rsidRPr="002B4C25">
        <w:t xml:space="preserve">, Boston, US, August 2015. </w:t>
      </w:r>
    </w:p>
    <w:p w14:paraId="5DDF6770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2B4C25">
        <w:t xml:space="preserve">Invited speaker for IWA conference on Resource Recovery from Organic Waste and Wastewater, Harbin, China, 2014. </w:t>
      </w:r>
    </w:p>
    <w:p w14:paraId="5E901491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2B4C25">
        <w:t>Invited speaker for IWA Regional Conference on Water Reuse and Energy, Daegu, Korea, 2014.</w:t>
      </w:r>
    </w:p>
    <w:p w14:paraId="5871F98F" w14:textId="77777777" w:rsidR="00665101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CB18BE">
        <w:rPr>
          <w:u w:val="single"/>
        </w:rPr>
        <w:t>Conference Chair</w:t>
      </w:r>
      <w:r w:rsidRPr="002B4C25">
        <w:t xml:space="preserve"> for the 2</w:t>
      </w:r>
      <w:r w:rsidRPr="002B4C25">
        <w:rPr>
          <w:vertAlign w:val="superscript"/>
        </w:rPr>
        <w:t>nd</w:t>
      </w:r>
      <w:r w:rsidRPr="002B4C25">
        <w:t xml:space="preserve"> </w:t>
      </w:r>
      <w:r w:rsidRPr="002B4C25">
        <w:rPr>
          <w:i/>
        </w:rPr>
        <w:t>International Waterloo Conference of Sustainable Wastewater Treatment</w:t>
      </w:r>
      <w:r w:rsidRPr="002B4C25">
        <w:t>, Waterloo, Canada, Feb 2014.</w:t>
      </w:r>
    </w:p>
    <w:p w14:paraId="17D29D9C" w14:textId="05F52086" w:rsidR="00BE7872" w:rsidRPr="002B4C25" w:rsidRDefault="00BE7872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CB18BE">
        <w:rPr>
          <w:u w:val="single"/>
        </w:rPr>
        <w:t>Brain Pool Fellow</w:t>
      </w:r>
      <w:r>
        <w:t xml:space="preserve">, 2014. </w:t>
      </w:r>
    </w:p>
    <w:p w14:paraId="277FB898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2B4C25">
        <w:t xml:space="preserve">Invited speaker for </w:t>
      </w:r>
      <w:r w:rsidRPr="002B4C25">
        <w:rPr>
          <w:i/>
        </w:rPr>
        <w:t>International Conference on Resource Recovery from organic waste and wastewater</w:t>
      </w:r>
      <w:r w:rsidRPr="002B4C25">
        <w:t>, Seoul, Korea, 2013.</w:t>
      </w:r>
    </w:p>
    <w:p w14:paraId="69D96A4B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CB18BE">
        <w:rPr>
          <w:u w:val="single"/>
        </w:rPr>
        <w:lastRenderedPageBreak/>
        <w:t>Conference Chair</w:t>
      </w:r>
      <w:r w:rsidRPr="002B4C25">
        <w:t xml:space="preserve"> for </w:t>
      </w:r>
      <w:r w:rsidRPr="002B4C25">
        <w:rPr>
          <w:i/>
        </w:rPr>
        <w:t>1</w:t>
      </w:r>
      <w:r w:rsidRPr="002B4C25">
        <w:rPr>
          <w:i/>
          <w:vertAlign w:val="superscript"/>
        </w:rPr>
        <w:t>st</w:t>
      </w:r>
      <w:r w:rsidRPr="002B4C25">
        <w:rPr>
          <w:i/>
        </w:rPr>
        <w:t xml:space="preserve"> International Waterloo Conference of Sustainable Wastewater Treatment</w:t>
      </w:r>
      <w:r w:rsidRPr="002B4C25">
        <w:t>, Waterloo, Canada, August 2012.</w:t>
      </w:r>
    </w:p>
    <w:p w14:paraId="54CFBF99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CB18BE">
        <w:rPr>
          <w:u w:val="single"/>
        </w:rPr>
        <w:t>Session Organizer and Program Chair</w:t>
      </w:r>
      <w:r w:rsidRPr="002B4C25">
        <w:t xml:space="preserve"> for </w:t>
      </w:r>
      <w:r w:rsidRPr="002B4C25">
        <w:rPr>
          <w:i/>
        </w:rPr>
        <w:t>Bioelectrochemical Cells in 243</w:t>
      </w:r>
      <w:r w:rsidRPr="002B4C25">
        <w:rPr>
          <w:i/>
          <w:vertAlign w:val="superscript"/>
        </w:rPr>
        <w:t>rd</w:t>
      </w:r>
      <w:r w:rsidRPr="002B4C25">
        <w:rPr>
          <w:i/>
        </w:rPr>
        <w:t xml:space="preserve"> American Chemical Society</w:t>
      </w:r>
      <w:r w:rsidRPr="002B4C25">
        <w:t xml:space="preserve">, San Diego, US, March 2012. </w:t>
      </w:r>
    </w:p>
    <w:p w14:paraId="40F63031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CB18BE">
        <w:rPr>
          <w:u w:val="single"/>
        </w:rPr>
        <w:t>Program Chair</w:t>
      </w:r>
      <w:r w:rsidRPr="002B4C25">
        <w:t xml:space="preserve"> for </w:t>
      </w:r>
      <w:r w:rsidRPr="002B4C25">
        <w:rPr>
          <w:i/>
        </w:rPr>
        <w:t xml:space="preserve">Advances in Wastewater Treatment. </w:t>
      </w:r>
      <w:r w:rsidRPr="002B4C25">
        <w:rPr>
          <w:rFonts w:eastAsia="Malgun Gothic"/>
          <w:bCs/>
          <w:i/>
        </w:rPr>
        <w:t>46th Central Canadian Symposium on Water Quality Research</w:t>
      </w:r>
      <w:r w:rsidRPr="002B4C25">
        <w:rPr>
          <w:rFonts w:eastAsia="Malgun Gothic"/>
          <w:bCs/>
        </w:rPr>
        <w:t>, Burlington, Canada, Feb 2011.</w:t>
      </w:r>
    </w:p>
    <w:p w14:paraId="3FA398F3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CB18BE">
        <w:rPr>
          <w:u w:val="single"/>
        </w:rPr>
        <w:t>Session Organizer and Program Chair</w:t>
      </w:r>
      <w:r w:rsidRPr="002B4C25">
        <w:t xml:space="preserve"> for Microbial Fuel/Electrolysis Cells in </w:t>
      </w:r>
      <w:r w:rsidRPr="002B4C25">
        <w:rPr>
          <w:i/>
        </w:rPr>
        <w:t>241</w:t>
      </w:r>
      <w:r w:rsidRPr="002B4C25">
        <w:rPr>
          <w:i/>
          <w:vertAlign w:val="superscript"/>
        </w:rPr>
        <w:t>th</w:t>
      </w:r>
      <w:r w:rsidRPr="002B4C25">
        <w:rPr>
          <w:i/>
        </w:rPr>
        <w:t xml:space="preserve"> American Chemical Society</w:t>
      </w:r>
      <w:r w:rsidRPr="002B4C25">
        <w:t xml:space="preserve">, Anaheim, US, March 2011. </w:t>
      </w:r>
    </w:p>
    <w:p w14:paraId="022F7142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CB18BE">
        <w:rPr>
          <w:u w:val="single"/>
        </w:rPr>
        <w:t>Session Organizer and Program Chair</w:t>
      </w:r>
      <w:r w:rsidRPr="002B4C25">
        <w:t xml:space="preserve"> for </w:t>
      </w:r>
      <w:r w:rsidRPr="002B4C25">
        <w:rPr>
          <w:i/>
        </w:rPr>
        <w:t>Microbial Bioelectrochemical systems in 3</w:t>
      </w:r>
      <w:r w:rsidRPr="002B4C25">
        <w:rPr>
          <w:i/>
          <w:vertAlign w:val="superscript"/>
        </w:rPr>
        <w:t>rd</w:t>
      </w:r>
      <w:r w:rsidRPr="002B4C25">
        <w:rPr>
          <w:i/>
        </w:rPr>
        <w:t xml:space="preserve"> World Congress of Industrial Biotechnology</w:t>
      </w:r>
      <w:r w:rsidRPr="002B4C25">
        <w:t>, Dalian, China, 2010</w:t>
      </w:r>
    </w:p>
    <w:p w14:paraId="71188F52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2B4C25">
        <w:t xml:space="preserve">Scientific Board Member in </w:t>
      </w:r>
      <w:r w:rsidRPr="002B4C25">
        <w:rPr>
          <w:i/>
        </w:rPr>
        <w:t>3</w:t>
      </w:r>
      <w:r w:rsidRPr="002B4C25">
        <w:rPr>
          <w:i/>
          <w:vertAlign w:val="superscript"/>
        </w:rPr>
        <w:t>rd</w:t>
      </w:r>
      <w:r w:rsidRPr="002B4C25">
        <w:rPr>
          <w:i/>
        </w:rPr>
        <w:t xml:space="preserve"> World Congress of Industrial Biotechnology</w:t>
      </w:r>
      <w:r w:rsidRPr="002B4C25">
        <w:t>, Dalian, China, 2010.</w:t>
      </w:r>
    </w:p>
    <w:p w14:paraId="563F2C49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2B4C25">
        <w:t xml:space="preserve">Keynote speaker in </w:t>
      </w:r>
      <w:r w:rsidRPr="002B4C25">
        <w:rPr>
          <w:i/>
        </w:rPr>
        <w:t>the Second International Microbial Fuel Cell</w:t>
      </w:r>
      <w:r w:rsidRPr="002B4C25">
        <w:t>, GIST, Gwangju, Republic of Korea, 2009.</w:t>
      </w:r>
    </w:p>
    <w:p w14:paraId="5092C1DD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2B4C25">
        <w:t>The best paper award in Research in Interdisciplinary Science &amp; Engineering Symposium at Arizona State University, 2008.</w:t>
      </w:r>
    </w:p>
    <w:p w14:paraId="292410DB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2B4C25">
        <w:t>Fellowship, Korean-American Scholarship Foundation, 2005.</w:t>
      </w:r>
    </w:p>
    <w:p w14:paraId="67A765AB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2B4C25">
        <w:t>Fellowship, Korea Science and Engineering Foundation, 2005.</w:t>
      </w:r>
    </w:p>
    <w:p w14:paraId="1BF42F3C" w14:textId="77777777" w:rsidR="00665101" w:rsidRPr="002B4C25" w:rsidRDefault="00665101" w:rsidP="00C004D7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</w:pPr>
      <w:r w:rsidRPr="00CB18BE">
        <w:rPr>
          <w:u w:val="single"/>
        </w:rPr>
        <w:t>The Prime Minister Award</w:t>
      </w:r>
      <w:r w:rsidRPr="002B4C25">
        <w:t>, The development of innovative technology, Republic of Korea, 2005.</w:t>
      </w:r>
    </w:p>
    <w:p w14:paraId="62F633D2" w14:textId="77777777" w:rsidR="00E973E7" w:rsidRPr="003777E8" w:rsidRDefault="00E973E7" w:rsidP="00E973E7">
      <w:pPr>
        <w:widowControl w:val="0"/>
        <w:wordWrap w:val="0"/>
        <w:autoSpaceDE w:val="0"/>
        <w:autoSpaceDN w:val="0"/>
        <w:ind w:left="216"/>
        <w:jc w:val="both"/>
      </w:pPr>
    </w:p>
    <w:p w14:paraId="1A2EE232" w14:textId="77777777" w:rsidR="00322CF5" w:rsidRPr="003777E8" w:rsidRDefault="00E973E7" w:rsidP="00E973E7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 w:rsidRPr="003777E8">
        <w:rPr>
          <w:b/>
          <w:color w:val="C0504D" w:themeColor="accent2"/>
          <w:sz w:val="32"/>
          <w:szCs w:val="32"/>
        </w:rPr>
        <w:t xml:space="preserve">Employment History </w:t>
      </w:r>
    </w:p>
    <w:p w14:paraId="13A86904" w14:textId="77777777" w:rsidR="00665101" w:rsidRPr="003777E8" w:rsidRDefault="00665101" w:rsidP="00E973E7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24876C3B" w14:textId="7A4FD4B1" w:rsidR="00C7300A" w:rsidRDefault="00C7300A" w:rsidP="00C004D7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</w:pPr>
      <w:r>
        <w:t>Associate Professor, University of Waterloo, 2017-present</w:t>
      </w:r>
    </w:p>
    <w:p w14:paraId="3ED1718E" w14:textId="1597D9AC" w:rsidR="00E973E7" w:rsidRPr="003777E8" w:rsidRDefault="00E973E7" w:rsidP="00C004D7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</w:pPr>
      <w:r w:rsidRPr="003777E8">
        <w:t xml:space="preserve">Assistant Professor, University of Waterloo, 2010 – </w:t>
      </w:r>
      <w:r w:rsidR="00C7300A">
        <w:t>201</w:t>
      </w:r>
      <w:r w:rsidR="00FB46C6">
        <w:t>7</w:t>
      </w:r>
      <w:r w:rsidRPr="003777E8">
        <w:t xml:space="preserve"> </w:t>
      </w:r>
      <w:r w:rsidR="0068651D">
        <w:t>(parental leave for a year)</w:t>
      </w:r>
    </w:p>
    <w:p w14:paraId="03FE29C9" w14:textId="77777777" w:rsidR="00E973E7" w:rsidRPr="003777E8" w:rsidRDefault="00E973E7" w:rsidP="00C004D7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</w:pPr>
      <w:r w:rsidRPr="003777E8">
        <w:t>Postdoctoral Associate, Center for Environmental Biotechnology, Biodesign Institute, Arizona State University, 2009-2010</w:t>
      </w:r>
    </w:p>
    <w:p w14:paraId="4895A54A" w14:textId="77777777" w:rsidR="00E973E7" w:rsidRPr="003777E8" w:rsidRDefault="00E973E7" w:rsidP="00C004D7">
      <w:pPr>
        <w:widowControl w:val="0"/>
        <w:numPr>
          <w:ilvl w:val="0"/>
          <w:numId w:val="2"/>
        </w:numPr>
        <w:wordWrap w:val="0"/>
        <w:autoSpaceDE w:val="0"/>
        <w:autoSpaceDN w:val="0"/>
        <w:jc w:val="both"/>
      </w:pPr>
      <w:r w:rsidRPr="003777E8">
        <w:t>Research Associate, Regional Research Center for Coastal Environments of Yellow Sea, Inha University, 2000-2005</w:t>
      </w:r>
    </w:p>
    <w:p w14:paraId="2FF2D43C" w14:textId="77777777" w:rsidR="00DC6257" w:rsidRPr="003777E8" w:rsidRDefault="00DC6257">
      <w:pPr>
        <w:rPr>
          <w:b/>
        </w:rPr>
      </w:pPr>
    </w:p>
    <w:p w14:paraId="0DD7A0C2" w14:textId="17E3A4D2" w:rsidR="003C1F6C" w:rsidRPr="003777E8" w:rsidRDefault="003C1F6C" w:rsidP="00E973E7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 w:rsidRPr="003777E8">
        <w:rPr>
          <w:b/>
          <w:color w:val="C0504D" w:themeColor="accent2"/>
          <w:sz w:val="32"/>
          <w:szCs w:val="32"/>
        </w:rPr>
        <w:t xml:space="preserve">Publications </w:t>
      </w:r>
    </w:p>
    <w:p w14:paraId="243EF83D" w14:textId="77777777" w:rsidR="003C1F6C" w:rsidRPr="003777E8" w:rsidRDefault="003C1F6C" w:rsidP="00E973E7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4BE6CAD7" w14:textId="77777777" w:rsidR="003C1F6C" w:rsidRPr="003777E8" w:rsidRDefault="003C1F6C" w:rsidP="003C1F6C">
      <w:pPr>
        <w:widowControl w:val="0"/>
        <w:wordWrap w:val="0"/>
        <w:autoSpaceDE w:val="0"/>
        <w:autoSpaceDN w:val="0"/>
        <w:jc w:val="both"/>
        <w:rPr>
          <w:b/>
          <w:bCs/>
          <w:i/>
          <w:color w:val="C0504D" w:themeColor="accent2"/>
        </w:rPr>
      </w:pPr>
      <w:r w:rsidRPr="003777E8">
        <w:rPr>
          <w:b/>
          <w:bCs/>
          <w:i/>
          <w:color w:val="C0504D" w:themeColor="accent2"/>
        </w:rPr>
        <w:t xml:space="preserve">Referred Journal Manuscripts </w:t>
      </w:r>
    </w:p>
    <w:p w14:paraId="70007CEF" w14:textId="77777777" w:rsidR="003C1F6C" w:rsidRPr="003777E8" w:rsidRDefault="003C1F6C" w:rsidP="003C1F6C">
      <w:pPr>
        <w:widowControl w:val="0"/>
        <w:wordWrap w:val="0"/>
        <w:autoSpaceDE w:val="0"/>
        <w:autoSpaceDN w:val="0"/>
        <w:jc w:val="both"/>
        <w:rPr>
          <w:bCs/>
        </w:rPr>
      </w:pPr>
    </w:p>
    <w:p w14:paraId="30B42E51" w14:textId="487B73EE" w:rsidR="0053231E" w:rsidRPr="0053231E" w:rsidRDefault="0053231E" w:rsidP="00555BC7">
      <w:pPr>
        <w:pStyle w:val="ListParagraph"/>
        <w:numPr>
          <w:ilvl w:val="0"/>
          <w:numId w:val="34"/>
        </w:numPr>
        <w:ind w:leftChars="0"/>
        <w:rPr>
          <w:rFonts w:ascii="Times New Roman" w:hAnsi="Times New Roman"/>
          <w:i/>
          <w:color w:val="000000"/>
        </w:rPr>
      </w:pPr>
      <w:bookmarkStart w:id="0" w:name="OLE_LINK189"/>
      <w:bookmarkStart w:id="1" w:name="OLE_LINK31"/>
      <w:r w:rsidRPr="0053231E">
        <w:rPr>
          <w:rFonts w:ascii="Times New Roman" w:hAnsi="Times New Roman"/>
          <w:i/>
          <w:color w:val="000000"/>
        </w:rPr>
        <w:t xml:space="preserve">Sim, J.; Reid, R.; Hussain A., Lee, H.S. Measurement of oxygen demand in water using biofilm capacitance, </w:t>
      </w:r>
      <w:r w:rsidR="00EF71BE">
        <w:rPr>
          <w:rFonts w:ascii="Times New Roman" w:hAnsi="Times New Roman"/>
          <w:i/>
          <w:color w:val="000000"/>
        </w:rPr>
        <w:t>submitted</w:t>
      </w:r>
      <w:r w:rsidRPr="0053231E">
        <w:rPr>
          <w:rFonts w:ascii="Times New Roman" w:hAnsi="Times New Roman"/>
          <w:i/>
          <w:color w:val="000000"/>
        </w:rPr>
        <w:t>.</w:t>
      </w:r>
    </w:p>
    <w:p w14:paraId="12B3DF42" w14:textId="75F39282" w:rsidR="00C81844" w:rsidRDefault="00C81844" w:rsidP="00555BC7">
      <w:pPr>
        <w:pStyle w:val="ListParagraph"/>
        <w:numPr>
          <w:ilvl w:val="0"/>
          <w:numId w:val="34"/>
        </w:numPr>
        <w:ind w:leftChars="0"/>
        <w:rPr>
          <w:rFonts w:ascii="Times New Roman" w:hAnsi="Times New Roman"/>
          <w:i/>
          <w:color w:val="000000"/>
        </w:rPr>
      </w:pPr>
      <w:r w:rsidRPr="00CB18BE">
        <w:rPr>
          <w:rFonts w:ascii="Times New Roman" w:hAnsi="Times New Roman"/>
          <w:i/>
          <w:color w:val="000000"/>
        </w:rPr>
        <w:t xml:space="preserve">An, J.; Lee, H.S. Synthesis of hydrogen peroxide in a stacked microbial fuel cells, </w:t>
      </w:r>
      <w:r w:rsidR="00EF71BE">
        <w:rPr>
          <w:rFonts w:ascii="Times New Roman" w:hAnsi="Times New Roman"/>
          <w:i/>
          <w:color w:val="000000"/>
        </w:rPr>
        <w:t>submitted</w:t>
      </w:r>
      <w:r w:rsidR="001A07BA">
        <w:rPr>
          <w:rFonts w:ascii="Times New Roman" w:hAnsi="Times New Roman"/>
          <w:i/>
          <w:color w:val="000000"/>
        </w:rPr>
        <w:t>.</w:t>
      </w:r>
    </w:p>
    <w:p w14:paraId="675C7DF3" w14:textId="52DE7519" w:rsidR="001A07BA" w:rsidRPr="001A07BA" w:rsidRDefault="001A07BA" w:rsidP="001A07BA">
      <w:pPr>
        <w:pStyle w:val="ListParagraph"/>
        <w:numPr>
          <w:ilvl w:val="0"/>
          <w:numId w:val="34"/>
        </w:numPr>
        <w:ind w:leftChars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Dhar, B.R.; Park J.H.; Park, H.D.; Lee, H.S. </w:t>
      </w:r>
      <w:r w:rsidRPr="001A07BA">
        <w:rPr>
          <w:rFonts w:ascii="Times New Roman" w:hAnsi="Times New Roman"/>
          <w:i/>
          <w:color w:val="000000"/>
        </w:rPr>
        <w:t>Hydrogen-based syntrophy in an electrically conductive biofilm anode</w:t>
      </w:r>
      <w:r>
        <w:rPr>
          <w:rFonts w:ascii="Times New Roman" w:hAnsi="Times New Roman"/>
          <w:i/>
          <w:color w:val="000000"/>
        </w:rPr>
        <w:t xml:space="preserve">, submitted. </w:t>
      </w:r>
    </w:p>
    <w:p w14:paraId="34BAF404" w14:textId="6B808250" w:rsidR="0051772E" w:rsidRPr="001A07BA" w:rsidRDefault="001A07BA" w:rsidP="0051772E">
      <w:pPr>
        <w:pStyle w:val="ListParagraph"/>
        <w:numPr>
          <w:ilvl w:val="0"/>
          <w:numId w:val="34"/>
        </w:numPr>
        <w:spacing w:after="240"/>
        <w:ind w:leftChars="0"/>
        <w:rPr>
          <w:rFonts w:ascii="Times New Roman" w:hAnsi="Times New Roman"/>
          <w:i/>
          <w:color w:val="000000"/>
        </w:rPr>
      </w:pPr>
      <w:r w:rsidRPr="001A07BA">
        <w:rPr>
          <w:rFonts w:ascii="Times New Roman" w:hAnsi="Times New Roman"/>
          <w:i/>
        </w:rPr>
        <w:t xml:space="preserve">Dhar, R.H.; Ren, H.; Chae, J.; Lee, H.S. </w:t>
      </w:r>
      <w:r w:rsidRPr="001A07BA">
        <w:rPr>
          <w:rFonts w:ascii="Times New Roman" w:hAnsi="Times New Roman"/>
          <w:i/>
        </w:rPr>
        <w:t>Recoverability of Electrical Conductivity of a Geobacter-Enriched Biofil</w:t>
      </w:r>
      <w:bookmarkStart w:id="2" w:name="_GoBack"/>
      <w:bookmarkEnd w:id="2"/>
      <w:r w:rsidRPr="001A07BA">
        <w:rPr>
          <w:rFonts w:ascii="Times New Roman" w:hAnsi="Times New Roman"/>
          <w:i/>
        </w:rPr>
        <w:t>m</w:t>
      </w:r>
      <w:bookmarkEnd w:id="0"/>
      <w:bookmarkEnd w:id="1"/>
      <w:r w:rsidRPr="001A07BA">
        <w:rPr>
          <w:rFonts w:ascii="Times New Roman" w:hAnsi="Times New Roman"/>
          <w:i/>
        </w:rPr>
        <w:t>, submitted.</w:t>
      </w:r>
    </w:p>
    <w:p w14:paraId="1CADC6F9" w14:textId="6521039E" w:rsidR="003A2C0C" w:rsidRPr="00CB18BE" w:rsidRDefault="003A2C0C" w:rsidP="003A2C0C">
      <w:pPr>
        <w:pStyle w:val="ListParagraph"/>
        <w:numPr>
          <w:ilvl w:val="0"/>
          <w:numId w:val="6"/>
        </w:numPr>
        <w:ind w:leftChars="0"/>
        <w:rPr>
          <w:rFonts w:ascii="Times New Roman" w:hAnsi="Times New Roman"/>
          <w:i/>
          <w:color w:val="000000"/>
        </w:rPr>
      </w:pPr>
      <w:r w:rsidRPr="003A2C0C">
        <w:rPr>
          <w:rFonts w:ascii="Times New Roman" w:hAnsi="Times New Roman"/>
          <w:color w:val="000000"/>
        </w:rPr>
        <w:lastRenderedPageBreak/>
        <w:t xml:space="preserve">Lee, H.S.; Rittmann, B.E.; Zhao, H.P.; Tang, Y. Anaerobic oxidation of methane coupled to denitrification:  fundamentals, challenges, and potential, </w:t>
      </w:r>
      <w:r w:rsidR="00EF71BE">
        <w:rPr>
          <w:rFonts w:ascii="Times New Roman" w:hAnsi="Times New Roman"/>
          <w:color w:val="000000"/>
        </w:rPr>
        <w:t>a</w:t>
      </w:r>
      <w:r w:rsidRPr="003A2C0C">
        <w:rPr>
          <w:rFonts w:ascii="Times New Roman" w:hAnsi="Times New Roman"/>
          <w:color w:val="000000"/>
        </w:rPr>
        <w:t xml:space="preserve">ccepted in </w:t>
      </w:r>
      <w:r w:rsidRPr="003A2C0C">
        <w:rPr>
          <w:rFonts w:ascii="Times New Roman" w:hAnsi="Times New Roman"/>
          <w:i/>
          <w:color w:val="000000"/>
        </w:rPr>
        <w:t>Critical Review in Environmental Science and Technology</w:t>
      </w:r>
      <w:r w:rsidRPr="003A2C0C">
        <w:rPr>
          <w:rFonts w:ascii="Times New Roman" w:hAnsi="Times New Roman"/>
          <w:color w:val="000000"/>
        </w:rPr>
        <w:t>.</w:t>
      </w:r>
      <w:r w:rsidRPr="00CB18BE">
        <w:rPr>
          <w:rFonts w:ascii="Times New Roman" w:hAnsi="Times New Roman"/>
          <w:i/>
          <w:color w:val="000000"/>
        </w:rPr>
        <w:t xml:space="preserve"> </w:t>
      </w:r>
      <w:r w:rsidRPr="003A2C0C">
        <w:rPr>
          <w:rFonts w:ascii="Times New Roman" w:hAnsi="Times New Roman"/>
          <w:color w:val="000000"/>
        </w:rPr>
        <w:t>IF 7.68.</w:t>
      </w:r>
    </w:p>
    <w:p w14:paraId="036308C0" w14:textId="54D00C5D" w:rsidR="003A2C0C" w:rsidRPr="003A2C0C" w:rsidRDefault="00CE4375" w:rsidP="003A2C0C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color w:val="000000"/>
        </w:rPr>
      </w:pPr>
      <w:r w:rsidRPr="00CE4375">
        <w:rPr>
          <w:rFonts w:ascii="Times New Roman" w:hAnsi="Times New Roman"/>
          <w:color w:val="000000"/>
        </w:rPr>
        <w:t>Alrashed, W; Lee, J; Park, J; Lee, HS.</w:t>
      </w:r>
      <w:r>
        <w:rPr>
          <w:rFonts w:ascii="Times New Roman" w:hAnsi="Times New Roman"/>
          <w:i/>
          <w:color w:val="000000"/>
        </w:rPr>
        <w:t xml:space="preserve"> </w:t>
      </w:r>
      <w:r w:rsidRPr="004E6411">
        <w:rPr>
          <w:lang w:val="en-CA" w:eastAsia="ko-KR"/>
        </w:rPr>
        <w:t>Hypoxic Methane Oxidation Coupled to Denitrification in a Membrane Biofilm</w:t>
      </w:r>
      <w:r w:rsidR="003A2C0C">
        <w:rPr>
          <w:lang w:val="en-CA" w:eastAsia="ko-KR"/>
        </w:rPr>
        <w:t>.</w:t>
      </w:r>
      <w:r>
        <w:rPr>
          <w:lang w:val="en-CA" w:eastAsia="ko-KR"/>
        </w:rPr>
        <w:t xml:space="preserve"> </w:t>
      </w:r>
      <w:r w:rsidRPr="00CE4375">
        <w:rPr>
          <w:i/>
          <w:color w:val="000000"/>
        </w:rPr>
        <w:t>Chemical Engineering Journal</w:t>
      </w:r>
      <w:r>
        <w:rPr>
          <w:color w:val="000000"/>
        </w:rPr>
        <w:t xml:space="preserve"> </w:t>
      </w:r>
      <w:r w:rsidR="003A2C0C">
        <w:rPr>
          <w:color w:val="000000"/>
        </w:rPr>
        <w:t xml:space="preserve">348, 745-753. </w:t>
      </w:r>
      <w:r w:rsidR="00F8472A">
        <w:rPr>
          <w:color w:val="000000"/>
        </w:rPr>
        <w:t>I</w:t>
      </w:r>
      <w:r w:rsidR="006D46BC">
        <w:rPr>
          <w:color w:val="000000"/>
        </w:rPr>
        <w:t xml:space="preserve">F </w:t>
      </w:r>
      <w:r>
        <w:rPr>
          <w:color w:val="000000"/>
        </w:rPr>
        <w:t>6.2.</w:t>
      </w:r>
    </w:p>
    <w:p w14:paraId="1D94C8D8" w14:textId="64E7C1DA" w:rsidR="006D46BC" w:rsidRPr="006D46BC" w:rsidRDefault="006D46BC" w:rsidP="006D46BC">
      <w:pPr>
        <w:pStyle w:val="ListParagraph"/>
        <w:numPr>
          <w:ilvl w:val="0"/>
          <w:numId w:val="6"/>
        </w:numPr>
        <w:spacing w:after="240"/>
        <w:ind w:leftChars="0" w:left="763"/>
        <w:rPr>
          <w:rFonts w:ascii="Times New Roman" w:hAnsi="Times New Roman"/>
          <w:color w:val="000000"/>
        </w:rPr>
      </w:pPr>
      <w:r w:rsidRPr="006D46BC">
        <w:rPr>
          <w:rFonts w:ascii="Times New Roman" w:hAnsi="Times New Roman"/>
          <w:color w:val="000000"/>
        </w:rPr>
        <w:t xml:space="preserve">Griffin, J; Taw, E; Gosavi, A; Thornburg, N; Pramanda, I; Lee, HS; Gray, K; Notestein, J; Wells, G. Valorization of Bioelectrochemically Derived Hydrogen Peroxide </w:t>
      </w:r>
      <w:r w:rsidR="003A2C0C">
        <w:rPr>
          <w:rFonts w:ascii="Times New Roman" w:hAnsi="Times New Roman"/>
          <w:color w:val="000000"/>
        </w:rPr>
        <w:t>Through Catalytic Sulfoxidation.</w:t>
      </w:r>
      <w:r w:rsidRPr="006D46BC">
        <w:rPr>
          <w:rFonts w:ascii="Times New Roman" w:hAnsi="Times New Roman"/>
          <w:color w:val="000000"/>
        </w:rPr>
        <w:t xml:space="preserve"> </w:t>
      </w:r>
      <w:r w:rsidRPr="003A2C0C">
        <w:rPr>
          <w:rFonts w:ascii="Times New Roman" w:hAnsi="Times New Roman"/>
          <w:i/>
          <w:color w:val="000000"/>
        </w:rPr>
        <w:t>ACS Sustainable Chemistry &amp; Engineering</w:t>
      </w:r>
      <w:r w:rsidR="003A2C0C">
        <w:rPr>
          <w:rFonts w:ascii="Times New Roman" w:hAnsi="Times New Roman"/>
          <w:color w:val="000000"/>
        </w:rPr>
        <w:t>. 6, 7880-7889.</w:t>
      </w:r>
      <w:r>
        <w:rPr>
          <w:rFonts w:ascii="Times New Roman" w:hAnsi="Times New Roman"/>
          <w:color w:val="000000"/>
        </w:rPr>
        <w:t xml:space="preserve"> IF 5.9. </w:t>
      </w:r>
    </w:p>
    <w:p w14:paraId="2FB4D478" w14:textId="3D0393EB" w:rsidR="00CE4375" w:rsidRPr="00CE4375" w:rsidRDefault="00CE4375" w:rsidP="00CE4375">
      <w:pPr>
        <w:pStyle w:val="ListParagraph"/>
        <w:numPr>
          <w:ilvl w:val="0"/>
          <w:numId w:val="6"/>
        </w:numPr>
        <w:spacing w:after="240"/>
        <w:ind w:leftChars="0"/>
        <w:rPr>
          <w:rFonts w:ascii="Times New Roman" w:hAnsi="Times New Roman"/>
          <w:color w:val="000000"/>
        </w:rPr>
      </w:pPr>
      <w:r w:rsidRPr="00CE4375">
        <w:rPr>
          <w:rFonts w:ascii="Times New Roman" w:hAnsi="Times New Roman"/>
          <w:lang w:val="en-CA" w:eastAsia="en-CA"/>
        </w:rPr>
        <w:t xml:space="preserve">Sim, J.; </w:t>
      </w:r>
      <w:r w:rsidRPr="00CE4375">
        <w:rPr>
          <w:rFonts w:ascii="Times New Roman" w:eastAsia="Batang" w:hAnsi="Times New Roman"/>
        </w:rPr>
        <w:t xml:space="preserve">Reid, R.; An, J.; </w:t>
      </w:r>
      <w:r w:rsidRPr="00CE4375">
        <w:rPr>
          <w:rFonts w:ascii="Times New Roman" w:hAnsi="Times New Roman"/>
          <w:lang w:val="en-CA" w:eastAsia="en-CA"/>
        </w:rPr>
        <w:t>Lee H.S. Hydrogen peroxide production in a pilot-scale microb</w:t>
      </w:r>
      <w:r>
        <w:rPr>
          <w:rFonts w:ascii="Times New Roman" w:hAnsi="Times New Roman"/>
          <w:lang w:val="en-CA" w:eastAsia="en-CA"/>
        </w:rPr>
        <w:t xml:space="preserve">ial electrolysis cell, accepted in </w:t>
      </w:r>
      <w:r w:rsidRPr="00EF71BE">
        <w:rPr>
          <w:rFonts w:ascii="Times New Roman" w:hAnsi="Times New Roman"/>
          <w:i/>
          <w:lang w:val="en-CA" w:eastAsia="en-CA"/>
        </w:rPr>
        <w:t>Biotechnology Reports</w:t>
      </w:r>
      <w:r w:rsidRPr="00CE4375">
        <w:rPr>
          <w:rFonts w:ascii="Times New Roman" w:hAnsi="Times New Roman"/>
          <w:lang w:val="en-CA" w:eastAsia="en-CA"/>
        </w:rPr>
        <w:t>.</w:t>
      </w:r>
    </w:p>
    <w:p w14:paraId="16316E1C" w14:textId="2FDF3C21" w:rsidR="00CE4375" w:rsidRDefault="00CE4375" w:rsidP="001D5FA3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color w:val="000000"/>
        </w:rPr>
      </w:pPr>
      <w:r w:rsidRPr="00CE4375">
        <w:rPr>
          <w:color w:val="000000"/>
        </w:rPr>
        <w:t>Hussain, A.; Lee, J.; Ried, R. Lee, H.S. Upflow anaerobic-microaerobic fixed film bioreactor for small footprint wastewater treatment: combining methanogenesis with partial nitrification</w:t>
      </w:r>
      <w:r w:rsidR="00EF71BE">
        <w:rPr>
          <w:color w:val="000000"/>
        </w:rPr>
        <w:t>.</w:t>
      </w:r>
      <w:r>
        <w:rPr>
          <w:color w:val="000000"/>
        </w:rPr>
        <w:t xml:space="preserve"> </w:t>
      </w:r>
      <w:r w:rsidRPr="00CE4375">
        <w:rPr>
          <w:i/>
          <w:color w:val="000000"/>
        </w:rPr>
        <w:t>Chemical Engineering Journal</w:t>
      </w:r>
      <w:r>
        <w:rPr>
          <w:color w:val="000000"/>
        </w:rPr>
        <w:t xml:space="preserve"> </w:t>
      </w:r>
      <w:r w:rsidR="00EF71BE">
        <w:rPr>
          <w:color w:val="000000"/>
        </w:rPr>
        <w:t xml:space="preserve">348, 281-291. </w:t>
      </w:r>
      <w:r>
        <w:rPr>
          <w:color w:val="000000"/>
        </w:rPr>
        <w:t>IF 6.2.</w:t>
      </w:r>
    </w:p>
    <w:p w14:paraId="46679027" w14:textId="5FEAFECE" w:rsidR="001D5FA3" w:rsidRDefault="001D5FA3" w:rsidP="001D5FA3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color w:val="000000"/>
        </w:rPr>
      </w:pPr>
      <w:r w:rsidRPr="001D5FA3">
        <w:rPr>
          <w:color w:val="000000"/>
        </w:rPr>
        <w:t xml:space="preserve">Hussain, A; Lee, J; Reid, R; Lee, HS. </w:t>
      </w:r>
      <w:r>
        <w:rPr>
          <w:color w:val="000000"/>
        </w:rPr>
        <w:t xml:space="preserve">(2018) </w:t>
      </w:r>
      <w:r w:rsidRPr="001D5FA3">
        <w:rPr>
          <w:color w:val="000000"/>
        </w:rPr>
        <w:t xml:space="preserve">Municipal solid waste management in Maldives: current practices and challenges, </w:t>
      </w:r>
      <w:r>
        <w:rPr>
          <w:color w:val="000000"/>
        </w:rPr>
        <w:t xml:space="preserve">accepted in </w:t>
      </w:r>
      <w:r w:rsidRPr="00CE4375">
        <w:rPr>
          <w:i/>
          <w:color w:val="000000"/>
        </w:rPr>
        <w:t>Waste Management</w:t>
      </w:r>
      <w:r>
        <w:rPr>
          <w:color w:val="000000"/>
        </w:rPr>
        <w:t xml:space="preserve">. </w:t>
      </w:r>
      <w:r w:rsidR="00F8472A">
        <w:rPr>
          <w:color w:val="000000"/>
        </w:rPr>
        <w:t>IF</w:t>
      </w:r>
      <w:r>
        <w:rPr>
          <w:color w:val="000000"/>
        </w:rPr>
        <w:t xml:space="preserve"> 4.0  </w:t>
      </w:r>
      <w:r w:rsidRPr="001D5FA3">
        <w:rPr>
          <w:color w:val="000000"/>
        </w:rPr>
        <w:t xml:space="preserve"> </w:t>
      </w:r>
    </w:p>
    <w:p w14:paraId="7D38B014" w14:textId="3390E54E" w:rsidR="001D5FA3" w:rsidRPr="001D5FA3" w:rsidRDefault="001D5FA3" w:rsidP="001D5FA3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color w:val="000000"/>
        </w:rPr>
      </w:pPr>
      <w:r>
        <w:rPr>
          <w:color w:val="000000"/>
        </w:rPr>
        <w:t xml:space="preserve">Lee, H.S. </w:t>
      </w:r>
      <w:r w:rsidR="00EF71BE">
        <w:rPr>
          <w:color w:val="000000"/>
        </w:rPr>
        <w:t xml:space="preserve">(2018) </w:t>
      </w:r>
      <w:r>
        <w:rPr>
          <w:color w:val="000000"/>
        </w:rPr>
        <w:t>“</w:t>
      </w:r>
      <w:r w:rsidRPr="002B75AA">
        <w:rPr>
          <w:color w:val="000000"/>
        </w:rPr>
        <w:t>El</w:t>
      </w:r>
      <w:r>
        <w:rPr>
          <w:color w:val="000000"/>
        </w:rPr>
        <w:t>e</w:t>
      </w:r>
      <w:r w:rsidRPr="002B75AA">
        <w:rPr>
          <w:color w:val="000000"/>
        </w:rPr>
        <w:t>ctrokinetic analyses on microbial metabolisms</w:t>
      </w:r>
      <w:r>
        <w:rPr>
          <w:color w:val="000000"/>
        </w:rPr>
        <w:t xml:space="preserve">” </w:t>
      </w:r>
      <w:r w:rsidRPr="00922C2D">
        <w:rPr>
          <w:rFonts w:ascii="Times New Roman" w:hAnsi="Times New Roman"/>
          <w:b/>
          <w:color w:val="000000"/>
        </w:rPr>
        <w:t>Invited review article</w:t>
      </w:r>
      <w:r>
        <w:rPr>
          <w:color w:val="000000"/>
        </w:rPr>
        <w:t xml:space="preserve"> </w:t>
      </w:r>
      <w:r w:rsidRPr="002B75AA">
        <w:rPr>
          <w:i/>
          <w:color w:val="000000"/>
        </w:rPr>
        <w:t>Bioresource Technology</w:t>
      </w:r>
      <w:r>
        <w:rPr>
          <w:color w:val="000000"/>
        </w:rPr>
        <w:t xml:space="preserve"> </w:t>
      </w:r>
      <w:r w:rsidR="00EF71BE">
        <w:rPr>
          <w:color w:val="000000"/>
        </w:rPr>
        <w:t xml:space="preserve">256, 509-514. </w:t>
      </w:r>
      <w:r>
        <w:rPr>
          <w:color w:val="000000"/>
        </w:rPr>
        <w:t>IF 5.6</w:t>
      </w:r>
    </w:p>
    <w:p w14:paraId="3FA7640E" w14:textId="597EF050" w:rsidR="00867416" w:rsidRPr="00F8472A" w:rsidRDefault="00867416" w:rsidP="00867416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rFonts w:ascii="Times New Roman" w:hAnsi="Times New Roman"/>
          <w:b/>
          <w:color w:val="000000"/>
          <w:u w:val="single"/>
        </w:rPr>
      </w:pPr>
      <w:r w:rsidRPr="00451220">
        <w:rPr>
          <w:rFonts w:ascii="Times New Roman" w:hAnsi="Times New Roman"/>
          <w:color w:val="000000"/>
        </w:rPr>
        <w:t xml:space="preserve">Yu, Hao; </w:t>
      </w:r>
      <w:r w:rsidRPr="00451220">
        <w:rPr>
          <w:rFonts w:ascii="Times New Roman" w:hAnsi="Times New Roman"/>
          <w:color w:val="000000"/>
          <w:szCs w:val="24"/>
          <w:shd w:val="clear" w:color="auto" w:fill="FFFFFF"/>
        </w:rPr>
        <w:t xml:space="preserve">Kashima, H.; </w:t>
      </w:r>
      <w:r w:rsidRPr="00451220">
        <w:rPr>
          <w:rFonts w:ascii="Times New Roman" w:hAnsi="Times New Roman"/>
          <w:color w:val="000000"/>
        </w:rPr>
        <w:t xml:space="preserve">Regan J.; Lee, H.S. (2017) Kinetic study on anaerobic oxidation of methane coupled to denitrification. </w:t>
      </w:r>
      <w:r w:rsidRPr="00451220">
        <w:rPr>
          <w:rFonts w:ascii="Times New Roman" w:hAnsi="Times New Roman"/>
          <w:i/>
          <w:color w:val="000000"/>
        </w:rPr>
        <w:t>Enzyme Microbial Technol</w:t>
      </w:r>
      <w:r w:rsidRPr="00451220">
        <w:rPr>
          <w:rFonts w:ascii="Times New Roman" w:hAnsi="Times New Roman"/>
          <w:color w:val="000000"/>
        </w:rPr>
        <w:t>, 104, 47-55. IF 3.1.</w:t>
      </w:r>
      <w:r>
        <w:rPr>
          <w:rFonts w:ascii="Times New Roman" w:hAnsi="Times New Roman"/>
          <w:color w:val="000000"/>
        </w:rPr>
        <w:t xml:space="preserve"> </w:t>
      </w:r>
      <w:r w:rsidRPr="00F8472A">
        <w:rPr>
          <w:rFonts w:ascii="Times New Roman" w:hAnsi="Times New Roman"/>
          <w:b/>
          <w:color w:val="943634" w:themeColor="accent2" w:themeShade="BF"/>
          <w:u w:val="single"/>
        </w:rPr>
        <w:t>Faculty1000 Prime Article</w:t>
      </w:r>
      <w:r w:rsidRPr="00F8472A">
        <w:rPr>
          <w:rFonts w:ascii="Times New Roman" w:hAnsi="Times New Roman"/>
          <w:b/>
          <w:color w:val="000000"/>
          <w:u w:val="single"/>
        </w:rPr>
        <w:t>.</w:t>
      </w:r>
    </w:p>
    <w:p w14:paraId="7A472B50" w14:textId="77777777" w:rsidR="00534098" w:rsidRDefault="00534098" w:rsidP="00534098">
      <w:pPr>
        <w:pStyle w:val="ListParagraph"/>
        <w:numPr>
          <w:ilvl w:val="0"/>
          <w:numId w:val="6"/>
        </w:numPr>
        <w:spacing w:after="240"/>
        <w:ind w:leftChars="0"/>
        <w:rPr>
          <w:color w:val="000000"/>
        </w:rPr>
      </w:pPr>
      <w:r w:rsidRPr="00BB688D">
        <w:rPr>
          <w:color w:val="000000"/>
        </w:rPr>
        <w:t xml:space="preserve">Dhar, B.P.; Sim, J.; Ryu, H.; Ren, H.; Santo Domingo, J.W.; Chae, J.; Lee, H.S. </w:t>
      </w:r>
      <w:r>
        <w:rPr>
          <w:color w:val="000000"/>
        </w:rPr>
        <w:t xml:space="preserve">(2017) </w:t>
      </w:r>
      <w:r w:rsidRPr="00534098">
        <w:rPr>
          <w:color w:val="000000"/>
        </w:rPr>
        <w:t>Microbial activity influences electrical conductivity of biofilm anode</w:t>
      </w:r>
      <w:r>
        <w:rPr>
          <w:color w:val="000000"/>
        </w:rPr>
        <w:t xml:space="preserve">. </w:t>
      </w:r>
      <w:r w:rsidRPr="00BB688D">
        <w:rPr>
          <w:i/>
          <w:color w:val="000000"/>
        </w:rPr>
        <w:t>Water Research</w:t>
      </w:r>
      <w:r>
        <w:rPr>
          <w:color w:val="000000"/>
        </w:rPr>
        <w:t xml:space="preserve">, 127, </w:t>
      </w:r>
      <w:r w:rsidRPr="00534098">
        <w:rPr>
          <w:color w:val="000000"/>
        </w:rPr>
        <w:t>230–238.</w:t>
      </w:r>
      <w:r>
        <w:rPr>
          <w:color w:val="000000"/>
        </w:rPr>
        <w:t xml:space="preserve"> IF 6.9.</w:t>
      </w:r>
    </w:p>
    <w:p w14:paraId="61FBFD09" w14:textId="62E2FF40" w:rsidR="00086769" w:rsidRDefault="00086769" w:rsidP="00086769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color w:val="000000"/>
        </w:rPr>
      </w:pPr>
      <w:r>
        <w:rPr>
          <w:color w:val="000000"/>
        </w:rPr>
        <w:t xml:space="preserve">Gao, Y.; Lee, J.; </w:t>
      </w:r>
      <w:r w:rsidR="00BB688D">
        <w:rPr>
          <w:color w:val="000000"/>
        </w:rPr>
        <w:t xml:space="preserve">Neufeld, J.D.; </w:t>
      </w:r>
      <w:r>
        <w:rPr>
          <w:color w:val="000000"/>
        </w:rPr>
        <w:t xml:space="preserve">Park, J.; Lee, H.S. (2017) </w:t>
      </w:r>
      <w:r w:rsidRPr="008D4CBE">
        <w:rPr>
          <w:color w:val="000000"/>
        </w:rPr>
        <w:t>Anaerobic oxidation of methane coupled with extracellular electron transfer to conductive solids</w:t>
      </w:r>
      <w:r>
        <w:rPr>
          <w:color w:val="000000"/>
        </w:rPr>
        <w:t xml:space="preserve">, </w:t>
      </w:r>
      <w:r w:rsidR="00A033A2">
        <w:rPr>
          <w:i/>
          <w:color w:val="000000"/>
        </w:rPr>
        <w:t>Scientific Reports</w:t>
      </w:r>
      <w:r>
        <w:rPr>
          <w:color w:val="000000"/>
        </w:rPr>
        <w:t xml:space="preserve">, </w:t>
      </w:r>
      <w:r w:rsidR="00BB688D" w:rsidRPr="00BB688D">
        <w:rPr>
          <w:rFonts w:ascii="Times New Roman" w:hAnsi="Times New Roman"/>
          <w:b/>
          <w:bCs/>
          <w:color w:val="1A1A1A"/>
          <w:szCs w:val="24"/>
        </w:rPr>
        <w:t>7</w:t>
      </w:r>
      <w:r w:rsidR="00BB688D" w:rsidRPr="00BB688D">
        <w:rPr>
          <w:rFonts w:ascii="Times New Roman" w:hAnsi="Times New Roman"/>
          <w:color w:val="1A1A1A"/>
          <w:szCs w:val="24"/>
        </w:rPr>
        <w:t>, Article number: 5099</w:t>
      </w:r>
      <w:r w:rsidR="00BB688D">
        <w:rPr>
          <w:rFonts w:ascii="Times New Roman" w:hAnsi="Times New Roman"/>
          <w:color w:val="1A1A1A"/>
          <w:szCs w:val="24"/>
        </w:rPr>
        <w:t xml:space="preserve">. </w:t>
      </w:r>
      <w:r w:rsidR="00A033A2">
        <w:rPr>
          <w:color w:val="000000"/>
        </w:rPr>
        <w:t>Impact factor (IF) 5.5</w:t>
      </w:r>
      <w:r>
        <w:rPr>
          <w:color w:val="000000"/>
        </w:rPr>
        <w:t xml:space="preserve">. </w:t>
      </w:r>
    </w:p>
    <w:p w14:paraId="0BACA64C" w14:textId="7C2AE5B1" w:rsidR="00BB688D" w:rsidRPr="00534098" w:rsidRDefault="00BB688D" w:rsidP="00086769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color w:val="000000"/>
        </w:rPr>
      </w:pPr>
      <w:r>
        <w:rPr>
          <w:rFonts w:eastAsia="Malgun Gothic"/>
          <w:lang w:val="en-CA"/>
        </w:rPr>
        <w:t xml:space="preserve">Gao, Y.; Ryu, H.; Rittmann, B.E. </w:t>
      </w:r>
      <w:r w:rsidRPr="00BB688D">
        <w:rPr>
          <w:rFonts w:eastAsia="Malgun Gothic"/>
          <w:lang w:val="en-CA"/>
        </w:rPr>
        <w:t xml:space="preserve">Hussain, </w:t>
      </w:r>
      <w:r>
        <w:rPr>
          <w:rFonts w:eastAsia="Malgun Gothic"/>
          <w:lang w:val="en-CA"/>
        </w:rPr>
        <w:t xml:space="preserve">A.; </w:t>
      </w:r>
      <w:r w:rsidRPr="00BB688D">
        <w:rPr>
          <w:rFonts w:eastAsia="Malgun Gothic"/>
          <w:lang w:val="en-CA"/>
        </w:rPr>
        <w:t>Lee</w:t>
      </w:r>
      <w:r>
        <w:rPr>
          <w:rFonts w:eastAsia="Malgun Gothic"/>
          <w:lang w:val="en-CA"/>
        </w:rPr>
        <w:t>, H.S</w:t>
      </w:r>
      <w:r w:rsidRPr="00BB688D">
        <w:rPr>
          <w:rFonts w:eastAsia="Malgun Gothic"/>
          <w:lang w:val="en-CA"/>
        </w:rPr>
        <w:t xml:space="preserve">. </w:t>
      </w:r>
      <w:r>
        <w:rPr>
          <w:rFonts w:eastAsia="Malgun Gothic"/>
          <w:lang w:val="en-CA"/>
        </w:rPr>
        <w:t xml:space="preserve">(2017) </w:t>
      </w:r>
      <w:r w:rsidRPr="00BB688D">
        <w:rPr>
          <w:rFonts w:eastAsia="Malgun Gothic"/>
          <w:lang w:val="en-CA"/>
        </w:rPr>
        <w:t>Quantification of the methane concentration using anaerobic oxidation of methane coupled to extracellular electron transfer</w:t>
      </w:r>
      <w:r>
        <w:rPr>
          <w:rFonts w:eastAsia="Malgun Gothic"/>
          <w:lang w:val="en-CA"/>
        </w:rPr>
        <w:t xml:space="preserve">. </w:t>
      </w:r>
      <w:r w:rsidRPr="00BB688D">
        <w:rPr>
          <w:rFonts w:eastAsia="Malgun Gothic"/>
          <w:i/>
          <w:lang w:val="en-CA"/>
        </w:rPr>
        <w:t>Bioresource Technol</w:t>
      </w:r>
      <w:r>
        <w:rPr>
          <w:rFonts w:eastAsia="Malgun Gothic"/>
          <w:lang w:val="en-CA"/>
        </w:rPr>
        <w:t xml:space="preserve">. 21, </w:t>
      </w:r>
      <w:r w:rsidRPr="00BB688D">
        <w:rPr>
          <w:rFonts w:eastAsia="Malgun Gothic"/>
          <w:lang w:val="en-CA"/>
        </w:rPr>
        <w:t>979-984.</w:t>
      </w:r>
      <w:r>
        <w:rPr>
          <w:rFonts w:eastAsia="Malgun Gothic"/>
          <w:lang w:val="en-CA"/>
        </w:rPr>
        <w:t xml:space="preserve"> IF 5.6.</w:t>
      </w:r>
      <w:r>
        <w:rPr>
          <w:rFonts w:ascii="Arial" w:hAnsi="Arial" w:cs="Arial"/>
          <w:color w:val="3F3F3F"/>
          <w:sz w:val="26"/>
          <w:szCs w:val="26"/>
        </w:rPr>
        <w:t xml:space="preserve"> </w:t>
      </w:r>
    </w:p>
    <w:p w14:paraId="19302492" w14:textId="166EC849" w:rsidR="00A033A2" w:rsidRDefault="00A033A2" w:rsidP="00A033A2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rFonts w:ascii="Times New Roman" w:hAnsi="Times New Roman"/>
          <w:color w:val="000000"/>
        </w:rPr>
      </w:pPr>
      <w:r w:rsidRPr="003777E8">
        <w:rPr>
          <w:color w:val="000000"/>
        </w:rPr>
        <w:t xml:space="preserve">Elbeshbishy, E.; Dhar, B.R.; Hafez, H.; Lee, H.S. </w:t>
      </w:r>
      <w:r w:rsidR="002B75AA">
        <w:rPr>
          <w:color w:val="000000"/>
        </w:rPr>
        <w:t>(2017</w:t>
      </w:r>
      <w:r>
        <w:rPr>
          <w:color w:val="000000"/>
        </w:rPr>
        <w:t xml:space="preserve">) </w:t>
      </w:r>
      <w:r w:rsidRPr="0036000B">
        <w:rPr>
          <w:rFonts w:ascii="Times New Roman" w:hAnsi="Times New Roman"/>
          <w:color w:val="000000"/>
        </w:rPr>
        <w:t>A critical review on inhibition of dark biohydrogen fermentation</w:t>
      </w:r>
      <w:r>
        <w:rPr>
          <w:rFonts w:ascii="Times New Roman" w:hAnsi="Times New Roman"/>
          <w:color w:val="000000"/>
        </w:rPr>
        <w:t xml:space="preserve">. </w:t>
      </w:r>
      <w:r w:rsidRPr="00972A13">
        <w:rPr>
          <w:rFonts w:ascii="Times New Roman" w:hAnsi="Times New Roman"/>
          <w:i/>
          <w:color w:val="000000"/>
        </w:rPr>
        <w:t>Renewable &amp; Sustainable Energy Reviews</w:t>
      </w:r>
      <w:r>
        <w:rPr>
          <w:rFonts w:ascii="Times New Roman" w:hAnsi="Times New Roman"/>
          <w:color w:val="000000"/>
        </w:rPr>
        <w:t xml:space="preserve">, </w:t>
      </w:r>
      <w:r w:rsidR="00BB688D" w:rsidRPr="00BB688D">
        <w:rPr>
          <w:rFonts w:ascii="Times New Roman" w:hAnsi="Times New Roman"/>
          <w:color w:val="000000"/>
        </w:rPr>
        <w:t>79, 656-668</w:t>
      </w:r>
      <w:r>
        <w:rPr>
          <w:rFonts w:ascii="Times New Roman" w:hAnsi="Times New Roman"/>
          <w:color w:val="000000"/>
        </w:rPr>
        <w:t xml:space="preserve">. </w:t>
      </w:r>
      <w:r w:rsidR="005B2D53">
        <w:rPr>
          <w:color w:val="000000"/>
        </w:rPr>
        <w:t>IF 8.05</w:t>
      </w:r>
      <w:r>
        <w:rPr>
          <w:color w:val="000000"/>
        </w:rPr>
        <w:t>.</w:t>
      </w:r>
    </w:p>
    <w:p w14:paraId="701AC733" w14:textId="5F036311" w:rsidR="00210C3C" w:rsidRPr="00210C3C" w:rsidRDefault="00210C3C" w:rsidP="00210C3C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color w:val="000000"/>
        </w:rPr>
      </w:pPr>
      <w:r w:rsidRPr="00F5690D">
        <w:rPr>
          <w:color w:val="000000"/>
        </w:rPr>
        <w:t>Dan Cui, Min-Hua Cui, Hyung-Sool Lee, Bin Liang, Hong-Cheng Wang, Wei-Wei Cai, Hao-Yi Cheng, Xu-Liang Zhuang, Ai-Jie Wang</w:t>
      </w:r>
      <w:r>
        <w:rPr>
          <w:color w:val="000000"/>
        </w:rPr>
        <w:t xml:space="preserve"> (2017)</w:t>
      </w:r>
      <w:r>
        <w:rPr>
          <w:color w:val="191919"/>
          <w:sz w:val="28"/>
          <w:szCs w:val="28"/>
        </w:rPr>
        <w:t xml:space="preserve"> </w:t>
      </w:r>
      <w:r w:rsidRPr="00F5690D">
        <w:rPr>
          <w:color w:val="000000"/>
        </w:rPr>
        <w:t>Comprehensive study on hybrid anaerobic reactor built-in with sleeve type bioelectrocatalyzed modules.</w:t>
      </w:r>
      <w:r>
        <w:rPr>
          <w:color w:val="000000"/>
        </w:rPr>
        <w:t xml:space="preserve"> </w:t>
      </w:r>
      <w:r w:rsidRPr="00F5690D">
        <w:rPr>
          <w:i/>
          <w:color w:val="000000"/>
        </w:rPr>
        <w:t>Chemical Engineering Journal</w:t>
      </w:r>
      <w:r>
        <w:rPr>
          <w:color w:val="000000"/>
        </w:rPr>
        <w:t xml:space="preserve"> 330, </w:t>
      </w:r>
      <w:r w:rsidRPr="00210C3C">
        <w:rPr>
          <w:color w:val="000000"/>
        </w:rPr>
        <w:t>1306-1315.</w:t>
      </w:r>
      <w:r>
        <w:rPr>
          <w:color w:val="000000"/>
        </w:rPr>
        <w:t xml:space="preserve"> Impact factor (IF) 6.2</w:t>
      </w:r>
    </w:p>
    <w:p w14:paraId="6C43D142" w14:textId="5C462977" w:rsidR="00755A18" w:rsidRPr="00755A18" w:rsidRDefault="00755A18" w:rsidP="00755A18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Lee, H.S.; Dhar, B.R.; An, J.; Ryu, H.; Domingo, J.W.S.; Ren, H.; Chae, J. (2016) </w:t>
      </w:r>
      <w:r w:rsidRPr="008D4CBE">
        <w:rPr>
          <w:color w:val="000000"/>
        </w:rPr>
        <w:t xml:space="preserve">The Roles of Biofilm Conductivity and Donor Substrate Kinetics in a Mixed-Culture Biofilm </w:t>
      </w:r>
      <w:r w:rsidRPr="008D4CBE">
        <w:rPr>
          <w:color w:val="000000"/>
        </w:rPr>
        <w:lastRenderedPageBreak/>
        <w:t>Anode</w:t>
      </w:r>
      <w:r>
        <w:rPr>
          <w:color w:val="000000"/>
        </w:rPr>
        <w:t xml:space="preserve">. </w:t>
      </w:r>
      <w:r w:rsidRPr="00755A18">
        <w:rPr>
          <w:i/>
          <w:color w:val="000000"/>
        </w:rPr>
        <w:t>Environ Sci Technol</w:t>
      </w:r>
      <w:r>
        <w:rPr>
          <w:color w:val="000000"/>
        </w:rPr>
        <w:t xml:space="preserve">, </w:t>
      </w:r>
      <w:r w:rsidR="00611855" w:rsidRPr="00611855">
        <w:rPr>
          <w:color w:val="000000"/>
        </w:rPr>
        <w:t>50, 12799–12807</w:t>
      </w:r>
      <w:r w:rsidR="00611855">
        <w:rPr>
          <w:color w:val="000000"/>
        </w:rPr>
        <w:t xml:space="preserve">. </w:t>
      </w:r>
      <w:r w:rsidR="00BB688D">
        <w:rPr>
          <w:color w:val="000000"/>
        </w:rPr>
        <w:t>IF</w:t>
      </w:r>
      <w:r w:rsidR="00486E1A">
        <w:rPr>
          <w:color w:val="000000"/>
        </w:rPr>
        <w:t xml:space="preserve"> 6.2</w:t>
      </w:r>
      <w:r>
        <w:rPr>
          <w:color w:val="000000"/>
        </w:rPr>
        <w:t xml:space="preserve">. </w:t>
      </w:r>
    </w:p>
    <w:p w14:paraId="28AACB16" w14:textId="597908FC" w:rsidR="00D93F34" w:rsidRPr="00611855" w:rsidRDefault="00D93F34" w:rsidP="00D93F34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>Dhar, B.R.</w:t>
      </w:r>
      <w:r w:rsidRPr="00D1557D">
        <w:rPr>
          <w:color w:val="000000"/>
        </w:rPr>
        <w:t xml:space="preserve">; </w:t>
      </w:r>
      <w:r w:rsidR="00611855">
        <w:rPr>
          <w:color w:val="000000"/>
        </w:rPr>
        <w:t xml:space="preserve">Ryu, H.; Domingo, J.W., Chae, J.; </w:t>
      </w:r>
      <w:r w:rsidRPr="00D1557D">
        <w:rPr>
          <w:color w:val="000000"/>
        </w:rPr>
        <w:t>Lee, H.S. (2016) High biofilm conductivity conserved to change of anode potential in a G</w:t>
      </w:r>
      <w:r>
        <w:rPr>
          <w:color w:val="000000"/>
        </w:rPr>
        <w:t xml:space="preserve">eobacter-enriched biofilm anode. </w:t>
      </w:r>
      <w:r w:rsidRPr="00755A18">
        <w:rPr>
          <w:i/>
          <w:color w:val="000000"/>
        </w:rPr>
        <w:t>ChemSusChem</w:t>
      </w:r>
      <w:r>
        <w:rPr>
          <w:color w:val="000000"/>
        </w:rPr>
        <w:t xml:space="preserve">, </w:t>
      </w:r>
      <w:r w:rsidR="00086769" w:rsidRPr="00086769">
        <w:rPr>
          <w:color w:val="000000"/>
        </w:rPr>
        <w:t>9 (24), 3485-3491</w:t>
      </w:r>
      <w:r w:rsidR="00086769">
        <w:rPr>
          <w:rFonts w:ascii="Arial" w:hAnsi="Arial" w:cs="Arial"/>
          <w:color w:val="646464"/>
          <w:sz w:val="26"/>
          <w:szCs w:val="26"/>
        </w:rPr>
        <w:t>.</w:t>
      </w:r>
      <w:r w:rsidR="00486E1A">
        <w:rPr>
          <w:color w:val="000000"/>
        </w:rPr>
        <w:t xml:space="preserve"> IF 7.2</w:t>
      </w:r>
      <w:r w:rsidR="00611855">
        <w:rPr>
          <w:color w:val="000000"/>
        </w:rPr>
        <w:t xml:space="preserve"> </w:t>
      </w:r>
    </w:p>
    <w:p w14:paraId="59F49E3C" w14:textId="165F4EBD" w:rsidR="008D4CBE" w:rsidRDefault="008D4CBE" w:rsidP="008D4CBE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Dhar, B.R.; Lee, H.S. </w:t>
      </w:r>
      <w:r w:rsidR="00502EAE">
        <w:rPr>
          <w:rFonts w:ascii="Times New Roman" w:hAnsi="Times New Roman"/>
          <w:color w:val="000000"/>
        </w:rPr>
        <w:t xml:space="preserve">(2016) </w:t>
      </w:r>
      <w:r>
        <w:rPr>
          <w:rFonts w:ascii="Times New Roman" w:hAnsi="Times New Roman"/>
          <w:color w:val="000000"/>
        </w:rPr>
        <w:t xml:space="preserve">Ohmic resistance affects microbial community structures and kinetics </w:t>
      </w:r>
      <w:r w:rsidR="00755A18">
        <w:rPr>
          <w:rFonts w:ascii="Times New Roman" w:hAnsi="Times New Roman"/>
          <w:color w:val="000000"/>
        </w:rPr>
        <w:t>features in biofilm anode.</w:t>
      </w:r>
      <w:r>
        <w:rPr>
          <w:rFonts w:ascii="Times New Roman" w:hAnsi="Times New Roman"/>
          <w:color w:val="000000"/>
        </w:rPr>
        <w:t xml:space="preserve"> </w:t>
      </w:r>
      <w:r w:rsidR="00755A18">
        <w:rPr>
          <w:rFonts w:ascii="Times New Roman" w:hAnsi="Times New Roman"/>
          <w:i/>
          <w:color w:val="000000"/>
        </w:rPr>
        <w:t>J Power Sources</w:t>
      </w:r>
      <w:r w:rsidR="00755A18">
        <w:rPr>
          <w:rFonts w:ascii="Times New Roman" w:hAnsi="Times New Roman"/>
          <w:color w:val="000000"/>
        </w:rPr>
        <w:t xml:space="preserve">, </w:t>
      </w:r>
      <w:r w:rsidR="004F596E">
        <w:rPr>
          <w:rFonts w:ascii="Times New Roman" w:hAnsi="Times New Roman"/>
          <w:color w:val="000000"/>
        </w:rPr>
        <w:t xml:space="preserve">331, 315-321. </w:t>
      </w:r>
      <w:r w:rsidR="00486E1A">
        <w:rPr>
          <w:rFonts w:ascii="Times New Roman" w:hAnsi="Times New Roman"/>
          <w:color w:val="000000"/>
        </w:rPr>
        <w:t>IF 6.4</w:t>
      </w:r>
      <w:r>
        <w:rPr>
          <w:rFonts w:ascii="Times New Roman" w:hAnsi="Times New Roman"/>
          <w:color w:val="000000"/>
        </w:rPr>
        <w:t xml:space="preserve">. </w:t>
      </w:r>
    </w:p>
    <w:p w14:paraId="18674368" w14:textId="2FD4D358" w:rsidR="008D4CBE" w:rsidRPr="0036000B" w:rsidRDefault="008D4CBE" w:rsidP="008D4CBE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color w:val="000000"/>
          <w:szCs w:val="24"/>
        </w:rPr>
      </w:pPr>
      <w:r w:rsidRPr="0036000B">
        <w:rPr>
          <w:rFonts w:ascii="Times New Roman" w:hAnsi="Times New Roman"/>
          <w:color w:val="000000"/>
        </w:rPr>
        <w:t xml:space="preserve">Galib, M.; </w:t>
      </w:r>
      <w:r w:rsidRPr="0036000B">
        <w:rPr>
          <w:rFonts w:ascii="Times New Roman" w:eastAsia="Batang" w:hAnsi="Times New Roman"/>
          <w:color w:val="000000"/>
          <w:szCs w:val="24"/>
          <w:lang w:eastAsia="ko-KR"/>
        </w:rPr>
        <w:t xml:space="preserve">An, J.; Reid, R; Lee, H.S. </w:t>
      </w:r>
      <w:r w:rsidR="00502EAE">
        <w:rPr>
          <w:rFonts w:ascii="Times New Roman" w:eastAsia="Batang" w:hAnsi="Times New Roman"/>
          <w:color w:val="000000"/>
          <w:szCs w:val="24"/>
          <w:lang w:eastAsia="ko-KR"/>
        </w:rPr>
        <w:t xml:space="preserve">(2016) </w:t>
      </w:r>
      <w:r w:rsidRPr="0036000B">
        <w:rPr>
          <w:rFonts w:hint="eastAsia"/>
          <w:szCs w:val="24"/>
        </w:rPr>
        <w:t>Treatment of meat-</w:t>
      </w:r>
      <w:r w:rsidRPr="0036000B">
        <w:rPr>
          <w:szCs w:val="24"/>
        </w:rPr>
        <w:t>processing</w:t>
      </w:r>
      <w:r w:rsidRPr="0036000B">
        <w:rPr>
          <w:rFonts w:hint="eastAsia"/>
          <w:szCs w:val="24"/>
        </w:rPr>
        <w:t xml:space="preserve"> wastewater using </w:t>
      </w:r>
      <w:r w:rsidRPr="0036000B">
        <w:rPr>
          <w:szCs w:val="24"/>
        </w:rPr>
        <w:t xml:space="preserve">a </w:t>
      </w:r>
      <w:r w:rsidRPr="0036000B">
        <w:rPr>
          <w:rFonts w:hint="eastAsia"/>
          <w:szCs w:val="24"/>
        </w:rPr>
        <w:t>s</w:t>
      </w:r>
      <w:r w:rsidRPr="0036000B">
        <w:rPr>
          <w:szCs w:val="24"/>
        </w:rPr>
        <w:t>ub</w:t>
      </w:r>
      <w:r>
        <w:rPr>
          <w:szCs w:val="24"/>
        </w:rPr>
        <w:t>merged anaerobic membrane bioreactor</w:t>
      </w:r>
      <w:r w:rsidR="00755A18">
        <w:rPr>
          <w:szCs w:val="24"/>
        </w:rPr>
        <w:t xml:space="preserve">. </w:t>
      </w:r>
      <w:r w:rsidR="00755A18" w:rsidRPr="00755A18">
        <w:rPr>
          <w:i/>
          <w:szCs w:val="24"/>
        </w:rPr>
        <w:t>Journal of Environmental Management</w:t>
      </w:r>
      <w:r w:rsidRPr="00755A18">
        <w:rPr>
          <w:i/>
          <w:szCs w:val="24"/>
        </w:rPr>
        <w:t>,</w:t>
      </w:r>
      <w:r>
        <w:rPr>
          <w:szCs w:val="24"/>
        </w:rPr>
        <w:t xml:space="preserve"> </w:t>
      </w:r>
      <w:r w:rsidR="00D93F34">
        <w:rPr>
          <w:szCs w:val="24"/>
        </w:rPr>
        <w:t>182, 477-485. IF</w:t>
      </w:r>
      <w:r w:rsidR="00755A18">
        <w:rPr>
          <w:szCs w:val="24"/>
        </w:rPr>
        <w:t xml:space="preserve"> </w:t>
      </w:r>
      <w:r w:rsidR="00486E1A">
        <w:rPr>
          <w:szCs w:val="24"/>
        </w:rPr>
        <w:t>4.0</w:t>
      </w:r>
      <w:r w:rsidR="00755A18">
        <w:rPr>
          <w:szCs w:val="24"/>
        </w:rPr>
        <w:t xml:space="preserve">. </w:t>
      </w:r>
      <w:r>
        <w:rPr>
          <w:szCs w:val="24"/>
        </w:rPr>
        <w:t xml:space="preserve"> </w:t>
      </w:r>
    </w:p>
    <w:p w14:paraId="5164FEC7" w14:textId="6BDD869C" w:rsidR="00502EAE" w:rsidRPr="00755A18" w:rsidRDefault="00502EAE" w:rsidP="00502EAE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color w:val="000000"/>
        </w:rPr>
      </w:pPr>
      <w:bookmarkStart w:id="3" w:name="OLE_LINK22"/>
      <w:bookmarkStart w:id="4" w:name="OLE_LINK23"/>
      <w:r>
        <w:rPr>
          <w:color w:val="000000"/>
        </w:rPr>
        <w:t xml:space="preserve">Cui, M.H.; Cui, D.; Lee, H.S.; Liang, B.; Cheng, H.Y.; Wang, A.J. (2016) </w:t>
      </w:r>
      <w:r w:rsidRPr="008D4CBE">
        <w:rPr>
          <w:color w:val="000000"/>
        </w:rPr>
        <w:t>Effect of electrode position on azo dye removal in an up-flow hybrid anaerobic digestion reactor with built-in bioelectrochemical system</w:t>
      </w:r>
      <w:bookmarkEnd w:id="3"/>
      <w:bookmarkEnd w:id="4"/>
      <w:r>
        <w:rPr>
          <w:color w:val="000000"/>
        </w:rPr>
        <w:t xml:space="preserve">. </w:t>
      </w:r>
      <w:r w:rsidRPr="00972A13">
        <w:rPr>
          <w:i/>
          <w:color w:val="000000"/>
        </w:rPr>
        <w:t>Scientific Reports</w:t>
      </w:r>
      <w:r>
        <w:rPr>
          <w:color w:val="000000"/>
        </w:rPr>
        <w:t>,</w:t>
      </w:r>
      <w:r w:rsidR="00755A18">
        <w:rPr>
          <w:rFonts w:ascii="Arial" w:hAnsi="Arial" w:cs="Arial"/>
          <w:sz w:val="22"/>
          <w:szCs w:val="22"/>
        </w:rPr>
        <w:t xml:space="preserve"> 6, </w:t>
      </w:r>
      <w:r w:rsidR="00755A18" w:rsidRPr="00755A18">
        <w:rPr>
          <w:rFonts w:ascii="Times New Roman" w:hAnsi="Times New Roman"/>
          <w:szCs w:val="24"/>
        </w:rPr>
        <w:t>25223.</w:t>
      </w:r>
      <w:r w:rsidR="00755A18">
        <w:rPr>
          <w:rFonts w:ascii="Arial" w:hAnsi="Arial" w:cs="Arial"/>
          <w:sz w:val="22"/>
          <w:szCs w:val="22"/>
        </w:rPr>
        <w:t xml:space="preserve"> </w:t>
      </w:r>
      <w:r w:rsidR="00755A18" w:rsidRPr="00755A18">
        <w:rPr>
          <w:color w:val="000000"/>
        </w:rPr>
        <w:t>doi: 10.1038/srep25223.</w:t>
      </w:r>
      <w:r w:rsidR="00755A18">
        <w:rPr>
          <w:color w:val="000000"/>
        </w:rPr>
        <w:t xml:space="preserve"> </w:t>
      </w:r>
      <w:r w:rsidR="00972A13">
        <w:rPr>
          <w:color w:val="000000"/>
        </w:rPr>
        <w:t>IF</w:t>
      </w:r>
      <w:r w:rsidRPr="008460AF">
        <w:rPr>
          <w:color w:val="000000"/>
        </w:rPr>
        <w:t xml:space="preserve"> </w:t>
      </w:r>
      <w:r w:rsidR="00486E1A">
        <w:rPr>
          <w:color w:val="000000"/>
        </w:rPr>
        <w:t>5.5</w:t>
      </w:r>
      <w:r>
        <w:rPr>
          <w:color w:val="000000"/>
        </w:rPr>
        <w:t>.</w:t>
      </w:r>
    </w:p>
    <w:p w14:paraId="158CF5D0" w14:textId="3A66EAA5" w:rsidR="00502EAE" w:rsidRPr="00502EAE" w:rsidRDefault="00502EAE" w:rsidP="00502EAE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200" w:line="240" w:lineRule="atLeast"/>
        <w:ind w:leftChars="0" w:right="-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Ren, H.; Lee, H.S.; Jiang, C.; Gardner, C.L.; Chae, J. (2016) </w:t>
      </w:r>
      <w:r w:rsidRPr="00502EAE">
        <w:rPr>
          <w:color w:val="000000"/>
        </w:rPr>
        <w:t xml:space="preserve">Enhanced Current and Power Density of Micro-Scale Microbial Fuel Cells (MFCs) with Ultramicroelectrode (UME) </w:t>
      </w:r>
      <w:r w:rsidRPr="00502EAE">
        <w:rPr>
          <w:rFonts w:ascii="Times New Roman" w:hAnsi="Times New Roman"/>
          <w:color w:val="000000"/>
        </w:rPr>
        <w:t xml:space="preserve">Anodes, </w:t>
      </w:r>
      <w:r w:rsidRPr="00502EAE">
        <w:rPr>
          <w:rFonts w:ascii="Times New Roman" w:hAnsi="Times New Roman"/>
          <w:i/>
          <w:color w:val="000000"/>
        </w:rPr>
        <w:t>Journal of Micromechanics and Microengineering</w:t>
      </w:r>
      <w:r>
        <w:rPr>
          <w:rFonts w:ascii="Times New Roman" w:hAnsi="Times New Roman"/>
          <w:color w:val="000000"/>
        </w:rPr>
        <w:t xml:space="preserve"> </w:t>
      </w:r>
      <w:r w:rsidR="00755A18">
        <w:rPr>
          <w:rFonts w:ascii="Times New Roman" w:hAnsi="Times New Roman"/>
          <w:color w:val="000000"/>
        </w:rPr>
        <w:t>26 (9</w:t>
      </w:r>
      <w:r w:rsidR="00755A18" w:rsidRPr="00755A18">
        <w:rPr>
          <w:rFonts w:ascii="Times New Roman" w:hAnsi="Times New Roman"/>
          <w:color w:val="000000"/>
          <w:szCs w:val="24"/>
        </w:rPr>
        <w:t xml:space="preserve">), </w:t>
      </w:r>
      <w:r w:rsidR="00755A18" w:rsidRPr="00755A18">
        <w:rPr>
          <w:rFonts w:ascii="Times New Roman" w:hAnsi="Times New Roman"/>
          <w:color w:val="262626"/>
          <w:szCs w:val="24"/>
        </w:rPr>
        <w:t>095016.</w:t>
      </w:r>
      <w:r w:rsidR="00755A18">
        <w:rPr>
          <w:rFonts w:cs="Times"/>
          <w:color w:val="262626"/>
          <w:sz w:val="28"/>
          <w:szCs w:val="28"/>
        </w:rPr>
        <w:t xml:space="preserve"> </w:t>
      </w:r>
      <w:r w:rsidR="00755A1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IF 1.7</w:t>
      </w:r>
    </w:p>
    <w:p w14:paraId="5AB9BE8A" w14:textId="6E26CD69" w:rsidR="008460AF" w:rsidRPr="008460AF" w:rsidRDefault="008D4CBE" w:rsidP="008460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color w:val="000000"/>
        </w:rPr>
      </w:pPr>
      <w:r w:rsidRPr="008D4CBE">
        <w:rPr>
          <w:rFonts w:ascii="Times" w:eastAsia="Times" w:hAnsi="Times"/>
          <w:color w:val="000000"/>
          <w:szCs w:val="20"/>
          <w:lang w:eastAsia="en-US"/>
        </w:rPr>
        <w:t>J. Nam, Y. S. Lee, J. An, B. Kim, H.-S. Lee and I. S. Chang. (</w:t>
      </w:r>
      <w:r>
        <w:rPr>
          <w:rFonts w:ascii="Times" w:eastAsia="Times" w:hAnsi="Times"/>
          <w:color w:val="000000"/>
          <w:szCs w:val="20"/>
          <w:lang w:eastAsia="en-US"/>
        </w:rPr>
        <w:t>2016</w:t>
      </w:r>
      <w:r w:rsidRPr="008D4CBE">
        <w:rPr>
          <w:rFonts w:ascii="Times" w:eastAsia="Times" w:hAnsi="Times"/>
          <w:color w:val="000000"/>
          <w:szCs w:val="20"/>
          <w:lang w:eastAsia="en-US"/>
        </w:rPr>
        <w:t>) Correlation of overvoltages and current densities to estimate optimal electrode size for sediment microbial fuel cells.</w:t>
      </w:r>
      <w:r w:rsidRPr="008D4CBE">
        <w:rPr>
          <w:rFonts w:ascii="Times" w:eastAsia="Times" w:hAnsi="Times" w:hint="eastAsia"/>
          <w:color w:val="000000"/>
          <w:szCs w:val="20"/>
          <w:lang w:eastAsia="en-US"/>
        </w:rPr>
        <w:t> </w:t>
      </w:r>
      <w:r w:rsidRPr="008D4CBE">
        <w:rPr>
          <w:rFonts w:ascii="Times" w:eastAsia="Times" w:hAnsi="Times"/>
          <w:i/>
          <w:color w:val="000000"/>
          <w:szCs w:val="20"/>
          <w:lang w:eastAsia="en-US"/>
        </w:rPr>
        <w:t>Energy</w:t>
      </w:r>
      <w:r w:rsidRPr="008D4CBE">
        <w:rPr>
          <w:rFonts w:ascii="Times" w:eastAsia="Times" w:hAnsi="Times" w:hint="eastAsia"/>
          <w:i/>
          <w:color w:val="000000"/>
          <w:szCs w:val="20"/>
          <w:lang w:eastAsia="en-US"/>
        </w:rPr>
        <w:t> </w:t>
      </w:r>
      <w:r w:rsidRPr="008D4CBE">
        <w:rPr>
          <w:rFonts w:ascii="Times" w:eastAsia="Times" w:hAnsi="Times"/>
          <w:i/>
          <w:color w:val="000000"/>
          <w:szCs w:val="20"/>
          <w:lang w:eastAsia="en-US"/>
        </w:rPr>
        <w:t>Technol</w:t>
      </w:r>
      <w:r w:rsidRPr="008D4CBE">
        <w:rPr>
          <w:rFonts w:ascii="Times" w:eastAsia="Times" w:hAnsi="Times"/>
          <w:color w:val="000000"/>
          <w:szCs w:val="20"/>
          <w:lang w:eastAsia="en-US"/>
        </w:rPr>
        <w:t>.</w:t>
      </w:r>
      <w:r w:rsidR="008460AF" w:rsidRPr="008460AF">
        <w:rPr>
          <w:color w:val="000000"/>
        </w:rPr>
        <w:t xml:space="preserve"> </w:t>
      </w:r>
      <w:r>
        <w:rPr>
          <w:color w:val="000000"/>
        </w:rPr>
        <w:t>4, 369-374. IF</w:t>
      </w:r>
      <w:r w:rsidR="008460AF" w:rsidRPr="008460AF">
        <w:rPr>
          <w:color w:val="000000"/>
        </w:rPr>
        <w:t xml:space="preserve"> </w:t>
      </w:r>
      <w:r>
        <w:rPr>
          <w:color w:val="000000"/>
        </w:rPr>
        <w:t>2.82</w:t>
      </w:r>
      <w:r w:rsidR="00502EAE">
        <w:rPr>
          <w:color w:val="000000"/>
        </w:rPr>
        <w:t>.</w:t>
      </w:r>
    </w:p>
    <w:p w14:paraId="22CF8E0D" w14:textId="678BA48F" w:rsidR="008460AF" w:rsidRPr="00755A18" w:rsidRDefault="008460AF" w:rsidP="008460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color w:val="000000"/>
        </w:rPr>
      </w:pPr>
      <w:r w:rsidRPr="008460AF">
        <w:rPr>
          <w:color w:val="000000"/>
        </w:rPr>
        <w:t>Deng. Q.; Dhar B.R.; Elbeshbishy, E; Lee. H.S. (201</w:t>
      </w:r>
      <w:r w:rsidR="00AB2AE1">
        <w:rPr>
          <w:color w:val="000000"/>
        </w:rPr>
        <w:t>6</w:t>
      </w:r>
      <w:r w:rsidRPr="008460AF">
        <w:rPr>
          <w:color w:val="000000"/>
        </w:rPr>
        <w:t xml:space="preserve">) Ammonium nitrogen recovery from exhausted zeolite: investigation of regeneration by air stripping. </w:t>
      </w:r>
      <w:r w:rsidRPr="008D4CBE">
        <w:rPr>
          <w:i/>
          <w:color w:val="000000"/>
        </w:rPr>
        <w:t xml:space="preserve">Water Quality </w:t>
      </w:r>
      <w:r w:rsidRPr="00755A18">
        <w:rPr>
          <w:i/>
          <w:color w:val="000000"/>
        </w:rPr>
        <w:t>Research Journal of Canada</w:t>
      </w:r>
      <w:r w:rsidR="00755A18" w:rsidRPr="00755A18">
        <w:rPr>
          <w:i/>
          <w:color w:val="000000"/>
        </w:rPr>
        <w:t>,</w:t>
      </w:r>
      <w:r w:rsidRPr="00755A18">
        <w:rPr>
          <w:color w:val="000000"/>
        </w:rPr>
        <w:t xml:space="preserve"> </w:t>
      </w:r>
      <w:r w:rsidR="00611855" w:rsidRPr="00611855">
        <w:rPr>
          <w:color w:val="000000"/>
        </w:rPr>
        <w:t>(4)</w:t>
      </w:r>
      <w:r w:rsidR="00611855">
        <w:rPr>
          <w:color w:val="000000"/>
        </w:rPr>
        <w:t>,</w:t>
      </w:r>
      <w:r w:rsidR="00611855" w:rsidRPr="00611855">
        <w:rPr>
          <w:color w:val="000000"/>
        </w:rPr>
        <w:t xml:space="preserve"> 321-330</w:t>
      </w:r>
      <w:r w:rsidR="00502EAE" w:rsidRPr="00755A18">
        <w:rPr>
          <w:color w:val="000000"/>
        </w:rPr>
        <w:t>.</w:t>
      </w:r>
    </w:p>
    <w:p w14:paraId="6F8B689F" w14:textId="77777777" w:rsidR="00486E1A" w:rsidRDefault="003C1F6C" w:rsidP="00486E1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63"/>
        <w:rPr>
          <w:color w:val="000000"/>
        </w:rPr>
      </w:pPr>
      <w:r w:rsidRPr="003777E8">
        <w:rPr>
          <w:color w:val="000000"/>
        </w:rPr>
        <w:t xml:space="preserve">Ren, H.; Tian, H.; Lee, H.S.; Park, T.; Leung, F.; Ren, T.L; Chae, J. (2015) Regulating the respiration of microbe: A bio-inspired high performance microbial supercapacitor with graphene based electrodes and its kinetic features. </w:t>
      </w:r>
      <w:r w:rsidRPr="003777E8">
        <w:rPr>
          <w:i/>
          <w:color w:val="000000"/>
        </w:rPr>
        <w:t>Nano Energy</w:t>
      </w:r>
      <w:r w:rsidR="00502EAE">
        <w:rPr>
          <w:color w:val="000000"/>
        </w:rPr>
        <w:t xml:space="preserve">, 15, 697-708. </w:t>
      </w:r>
    </w:p>
    <w:p w14:paraId="5DC5CD11" w14:textId="52398808" w:rsidR="003C1F6C" w:rsidRDefault="00502EAE" w:rsidP="00486E1A">
      <w:pPr>
        <w:widowControl w:val="0"/>
        <w:autoSpaceDE w:val="0"/>
        <w:autoSpaceDN w:val="0"/>
        <w:adjustRightInd w:val="0"/>
        <w:ind w:left="763"/>
        <w:rPr>
          <w:color w:val="000000"/>
        </w:rPr>
      </w:pPr>
      <w:r>
        <w:rPr>
          <w:color w:val="000000"/>
        </w:rPr>
        <w:t>IF</w:t>
      </w:r>
      <w:r w:rsidR="00486E1A">
        <w:rPr>
          <w:color w:val="000000"/>
        </w:rPr>
        <w:t xml:space="preserve"> 12.3</w:t>
      </w:r>
      <w:r w:rsidR="003C1F6C" w:rsidRPr="003777E8">
        <w:rPr>
          <w:color w:val="000000"/>
        </w:rPr>
        <w:t xml:space="preserve">. </w:t>
      </w:r>
    </w:p>
    <w:p w14:paraId="4E287F4D" w14:textId="77777777" w:rsidR="00811333" w:rsidRPr="003777E8" w:rsidRDefault="00811333" w:rsidP="00486E1A">
      <w:pPr>
        <w:widowControl w:val="0"/>
        <w:autoSpaceDE w:val="0"/>
        <w:autoSpaceDN w:val="0"/>
        <w:adjustRightInd w:val="0"/>
        <w:ind w:left="763"/>
        <w:rPr>
          <w:color w:val="000000"/>
        </w:rPr>
      </w:pPr>
    </w:p>
    <w:p w14:paraId="55B9DCB6" w14:textId="18E94CFA" w:rsidR="00F946A8" w:rsidRDefault="00F946A8" w:rsidP="00C004D7">
      <w:pPr>
        <w:pStyle w:val="ListParagraph"/>
        <w:numPr>
          <w:ilvl w:val="0"/>
          <w:numId w:val="6"/>
        </w:numPr>
        <w:shd w:val="clear" w:color="auto" w:fill="FFFFFF"/>
        <w:spacing w:after="200"/>
        <w:ind w:leftChars="0" w:left="763"/>
        <w:jc w:val="both"/>
        <w:outlineLvl w:val="1"/>
        <w:rPr>
          <w:rFonts w:ascii="Times New Roman" w:eastAsia="Batang" w:hAnsi="Times New Roman"/>
          <w:color w:val="000000"/>
          <w:szCs w:val="24"/>
          <w:lang w:eastAsia="ko-KR"/>
        </w:rPr>
      </w:pPr>
      <w:r w:rsidRPr="003777E8">
        <w:rPr>
          <w:rFonts w:ascii="Times New Roman" w:eastAsia="Batang" w:hAnsi="Times New Roman"/>
          <w:color w:val="000000"/>
          <w:szCs w:val="24"/>
          <w:lang w:eastAsia="ko-KR"/>
        </w:rPr>
        <w:t xml:space="preserve">Yeo, H.; An, J.; Reid, R.; Lee, H.S. (2015) </w:t>
      </w:r>
      <w:r w:rsidR="003D4398" w:rsidRPr="003D4398">
        <w:rPr>
          <w:rFonts w:ascii="Times New Roman" w:hAnsi="Times New Roman"/>
          <w:color w:val="000000"/>
        </w:rPr>
        <w:t>Contribution of liquid/gas mass-transfer limitations to dissolved methane oversaturation in anaerobic treatment of dilute wastewater</w:t>
      </w:r>
      <w:r w:rsidR="003D4398">
        <w:rPr>
          <w:rFonts w:ascii="Times New Roman" w:eastAsia="Batang" w:hAnsi="Times New Roman"/>
          <w:color w:val="000000"/>
          <w:szCs w:val="24"/>
          <w:lang w:eastAsia="ko-KR"/>
        </w:rPr>
        <w:t>.</w:t>
      </w:r>
      <w:r w:rsidRPr="003777E8">
        <w:rPr>
          <w:rFonts w:ascii="Times New Roman" w:eastAsia="Batang" w:hAnsi="Times New Roman"/>
          <w:color w:val="000000"/>
          <w:szCs w:val="24"/>
          <w:lang w:eastAsia="ko-KR"/>
        </w:rPr>
        <w:t xml:space="preserve"> </w:t>
      </w:r>
      <w:r w:rsidRPr="003777E8">
        <w:rPr>
          <w:rFonts w:ascii="Times New Roman" w:eastAsia="Batang" w:hAnsi="Times New Roman"/>
          <w:i/>
          <w:color w:val="000000"/>
          <w:szCs w:val="24"/>
          <w:lang w:eastAsia="ko-KR"/>
        </w:rPr>
        <w:t>Environmental Science &amp; Technology</w:t>
      </w:r>
      <w:r w:rsidRPr="003777E8">
        <w:rPr>
          <w:rFonts w:ascii="Times New Roman" w:eastAsia="Batang" w:hAnsi="Times New Roman"/>
          <w:color w:val="000000"/>
          <w:szCs w:val="24"/>
          <w:lang w:eastAsia="ko-KR"/>
        </w:rPr>
        <w:t xml:space="preserve">, </w:t>
      </w:r>
      <w:r w:rsidR="003D4398">
        <w:rPr>
          <w:rFonts w:ascii="Times New Roman" w:eastAsia="Batang" w:hAnsi="Times New Roman"/>
          <w:color w:val="000000"/>
          <w:szCs w:val="24"/>
          <w:lang w:eastAsia="ko-KR"/>
        </w:rPr>
        <w:t xml:space="preserve">49, 10366-10372. </w:t>
      </w:r>
      <w:r w:rsidR="00811333">
        <w:rPr>
          <w:rFonts w:ascii="Times New Roman" w:eastAsia="Batang" w:hAnsi="Times New Roman"/>
          <w:color w:val="000000"/>
          <w:szCs w:val="24"/>
          <w:lang w:eastAsia="ko-KR"/>
        </w:rPr>
        <w:t>IF 6.2</w:t>
      </w:r>
      <w:r w:rsidRPr="003777E8">
        <w:rPr>
          <w:rFonts w:ascii="Times New Roman" w:eastAsia="Batang" w:hAnsi="Times New Roman"/>
          <w:color w:val="000000"/>
          <w:szCs w:val="24"/>
          <w:lang w:eastAsia="ko-KR"/>
        </w:rPr>
        <w:t xml:space="preserve">. </w:t>
      </w:r>
    </w:p>
    <w:p w14:paraId="189C5CC9" w14:textId="59C2A5BF" w:rsidR="003777E8" w:rsidRDefault="003777E8" w:rsidP="00C004D7">
      <w:pPr>
        <w:pStyle w:val="ListParagraph"/>
        <w:numPr>
          <w:ilvl w:val="0"/>
          <w:numId w:val="6"/>
        </w:numPr>
        <w:shd w:val="clear" w:color="auto" w:fill="FFFFFF"/>
        <w:spacing w:after="200"/>
        <w:ind w:leftChars="0" w:left="763"/>
        <w:jc w:val="both"/>
        <w:outlineLvl w:val="1"/>
        <w:rPr>
          <w:rFonts w:ascii="Times New Roman" w:eastAsia="Batang" w:hAnsi="Times New Roman"/>
          <w:color w:val="000000"/>
          <w:szCs w:val="24"/>
          <w:lang w:eastAsia="ko-KR"/>
        </w:rPr>
      </w:pPr>
      <w:r>
        <w:rPr>
          <w:rFonts w:ascii="Times New Roman" w:eastAsia="Batang" w:hAnsi="Times New Roman"/>
          <w:color w:val="000000"/>
          <w:szCs w:val="24"/>
          <w:lang w:eastAsia="ko-KR"/>
        </w:rPr>
        <w:t xml:space="preserve">An, J.; Sim, J.; Lee, H.S. (2015) </w:t>
      </w:r>
      <w:r w:rsidRPr="003777E8">
        <w:rPr>
          <w:rFonts w:ascii="Times New Roman" w:eastAsia="Batang" w:hAnsi="Times New Roman"/>
          <w:color w:val="000000"/>
          <w:szCs w:val="24"/>
          <w:lang w:eastAsia="ko-KR"/>
        </w:rPr>
        <w:t>Understanding energy loss in parallelly stacked microbial fuel cells: non-Faradaic current</w:t>
      </w:r>
      <w:r>
        <w:rPr>
          <w:rFonts w:ascii="Times New Roman" w:eastAsia="Batang" w:hAnsi="Times New Roman"/>
          <w:color w:val="000000"/>
          <w:szCs w:val="24"/>
          <w:lang w:eastAsia="ko-KR"/>
        </w:rPr>
        <w:t xml:space="preserve">. </w:t>
      </w:r>
      <w:r w:rsidR="004F596E">
        <w:rPr>
          <w:rFonts w:ascii="Times New Roman" w:eastAsia="Batang" w:hAnsi="Times New Roman"/>
          <w:i/>
          <w:color w:val="000000"/>
          <w:szCs w:val="24"/>
          <w:lang w:eastAsia="ko-KR"/>
        </w:rPr>
        <w:t>Bioresource Technol</w:t>
      </w:r>
      <w:r>
        <w:rPr>
          <w:rFonts w:ascii="Times New Roman" w:eastAsia="Batang" w:hAnsi="Times New Roman"/>
          <w:color w:val="000000"/>
          <w:szCs w:val="24"/>
          <w:lang w:eastAsia="ko-KR"/>
        </w:rPr>
        <w:t xml:space="preserve">, </w:t>
      </w:r>
      <w:r w:rsidR="004F596E">
        <w:rPr>
          <w:rFonts w:ascii="Times New Roman" w:eastAsia="Batang" w:hAnsi="Times New Roman"/>
          <w:color w:val="000000"/>
          <w:szCs w:val="24"/>
          <w:lang w:eastAsia="ko-KR"/>
        </w:rPr>
        <w:t xml:space="preserve">203, 280-286. IF </w:t>
      </w:r>
      <w:r w:rsidR="00BB688D">
        <w:rPr>
          <w:rFonts w:ascii="Times New Roman" w:eastAsia="Batang" w:hAnsi="Times New Roman"/>
          <w:color w:val="000000"/>
          <w:szCs w:val="24"/>
          <w:lang w:eastAsia="ko-KR"/>
        </w:rPr>
        <w:t>5.6</w:t>
      </w:r>
      <w:r>
        <w:rPr>
          <w:rFonts w:ascii="Times New Roman" w:eastAsia="Batang" w:hAnsi="Times New Roman"/>
          <w:color w:val="000000"/>
          <w:szCs w:val="24"/>
          <w:lang w:eastAsia="ko-KR"/>
        </w:rPr>
        <w:t xml:space="preserve">. </w:t>
      </w:r>
    </w:p>
    <w:p w14:paraId="5E52F65F" w14:textId="6DFBC41C" w:rsidR="0036000B" w:rsidRPr="003777E8" w:rsidRDefault="0036000B" w:rsidP="0036000B">
      <w:pPr>
        <w:numPr>
          <w:ilvl w:val="0"/>
          <w:numId w:val="6"/>
        </w:numPr>
        <w:spacing w:after="200"/>
        <w:ind w:hanging="357"/>
        <w:rPr>
          <w:rFonts w:eastAsia="Malgun Gothic"/>
        </w:rPr>
      </w:pPr>
      <w:r w:rsidRPr="003777E8">
        <w:rPr>
          <w:color w:val="000000"/>
        </w:rPr>
        <w:t xml:space="preserve">An, J; Sim, J.; Kim, B.; Chang, I.S.; Lee, H.S. (2015) Shift of voltage reversal in stacked microbial fuel cells. </w:t>
      </w:r>
      <w:r w:rsidRPr="003777E8">
        <w:rPr>
          <w:i/>
          <w:color w:val="000000"/>
        </w:rPr>
        <w:t>Journal Power Sources</w:t>
      </w:r>
      <w:r>
        <w:rPr>
          <w:color w:val="000000"/>
        </w:rPr>
        <w:t>. 278, 534-539. IF 6</w:t>
      </w:r>
      <w:r w:rsidR="00811333">
        <w:rPr>
          <w:color w:val="000000"/>
        </w:rPr>
        <w:t>.4</w:t>
      </w:r>
      <w:r w:rsidRPr="003777E8">
        <w:rPr>
          <w:color w:val="000000"/>
        </w:rPr>
        <w:t>.</w:t>
      </w:r>
    </w:p>
    <w:p w14:paraId="4F1B1DCC" w14:textId="73ABA81B" w:rsidR="0036000B" w:rsidRDefault="0036000B" w:rsidP="0036000B">
      <w:pPr>
        <w:numPr>
          <w:ilvl w:val="0"/>
          <w:numId w:val="6"/>
        </w:numPr>
        <w:spacing w:after="200"/>
        <w:ind w:hanging="357"/>
        <w:rPr>
          <w:color w:val="000000"/>
        </w:rPr>
      </w:pPr>
      <w:r w:rsidRPr="003777E8">
        <w:rPr>
          <w:color w:val="000000"/>
        </w:rPr>
        <w:t xml:space="preserve">An, J; Sim, J.; Lee, H.S. (2015) Control of voltage reversal in serially stacked microbial fuel cells through manipulating current: Significance of critical current density. </w:t>
      </w:r>
      <w:r w:rsidRPr="003777E8">
        <w:rPr>
          <w:i/>
          <w:color w:val="000000"/>
        </w:rPr>
        <w:t>Journal Power Sources</w:t>
      </w:r>
      <w:r>
        <w:rPr>
          <w:color w:val="000000"/>
        </w:rPr>
        <w:t xml:space="preserve"> 283, 19–23. IF 6</w:t>
      </w:r>
      <w:r w:rsidR="00811333">
        <w:rPr>
          <w:color w:val="000000"/>
        </w:rPr>
        <w:t>.4</w:t>
      </w:r>
      <w:r w:rsidRPr="003777E8">
        <w:rPr>
          <w:color w:val="000000"/>
        </w:rPr>
        <w:t xml:space="preserve">. </w:t>
      </w:r>
    </w:p>
    <w:p w14:paraId="79F9980A" w14:textId="5A96A2B3" w:rsidR="0036000B" w:rsidRPr="0036000B" w:rsidRDefault="0036000B" w:rsidP="0036000B">
      <w:pPr>
        <w:numPr>
          <w:ilvl w:val="0"/>
          <w:numId w:val="6"/>
        </w:numPr>
        <w:shd w:val="clear" w:color="auto" w:fill="FFFFFF"/>
        <w:spacing w:before="100" w:beforeAutospacing="1" w:after="200"/>
        <w:jc w:val="both"/>
        <w:rPr>
          <w:rFonts w:eastAsia="Malgun Gothic"/>
        </w:rPr>
      </w:pPr>
      <w:r w:rsidRPr="003777E8">
        <w:rPr>
          <w:color w:val="000000"/>
        </w:rPr>
        <w:lastRenderedPageBreak/>
        <w:t xml:space="preserve">Ren, H. Pyo, S; Lee, J.I.; Park, T.J.; Gittleson, F.S.; Leung, F.C.C.; Kim, J.; Taylor, A.D.; Lee, H.S.; Chae J. (2015) A high power density miniaturized microbial fuel cell having carbon nanotube anodes. </w:t>
      </w:r>
      <w:r w:rsidRPr="003777E8">
        <w:rPr>
          <w:i/>
          <w:color w:val="000000"/>
        </w:rPr>
        <w:t>Journal of Power Sources</w:t>
      </w:r>
      <w:r>
        <w:rPr>
          <w:color w:val="000000"/>
        </w:rPr>
        <w:t xml:space="preserve"> 273, 823-830. IF 6</w:t>
      </w:r>
      <w:r w:rsidR="00811333">
        <w:rPr>
          <w:color w:val="000000"/>
        </w:rPr>
        <w:t>.4</w:t>
      </w:r>
      <w:r w:rsidRPr="003777E8">
        <w:rPr>
          <w:color w:val="000000"/>
        </w:rPr>
        <w:t xml:space="preserve">. </w:t>
      </w:r>
    </w:p>
    <w:p w14:paraId="763FCCA1" w14:textId="246A6A69" w:rsidR="003C1F6C" w:rsidRPr="003777E8" w:rsidRDefault="003C1F6C" w:rsidP="00C004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color w:val="000000"/>
        </w:rPr>
      </w:pPr>
      <w:r w:rsidRPr="003777E8">
        <w:rPr>
          <w:color w:val="000000"/>
        </w:rPr>
        <w:t xml:space="preserve">Dhar, B.R.; Elbeshbishy, E; Hafez, H.; Lee, H.S. </w:t>
      </w:r>
      <w:r w:rsidR="003D4398">
        <w:rPr>
          <w:color w:val="000000"/>
        </w:rPr>
        <w:t xml:space="preserve">(2015) </w:t>
      </w:r>
      <w:r w:rsidRPr="003777E8">
        <w:t xml:space="preserve">Hydrogen production from sugar beet juice using an integrated biohydrogen process of dark fermentation and microbial electrolysis cell. </w:t>
      </w:r>
      <w:r w:rsidRPr="003777E8">
        <w:rPr>
          <w:i/>
          <w:color w:val="000000"/>
        </w:rPr>
        <w:t>Bioresource Technology</w:t>
      </w:r>
      <w:r w:rsidRPr="003777E8">
        <w:rPr>
          <w:color w:val="000000"/>
        </w:rPr>
        <w:t xml:space="preserve">, </w:t>
      </w:r>
      <w:r w:rsidR="003D4398">
        <w:t>198, 223-230.</w:t>
      </w:r>
      <w:r w:rsidRPr="003777E8">
        <w:t xml:space="preserve"> IF </w:t>
      </w:r>
      <w:r w:rsidR="00BB688D">
        <w:rPr>
          <w:color w:val="000000"/>
        </w:rPr>
        <w:t>5.6</w:t>
      </w:r>
      <w:r w:rsidRPr="003777E8">
        <w:t xml:space="preserve">. </w:t>
      </w:r>
    </w:p>
    <w:p w14:paraId="0858E2EA" w14:textId="6EFB01CE" w:rsidR="003C1F6C" w:rsidRPr="003777E8" w:rsidRDefault="003C1F6C" w:rsidP="00C004D7">
      <w:pPr>
        <w:pStyle w:val="ListParagraph"/>
        <w:numPr>
          <w:ilvl w:val="0"/>
          <w:numId w:val="6"/>
        </w:numPr>
        <w:shd w:val="clear" w:color="auto" w:fill="FFFFFF"/>
        <w:ind w:leftChars="0"/>
        <w:jc w:val="both"/>
        <w:outlineLvl w:val="1"/>
        <w:rPr>
          <w:rFonts w:ascii="Times New Roman" w:eastAsia="Batang" w:hAnsi="Times New Roman"/>
          <w:color w:val="000000"/>
          <w:szCs w:val="24"/>
          <w:lang w:eastAsia="ko-KR"/>
        </w:rPr>
      </w:pPr>
      <w:r w:rsidRPr="003777E8">
        <w:rPr>
          <w:rFonts w:ascii="Times New Roman" w:eastAsia="Batang" w:hAnsi="Times New Roman"/>
          <w:color w:val="000000"/>
          <w:szCs w:val="24"/>
          <w:lang w:eastAsia="ko-KR"/>
        </w:rPr>
        <w:t xml:space="preserve">Sim, J.; An, J.; Ryu, H.; </w:t>
      </w:r>
      <w:r w:rsidRPr="003777E8">
        <w:rPr>
          <w:rFonts w:ascii="Times New Roman" w:hAnsi="Times New Roman"/>
          <w:color w:val="000000"/>
          <w:szCs w:val="24"/>
        </w:rPr>
        <w:t>Elbeshbishy, E;</w:t>
      </w:r>
      <w:r w:rsidRPr="003777E8">
        <w:rPr>
          <w:rFonts w:ascii="Times New Roman" w:eastAsia="Batang" w:hAnsi="Times New Roman"/>
          <w:color w:val="000000"/>
          <w:szCs w:val="24"/>
          <w:lang w:eastAsia="ko-KR"/>
        </w:rPr>
        <w:t xml:space="preserve"> Lee, H.S. (2015) Characterization of cathodic conditions for H</w:t>
      </w:r>
      <w:r w:rsidRPr="003777E8">
        <w:rPr>
          <w:rFonts w:ascii="Times New Roman" w:eastAsia="Batang" w:hAnsi="Times New Roman"/>
          <w:color w:val="000000"/>
          <w:szCs w:val="24"/>
          <w:vertAlign w:val="subscript"/>
          <w:lang w:eastAsia="ko-KR"/>
        </w:rPr>
        <w:t>2</w:t>
      </w:r>
      <w:r w:rsidRPr="003777E8">
        <w:rPr>
          <w:rFonts w:ascii="Times New Roman" w:eastAsia="Batang" w:hAnsi="Times New Roman"/>
          <w:color w:val="000000"/>
          <w:szCs w:val="24"/>
          <w:lang w:eastAsia="ko-KR"/>
        </w:rPr>
        <w:t>O</w:t>
      </w:r>
      <w:r w:rsidRPr="003777E8">
        <w:rPr>
          <w:rFonts w:ascii="Times New Roman" w:eastAsia="Batang" w:hAnsi="Times New Roman"/>
          <w:color w:val="000000"/>
          <w:szCs w:val="24"/>
          <w:vertAlign w:val="subscript"/>
          <w:lang w:eastAsia="ko-KR"/>
        </w:rPr>
        <w:t>2</w:t>
      </w:r>
      <w:r w:rsidRPr="003777E8">
        <w:rPr>
          <w:rFonts w:ascii="Times New Roman" w:eastAsia="Batang" w:hAnsi="Times New Roman"/>
          <w:color w:val="000000"/>
          <w:szCs w:val="24"/>
          <w:lang w:eastAsia="ko-KR"/>
        </w:rPr>
        <w:t xml:space="preserve"> synthesis in microbial electrochemical cells. </w:t>
      </w:r>
      <w:r w:rsidRPr="003777E8">
        <w:rPr>
          <w:rFonts w:ascii="Times New Roman" w:hAnsi="Times New Roman"/>
          <w:i/>
          <w:color w:val="000000"/>
          <w:szCs w:val="24"/>
        </w:rPr>
        <w:t>Bioresource Technology</w:t>
      </w:r>
      <w:r w:rsidRPr="003777E8">
        <w:rPr>
          <w:rFonts w:ascii="Times New Roman" w:hAnsi="Times New Roman"/>
          <w:color w:val="000000"/>
          <w:szCs w:val="24"/>
        </w:rPr>
        <w:t xml:space="preserve">, </w:t>
      </w:r>
      <w:r w:rsidR="003D4398">
        <w:rPr>
          <w:rFonts w:ascii="Times New Roman" w:hAnsi="Times New Roman"/>
          <w:color w:val="000000"/>
          <w:szCs w:val="24"/>
        </w:rPr>
        <w:t>195</w:t>
      </w:r>
      <w:r w:rsidRPr="003777E8">
        <w:rPr>
          <w:rFonts w:ascii="Times New Roman" w:hAnsi="Times New Roman"/>
          <w:color w:val="000000"/>
          <w:szCs w:val="24"/>
        </w:rPr>
        <w:t xml:space="preserve">, </w:t>
      </w:r>
      <w:r w:rsidR="003D4398">
        <w:rPr>
          <w:rFonts w:ascii="Times New Roman" w:hAnsi="Times New Roman"/>
          <w:color w:val="000000"/>
          <w:szCs w:val="24"/>
        </w:rPr>
        <w:t xml:space="preserve">31-36. </w:t>
      </w:r>
      <w:r w:rsidRPr="003777E8">
        <w:rPr>
          <w:rFonts w:ascii="Times New Roman" w:hAnsi="Times New Roman"/>
          <w:color w:val="000000"/>
          <w:szCs w:val="24"/>
        </w:rPr>
        <w:t xml:space="preserve">IF </w:t>
      </w:r>
      <w:r w:rsidR="00BB688D">
        <w:rPr>
          <w:rFonts w:ascii="Times New Roman" w:eastAsia="Batang" w:hAnsi="Times New Roman"/>
          <w:color w:val="000000"/>
          <w:szCs w:val="24"/>
          <w:lang w:eastAsia="ko-KR"/>
        </w:rPr>
        <w:t>5.6</w:t>
      </w:r>
      <w:r w:rsidRPr="003777E8">
        <w:rPr>
          <w:rFonts w:ascii="Times New Roman" w:hAnsi="Times New Roman"/>
          <w:color w:val="000000"/>
          <w:szCs w:val="24"/>
        </w:rPr>
        <w:t xml:space="preserve">. </w:t>
      </w:r>
    </w:p>
    <w:p w14:paraId="5505E766" w14:textId="2C98F806" w:rsidR="003C1F6C" w:rsidRPr="003777E8" w:rsidRDefault="003C1F6C" w:rsidP="00C004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color w:val="000000"/>
        </w:rPr>
      </w:pPr>
      <w:r w:rsidRPr="003777E8">
        <w:rPr>
          <w:color w:val="000000"/>
        </w:rPr>
        <w:t xml:space="preserve">Elbeshbishy, E.; Dhar, B.R.; Hafez, H.; Lee, H.S. (2015) Acetone-Butanol-Ethanol production in a novel continuous flow system. </w:t>
      </w:r>
      <w:r w:rsidRPr="003777E8">
        <w:rPr>
          <w:i/>
          <w:color w:val="000000"/>
        </w:rPr>
        <w:t>Bioresource Technology</w:t>
      </w:r>
      <w:r w:rsidRPr="003777E8">
        <w:rPr>
          <w:color w:val="000000"/>
        </w:rPr>
        <w:t xml:space="preserve">, 190, 315-320. IF </w:t>
      </w:r>
      <w:r w:rsidR="00BB688D">
        <w:rPr>
          <w:color w:val="000000"/>
        </w:rPr>
        <w:t>5.6</w:t>
      </w:r>
      <w:r w:rsidRPr="003777E8">
        <w:rPr>
          <w:color w:val="000000"/>
        </w:rPr>
        <w:t xml:space="preserve">. </w:t>
      </w:r>
    </w:p>
    <w:p w14:paraId="5E8B1D54" w14:textId="70B717EA" w:rsidR="003C1F6C" w:rsidRPr="003777E8" w:rsidRDefault="003C1F6C" w:rsidP="00C004D7">
      <w:pPr>
        <w:numPr>
          <w:ilvl w:val="0"/>
          <w:numId w:val="6"/>
        </w:numPr>
        <w:spacing w:after="200"/>
        <w:ind w:hanging="357"/>
        <w:rPr>
          <w:color w:val="000000"/>
        </w:rPr>
      </w:pPr>
      <w:r w:rsidRPr="003777E8">
        <w:rPr>
          <w:color w:val="000000"/>
        </w:rPr>
        <w:t>An, J; Lee, H.S.; Chang, I.S.</w:t>
      </w:r>
      <w:r w:rsidRPr="003777E8">
        <w:t xml:space="preserve"> (2015) </w:t>
      </w:r>
      <w:r w:rsidRPr="003777E8">
        <w:rPr>
          <w:color w:val="000000"/>
        </w:rPr>
        <w:t xml:space="preserve">Performance variation according to anode-embedded orientation in a sediment microbial fuel cell employing a chessboard-like hundred-piece anode. </w:t>
      </w:r>
      <w:r w:rsidRPr="003777E8">
        <w:rPr>
          <w:i/>
          <w:color w:val="000000"/>
        </w:rPr>
        <w:t>Bioresource Technology</w:t>
      </w:r>
      <w:r w:rsidRPr="003777E8">
        <w:rPr>
          <w:color w:val="000000"/>
        </w:rPr>
        <w:t xml:space="preserve"> 190, 175-181. IF </w:t>
      </w:r>
      <w:r w:rsidR="00BB688D">
        <w:rPr>
          <w:color w:val="000000"/>
        </w:rPr>
        <w:t>5.6</w:t>
      </w:r>
      <w:r w:rsidRPr="003777E8">
        <w:rPr>
          <w:color w:val="000000"/>
        </w:rPr>
        <w:t xml:space="preserve">. </w:t>
      </w:r>
    </w:p>
    <w:p w14:paraId="3EFF17AB" w14:textId="610041DC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Chars="0"/>
        <w:rPr>
          <w:rFonts w:ascii="Times New Roman" w:eastAsia="Malgun Gothic" w:hAnsi="Times New Roman"/>
          <w:szCs w:val="24"/>
        </w:rPr>
      </w:pPr>
      <w:r w:rsidRPr="003777E8">
        <w:rPr>
          <w:rFonts w:ascii="Times New Roman" w:eastAsia="Malgun Gothic" w:hAnsi="Times New Roman"/>
          <w:szCs w:val="24"/>
        </w:rPr>
        <w:t xml:space="preserve">An, J.; Lee, H.S. (2014) </w:t>
      </w:r>
      <w:r w:rsidRPr="003777E8">
        <w:rPr>
          <w:rFonts w:ascii="Times New Roman" w:hAnsi="Times New Roman"/>
          <w:color w:val="000000"/>
          <w:szCs w:val="24"/>
        </w:rPr>
        <w:t xml:space="preserve">Occurrence of voltage reversal and its implication in stacked microbial fuel cells. </w:t>
      </w:r>
      <w:r w:rsidRPr="003777E8">
        <w:rPr>
          <w:rFonts w:ascii="Times New Roman" w:hAnsi="Times New Roman"/>
          <w:i/>
          <w:color w:val="000000"/>
          <w:szCs w:val="24"/>
        </w:rPr>
        <w:t>ChemSusChem</w:t>
      </w:r>
      <w:r w:rsidR="00811333">
        <w:rPr>
          <w:rFonts w:ascii="Times New Roman" w:hAnsi="Times New Roman"/>
          <w:color w:val="000000"/>
          <w:szCs w:val="24"/>
        </w:rPr>
        <w:t xml:space="preserve"> 7, 1686-1695. IF 7.2</w:t>
      </w:r>
      <w:r w:rsidRPr="003777E8">
        <w:rPr>
          <w:rFonts w:ascii="Times New Roman" w:hAnsi="Times New Roman"/>
          <w:color w:val="000000"/>
          <w:szCs w:val="24"/>
        </w:rPr>
        <w:t xml:space="preserve">. </w:t>
      </w:r>
    </w:p>
    <w:p w14:paraId="5B3BD4BC" w14:textId="13C1B900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ind w:leftChars="0"/>
        <w:rPr>
          <w:rFonts w:ascii="Times New Roman" w:eastAsia="Malgun Gothic" w:hAnsi="Times New Roman"/>
          <w:szCs w:val="24"/>
        </w:rPr>
      </w:pPr>
      <w:r w:rsidRPr="003777E8">
        <w:rPr>
          <w:rFonts w:ascii="Times New Roman" w:eastAsia="Malgun Gothic" w:hAnsi="Times New Roman"/>
          <w:szCs w:val="24"/>
        </w:rPr>
        <w:t>Gao, Y.; Ryu, H.D.; An, J.; Lee, H.S. (2014)</w:t>
      </w:r>
      <w:r w:rsidRPr="003777E8">
        <w:rPr>
          <w:rFonts w:ascii="Times New Roman" w:hAnsi="Times New Roman"/>
          <w:color w:val="000000"/>
          <w:szCs w:val="24"/>
        </w:rPr>
        <w:t xml:space="preserve"> Microbial fuel cells as discontinuous portable power sources: syntrophic interactions with anode-respiring bacteria.</w:t>
      </w:r>
      <w:r w:rsidRPr="003777E8">
        <w:rPr>
          <w:rFonts w:ascii="Times New Roman" w:eastAsia="Malgun Gothic" w:hAnsi="Times New Roman"/>
          <w:szCs w:val="24"/>
        </w:rPr>
        <w:t xml:space="preserve"> </w:t>
      </w:r>
      <w:r w:rsidRPr="003777E8">
        <w:rPr>
          <w:rFonts w:ascii="Times New Roman" w:eastAsia="Malgun Gothic" w:hAnsi="Times New Roman"/>
          <w:i/>
          <w:szCs w:val="24"/>
        </w:rPr>
        <w:t>ChemSusChem</w:t>
      </w:r>
      <w:r w:rsidRPr="003777E8">
        <w:rPr>
          <w:rFonts w:ascii="Times New Roman" w:eastAsia="Malgun Gothic" w:hAnsi="Times New Roman"/>
          <w:szCs w:val="24"/>
        </w:rPr>
        <w:t xml:space="preserve"> 7 (4), 1026-1029. </w:t>
      </w:r>
      <w:r w:rsidR="00811333">
        <w:rPr>
          <w:rFonts w:ascii="Times New Roman" w:hAnsi="Times New Roman"/>
          <w:color w:val="000000"/>
          <w:szCs w:val="24"/>
        </w:rPr>
        <w:t>IF 7.2</w:t>
      </w:r>
      <w:r w:rsidRPr="003777E8">
        <w:rPr>
          <w:rFonts w:ascii="Times New Roman" w:hAnsi="Times New Roman"/>
          <w:color w:val="000000"/>
          <w:szCs w:val="24"/>
        </w:rPr>
        <w:t xml:space="preserve">. </w:t>
      </w:r>
    </w:p>
    <w:p w14:paraId="215D136E" w14:textId="703AE30D" w:rsidR="003C1F6C" w:rsidRPr="003777E8" w:rsidRDefault="003C1F6C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rFonts w:eastAsia="Malgun Gothic"/>
        </w:rPr>
        <w:t xml:space="preserve">Gao, Y.; Ryu, H.D.; Santo Domingo, J.W.; Lee, H.S. (2014) </w:t>
      </w:r>
      <w:r w:rsidRPr="003777E8">
        <w:rPr>
          <w:lang w:val="en-CA" w:eastAsia="en-CA"/>
        </w:rPr>
        <w:t>Syntrophic interactions between homoacetogens and anode-respiring bacteria (ARB) in microbial electrochemical cells</w:t>
      </w:r>
      <w:r w:rsidRPr="003777E8">
        <w:rPr>
          <w:lang w:val="en-CA"/>
        </w:rPr>
        <w:t xml:space="preserve">, </w:t>
      </w:r>
      <w:r w:rsidRPr="003777E8">
        <w:rPr>
          <w:i/>
          <w:lang w:val="en-CA"/>
        </w:rPr>
        <w:t>Bioresource Technology</w:t>
      </w:r>
      <w:r w:rsidRPr="003777E8">
        <w:rPr>
          <w:lang w:val="en-CA" w:eastAsia="en-CA"/>
        </w:rPr>
        <w:t xml:space="preserve"> 153, 245-253. IF </w:t>
      </w:r>
      <w:r w:rsidR="00BB688D">
        <w:rPr>
          <w:color w:val="000000"/>
        </w:rPr>
        <w:t>5.6</w:t>
      </w:r>
      <w:r w:rsidRPr="003777E8">
        <w:rPr>
          <w:lang w:val="en-CA" w:eastAsia="en-CA"/>
        </w:rPr>
        <w:t xml:space="preserve">. </w:t>
      </w:r>
    </w:p>
    <w:p w14:paraId="0ABF225B" w14:textId="1C159E28" w:rsidR="003C1F6C" w:rsidRPr="003777E8" w:rsidRDefault="003C1F6C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rFonts w:eastAsia="Malgun Gothic"/>
        </w:rPr>
        <w:t xml:space="preserve">Cui, D.; Guo, Y.Q.; Lee, H.S.; Wu, W.M.; Liang, B.; Wang, A.J.; Cheng, H.Y. (2014) Enhanced decolorization of azo dye in a small pilot-scale anaerobic baffled reactor coupled with biocatalyzed electrolysis system (ABR-BES): A design suitable for scaling-up. </w:t>
      </w:r>
      <w:r w:rsidRPr="003777E8">
        <w:rPr>
          <w:i/>
          <w:lang w:val="en-CA"/>
        </w:rPr>
        <w:t xml:space="preserve">Bioresource </w:t>
      </w:r>
      <w:r w:rsidRPr="003777E8">
        <w:rPr>
          <w:rFonts w:eastAsia="Malgun Gothic"/>
          <w:i/>
        </w:rPr>
        <w:t>Technology</w:t>
      </w:r>
      <w:r w:rsidRPr="003777E8">
        <w:rPr>
          <w:rFonts w:eastAsia="Malgun Gothic"/>
        </w:rPr>
        <w:t xml:space="preserve"> 163, 254-261.</w:t>
      </w:r>
      <w:r w:rsidRPr="003777E8">
        <w:t xml:space="preserve"> IF </w:t>
      </w:r>
      <w:r w:rsidR="00BB688D">
        <w:rPr>
          <w:color w:val="000000"/>
        </w:rPr>
        <w:t>5.6</w:t>
      </w:r>
      <w:r w:rsidRPr="003777E8">
        <w:t xml:space="preserve">. </w:t>
      </w:r>
    </w:p>
    <w:p w14:paraId="6195A3CB" w14:textId="25156630" w:rsidR="003C1F6C" w:rsidRPr="003777E8" w:rsidRDefault="003C1F6C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rFonts w:eastAsia="Malgun Gothic"/>
        </w:rPr>
        <w:t xml:space="preserve">An, J.; Kim, B.; Jang, J.K.; Lee, H.S.; Chang, I.S. (2014) New architecture for modulization of membraneless and single-chambered microbial fuel cell using a bipolar plate-electrode assembly (BEA). </w:t>
      </w:r>
      <w:r w:rsidRPr="003777E8">
        <w:rPr>
          <w:rFonts w:eastAsia="Malgun Gothic"/>
          <w:i/>
        </w:rPr>
        <w:t>Biosensors and Bioelectronics</w:t>
      </w:r>
      <w:r w:rsidR="00811333">
        <w:rPr>
          <w:rFonts w:eastAsia="Malgun Gothic"/>
        </w:rPr>
        <w:t xml:space="preserve"> 59, 28-34. IF 7.78</w:t>
      </w:r>
      <w:r w:rsidRPr="003777E8">
        <w:rPr>
          <w:rFonts w:eastAsia="Malgun Gothic"/>
        </w:rPr>
        <w:t xml:space="preserve">. </w:t>
      </w:r>
    </w:p>
    <w:p w14:paraId="44B99F6D" w14:textId="1EDC03C9" w:rsidR="003C1F6C" w:rsidRPr="003777E8" w:rsidRDefault="003C1F6C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color w:val="000000"/>
        </w:rPr>
        <w:t xml:space="preserve">Dhar, B; Lee, H.S. (2014) Evaluation of limiting factors for current density in microbial electrochemical cells (MXCs) treating domestic wastewater. </w:t>
      </w:r>
      <w:r w:rsidRPr="003777E8">
        <w:rPr>
          <w:i/>
          <w:color w:val="000000"/>
        </w:rPr>
        <w:t>Biotechnology Reports</w:t>
      </w:r>
      <w:r w:rsidRPr="003777E8">
        <w:rPr>
          <w:color w:val="000000"/>
        </w:rPr>
        <w:t xml:space="preserve"> 4, 80-85. </w:t>
      </w:r>
    </w:p>
    <w:p w14:paraId="2025FC08" w14:textId="671F4360" w:rsidR="003C1F6C" w:rsidRPr="003777E8" w:rsidRDefault="003C1F6C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rFonts w:eastAsia="Malgun Gothic"/>
        </w:rPr>
        <w:t xml:space="preserve">Deng, Q.; Dhar, B.P.; Lee, H.S. (2014) Regeneration and reuse of natural zeolite for ammonium recovery from wastewater. </w:t>
      </w:r>
      <w:r w:rsidRPr="003777E8">
        <w:rPr>
          <w:rFonts w:eastAsia="Malgun Gothic"/>
          <w:i/>
        </w:rPr>
        <w:t>Environmental Technology</w:t>
      </w:r>
      <w:r w:rsidRPr="003777E8">
        <w:rPr>
          <w:rFonts w:eastAsia="Malgun Gothic"/>
        </w:rPr>
        <w:t xml:space="preserve"> 35 (16), 2008-2017. IF 1.7</w:t>
      </w:r>
    </w:p>
    <w:p w14:paraId="205388A3" w14:textId="1C1973F2" w:rsidR="00FB7704" w:rsidRPr="003777E8" w:rsidRDefault="00FB7704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rFonts w:eastAsia="Malgun Gothic"/>
        </w:rPr>
        <w:lastRenderedPageBreak/>
        <w:t xml:space="preserve">Dhar B.P.; Gao Y.; Yeo, H.; Lee, H.S. (2013) Separation of competitive microorganisms using anaerobic membrane bioreactors as pretreatment to microbial electrochemical cells. </w:t>
      </w:r>
      <w:r w:rsidRPr="003777E8">
        <w:rPr>
          <w:rFonts w:eastAsia="Malgun Gothic"/>
          <w:i/>
        </w:rPr>
        <w:t>Bioresource Technology</w:t>
      </w:r>
      <w:r w:rsidRPr="003777E8">
        <w:rPr>
          <w:rFonts w:eastAsia="Malgun Gothic"/>
        </w:rPr>
        <w:t xml:space="preserve">, 148, 208-214. IF </w:t>
      </w:r>
      <w:r w:rsidR="00BB688D">
        <w:rPr>
          <w:color w:val="000000"/>
        </w:rPr>
        <w:t>5.6</w:t>
      </w:r>
      <w:r w:rsidR="00D26AEE">
        <w:rPr>
          <w:rFonts w:eastAsia="Malgun Gothic"/>
        </w:rPr>
        <w:t>.</w:t>
      </w:r>
    </w:p>
    <w:p w14:paraId="3FAD9102" w14:textId="6724377D" w:rsidR="00FB7704" w:rsidRPr="003777E8" w:rsidRDefault="00FB7704" w:rsidP="00C004D7">
      <w:pPr>
        <w:numPr>
          <w:ilvl w:val="0"/>
          <w:numId w:val="6"/>
        </w:numPr>
        <w:spacing w:after="200"/>
        <w:rPr>
          <w:rFonts w:eastAsia="Times"/>
          <w:lang w:eastAsia="en-US"/>
        </w:rPr>
      </w:pPr>
      <w:r w:rsidRPr="003777E8">
        <w:rPr>
          <w:lang w:val="en-CA" w:eastAsia="en-CA"/>
        </w:rPr>
        <w:t>Haddadi</w:t>
      </w:r>
      <w:r w:rsidRPr="003777E8">
        <w:rPr>
          <w:lang w:val="en-CA"/>
        </w:rPr>
        <w:t xml:space="preserve"> S.;</w:t>
      </w:r>
      <w:r w:rsidRPr="003777E8">
        <w:t xml:space="preserve"> Elsayed E.; </w:t>
      </w:r>
      <w:r w:rsidRPr="003777E8">
        <w:rPr>
          <w:rFonts w:eastAsia="Malgun Gothic"/>
        </w:rPr>
        <w:t>Lee, H.S.</w:t>
      </w:r>
      <w:r w:rsidRPr="003777E8">
        <w:t xml:space="preserve"> (2013)</w:t>
      </w:r>
      <w:r w:rsidRPr="003777E8">
        <w:rPr>
          <w:rFonts w:eastAsia="Times"/>
          <w:lang w:eastAsia="en-US"/>
        </w:rPr>
        <w:t>. Implication of Diffusion and Significance of Anodic pH in Nitrogen-Recovering Microbial Electrochemical Cells</w:t>
      </w:r>
      <w:r w:rsidRPr="003777E8">
        <w:rPr>
          <w:rFonts w:eastAsia="Malgun Gothic"/>
        </w:rPr>
        <w:t xml:space="preserve">. </w:t>
      </w:r>
      <w:r w:rsidRPr="003777E8">
        <w:rPr>
          <w:rFonts w:eastAsia="Malgun Gothic"/>
          <w:i/>
        </w:rPr>
        <w:t>Bioresource Technology</w:t>
      </w:r>
      <w:r w:rsidRPr="003777E8">
        <w:rPr>
          <w:rFonts w:eastAsia="Malgun Gothic"/>
        </w:rPr>
        <w:t xml:space="preserve">, 142, 562-569. IF </w:t>
      </w:r>
      <w:r w:rsidR="00BB688D">
        <w:rPr>
          <w:color w:val="000000"/>
        </w:rPr>
        <w:t>5.6</w:t>
      </w:r>
    </w:p>
    <w:p w14:paraId="00A0D19F" w14:textId="6C7908DB" w:rsidR="00FB7704" w:rsidRPr="003777E8" w:rsidRDefault="00FB7704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rFonts w:eastAsia="Malgun Gothic"/>
        </w:rPr>
        <w:t xml:space="preserve">Fraiwan A.; Mukherjee S.; Sundermier S.; Lee, H.S.; Choi, S. (2013) A Paper-based Microbial Fuel Cell: Instant battery for disposable diagnostic devices. </w:t>
      </w:r>
      <w:r w:rsidRPr="003777E8">
        <w:rPr>
          <w:rFonts w:eastAsia="Malgun Gothic"/>
          <w:i/>
        </w:rPr>
        <w:t>Biosensors and Bioelectronics</w:t>
      </w:r>
      <w:r w:rsidR="00D26AEE">
        <w:rPr>
          <w:rFonts w:eastAsia="Malgun Gothic"/>
        </w:rPr>
        <w:t xml:space="preserve">, 49, 410-414. IF </w:t>
      </w:r>
      <w:r w:rsidR="00811333">
        <w:rPr>
          <w:rFonts w:eastAsia="Malgun Gothic"/>
        </w:rPr>
        <w:t>7.78</w:t>
      </w:r>
    </w:p>
    <w:p w14:paraId="349676B6" w14:textId="71618CF8" w:rsidR="00FB7704" w:rsidRPr="003777E8" w:rsidRDefault="00FB7704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rFonts w:eastAsia="Malgun Gothic"/>
        </w:rPr>
        <w:t xml:space="preserve">An J.; Lee, H.S. (2013) Implication of Endogenous-Decay Current and Quantification of Soluble Microbial Products (SMP) in Microbial Electrolysis Cells. </w:t>
      </w:r>
      <w:r w:rsidRPr="003777E8">
        <w:rPr>
          <w:rFonts w:eastAsia="Malgun Gothic"/>
          <w:i/>
        </w:rPr>
        <w:t>RSC Advances</w:t>
      </w:r>
      <w:r w:rsidRPr="003777E8">
        <w:rPr>
          <w:rFonts w:eastAsia="Malgun Gothic"/>
        </w:rPr>
        <w:t xml:space="preserve">, </w:t>
      </w:r>
      <w:r w:rsidRPr="003777E8">
        <w:rPr>
          <w:rFonts w:eastAsia="Malgun Gothic"/>
          <w:bCs/>
        </w:rPr>
        <w:t>3:</w:t>
      </w:r>
      <w:r w:rsidR="00D26AEE">
        <w:rPr>
          <w:rFonts w:eastAsia="Malgun Gothic"/>
        </w:rPr>
        <w:t xml:space="preserve"> 14021-14028. IF 3.8</w:t>
      </w:r>
    </w:p>
    <w:p w14:paraId="0B54F592" w14:textId="77777777" w:rsidR="00FB7704" w:rsidRPr="001C40EE" w:rsidRDefault="00FB7704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rFonts w:eastAsia="Malgun Gothic"/>
        </w:rPr>
        <w:t xml:space="preserve">Yeo, H.; Lee, H.S. (2013) The effect of solids retention time (SRT) on dissolved </w:t>
      </w:r>
      <w:r w:rsidRPr="001C40EE">
        <w:rPr>
          <w:rFonts w:eastAsia="Malgun Gothic"/>
        </w:rPr>
        <w:t xml:space="preserve">methane concentration in anaerobic membrane bioreactors (AnMBRs). Invited manuscript, </w:t>
      </w:r>
      <w:r w:rsidRPr="001C40EE">
        <w:rPr>
          <w:rFonts w:eastAsia="Malgun Gothic"/>
          <w:i/>
        </w:rPr>
        <w:t>Environmental Technology</w:t>
      </w:r>
      <w:r w:rsidRPr="001C40EE">
        <w:rPr>
          <w:rFonts w:eastAsia="Malgun Gothic"/>
        </w:rPr>
        <w:t xml:space="preserve">, 34, </w:t>
      </w:r>
      <w:r w:rsidRPr="001C40EE">
        <w:t>2105-2112. IF 1.7</w:t>
      </w:r>
    </w:p>
    <w:p w14:paraId="555D8BA9" w14:textId="77777777" w:rsidR="00FB7704" w:rsidRPr="003777E8" w:rsidRDefault="00FB7704" w:rsidP="00C004D7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200"/>
        <w:jc w:val="both"/>
        <w:rPr>
          <w:rFonts w:eastAsia="Times"/>
          <w:lang w:eastAsia="en-US"/>
        </w:rPr>
      </w:pPr>
      <w:r w:rsidRPr="003777E8">
        <w:rPr>
          <w:rFonts w:eastAsia="Times"/>
          <w:lang w:eastAsia="en-US"/>
        </w:rPr>
        <w:t>Dhar, B.R.; Lee, H.S. (201</w:t>
      </w:r>
      <w:r w:rsidRPr="003777E8">
        <w:rPr>
          <w:rFonts w:eastAsia="Malgun Gothic"/>
        </w:rPr>
        <w:t>3</w:t>
      </w:r>
      <w:r w:rsidRPr="003777E8">
        <w:rPr>
          <w:rFonts w:eastAsia="Times"/>
          <w:lang w:eastAsia="en-US"/>
        </w:rPr>
        <w:t xml:space="preserve">) Membranes for Bio-electrochemical systems: challenges </w:t>
      </w:r>
      <w:r w:rsidRPr="001C40EE">
        <w:rPr>
          <w:rFonts w:eastAsia="Times"/>
          <w:lang w:eastAsia="en-US"/>
        </w:rPr>
        <w:t>and research advances</w:t>
      </w:r>
      <w:r w:rsidRPr="001C40EE">
        <w:rPr>
          <w:rFonts w:eastAsia="Malgun Gothic"/>
        </w:rPr>
        <w:t xml:space="preserve">.  Invited manuscript, </w:t>
      </w:r>
      <w:r w:rsidRPr="001C40EE">
        <w:rPr>
          <w:rFonts w:eastAsia="Malgun Gothic"/>
          <w:i/>
        </w:rPr>
        <w:t>Environmental Technology</w:t>
      </w:r>
      <w:r w:rsidRPr="001C40EE">
        <w:rPr>
          <w:rFonts w:eastAsia="Malgun Gothic"/>
        </w:rPr>
        <w:t xml:space="preserve">, 34, </w:t>
      </w:r>
      <w:r w:rsidRPr="001C40EE">
        <w:t>1751-1764.</w:t>
      </w:r>
      <w:r w:rsidRPr="003777E8">
        <w:t xml:space="preserve"> IF 1.7</w:t>
      </w:r>
    </w:p>
    <w:p w14:paraId="00C3BBA3" w14:textId="415A927D" w:rsidR="00FB7704" w:rsidRPr="003777E8" w:rsidRDefault="00FB7704" w:rsidP="00C004D7">
      <w:pPr>
        <w:numPr>
          <w:ilvl w:val="0"/>
          <w:numId w:val="6"/>
        </w:numPr>
        <w:spacing w:after="200"/>
        <w:rPr>
          <w:rFonts w:eastAsia="Malgun Gothic"/>
        </w:rPr>
      </w:pPr>
      <w:r w:rsidRPr="003777E8">
        <w:rPr>
          <w:rFonts w:eastAsia="Malgun Gothic"/>
        </w:rPr>
        <w:t xml:space="preserve">Cui, D.; Guo, Y.Q.; Lee, H.S.; Cheng, H.Y.; Liang, B.; Kong F.Y.; Huang, F.Y.; Xu, M.Y.; Wang, A.J. (2013) </w:t>
      </w:r>
      <w:r w:rsidRPr="003777E8">
        <w:rPr>
          <w:rFonts w:eastAsia="Times"/>
          <w:lang w:eastAsia="en-US"/>
        </w:rPr>
        <w:t xml:space="preserve">Efficient azo dye removal in bioelectrochemical system and post-aerobic bioreactor: optimization and characterization. </w:t>
      </w:r>
      <w:r w:rsidRPr="003777E8">
        <w:rPr>
          <w:rFonts w:eastAsia="Malgun Gothic"/>
          <w:i/>
        </w:rPr>
        <w:t>Chemical Engineering Journal</w:t>
      </w:r>
      <w:r w:rsidR="00811333">
        <w:rPr>
          <w:rFonts w:eastAsia="Malgun Gothic"/>
        </w:rPr>
        <w:t xml:space="preserve"> 243, 355-363. IF 6.2</w:t>
      </w:r>
    </w:p>
    <w:p w14:paraId="700200ED" w14:textId="443F6B3E" w:rsidR="00FB7704" w:rsidRPr="003777E8" w:rsidRDefault="00FB7704" w:rsidP="00C004D7">
      <w:pPr>
        <w:numPr>
          <w:ilvl w:val="0"/>
          <w:numId w:val="6"/>
        </w:numPr>
        <w:adjustRightInd w:val="0"/>
        <w:snapToGrid w:val="0"/>
        <w:spacing w:after="200"/>
        <w:rPr>
          <w:rFonts w:eastAsia="Times"/>
          <w:lang w:eastAsia="en-US"/>
        </w:rPr>
      </w:pPr>
      <w:r w:rsidRPr="003777E8">
        <w:rPr>
          <w:rFonts w:eastAsia="Times"/>
          <w:lang w:eastAsia="en-US"/>
        </w:rPr>
        <w:t xml:space="preserve">Cui, D.; Guo, Y.; Cheng, H.; Liang, B.; Kong, F; Lee, H.S.; Wang, A. (2012) Azo dye removal in a membrane-free up-flow biocatalyzed electrolysis reactor coupled with an aerobic bio-contact oxidation reactor. </w:t>
      </w:r>
      <w:r w:rsidRPr="003777E8">
        <w:rPr>
          <w:rFonts w:eastAsia="Malgun Gothic"/>
          <w:i/>
        </w:rPr>
        <w:t xml:space="preserve">J. Hazardous Materials. </w:t>
      </w:r>
      <w:r w:rsidR="00811333">
        <w:rPr>
          <w:rFonts w:eastAsia="Malgun Gothic"/>
        </w:rPr>
        <w:t>239-240: 257-264. IF 6.1</w:t>
      </w:r>
    </w:p>
    <w:p w14:paraId="17EA8474" w14:textId="77777777" w:rsidR="00FB7704" w:rsidRPr="003777E8" w:rsidRDefault="00FB7704" w:rsidP="00C004D7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200"/>
        <w:jc w:val="both"/>
        <w:rPr>
          <w:rFonts w:eastAsia="Times"/>
          <w:lang w:eastAsia="en-US"/>
        </w:rPr>
      </w:pPr>
      <w:r w:rsidRPr="003777E8">
        <w:rPr>
          <w:rFonts w:eastAsia="Times"/>
          <w:lang w:eastAsia="en-US"/>
        </w:rPr>
        <w:t xml:space="preserve">Ren, H.; Lee, H.S.; Chae, J. (2012) Miniaturizing microbial fuel cells for potential portable power sources: promises and challenges. </w:t>
      </w:r>
      <w:r w:rsidRPr="003777E8">
        <w:rPr>
          <w:rFonts w:eastAsia="Times"/>
          <w:i/>
          <w:lang w:eastAsia="en-US"/>
        </w:rPr>
        <w:t>Journal of Microfluidics and Nanofluidics</w:t>
      </w:r>
      <w:r w:rsidRPr="003777E8">
        <w:rPr>
          <w:rFonts w:eastAsia="Times"/>
          <w:lang w:eastAsia="en-US"/>
        </w:rPr>
        <w:t xml:space="preserve">. </w:t>
      </w:r>
      <w:r w:rsidRPr="003777E8">
        <w:rPr>
          <w:rFonts w:eastAsia="Malgun Gothic"/>
        </w:rPr>
        <w:t xml:space="preserve">13 (3): </w:t>
      </w:r>
      <w:r w:rsidRPr="003777E8">
        <w:rPr>
          <w:rFonts w:eastAsia="Times"/>
          <w:lang w:eastAsia="en-US"/>
        </w:rPr>
        <w:t>353-381</w:t>
      </w:r>
      <w:r w:rsidRPr="003777E8">
        <w:rPr>
          <w:rFonts w:eastAsia="Malgun Gothic"/>
        </w:rPr>
        <w:t>. IF 2.7.</w:t>
      </w:r>
    </w:p>
    <w:p w14:paraId="7D8E64DC" w14:textId="77777777" w:rsidR="00FB7704" w:rsidRPr="003777E8" w:rsidRDefault="00FB7704" w:rsidP="00C004D7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200"/>
        <w:jc w:val="both"/>
        <w:rPr>
          <w:rFonts w:eastAsia="Times"/>
          <w:lang w:eastAsia="en-US"/>
        </w:rPr>
      </w:pPr>
      <w:r w:rsidRPr="003777E8">
        <w:rPr>
          <w:rFonts w:eastAsia="Times"/>
          <w:lang w:eastAsia="en-US"/>
        </w:rPr>
        <w:t xml:space="preserve">Vijayaraghavan, K.; Ginkel, S.V.; Torres, C.I.; Lee, H.S.; Parameswaran, P.; Rittmann, B.E. (2012) </w:t>
      </w:r>
      <w:hyperlink r:id="rId11" w:history="1">
        <w:r w:rsidRPr="003777E8">
          <w:rPr>
            <w:rFonts w:eastAsia="Times"/>
            <w:lang w:eastAsia="en-US"/>
          </w:rPr>
          <w:t>Effect of pH and Hydraulic Retention Time on Fermentation Product Distribution and Subsequent Treatment in Microbial Electrolysis Cell</w:t>
        </w:r>
      </w:hyperlink>
      <w:r w:rsidRPr="003777E8">
        <w:rPr>
          <w:rFonts w:eastAsia="Times"/>
          <w:lang w:eastAsia="en-US"/>
        </w:rPr>
        <w:t xml:space="preserve">. </w:t>
      </w:r>
      <w:r w:rsidRPr="003777E8">
        <w:rPr>
          <w:rFonts w:eastAsia="Times"/>
          <w:i/>
          <w:lang w:eastAsia="en-US"/>
        </w:rPr>
        <w:t>TERI Information Digest on Energy and Environment</w:t>
      </w:r>
      <w:r w:rsidRPr="003777E8">
        <w:rPr>
          <w:rFonts w:eastAsia="Times"/>
          <w:lang w:eastAsia="en-US"/>
        </w:rPr>
        <w:t xml:space="preserve"> 11 (3), 355-358. </w:t>
      </w:r>
    </w:p>
    <w:p w14:paraId="5AC03532" w14:textId="40D47903" w:rsidR="00FB7704" w:rsidRPr="003777E8" w:rsidRDefault="00FB7704" w:rsidP="00C004D7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rPr>
          <w:rFonts w:eastAsia="Times"/>
          <w:lang w:eastAsia="en-US"/>
        </w:rPr>
      </w:pPr>
      <w:r w:rsidRPr="003777E8">
        <w:rPr>
          <w:rFonts w:eastAsia="Times"/>
          <w:lang w:eastAsia="en-US"/>
        </w:rPr>
        <w:t xml:space="preserve">Choi, S.K.; Lee, H.S.; Yang, Y.; Parameswaran, P.; Torres, C.I.; Rittmann, B.E.; Chae, J.S. (2011) A μL-scale micromachined microbial fuel cell having high power density. </w:t>
      </w:r>
      <w:r w:rsidRPr="003777E8">
        <w:rPr>
          <w:rStyle w:val="Emphasis"/>
        </w:rPr>
        <w:t>Lab Chip</w:t>
      </w:r>
      <w:r w:rsidRPr="003777E8">
        <w:t>, 1</w:t>
      </w:r>
      <w:r w:rsidRPr="003777E8">
        <w:rPr>
          <w:rStyle w:val="Strong"/>
          <w:b w:val="0"/>
        </w:rPr>
        <w:t>1</w:t>
      </w:r>
      <w:r w:rsidR="00D26AEE">
        <w:t>: 1110-1117. IF 6.1</w:t>
      </w:r>
    </w:p>
    <w:p w14:paraId="1AC5A0F3" w14:textId="6BD39E14" w:rsidR="00FB7704" w:rsidRPr="003777E8" w:rsidRDefault="00FB7704" w:rsidP="00C004D7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rPr>
          <w:bCs/>
        </w:rPr>
      </w:pPr>
      <w:r w:rsidRPr="003777E8">
        <w:t>Parameswaran, P.; Torres, C.I.; Lee, H.S.; Rittmann, B.E.; Krajmalnik-Brown</w:t>
      </w:r>
      <w:r w:rsidRPr="003777E8">
        <w:rPr>
          <w:bCs/>
        </w:rPr>
        <w:t xml:space="preserve"> R. (2011) Hydrogen consumption in microbial electrochemical systems (MXCs): The role of homo-acetogenic bacteria. </w:t>
      </w:r>
      <w:r w:rsidRPr="003777E8">
        <w:rPr>
          <w:i/>
          <w:iCs/>
        </w:rPr>
        <w:t>Bioresource Technol.</w:t>
      </w:r>
      <w:r w:rsidR="00D26AEE">
        <w:t xml:space="preserve"> 102 (1):263-71. IF </w:t>
      </w:r>
      <w:r w:rsidR="00BB688D">
        <w:rPr>
          <w:color w:val="000000"/>
        </w:rPr>
        <w:t>5.6</w:t>
      </w:r>
    </w:p>
    <w:p w14:paraId="12D64413" w14:textId="341A7A3A" w:rsidR="00FB7704" w:rsidRPr="003777E8" w:rsidRDefault="00FB7704" w:rsidP="00C004D7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rPr>
          <w:rFonts w:eastAsia="Times"/>
          <w:lang w:eastAsia="en-US"/>
        </w:rPr>
      </w:pPr>
      <w:r w:rsidRPr="003777E8">
        <w:rPr>
          <w:rFonts w:eastAsia="Times"/>
          <w:lang w:eastAsia="en-US"/>
        </w:rPr>
        <w:lastRenderedPageBreak/>
        <w:t xml:space="preserve">Lee, H.S.; Vermaas, V.F.J.; Rittmann, B.E. (2010) Biological hydrogen production: Perspectives and challenges. </w:t>
      </w:r>
      <w:r w:rsidRPr="003777E8">
        <w:rPr>
          <w:rFonts w:eastAsia="Times"/>
          <w:i/>
          <w:lang w:eastAsia="en-US"/>
        </w:rPr>
        <w:t>Trends Biotechnol</w:t>
      </w:r>
      <w:r w:rsidRPr="003777E8">
        <w:rPr>
          <w:rFonts w:eastAsia="Times"/>
          <w:lang w:eastAsia="en-US"/>
        </w:rPr>
        <w:t xml:space="preserve">, </w:t>
      </w:r>
      <w:r w:rsidRPr="003777E8">
        <w:rPr>
          <w:rFonts w:eastAsia="Malgun Gothic"/>
        </w:rPr>
        <w:t>28 (5): 262-271</w:t>
      </w:r>
      <w:r w:rsidRPr="003777E8">
        <w:rPr>
          <w:rFonts w:eastAsia="Times"/>
          <w:lang w:eastAsia="en-US"/>
        </w:rPr>
        <w:t xml:space="preserve">. </w:t>
      </w:r>
      <w:r w:rsidR="00D26AEE">
        <w:rPr>
          <w:rFonts w:eastAsiaTheme="minorEastAsia"/>
        </w:rPr>
        <w:t>IF 11.9</w:t>
      </w:r>
    </w:p>
    <w:p w14:paraId="40FE361D" w14:textId="77777777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20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Torres, C.I.; Marcus, A.K.; Lee, H.S.; </w:t>
      </w:r>
      <w:r w:rsidRPr="003777E8">
        <w:rPr>
          <w:rFonts w:ascii="Times New Roman" w:hAnsi="Times New Roman"/>
        </w:rPr>
        <w:t>Parameswaran</w:t>
      </w:r>
      <w:r w:rsidRPr="003777E8">
        <w:rPr>
          <w:rFonts w:ascii="Times New Roman" w:hAnsi="Times New Roman"/>
          <w:szCs w:val="24"/>
        </w:rPr>
        <w:t xml:space="preserve">, P.; </w:t>
      </w:r>
      <w:r w:rsidRPr="003777E8">
        <w:rPr>
          <w:rFonts w:ascii="Times New Roman" w:hAnsi="Times New Roman"/>
        </w:rPr>
        <w:t>Krajmalnik-Brown</w:t>
      </w:r>
      <w:r w:rsidRPr="003777E8">
        <w:rPr>
          <w:rFonts w:ascii="Times New Roman" w:hAnsi="Times New Roman"/>
          <w:szCs w:val="24"/>
        </w:rPr>
        <w:t xml:space="preserve">, R.; Rittmann, B.E. (2010) A kinetic perspective on extracellular electron transfer by anode-respiring bacteria. </w:t>
      </w:r>
      <w:r w:rsidRPr="003777E8">
        <w:rPr>
          <w:rFonts w:ascii="Times New Roman" w:hAnsi="Times New Roman"/>
          <w:i/>
          <w:szCs w:val="24"/>
        </w:rPr>
        <w:t>FEMS Microbiol. Rev.</w:t>
      </w:r>
      <w:r w:rsidRPr="003777E8">
        <w:rPr>
          <w:rFonts w:ascii="Times New Roman" w:eastAsia="Batang" w:hAnsi="Times New Roman"/>
          <w:lang w:eastAsia="ko-KR"/>
        </w:rPr>
        <w:t xml:space="preserve"> 34: 3-17. IF 13.8</w:t>
      </w:r>
    </w:p>
    <w:p w14:paraId="736ECCA0" w14:textId="784362A5" w:rsidR="00FB7704" w:rsidRPr="003777E8" w:rsidRDefault="00FB7704" w:rsidP="00C004D7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rPr>
          <w:rFonts w:eastAsia="Times"/>
          <w:lang w:eastAsia="en-US"/>
        </w:rPr>
      </w:pPr>
      <w:r w:rsidRPr="003777E8">
        <w:rPr>
          <w:rFonts w:eastAsia="Malgun Gothic"/>
        </w:rPr>
        <w:t xml:space="preserve">Lee, H.S.; Rittmann, B.E. (2010) Significance of biological hydrogen oxidation in a continuous single-chamber microbial electrolysis cell. </w:t>
      </w:r>
      <w:r w:rsidRPr="003777E8">
        <w:rPr>
          <w:i/>
        </w:rPr>
        <w:t>Environ. Sci. Technol.,</w:t>
      </w:r>
      <w:r w:rsidRPr="003777E8">
        <w:t xml:space="preserve"> 44: 948-954</w:t>
      </w:r>
      <w:r w:rsidRPr="003777E8">
        <w:rPr>
          <w:rFonts w:eastAsia="Times"/>
          <w:lang w:eastAsia="en-US"/>
        </w:rPr>
        <w:t>.</w:t>
      </w:r>
      <w:r w:rsidRPr="003777E8">
        <w:rPr>
          <w:rFonts w:eastAsiaTheme="minorEastAsia"/>
        </w:rPr>
        <w:t xml:space="preserve"> IF </w:t>
      </w:r>
      <w:r w:rsidR="00811333">
        <w:rPr>
          <w:rFonts w:eastAsiaTheme="minorEastAsia"/>
        </w:rPr>
        <w:t>6.4</w:t>
      </w:r>
    </w:p>
    <w:p w14:paraId="7CAD0B02" w14:textId="0F9E523A" w:rsidR="00FB7704" w:rsidRPr="003777E8" w:rsidRDefault="00FB7704" w:rsidP="00C004D7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rPr>
          <w:rFonts w:eastAsia="Times"/>
          <w:lang w:eastAsia="en-US"/>
        </w:rPr>
      </w:pPr>
      <w:r w:rsidRPr="003777E8">
        <w:rPr>
          <w:rFonts w:eastAsia="Malgun Gothic"/>
        </w:rPr>
        <w:t xml:space="preserve">Lee, H.S.; Rittmann, B.E. (2010) Characterization of energy losses in an upflow single-chamber microbial electrolysis cell. </w:t>
      </w:r>
      <w:r w:rsidRPr="003777E8">
        <w:rPr>
          <w:rFonts w:eastAsia="Malgun Gothic"/>
          <w:i/>
        </w:rPr>
        <w:t>Int. J. Hydrogen Energy</w:t>
      </w:r>
      <w:r w:rsidR="00D26AEE">
        <w:rPr>
          <w:rFonts w:eastAsia="Malgun Gothic"/>
        </w:rPr>
        <w:t>, 35: 920-927. IF 3.</w:t>
      </w:r>
      <w:r w:rsidR="00811333">
        <w:rPr>
          <w:rFonts w:eastAsia="Malgun Gothic"/>
        </w:rPr>
        <w:t>6</w:t>
      </w:r>
    </w:p>
    <w:p w14:paraId="158C59B8" w14:textId="55E18D2B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eastAsia="Malgun Gothic" w:hAnsi="Times New Roman"/>
          <w:szCs w:val="24"/>
          <w:lang w:eastAsia="ko-KR"/>
        </w:rPr>
      </w:pPr>
      <w:r w:rsidRPr="003777E8">
        <w:rPr>
          <w:rFonts w:ascii="Times New Roman" w:hAnsi="Times New Roman"/>
          <w:szCs w:val="24"/>
        </w:rPr>
        <w:t xml:space="preserve">Lee, H.S.; Torres, C.I.; Rittmann, B.E. (2009) </w:t>
      </w:r>
      <w:r w:rsidRPr="003777E8">
        <w:rPr>
          <w:rFonts w:ascii="Times New Roman" w:hAnsi="Times New Roman"/>
        </w:rPr>
        <w:t xml:space="preserve">Effects of substrate diffusion and anode potential on kinetic parameters for anode-respiring bacteria. </w:t>
      </w:r>
      <w:r w:rsidRPr="003777E8">
        <w:rPr>
          <w:rFonts w:ascii="Times New Roman" w:hAnsi="Times New Roman"/>
          <w:i/>
          <w:szCs w:val="24"/>
        </w:rPr>
        <w:t>Environ. Sci. Technol.,</w:t>
      </w:r>
      <w:r w:rsidRPr="003777E8">
        <w:rPr>
          <w:rFonts w:ascii="Times New Roman" w:hAnsi="Times New Roman"/>
          <w:szCs w:val="24"/>
        </w:rPr>
        <w:t xml:space="preserve"> </w:t>
      </w:r>
      <w:r w:rsidRPr="003777E8">
        <w:rPr>
          <w:rStyle w:val="Emphasis"/>
          <w:rFonts w:ascii="Times New Roman" w:hAnsi="Times New Roman"/>
          <w:i w:val="0"/>
          <w:color w:val="000000"/>
          <w:szCs w:val="24"/>
        </w:rPr>
        <w:t>43</w:t>
      </w:r>
      <w:r w:rsidRPr="003777E8">
        <w:rPr>
          <w:rFonts w:ascii="Times New Roman" w:hAnsi="Times New Roman"/>
          <w:i/>
          <w:color w:val="000000"/>
          <w:szCs w:val="24"/>
        </w:rPr>
        <w:t xml:space="preserve"> </w:t>
      </w:r>
      <w:r w:rsidRPr="003777E8">
        <w:rPr>
          <w:rFonts w:ascii="Times New Roman" w:hAnsi="Times New Roman"/>
          <w:color w:val="000000"/>
          <w:szCs w:val="24"/>
        </w:rPr>
        <w:t>(19): 7571–7577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. IF </w:t>
      </w:r>
      <w:r w:rsidR="00811333">
        <w:rPr>
          <w:rFonts w:eastAsiaTheme="minorEastAsia"/>
        </w:rPr>
        <w:t>6.4</w:t>
      </w:r>
    </w:p>
    <w:p w14:paraId="445AA369" w14:textId="785EA767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eastAsia="Malgun Gothic" w:hAnsi="Times New Roman"/>
          <w:szCs w:val="24"/>
          <w:lang w:eastAsia="ko-KR"/>
        </w:rPr>
        <w:t xml:space="preserve">Lee, H.S.; Torres, C.I.; </w:t>
      </w:r>
      <w:r w:rsidRPr="003777E8">
        <w:rPr>
          <w:rFonts w:ascii="Times New Roman" w:hAnsi="Times New Roman"/>
          <w:szCs w:val="24"/>
        </w:rPr>
        <w:t xml:space="preserve">Parameswaran, P.; </w:t>
      </w:r>
      <w:r w:rsidRPr="003777E8">
        <w:rPr>
          <w:rFonts w:ascii="Times New Roman" w:eastAsia="Malgun Gothic" w:hAnsi="Times New Roman"/>
          <w:szCs w:val="24"/>
          <w:lang w:eastAsia="ko-KR"/>
        </w:rPr>
        <w:t>Rittmann, B.E. (2009) F</w:t>
      </w:r>
      <w:r w:rsidRPr="003777E8">
        <w:rPr>
          <w:rFonts w:ascii="Times New Roman" w:hAnsi="Times New Roman"/>
          <w:szCs w:val="24"/>
        </w:rPr>
        <w:t>ate of H</w:t>
      </w:r>
      <w:r w:rsidRPr="003777E8">
        <w:rPr>
          <w:rFonts w:ascii="Times New Roman" w:hAnsi="Times New Roman"/>
          <w:szCs w:val="24"/>
          <w:vertAlign w:val="subscript"/>
        </w:rPr>
        <w:t>2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in a</w:t>
      </w:r>
      <w:r w:rsidRPr="003777E8">
        <w:rPr>
          <w:rFonts w:ascii="Times New Roman" w:hAnsi="Times New Roman"/>
          <w:szCs w:val="24"/>
        </w:rPr>
        <w:t xml:space="preserve">n </w:t>
      </w:r>
      <w:r w:rsidRPr="003777E8">
        <w:rPr>
          <w:rFonts w:ascii="Times New Roman" w:eastAsia="Malgun Gothic" w:hAnsi="Times New Roman"/>
          <w:szCs w:val="24"/>
          <w:lang w:eastAsia="ko-KR"/>
        </w:rPr>
        <w:t>u</w:t>
      </w:r>
      <w:r w:rsidRPr="003777E8">
        <w:rPr>
          <w:rFonts w:ascii="Times New Roman" w:hAnsi="Times New Roman"/>
          <w:szCs w:val="24"/>
        </w:rPr>
        <w:t xml:space="preserve">pflow </w:t>
      </w:r>
      <w:r w:rsidRPr="003777E8">
        <w:rPr>
          <w:rFonts w:ascii="Times New Roman" w:eastAsia="Malgun Gothic" w:hAnsi="Times New Roman"/>
          <w:szCs w:val="24"/>
          <w:lang w:eastAsia="ko-KR"/>
        </w:rPr>
        <w:t>s</w:t>
      </w:r>
      <w:r w:rsidRPr="003777E8">
        <w:rPr>
          <w:rFonts w:ascii="Times New Roman" w:hAnsi="Times New Roman"/>
          <w:szCs w:val="24"/>
        </w:rPr>
        <w:t xml:space="preserve">ingle-chamber </w:t>
      </w:r>
      <w:r w:rsidRPr="003777E8">
        <w:rPr>
          <w:rFonts w:ascii="Times New Roman" w:eastAsia="Malgun Gothic" w:hAnsi="Times New Roman"/>
          <w:szCs w:val="24"/>
          <w:lang w:eastAsia="ko-KR"/>
        </w:rPr>
        <w:t>m</w:t>
      </w:r>
      <w:r w:rsidRPr="003777E8">
        <w:rPr>
          <w:rFonts w:ascii="Times New Roman" w:hAnsi="Times New Roman"/>
          <w:szCs w:val="24"/>
        </w:rPr>
        <w:t xml:space="preserve">icrobial </w:t>
      </w:r>
      <w:r w:rsidRPr="003777E8">
        <w:rPr>
          <w:rFonts w:ascii="Times New Roman" w:eastAsia="Malgun Gothic" w:hAnsi="Times New Roman"/>
          <w:szCs w:val="24"/>
          <w:lang w:eastAsia="ko-KR"/>
        </w:rPr>
        <w:t>e</w:t>
      </w:r>
      <w:r w:rsidRPr="003777E8">
        <w:rPr>
          <w:rFonts w:ascii="Times New Roman" w:hAnsi="Times New Roman"/>
          <w:szCs w:val="24"/>
        </w:rPr>
        <w:t xml:space="preserve">lectrolysis </w:t>
      </w:r>
      <w:r w:rsidRPr="003777E8">
        <w:rPr>
          <w:rFonts w:ascii="Times New Roman" w:eastAsia="Malgun Gothic" w:hAnsi="Times New Roman"/>
          <w:szCs w:val="24"/>
          <w:lang w:eastAsia="ko-KR"/>
        </w:rPr>
        <w:t>c</w:t>
      </w:r>
      <w:r w:rsidRPr="003777E8">
        <w:rPr>
          <w:rFonts w:ascii="Times New Roman" w:hAnsi="Times New Roman"/>
          <w:szCs w:val="24"/>
        </w:rPr>
        <w:t xml:space="preserve">ell </w:t>
      </w:r>
      <w:r w:rsidRPr="003777E8">
        <w:rPr>
          <w:rFonts w:ascii="Times New Roman" w:eastAsia="Malgun Gothic" w:hAnsi="Times New Roman"/>
          <w:szCs w:val="24"/>
          <w:lang w:eastAsia="ko-KR"/>
        </w:rPr>
        <w:t>u</w:t>
      </w:r>
      <w:r w:rsidRPr="003777E8">
        <w:rPr>
          <w:rFonts w:ascii="Times New Roman" w:hAnsi="Times New Roman"/>
          <w:szCs w:val="24"/>
        </w:rPr>
        <w:t xml:space="preserve">sing a </w:t>
      </w:r>
      <w:r w:rsidRPr="003777E8">
        <w:rPr>
          <w:rFonts w:ascii="Times New Roman" w:eastAsia="Malgun Gothic" w:hAnsi="Times New Roman"/>
          <w:szCs w:val="24"/>
          <w:lang w:eastAsia="ko-KR"/>
        </w:rPr>
        <w:t>m</w:t>
      </w:r>
      <w:r w:rsidRPr="003777E8">
        <w:rPr>
          <w:rFonts w:ascii="Times New Roman" w:hAnsi="Times New Roman"/>
          <w:szCs w:val="24"/>
        </w:rPr>
        <w:t xml:space="preserve">etal-catalyst-free </w:t>
      </w:r>
      <w:r w:rsidRPr="003777E8">
        <w:rPr>
          <w:rFonts w:ascii="Times New Roman" w:eastAsia="Malgun Gothic" w:hAnsi="Times New Roman"/>
          <w:szCs w:val="24"/>
          <w:lang w:eastAsia="ko-KR"/>
        </w:rPr>
        <w:t>c</w:t>
      </w:r>
      <w:r w:rsidRPr="003777E8">
        <w:rPr>
          <w:rFonts w:ascii="Times New Roman" w:hAnsi="Times New Roman"/>
          <w:szCs w:val="24"/>
        </w:rPr>
        <w:t>athode.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i/>
          <w:szCs w:val="24"/>
        </w:rPr>
        <w:t>Environ. Sci. Technol.,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43 (20): 7971-7976</w:t>
      </w:r>
      <w:r w:rsidRPr="003777E8">
        <w:rPr>
          <w:rFonts w:ascii="Times New Roman" w:eastAsia="Batang" w:hAnsi="Times New Roman"/>
          <w:szCs w:val="24"/>
          <w:lang w:eastAsia="ko-KR"/>
        </w:rPr>
        <w:t xml:space="preserve">. IF </w:t>
      </w:r>
      <w:r w:rsidR="00811333">
        <w:rPr>
          <w:rFonts w:eastAsiaTheme="minorEastAsia"/>
        </w:rPr>
        <w:t>6.4</w:t>
      </w:r>
    </w:p>
    <w:p w14:paraId="643BDC7E" w14:textId="7577616C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Lee, H.S.; </w:t>
      </w:r>
      <w:r w:rsidRPr="003777E8">
        <w:rPr>
          <w:rFonts w:ascii="Times New Roman" w:hAnsi="Times New Roman"/>
        </w:rPr>
        <w:t xml:space="preserve">Krajmalinik-Brown, R.; Zhang, H.; Rittmann, B.E. (2009) An electron-flow model can predict complex </w:t>
      </w:r>
      <w:r w:rsidRPr="003777E8">
        <w:rPr>
          <w:rFonts w:ascii="Times New Roman" w:hAnsi="Times New Roman"/>
          <w:szCs w:val="24"/>
        </w:rPr>
        <w:t>redox reactions in mixed-culture fermentative bioH</w:t>
      </w:r>
      <w:r w:rsidRPr="003777E8">
        <w:rPr>
          <w:rFonts w:ascii="Times New Roman" w:hAnsi="Times New Roman"/>
          <w:vertAlign w:val="subscript"/>
        </w:rPr>
        <w:t>2</w:t>
      </w:r>
      <w:r w:rsidRPr="003777E8">
        <w:rPr>
          <w:rFonts w:ascii="Times New Roman" w:hAnsi="Times New Roman"/>
          <w:szCs w:val="24"/>
        </w:rPr>
        <w:t xml:space="preserve">: microbial ecology evidence. </w:t>
      </w:r>
      <w:r w:rsidRPr="003777E8">
        <w:rPr>
          <w:rFonts w:ascii="Times New Roman" w:eastAsia="Malgun Gothic" w:hAnsi="Times New Roman"/>
          <w:i/>
          <w:szCs w:val="24"/>
          <w:lang w:eastAsia="ko-KR"/>
        </w:rPr>
        <w:t>Biotechnol. Bioeng.</w:t>
      </w:r>
      <w:r w:rsidRPr="003777E8">
        <w:rPr>
          <w:rFonts w:ascii="Times New Roman" w:eastAsia="Malgun Gothic" w:hAnsi="Times New Roman"/>
          <w:szCs w:val="24"/>
          <w:lang w:eastAsia="ko-KR"/>
        </w:rPr>
        <w:t>, 104 (4): 687-697. IF 4.</w:t>
      </w:r>
      <w:r w:rsidR="00811333">
        <w:rPr>
          <w:rFonts w:ascii="Times New Roman" w:eastAsia="Malgun Gothic" w:hAnsi="Times New Roman"/>
          <w:szCs w:val="24"/>
          <w:lang w:eastAsia="ko-KR"/>
        </w:rPr>
        <w:t>5</w:t>
      </w:r>
    </w:p>
    <w:p w14:paraId="6786B672" w14:textId="0318B852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Parameswaran, P.; Torres C.I.; Lee, H.S.; Krajmalnik-Brown, R.; Rittmann, B.E. (2009) Syntrophic interactions among anode respiring bacteria (ARB) and non-ARB in a biofilm anode: electron balances</w:t>
      </w:r>
      <w:r w:rsidRPr="003777E8">
        <w:rPr>
          <w:rFonts w:ascii="Times New Roman" w:eastAsia="Malgun Gothic" w:hAnsi="Times New Roman"/>
          <w:szCs w:val="24"/>
          <w:lang w:eastAsia="ko-KR"/>
        </w:rPr>
        <w:t>.</w:t>
      </w:r>
      <w:r w:rsidRPr="003777E8">
        <w:rPr>
          <w:rFonts w:ascii="Times New Roman" w:eastAsia="Malgun Gothic" w:hAnsi="Times New Roman"/>
          <w:i/>
          <w:szCs w:val="24"/>
          <w:lang w:eastAsia="ko-KR"/>
        </w:rPr>
        <w:t xml:space="preserve"> Biotechnol. Bioeng.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, </w:t>
      </w:r>
      <w:r w:rsidRPr="003777E8">
        <w:rPr>
          <w:rFonts w:ascii="Times New Roman" w:hAnsi="Times New Roman"/>
        </w:rPr>
        <w:t>103(3): 513-23.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IF 4.</w:t>
      </w:r>
      <w:r w:rsidR="00811333">
        <w:rPr>
          <w:rFonts w:ascii="Times New Roman" w:eastAsia="Malgun Gothic" w:hAnsi="Times New Roman"/>
          <w:szCs w:val="24"/>
          <w:lang w:eastAsia="ko-KR"/>
        </w:rPr>
        <w:t>5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</w:t>
      </w:r>
    </w:p>
    <w:p w14:paraId="36122A1A" w14:textId="20CB0E6E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Lee, H.S.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; </w:t>
      </w:r>
      <w:r w:rsidRPr="003777E8">
        <w:rPr>
          <w:rFonts w:ascii="Times New Roman" w:hAnsi="Times New Roman"/>
          <w:szCs w:val="24"/>
        </w:rPr>
        <w:t>Rittmann</w:t>
      </w:r>
      <w:r w:rsidRPr="003777E8">
        <w:rPr>
          <w:rFonts w:ascii="Times New Roman" w:eastAsia="Malgun Gothic" w:hAnsi="Times New Roman"/>
          <w:szCs w:val="24"/>
          <w:lang w:eastAsia="ko-KR"/>
        </w:rPr>
        <w:t>, B.E.</w:t>
      </w:r>
      <w:r w:rsidRPr="003777E8">
        <w:rPr>
          <w:rFonts w:ascii="Times New Roman" w:hAnsi="Times New Roman"/>
          <w:szCs w:val="24"/>
        </w:rPr>
        <w:t xml:space="preserve"> (2009) Evaluation of metabolism using stoichiometry in fermentative biohydrogen</w:t>
      </w:r>
      <w:r w:rsidRPr="003777E8">
        <w:rPr>
          <w:rFonts w:ascii="Times New Roman" w:eastAsia="Malgun Gothic" w:hAnsi="Times New Roman"/>
          <w:szCs w:val="24"/>
          <w:lang w:eastAsia="ko-KR"/>
        </w:rPr>
        <w:t>.</w:t>
      </w:r>
      <w:r w:rsidRPr="003777E8">
        <w:rPr>
          <w:rFonts w:ascii="Times New Roman" w:hAnsi="Times New Roman"/>
          <w:szCs w:val="24"/>
        </w:rPr>
        <w:t xml:space="preserve"> </w:t>
      </w:r>
      <w:hyperlink r:id="rId12" w:history="1">
        <w:r w:rsidRPr="003777E8">
          <w:rPr>
            <w:rFonts w:ascii="Times New Roman" w:hAnsi="Times New Roman"/>
            <w:i/>
            <w:szCs w:val="24"/>
          </w:rPr>
          <w:t>Biotechnol</w:t>
        </w:r>
        <w:r w:rsidRPr="003777E8">
          <w:rPr>
            <w:rFonts w:ascii="Times New Roman" w:eastAsia="Malgun Gothic" w:hAnsi="Times New Roman"/>
            <w:i/>
            <w:szCs w:val="24"/>
            <w:lang w:eastAsia="ko-KR"/>
          </w:rPr>
          <w:t xml:space="preserve">. </w:t>
        </w:r>
        <w:r w:rsidRPr="003777E8">
          <w:rPr>
            <w:rFonts w:ascii="Times New Roman" w:hAnsi="Times New Roman"/>
            <w:i/>
            <w:szCs w:val="24"/>
          </w:rPr>
          <w:t>Bioeng</w:t>
        </w:r>
        <w:r w:rsidRPr="003777E8">
          <w:rPr>
            <w:rFonts w:ascii="Times New Roman" w:eastAsia="Malgun Gothic" w:hAnsi="Times New Roman"/>
            <w:i/>
            <w:szCs w:val="24"/>
            <w:lang w:eastAsia="ko-KR"/>
          </w:rPr>
          <w:t>.</w:t>
        </w:r>
      </w:hyperlink>
      <w:r w:rsidR="00811333">
        <w:rPr>
          <w:rFonts w:ascii="Times New Roman" w:eastAsia="Malgun Gothic" w:hAnsi="Times New Roman"/>
          <w:szCs w:val="24"/>
          <w:lang w:eastAsia="ko-KR"/>
        </w:rPr>
        <w:t xml:space="preserve"> 102 (3): 749-758. IF 4.5</w:t>
      </w:r>
    </w:p>
    <w:p w14:paraId="71E5F67E" w14:textId="6586BF12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Salerno, M.; Lee, H.S.; Parameswaran, P.; Rittmann, B.E. (2009) Using a pulsed electric field as a pretreatment for improved biosolids digestion and methanogenesis. </w:t>
      </w:r>
      <w:r w:rsidRPr="003777E8">
        <w:rPr>
          <w:rFonts w:ascii="Times New Roman" w:hAnsi="Times New Roman"/>
          <w:i/>
          <w:szCs w:val="24"/>
        </w:rPr>
        <w:t>Wat. Environ. Res.</w:t>
      </w:r>
      <w:r w:rsidRPr="003777E8">
        <w:rPr>
          <w:rFonts w:ascii="Times New Roman" w:hAnsi="Times New Roman"/>
          <w:szCs w:val="24"/>
        </w:rPr>
        <w:t>, 81 (8): 831-839.</w:t>
      </w:r>
      <w:r w:rsidR="00811333">
        <w:rPr>
          <w:rFonts w:ascii="Times New Roman" w:eastAsiaTheme="minorEastAsia" w:hAnsi="Times New Roman"/>
          <w:szCs w:val="24"/>
          <w:lang w:eastAsia="ko-KR"/>
        </w:rPr>
        <w:t xml:space="preserve"> </w:t>
      </w:r>
    </w:p>
    <w:p w14:paraId="1E2E31D1" w14:textId="0E4124C8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Lee</w:t>
      </w:r>
      <w:r w:rsidRPr="003777E8">
        <w:rPr>
          <w:rFonts w:ascii="Times New Roman" w:eastAsia="Malgun Gothic" w:hAnsi="Times New Roman"/>
          <w:szCs w:val="24"/>
          <w:lang w:eastAsia="ko-KR"/>
        </w:rPr>
        <w:t>,</w:t>
      </w:r>
      <w:r w:rsidRPr="003777E8">
        <w:rPr>
          <w:rFonts w:ascii="Times New Roman" w:hAnsi="Times New Roman"/>
          <w:szCs w:val="24"/>
        </w:rPr>
        <w:t xml:space="preserve"> H</w:t>
      </w:r>
      <w:r w:rsidRPr="003777E8">
        <w:rPr>
          <w:rFonts w:ascii="Times New Roman" w:eastAsia="Malgun Gothic" w:hAnsi="Times New Roman"/>
          <w:szCs w:val="24"/>
          <w:lang w:eastAsia="ko-KR"/>
        </w:rPr>
        <w:t>.</w:t>
      </w:r>
      <w:r w:rsidRPr="003777E8">
        <w:rPr>
          <w:rFonts w:ascii="Times New Roman" w:hAnsi="Times New Roman"/>
          <w:szCs w:val="24"/>
        </w:rPr>
        <w:t>S</w:t>
      </w:r>
      <w:r w:rsidRPr="003777E8">
        <w:rPr>
          <w:rFonts w:ascii="Times New Roman" w:eastAsia="Malgun Gothic" w:hAnsi="Times New Roman"/>
          <w:szCs w:val="24"/>
          <w:lang w:eastAsia="ko-KR"/>
        </w:rPr>
        <w:t>.;</w:t>
      </w:r>
      <w:r w:rsidRPr="003777E8">
        <w:rPr>
          <w:rFonts w:ascii="Times New Roman" w:hAnsi="Times New Roman"/>
          <w:szCs w:val="24"/>
        </w:rPr>
        <w:t xml:space="preserve"> Parameswaran</w:t>
      </w:r>
      <w:r w:rsidRPr="003777E8">
        <w:rPr>
          <w:rFonts w:ascii="Times New Roman" w:eastAsia="Malgun Gothic" w:hAnsi="Times New Roman"/>
          <w:szCs w:val="24"/>
          <w:lang w:eastAsia="ko-KR"/>
        </w:rPr>
        <w:t>,</w:t>
      </w:r>
      <w:r w:rsidRPr="003777E8">
        <w:rPr>
          <w:rFonts w:ascii="Times New Roman" w:hAnsi="Times New Roman"/>
          <w:szCs w:val="24"/>
        </w:rPr>
        <w:t xml:space="preserve"> P.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Marcus, 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A.K.; Torres, </w:t>
      </w:r>
      <w:r w:rsidRPr="003777E8">
        <w:rPr>
          <w:rFonts w:ascii="Times New Roman" w:hAnsi="Times New Roman"/>
          <w:szCs w:val="24"/>
        </w:rPr>
        <w:t>C.I.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Rittmann, </w:t>
      </w:r>
      <w:r w:rsidRPr="003777E8">
        <w:rPr>
          <w:rFonts w:ascii="Times New Roman" w:hAnsi="Times New Roman"/>
          <w:szCs w:val="24"/>
        </w:rPr>
        <w:t xml:space="preserve">B.E. (2008) Evaluation of energy-conversion efficiencies in microbial fuel cells (MFCs) utilizing fermentable and non-fermentable substrates. </w:t>
      </w:r>
      <w:r w:rsidRPr="003777E8">
        <w:rPr>
          <w:rFonts w:ascii="Times New Roman" w:hAnsi="Times New Roman"/>
          <w:i/>
          <w:szCs w:val="24"/>
        </w:rPr>
        <w:t>Wat. Res.</w:t>
      </w:r>
      <w:r w:rsidRPr="003777E8">
        <w:rPr>
          <w:rFonts w:ascii="Times New Roman" w:hAnsi="Times New Roman"/>
          <w:szCs w:val="24"/>
        </w:rPr>
        <w:t xml:space="preserve"> 42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(6-7)</w:t>
      </w:r>
      <w:r w:rsidRPr="003777E8">
        <w:rPr>
          <w:rFonts w:ascii="Times New Roman" w:hAnsi="Times New Roman"/>
          <w:szCs w:val="24"/>
        </w:rPr>
        <w:t>: 1501-1510.</w:t>
      </w:r>
      <w:r w:rsidR="001C40EE">
        <w:rPr>
          <w:rFonts w:ascii="Times New Roman" w:eastAsiaTheme="minorEastAsia" w:hAnsi="Times New Roman"/>
          <w:szCs w:val="24"/>
          <w:lang w:eastAsia="ko-KR"/>
        </w:rPr>
        <w:t xml:space="preserve"> IF </w:t>
      </w:r>
      <w:r w:rsidR="00BB688D">
        <w:rPr>
          <w:rFonts w:ascii="Times New Roman" w:eastAsiaTheme="minorEastAsia" w:hAnsi="Times New Roman"/>
          <w:szCs w:val="24"/>
          <w:lang w:eastAsia="ko-KR"/>
        </w:rPr>
        <w:t>6.9</w:t>
      </w:r>
    </w:p>
    <w:p w14:paraId="6D39E415" w14:textId="26AC58D2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Lee, H.S.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Salerno, 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M.; Rittmann, </w:t>
      </w:r>
      <w:r w:rsidRPr="003777E8">
        <w:rPr>
          <w:rFonts w:ascii="Times New Roman" w:hAnsi="Times New Roman"/>
          <w:szCs w:val="24"/>
        </w:rPr>
        <w:t xml:space="preserve">B.E. (2008) Thermodynamic evaluation of hydrogen production in glucose fermentation. </w:t>
      </w:r>
      <w:r w:rsidRPr="003777E8">
        <w:rPr>
          <w:rFonts w:ascii="Times New Roman" w:hAnsi="Times New Roman"/>
          <w:i/>
          <w:szCs w:val="24"/>
        </w:rPr>
        <w:t>Environ. Sci. Technol.</w:t>
      </w:r>
      <w:r w:rsidRPr="003777E8">
        <w:rPr>
          <w:rFonts w:ascii="Times New Roman" w:hAnsi="Times New Roman"/>
          <w:szCs w:val="24"/>
        </w:rPr>
        <w:t xml:space="preserve">, </w:t>
      </w:r>
      <w:r w:rsidRPr="003777E8">
        <w:rPr>
          <w:rFonts w:ascii="Times New Roman" w:hAnsi="Times New Roman"/>
          <w:iCs/>
          <w:szCs w:val="24"/>
        </w:rPr>
        <w:t>42</w:t>
      </w:r>
      <w:r w:rsidRPr="003777E8">
        <w:rPr>
          <w:rFonts w:ascii="Times New Roman" w:hAnsi="Times New Roman"/>
          <w:szCs w:val="24"/>
        </w:rPr>
        <w:t xml:space="preserve"> (7): 2401–2407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. IF </w:t>
      </w:r>
      <w:r w:rsidR="00811333">
        <w:rPr>
          <w:rFonts w:eastAsiaTheme="minorEastAsia"/>
        </w:rPr>
        <w:t>6.4</w:t>
      </w:r>
    </w:p>
    <w:p w14:paraId="60EFEC91" w14:textId="50644860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120" w:line="240" w:lineRule="atLeast"/>
        <w:ind w:leftChars="0" w:right="-18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Torres, C.I.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Lee, H.S.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Rittmann, B.E. (2008) Carbonate species as OH</w:t>
      </w:r>
      <w:r w:rsidRPr="003777E8">
        <w:rPr>
          <w:rFonts w:ascii="Times New Roman" w:hAnsi="Times New Roman"/>
          <w:szCs w:val="24"/>
          <w:vertAlign w:val="superscript"/>
        </w:rPr>
        <w:t>-</w:t>
      </w:r>
      <w:r w:rsidRPr="003777E8">
        <w:rPr>
          <w:rFonts w:ascii="Times New Roman" w:hAnsi="Times New Roman"/>
          <w:szCs w:val="24"/>
        </w:rPr>
        <w:t xml:space="preserve"> carriers for decreasing the pH gradient between cathode and anode in bio-fuel cells. </w:t>
      </w:r>
      <w:r w:rsidRPr="003777E8">
        <w:rPr>
          <w:rFonts w:ascii="Times New Roman" w:hAnsi="Times New Roman"/>
          <w:i/>
          <w:szCs w:val="24"/>
        </w:rPr>
        <w:t>Environ. Sci. Technol.</w:t>
      </w:r>
      <w:r w:rsidRPr="003777E8">
        <w:rPr>
          <w:rFonts w:ascii="Times New Roman" w:hAnsi="Times New Roman"/>
          <w:szCs w:val="24"/>
        </w:rPr>
        <w:t xml:space="preserve">, 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42 (23): 8773-8777. IF </w:t>
      </w:r>
      <w:r w:rsidR="00811333">
        <w:rPr>
          <w:rFonts w:eastAsiaTheme="minorEastAsia"/>
        </w:rPr>
        <w:t>6.4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. </w:t>
      </w:r>
    </w:p>
    <w:p w14:paraId="6F536917" w14:textId="77777777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120" w:line="240" w:lineRule="atLeast"/>
        <w:ind w:leftChars="0" w:right="-18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Rittmann, B.E.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Lee, </w:t>
      </w:r>
      <w:r w:rsidRPr="003777E8">
        <w:rPr>
          <w:rFonts w:ascii="Times New Roman" w:hAnsi="Times New Roman"/>
          <w:szCs w:val="24"/>
        </w:rPr>
        <w:t>H.S.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</w:t>
      </w:r>
      <w:r w:rsidRPr="003777E8">
        <w:rPr>
          <w:rFonts w:ascii="Times New Roman" w:eastAsia="Malgun Gothic" w:hAnsi="Times New Roman"/>
          <w:szCs w:val="24"/>
          <w:lang w:eastAsia="ko-KR"/>
        </w:rPr>
        <w:t>Zhang,</w:t>
      </w:r>
      <w:r w:rsidRPr="003777E8">
        <w:rPr>
          <w:rFonts w:ascii="Times New Roman" w:hAnsi="Times New Roman"/>
          <w:szCs w:val="24"/>
        </w:rPr>
        <w:t xml:space="preserve"> H.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Alder, 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J.; </w:t>
      </w:r>
      <w:r w:rsidRPr="003777E8">
        <w:rPr>
          <w:rFonts w:ascii="Times New Roman" w:hAnsi="Times New Roman"/>
          <w:szCs w:val="24"/>
        </w:rPr>
        <w:t>Banaszak</w:t>
      </w:r>
      <w:r w:rsidRPr="003777E8">
        <w:rPr>
          <w:rFonts w:ascii="Times New Roman" w:eastAsia="Malgun Gothic" w:hAnsi="Times New Roman"/>
          <w:szCs w:val="24"/>
          <w:lang w:eastAsia="ko-KR"/>
        </w:rPr>
        <w:t>,</w:t>
      </w:r>
      <w:r w:rsidRPr="003777E8">
        <w:rPr>
          <w:rFonts w:ascii="Times New Roman" w:hAnsi="Times New Roman"/>
          <w:szCs w:val="24"/>
        </w:rPr>
        <w:t xml:space="preserve"> J.E.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Emon, </w:t>
      </w:r>
      <w:r w:rsidRPr="003777E8">
        <w:rPr>
          <w:rFonts w:ascii="Times New Roman" w:hAnsi="Times New Roman"/>
          <w:szCs w:val="24"/>
        </w:rPr>
        <w:t xml:space="preserve">D. 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(2008) </w:t>
      </w:r>
      <w:hyperlink r:id="rId13" w:history="1">
        <w:r w:rsidRPr="003777E8">
          <w:rPr>
            <w:rFonts w:ascii="Times New Roman" w:hAnsi="Times New Roman"/>
            <w:szCs w:val="24"/>
          </w:rPr>
          <w:t>Full-scale application of focused-pulsed pre-treatment for improving biosolids digestion and conversion to methane.</w:t>
        </w:r>
      </w:hyperlink>
      <w:r w:rsidRPr="003777E8">
        <w:rPr>
          <w:rFonts w:ascii="Times New Roman" w:eastAsia="Malgun Gothic" w:hAnsi="Times New Roman"/>
          <w:szCs w:val="24"/>
          <w:lang w:eastAsia="ko-KR"/>
        </w:rPr>
        <w:t xml:space="preserve"> </w:t>
      </w:r>
      <w:r w:rsidRPr="003777E8">
        <w:rPr>
          <w:rFonts w:ascii="Times New Roman" w:eastAsia="Malgun Gothic" w:hAnsi="Times New Roman"/>
          <w:i/>
          <w:szCs w:val="24"/>
          <w:lang w:eastAsia="ko-KR"/>
        </w:rPr>
        <w:t>W</w:t>
      </w:r>
      <w:r w:rsidRPr="003777E8">
        <w:rPr>
          <w:rFonts w:ascii="Times New Roman" w:hAnsi="Times New Roman"/>
          <w:i/>
          <w:szCs w:val="24"/>
        </w:rPr>
        <w:t>ater Sci Technol.</w:t>
      </w:r>
      <w:r w:rsidRPr="003777E8">
        <w:rPr>
          <w:rFonts w:ascii="Times New Roman" w:hAnsi="Times New Roman"/>
          <w:szCs w:val="24"/>
        </w:rPr>
        <w:t xml:space="preserve"> 58 (10): 1895-1901. </w:t>
      </w:r>
    </w:p>
    <w:p w14:paraId="6DF37F34" w14:textId="6C6D9D32" w:rsidR="00FB7704" w:rsidRPr="003777E8" w:rsidRDefault="00FB7704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120" w:line="240" w:lineRule="atLeast"/>
        <w:ind w:leftChars="0" w:right="-18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</w:rPr>
        <w:t xml:space="preserve">Lee, H.S.; Chung, J.; Rittmann, B.E. </w:t>
      </w:r>
      <w:hyperlink r:id="rId14" w:history="1">
        <w:r w:rsidRPr="003777E8">
          <w:rPr>
            <w:rFonts w:ascii="Times New Roman" w:hAnsi="Times New Roman"/>
          </w:rPr>
          <w:t xml:space="preserve">Comment on “Fermentative hydrogen production </w:t>
        </w:r>
        <w:r w:rsidRPr="003777E8">
          <w:rPr>
            <w:rFonts w:ascii="Times New Roman" w:hAnsi="Times New Roman"/>
          </w:rPr>
          <w:lastRenderedPageBreak/>
          <w:t>with Clostridium butyricum CGS5 isolated from anaerobic sewage sludge”</w:t>
        </w:r>
      </w:hyperlink>
      <w:r w:rsidRPr="003777E8">
        <w:rPr>
          <w:rFonts w:ascii="Times New Roman" w:hAnsi="Times New Roman"/>
        </w:rPr>
        <w:t xml:space="preserve"> </w:t>
      </w:r>
      <w:r w:rsidRPr="003777E8">
        <w:rPr>
          <w:rFonts w:ascii="Times New Roman" w:hAnsi="Times New Roman"/>
          <w:i/>
        </w:rPr>
        <w:t>International Journal of Hydrogen Energy</w:t>
      </w:r>
      <w:r w:rsidR="00D26AEE">
        <w:rPr>
          <w:rFonts w:ascii="Times New Roman" w:hAnsi="Times New Roman"/>
        </w:rPr>
        <w:t xml:space="preserve"> 31 (12), 1797-1798. IF 3.3</w:t>
      </w:r>
      <w:r w:rsidRPr="003777E8">
        <w:rPr>
          <w:rFonts w:ascii="Times New Roman" w:hAnsi="Times New Roman"/>
        </w:rPr>
        <w:t xml:space="preserve">. </w:t>
      </w:r>
    </w:p>
    <w:p w14:paraId="55A5F27E" w14:textId="75D8DA0C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eastAsia="Malgun Gothic" w:hAnsi="Times New Roman"/>
          <w:szCs w:val="24"/>
          <w:lang w:eastAsia="ko-KR"/>
        </w:rPr>
      </w:pPr>
      <w:r w:rsidRPr="003777E8">
        <w:rPr>
          <w:rFonts w:ascii="Times New Roman" w:hAnsi="Times New Roman"/>
          <w:szCs w:val="24"/>
        </w:rPr>
        <w:t>Yoon, T.I.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Lee, H.S.</w:t>
      </w:r>
      <w:r w:rsidRPr="003777E8">
        <w:rPr>
          <w:rFonts w:ascii="Times New Roman" w:eastAsia="Malgun Gothic" w:hAnsi="Times New Roman"/>
          <w:szCs w:val="24"/>
          <w:lang w:eastAsia="ko-KR"/>
        </w:rPr>
        <w:t>;</w:t>
      </w:r>
      <w:r w:rsidRPr="003777E8">
        <w:rPr>
          <w:rFonts w:ascii="Times New Roman" w:hAnsi="Times New Roman"/>
          <w:szCs w:val="24"/>
        </w:rPr>
        <w:t xml:space="preserve"> Kim, C.G. 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(2004) </w:t>
      </w:r>
      <w:r w:rsidRPr="003777E8">
        <w:rPr>
          <w:rFonts w:ascii="Times New Roman" w:hAnsi="Times New Roman"/>
          <w:szCs w:val="24"/>
        </w:rPr>
        <w:t>Comparison of pilot scale performances between membrane bioreactor and hybrid conventional wastewater treatment systems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. </w:t>
      </w:r>
      <w:r w:rsidRPr="003777E8">
        <w:rPr>
          <w:rFonts w:ascii="Times New Roman" w:hAnsi="Times New Roman"/>
          <w:i/>
          <w:szCs w:val="24"/>
        </w:rPr>
        <w:t>J Membrane Sci</w:t>
      </w:r>
      <w:r w:rsidRPr="003777E8">
        <w:rPr>
          <w:rFonts w:ascii="Times New Roman" w:eastAsia="Malgun Gothic" w:hAnsi="Times New Roman"/>
          <w:i/>
          <w:szCs w:val="24"/>
          <w:lang w:eastAsia="ko-KR"/>
        </w:rPr>
        <w:t>.</w:t>
      </w:r>
      <w:r w:rsidRPr="003777E8">
        <w:rPr>
          <w:rFonts w:ascii="Times New Roman" w:hAnsi="Times New Roman"/>
          <w:szCs w:val="24"/>
        </w:rPr>
        <w:t xml:space="preserve">, 242 (1): </w:t>
      </w:r>
      <w:r w:rsidRPr="003777E8">
        <w:rPr>
          <w:rFonts w:ascii="Times New Roman" w:eastAsia="Malgun Gothic" w:hAnsi="Times New Roman"/>
          <w:szCs w:val="24"/>
          <w:lang w:eastAsia="ko-KR"/>
        </w:rPr>
        <w:t>5</w:t>
      </w:r>
      <w:r w:rsidRPr="003777E8">
        <w:rPr>
          <w:rFonts w:ascii="Times New Roman" w:hAnsi="Times New Roman"/>
          <w:szCs w:val="24"/>
        </w:rPr>
        <w:t>-12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. </w:t>
      </w:r>
      <w:r w:rsidR="00811333">
        <w:rPr>
          <w:rFonts w:ascii="Times New Roman" w:eastAsia="Malgun Gothic" w:hAnsi="Times New Roman"/>
          <w:szCs w:val="24"/>
          <w:lang w:eastAsia="ko-KR"/>
        </w:rPr>
        <w:t>IF 6.0</w:t>
      </w:r>
      <w:r w:rsidR="00FB7704" w:rsidRPr="003777E8">
        <w:rPr>
          <w:rFonts w:ascii="Times New Roman" w:eastAsia="Malgun Gothic" w:hAnsi="Times New Roman"/>
          <w:szCs w:val="24"/>
          <w:lang w:eastAsia="ko-KR"/>
        </w:rPr>
        <w:t xml:space="preserve">. </w:t>
      </w:r>
    </w:p>
    <w:p w14:paraId="5A54A0BE" w14:textId="041956BE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eastAsia="Malgun Gothic" w:hAnsi="Times New Roman"/>
          <w:szCs w:val="24"/>
          <w:lang w:eastAsia="ko-KR"/>
        </w:rPr>
      </w:pPr>
      <w:r w:rsidRPr="003777E8">
        <w:rPr>
          <w:rFonts w:ascii="Times New Roman" w:eastAsia="Batang" w:hAnsi="Times New Roman"/>
          <w:szCs w:val="24"/>
          <w:lang w:eastAsia="ko-KR"/>
        </w:rPr>
        <w:t xml:space="preserve">Lee, T.Y.; Cho, K.; Yoon, T.I.; Lee, H.S. (2004) The effect of hydraulic retention time on the concentrations of soluble microbial products and extracellular polymeric substances in nitrification and denitrification bioprocesses. </w:t>
      </w:r>
      <w:r w:rsidRPr="003777E8">
        <w:rPr>
          <w:rFonts w:ascii="Times New Roman" w:eastAsia="Batang" w:hAnsi="Times New Roman"/>
          <w:i/>
          <w:szCs w:val="24"/>
          <w:lang w:eastAsia="ko-KR"/>
        </w:rPr>
        <w:t>KSEE</w:t>
      </w:r>
      <w:r w:rsidRPr="003777E8">
        <w:rPr>
          <w:rFonts w:ascii="Times New Roman" w:eastAsia="Batang" w:hAnsi="Times New Roman"/>
          <w:szCs w:val="24"/>
          <w:lang w:eastAsia="ko-KR"/>
        </w:rPr>
        <w:t xml:space="preserve"> 26 (10), 1093-1100. </w:t>
      </w:r>
    </w:p>
    <w:p w14:paraId="7BA7721C" w14:textId="5B217031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eastAsia="Malgun Gothic" w:hAnsi="Times New Roman"/>
          <w:szCs w:val="24"/>
          <w:lang w:eastAsia="ko-KR"/>
        </w:rPr>
      </w:pPr>
      <w:r w:rsidRPr="003777E8">
        <w:rPr>
          <w:rFonts w:ascii="Times New Roman" w:eastAsia="Batang" w:hAnsi="Times New Roman"/>
          <w:szCs w:val="24"/>
          <w:lang w:eastAsia="ko-KR"/>
        </w:rPr>
        <w:t xml:space="preserve">Lee, H.S.; Yoon, T.I.; Cho, K. (2004) Removals of Natural Organic Matter (NOM) with Strong Anionic Exchange Resin: Effects of pH and NOM Nature. </w:t>
      </w:r>
      <w:r w:rsidRPr="003777E8">
        <w:rPr>
          <w:rFonts w:ascii="Times New Roman" w:eastAsia="Batang" w:hAnsi="Times New Roman"/>
          <w:i/>
          <w:szCs w:val="24"/>
          <w:lang w:eastAsia="ko-KR"/>
        </w:rPr>
        <w:t>KSEE</w:t>
      </w:r>
      <w:r w:rsidRPr="003777E8">
        <w:rPr>
          <w:rFonts w:ascii="Times New Roman" w:eastAsia="Batang" w:hAnsi="Times New Roman"/>
          <w:szCs w:val="24"/>
          <w:lang w:eastAsia="ko-KR"/>
        </w:rPr>
        <w:t xml:space="preserve"> 26 (12), 1334-1341.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</w:p>
    <w:p w14:paraId="61D19B40" w14:textId="7B301F82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120" w:line="240" w:lineRule="atLeast"/>
        <w:ind w:leftChars="0" w:right="-180"/>
        <w:jc w:val="both"/>
        <w:rPr>
          <w:rFonts w:ascii="Times New Roman" w:eastAsia="Malgun Gothic" w:hAnsi="Times New Roman"/>
          <w:szCs w:val="24"/>
        </w:rPr>
      </w:pPr>
      <w:r w:rsidRPr="003777E8">
        <w:rPr>
          <w:rFonts w:ascii="Times New Roman" w:eastAsia="Malgun Gothic" w:hAnsi="Times New Roman"/>
          <w:szCs w:val="24"/>
          <w:lang w:eastAsia="ko-KR"/>
        </w:rPr>
        <w:t xml:space="preserve">Kim, C.G.; Lee, H.S.; Yoon, T. I. (2003) </w:t>
      </w:r>
      <w:hyperlink r:id="rId15" w:history="1">
        <w:r w:rsidRPr="003777E8">
          <w:rPr>
            <w:rFonts w:ascii="Times New Roman" w:eastAsia="Malgun Gothic" w:hAnsi="Times New Roman"/>
            <w:szCs w:val="24"/>
            <w:lang w:eastAsia="ko-KR"/>
          </w:rPr>
          <w:t>Resource recovery of sludge as a micro-media in an activated sludge process</w:t>
        </w:r>
      </w:hyperlink>
      <w:r w:rsidRPr="003777E8">
        <w:rPr>
          <w:rFonts w:ascii="Times New Roman" w:eastAsia="Malgun Gothic" w:hAnsi="Times New Roman"/>
          <w:szCs w:val="24"/>
          <w:lang w:eastAsia="ko-KR"/>
        </w:rPr>
        <w:t xml:space="preserve">. </w:t>
      </w:r>
      <w:r w:rsidRPr="003777E8">
        <w:rPr>
          <w:rFonts w:ascii="Times New Roman" w:eastAsia="Malgun Gothic" w:hAnsi="Times New Roman"/>
          <w:i/>
          <w:szCs w:val="24"/>
          <w:lang w:eastAsia="ko-KR"/>
        </w:rPr>
        <w:t>Advances in Environmental Research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7 (3): 629-633. </w:t>
      </w:r>
      <w:r w:rsidR="00FB7704" w:rsidRPr="003777E8">
        <w:rPr>
          <w:rFonts w:ascii="Times New Roman" w:eastAsia="Malgun Gothic" w:hAnsi="Times New Roman"/>
          <w:szCs w:val="24"/>
          <w:lang w:eastAsia="ko-KR"/>
        </w:rPr>
        <w:t xml:space="preserve">IF 2.1. </w:t>
      </w:r>
    </w:p>
    <w:p w14:paraId="413DC27D" w14:textId="678131BF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autoSpaceDE w:val="0"/>
        <w:autoSpaceDN w:val="0"/>
        <w:adjustRightInd w:val="0"/>
        <w:spacing w:after="120" w:line="240" w:lineRule="atLeast"/>
        <w:ind w:leftChars="0" w:right="-180"/>
        <w:jc w:val="both"/>
        <w:rPr>
          <w:rFonts w:ascii="Times New Roman" w:eastAsia="Malgun Gothic" w:hAnsi="Times New Roman"/>
          <w:szCs w:val="24"/>
          <w:lang w:eastAsia="ko-KR"/>
        </w:rPr>
      </w:pPr>
      <w:r w:rsidRPr="003777E8">
        <w:rPr>
          <w:rFonts w:ascii="Times New Roman" w:hAnsi="Times New Roman"/>
          <w:szCs w:val="24"/>
        </w:rPr>
        <w:t xml:space="preserve">Lee, H.S.; Kim, C.G.; Yoon, T.I. (2003) </w:t>
      </w:r>
      <w:hyperlink r:id="rId16" w:history="1">
        <w:r w:rsidRPr="003777E8">
          <w:rPr>
            <w:rFonts w:ascii="Times New Roman" w:eastAsia="Malgun Gothic" w:hAnsi="Times New Roman"/>
            <w:szCs w:val="24"/>
          </w:rPr>
          <w:t>Comment on “the interaction of humic substances with cationic polyelectrolytes”</w:t>
        </w:r>
      </w:hyperlink>
      <w:r w:rsidRPr="003777E8">
        <w:rPr>
          <w:rFonts w:ascii="Times New Roman" w:eastAsia="Malgun Gothic" w:hAnsi="Times New Roman"/>
          <w:szCs w:val="24"/>
        </w:rPr>
        <w:t xml:space="preserve">. </w:t>
      </w:r>
      <w:r w:rsidRPr="003777E8">
        <w:rPr>
          <w:rFonts w:ascii="Times New Roman" w:eastAsia="Malgun Gothic" w:hAnsi="Times New Roman"/>
          <w:i/>
          <w:szCs w:val="24"/>
          <w:lang w:eastAsia="ko-KR"/>
        </w:rPr>
        <w:t>Water research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37 (3), 715-716.</w:t>
      </w:r>
      <w:r w:rsidR="00811333">
        <w:rPr>
          <w:rFonts w:ascii="Times New Roman" w:eastAsia="Malgun Gothic" w:hAnsi="Times New Roman"/>
          <w:szCs w:val="24"/>
          <w:lang w:eastAsia="ko-KR"/>
        </w:rPr>
        <w:t xml:space="preserve"> IF 6.9</w:t>
      </w:r>
      <w:r w:rsidR="00FB7704" w:rsidRPr="003777E8">
        <w:rPr>
          <w:rFonts w:ascii="Times New Roman" w:eastAsia="Malgun Gothic" w:hAnsi="Times New Roman"/>
          <w:szCs w:val="24"/>
          <w:lang w:eastAsia="ko-KR"/>
        </w:rPr>
        <w:t>.</w:t>
      </w:r>
    </w:p>
    <w:p w14:paraId="795AFFE3" w14:textId="1A793857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eastAsia="Malgun Gothic" w:hAnsi="Times New Roman"/>
          <w:szCs w:val="24"/>
          <w:lang w:eastAsia="ko-KR"/>
        </w:rPr>
      </w:pPr>
      <w:r w:rsidRPr="003777E8">
        <w:rPr>
          <w:rFonts w:ascii="Times New Roman" w:eastAsia="Malgun Gothic" w:hAnsi="Times New Roman"/>
          <w:szCs w:val="24"/>
          <w:lang w:eastAsia="ko-KR"/>
        </w:rPr>
        <w:t>Park, S.J.; Lee, H.S.; Yoon, T.I. (2002) Evaluation of main mechanisms for the removal of humic acid in coagulation.</w:t>
      </w:r>
      <w:r w:rsidRPr="003777E8">
        <w:rPr>
          <w:rFonts w:ascii="Times New Roman" w:hAnsi="Times New Roman"/>
          <w:i/>
          <w:szCs w:val="24"/>
          <w:lang w:eastAsia="ko-KR"/>
        </w:rPr>
        <w:t xml:space="preserve"> Korean J. Environ. Eng.</w:t>
      </w:r>
      <w:r w:rsidRPr="003777E8">
        <w:rPr>
          <w:rFonts w:ascii="Times New Roman" w:hAnsi="Times New Roman"/>
          <w:szCs w:val="24"/>
          <w:lang w:eastAsia="ko-KR"/>
        </w:rPr>
        <w:t>,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24 (9): 1623-1631.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</w:p>
    <w:p w14:paraId="3317966F" w14:textId="58DC4BAF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eastAsia="Malgun Gothic" w:hAnsi="Times New Roman"/>
          <w:szCs w:val="24"/>
          <w:lang w:eastAsia="ko-KR"/>
        </w:rPr>
        <w:t xml:space="preserve">Lee, H.S.; Park, S.J.; Yoon, T.I. (2002) </w:t>
      </w:r>
      <w:hyperlink r:id="rId17" w:history="1">
        <w:r w:rsidRPr="003777E8">
          <w:rPr>
            <w:rFonts w:ascii="Times New Roman" w:hAnsi="Times New Roman"/>
            <w:szCs w:val="24"/>
          </w:rPr>
          <w:t>Wastewater treatment in a hybrid biological reactor using powdered minerals: effects of organic loading rates on COD removal and nitrification</w:t>
        </w:r>
      </w:hyperlink>
      <w:r w:rsidRPr="003777E8">
        <w:rPr>
          <w:rFonts w:ascii="Times New Roman" w:eastAsia="Malgun Gothic" w:hAnsi="Times New Roman"/>
          <w:szCs w:val="24"/>
          <w:lang w:eastAsia="ko-KR"/>
        </w:rPr>
        <w:t xml:space="preserve">. </w:t>
      </w:r>
      <w:r w:rsidRPr="003777E8">
        <w:rPr>
          <w:rFonts w:ascii="Times New Roman" w:hAnsi="Times New Roman"/>
          <w:i/>
          <w:szCs w:val="24"/>
        </w:rPr>
        <w:t>Process Biochem</w:t>
      </w:r>
      <w:r w:rsidRPr="003777E8">
        <w:rPr>
          <w:rFonts w:ascii="Times New Roman" w:eastAsia="Malgun Gothic" w:hAnsi="Times New Roman"/>
          <w:i/>
          <w:szCs w:val="24"/>
          <w:lang w:eastAsia="ko-KR"/>
        </w:rPr>
        <w:t>.</w:t>
      </w:r>
      <w:r w:rsidRPr="003777E8">
        <w:rPr>
          <w:rFonts w:ascii="Times New Roman" w:hAnsi="Times New Roman"/>
          <w:szCs w:val="24"/>
        </w:rPr>
        <w:t xml:space="preserve"> 38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(</w:t>
      </w:r>
      <w:r w:rsidRPr="003777E8">
        <w:rPr>
          <w:rFonts w:ascii="Times New Roman" w:hAnsi="Times New Roman"/>
          <w:szCs w:val="24"/>
        </w:rPr>
        <w:t>1</w:t>
      </w:r>
      <w:r w:rsidRPr="003777E8">
        <w:rPr>
          <w:rFonts w:ascii="Times New Roman" w:eastAsia="Malgun Gothic" w:hAnsi="Times New Roman"/>
          <w:szCs w:val="24"/>
          <w:lang w:eastAsia="ko-KR"/>
        </w:rPr>
        <w:t>):</w:t>
      </w:r>
      <w:r w:rsidRPr="003777E8">
        <w:rPr>
          <w:rFonts w:ascii="Times New Roman" w:hAnsi="Times New Roman"/>
          <w:szCs w:val="24"/>
        </w:rPr>
        <w:t xml:space="preserve"> 81-88</w:t>
      </w:r>
      <w:r w:rsidRPr="003777E8">
        <w:rPr>
          <w:rFonts w:ascii="Times New Roman" w:eastAsia="Malgun Gothic" w:hAnsi="Times New Roman"/>
          <w:szCs w:val="24"/>
          <w:lang w:eastAsia="ko-KR"/>
        </w:rPr>
        <w:t>.</w:t>
      </w:r>
      <w:r w:rsidR="00FB7704" w:rsidRPr="003777E8">
        <w:rPr>
          <w:rFonts w:ascii="Times New Roman" w:eastAsia="Malgun Gothic" w:hAnsi="Times New Roman"/>
          <w:szCs w:val="24"/>
          <w:lang w:eastAsia="ko-KR"/>
        </w:rPr>
        <w:t xml:space="preserve"> IF 2.5. </w:t>
      </w:r>
    </w:p>
    <w:p w14:paraId="2AF2FA9D" w14:textId="342A6FE4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eastAsia="Malgun Gothic" w:hAnsi="Times New Roman"/>
          <w:szCs w:val="24"/>
          <w:lang w:eastAsia="ko-KR"/>
        </w:rPr>
        <w:t xml:space="preserve">Park, S.J.; Lee, H.S.; Yoon, T.I. (2002) </w:t>
      </w:r>
      <w:r w:rsidRPr="003777E8">
        <w:rPr>
          <w:rFonts w:ascii="Times New Roman" w:hAnsi="Times New Roman"/>
          <w:szCs w:val="24"/>
        </w:rPr>
        <w:t xml:space="preserve">The evaluation of enhanced nitrification by immobilized biofilm on a clinoptilolite carrier. </w:t>
      </w:r>
      <w:r w:rsidRPr="003777E8">
        <w:rPr>
          <w:rFonts w:ascii="Times New Roman" w:hAnsi="Times New Roman"/>
          <w:i/>
          <w:szCs w:val="24"/>
        </w:rPr>
        <w:t>Bioresource technol</w:t>
      </w:r>
      <w:r w:rsidRPr="003777E8">
        <w:rPr>
          <w:rFonts w:ascii="Times New Roman" w:eastAsia="Malgun Gothic" w:hAnsi="Times New Roman"/>
          <w:i/>
          <w:szCs w:val="24"/>
          <w:lang w:eastAsia="ko-KR"/>
        </w:rPr>
        <w:t>.</w:t>
      </w:r>
      <w:r w:rsidRPr="003777E8">
        <w:rPr>
          <w:rFonts w:ascii="Times New Roman" w:hAnsi="Times New Roman"/>
          <w:szCs w:val="24"/>
        </w:rPr>
        <w:t>, 82 (2): 183-189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. </w:t>
      </w:r>
      <w:r w:rsidR="00FB7704" w:rsidRPr="003777E8">
        <w:rPr>
          <w:rFonts w:ascii="Times New Roman" w:eastAsia="Malgun Gothic" w:hAnsi="Times New Roman"/>
          <w:szCs w:val="24"/>
          <w:lang w:eastAsia="ko-KR"/>
        </w:rPr>
        <w:t xml:space="preserve">IF </w:t>
      </w:r>
      <w:r w:rsidR="00811333">
        <w:rPr>
          <w:rFonts w:ascii="Times New Roman" w:eastAsia="Malgun Gothic" w:hAnsi="Times New Roman"/>
          <w:szCs w:val="24"/>
          <w:lang w:eastAsia="ko-KR"/>
        </w:rPr>
        <w:t>5.6</w:t>
      </w:r>
      <w:r w:rsidR="00FB7704" w:rsidRPr="003777E8">
        <w:rPr>
          <w:rFonts w:ascii="Times New Roman" w:eastAsia="Malgun Gothic" w:hAnsi="Times New Roman"/>
          <w:szCs w:val="24"/>
          <w:lang w:eastAsia="ko-KR"/>
        </w:rPr>
        <w:t xml:space="preserve">. </w:t>
      </w:r>
    </w:p>
    <w:p w14:paraId="46852E27" w14:textId="46A63625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eastAsia="Malgun Gothic" w:hAnsi="Times New Roman"/>
          <w:szCs w:val="24"/>
          <w:lang w:eastAsia="ko-KR"/>
        </w:rPr>
      </w:pPr>
      <w:r w:rsidRPr="003777E8">
        <w:rPr>
          <w:rFonts w:ascii="Times New Roman" w:eastAsia="Malgun Gothic" w:hAnsi="Times New Roman"/>
          <w:szCs w:val="24"/>
          <w:lang w:eastAsia="ko-KR"/>
        </w:rPr>
        <w:t xml:space="preserve">Lee, H.S.; Yoon, T.I.; Kim, C.G. (2001) </w:t>
      </w:r>
      <w:hyperlink r:id="rId18" w:history="1">
        <w:r w:rsidRPr="003777E8">
          <w:rPr>
            <w:rFonts w:ascii="Times New Roman" w:eastAsia="Malgun Gothic" w:hAnsi="Times New Roman"/>
            <w:szCs w:val="24"/>
            <w:lang w:eastAsia="ko-KR"/>
          </w:rPr>
          <w:t>The Effect of Clinoptilolite Addition on Nitrification in Activated Sludge Process</w:t>
        </w:r>
      </w:hyperlink>
      <w:r w:rsidRPr="003777E8">
        <w:rPr>
          <w:rFonts w:ascii="Times New Roman" w:eastAsia="Malgun Gothic" w:hAnsi="Times New Roman"/>
          <w:szCs w:val="24"/>
          <w:lang w:eastAsia="ko-KR"/>
        </w:rPr>
        <w:t xml:space="preserve">. </w:t>
      </w:r>
      <w:r w:rsidRPr="003777E8">
        <w:rPr>
          <w:rFonts w:ascii="Times New Roman" w:eastAsia="Malgun Gothic" w:hAnsi="Times New Roman"/>
          <w:i/>
          <w:szCs w:val="24"/>
          <w:lang w:eastAsia="ko-KR"/>
        </w:rPr>
        <w:t>JOURNAL-KOREAN INSTITUTE OF CHEMICAL ENGINEERS</w:t>
      </w:r>
      <w:r w:rsidRPr="003777E8">
        <w:rPr>
          <w:rFonts w:ascii="Times New Roman" w:eastAsia="Malgun Gothic" w:hAnsi="Times New Roman"/>
          <w:szCs w:val="24"/>
          <w:lang w:eastAsia="ko-KR"/>
        </w:rPr>
        <w:t xml:space="preserve"> 39 (4), 488-492.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</w:p>
    <w:p w14:paraId="7E487531" w14:textId="7178102A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Lee, H.S.; Yoon T.I.; Kim, C.G. (2001) Treatment of Municipal Wastewater with ZNR and URC Process. </w:t>
      </w:r>
      <w:r w:rsidRPr="003777E8">
        <w:rPr>
          <w:rFonts w:ascii="Times New Roman" w:hAnsi="Times New Roman"/>
          <w:i/>
          <w:szCs w:val="24"/>
        </w:rPr>
        <w:t>KSEE</w:t>
      </w:r>
      <w:r w:rsidRPr="003777E8">
        <w:rPr>
          <w:rFonts w:ascii="Times New Roman" w:hAnsi="Times New Roman"/>
          <w:szCs w:val="24"/>
        </w:rPr>
        <w:t xml:space="preserve"> 23 (8), 1359-1370.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</w:p>
    <w:p w14:paraId="3CC4CFA3" w14:textId="4B2728FB" w:rsidR="003C1F6C" w:rsidRPr="003777E8" w:rsidRDefault="003C1F6C" w:rsidP="00C004D7">
      <w:pPr>
        <w:pStyle w:val="ListParagraph"/>
        <w:widowControl w:val="0"/>
        <w:numPr>
          <w:ilvl w:val="0"/>
          <w:numId w:val="6"/>
        </w:numPr>
        <w:tabs>
          <w:tab w:val="left" w:pos="-180"/>
        </w:tabs>
        <w:spacing w:after="120" w:line="240" w:lineRule="atLeast"/>
        <w:ind w:leftChars="0" w:right="-180"/>
        <w:jc w:val="both"/>
        <w:rPr>
          <w:rFonts w:ascii="Times New Roman" w:hAnsi="Times New Roman"/>
          <w:color w:val="000000"/>
        </w:rPr>
      </w:pPr>
      <w:r w:rsidRPr="003777E8">
        <w:rPr>
          <w:rFonts w:ascii="Times New Roman" w:eastAsia="Malgun Gothic" w:hAnsi="Times New Roman"/>
          <w:szCs w:val="24"/>
          <w:lang w:eastAsia="ko-KR"/>
        </w:rPr>
        <w:t>Lee, H.S.; Park, S.J.; Yoon, T.I. (2001) Characterization of zeolite embedded sludge in biological treatment processes</w:t>
      </w:r>
      <w:r w:rsidRPr="003777E8">
        <w:rPr>
          <w:rFonts w:ascii="Times New Roman" w:hAnsi="Times New Roman"/>
          <w:szCs w:val="24"/>
          <w:lang w:eastAsia="ko-KR"/>
        </w:rPr>
        <w:t>.</w:t>
      </w:r>
      <w:r w:rsidRPr="003777E8">
        <w:rPr>
          <w:rFonts w:ascii="Times New Roman" w:hAnsi="Times New Roman"/>
          <w:i/>
          <w:szCs w:val="24"/>
          <w:lang w:eastAsia="ko-KR"/>
        </w:rPr>
        <w:t xml:space="preserve"> Clean Tech.</w:t>
      </w:r>
      <w:r w:rsidRPr="003777E8">
        <w:rPr>
          <w:rFonts w:ascii="Times New Roman" w:hAnsi="Times New Roman"/>
          <w:szCs w:val="24"/>
          <w:lang w:eastAsia="ko-KR"/>
        </w:rPr>
        <w:t xml:space="preserve"> 7 (1): 35-42.</w:t>
      </w:r>
      <w:r w:rsidR="00FB7704" w:rsidRPr="003777E8">
        <w:rPr>
          <w:rFonts w:ascii="Times New Roman" w:hAnsi="Times New Roman"/>
          <w:szCs w:val="24"/>
          <w:lang w:eastAsia="ko-KR"/>
        </w:rPr>
        <w:t xml:space="preserve"> </w:t>
      </w:r>
    </w:p>
    <w:p w14:paraId="614B47B6" w14:textId="625C9734" w:rsidR="00C7300A" w:rsidRPr="008A3894" w:rsidRDefault="00C7300A" w:rsidP="00C7300A">
      <w:pPr>
        <w:widowControl w:val="0"/>
        <w:tabs>
          <w:tab w:val="left" w:pos="-180"/>
        </w:tabs>
        <w:wordWrap w:val="0"/>
        <w:autoSpaceDE w:val="0"/>
        <w:autoSpaceDN w:val="0"/>
        <w:adjustRightInd w:val="0"/>
        <w:spacing w:after="200" w:line="240" w:lineRule="atLeast"/>
        <w:ind w:right="-180"/>
        <w:jc w:val="both"/>
        <w:rPr>
          <w:b/>
          <w:bCs/>
          <w:i/>
          <w:color w:val="C0504D" w:themeColor="accent2"/>
        </w:rPr>
      </w:pPr>
      <w:r>
        <w:rPr>
          <w:b/>
          <w:bCs/>
          <w:i/>
          <w:color w:val="C0504D" w:themeColor="accent2"/>
        </w:rPr>
        <w:t>Book Chapters</w:t>
      </w:r>
    </w:p>
    <w:p w14:paraId="2E2864C4" w14:textId="2A8A7658" w:rsidR="00C81844" w:rsidRPr="00FC3CD5" w:rsidRDefault="00607DBE" w:rsidP="00FC3CD5">
      <w:pPr>
        <w:pStyle w:val="ListParagraph"/>
        <w:numPr>
          <w:ilvl w:val="0"/>
          <w:numId w:val="32"/>
        </w:numPr>
        <w:ind w:leftChars="0"/>
        <w:rPr>
          <w:rFonts w:eastAsia="Times New Roman"/>
          <w:sz w:val="20"/>
        </w:rPr>
      </w:pPr>
      <w:r w:rsidRPr="00FC3CD5">
        <w:t xml:space="preserve">Dhar, B.; </w:t>
      </w:r>
      <w:r w:rsidR="00C81844" w:rsidRPr="00FC3CD5">
        <w:t xml:space="preserve">Hussain, A.; </w:t>
      </w:r>
      <w:r w:rsidRPr="00FC3CD5">
        <w:t xml:space="preserve">Lee, H.S. </w:t>
      </w:r>
      <w:r w:rsidR="00C7300A" w:rsidRPr="00FC3CD5">
        <w:t>“Electron transfer kinetics in biofilm anodes</w:t>
      </w:r>
      <w:r w:rsidR="00CB18BE">
        <w:t xml:space="preserve">: conductive extracellular electron transfer” in </w:t>
      </w:r>
      <w:r w:rsidR="00FC3CD5" w:rsidRPr="00FC3CD5">
        <w:rPr>
          <w:rFonts w:eastAsia="Times New Roman"/>
          <w:i/>
          <w:iCs/>
          <w:color w:val="212121"/>
          <w:sz w:val="22"/>
          <w:szCs w:val="22"/>
        </w:rPr>
        <w:t>Biomass, Biofuels and Biochemicals: Microbial Electrochemical Technology</w:t>
      </w:r>
      <w:r w:rsidR="00C7300A" w:rsidRPr="00C7300A">
        <w:t>, Elsevier</w:t>
      </w:r>
      <w:r w:rsidR="00C81844">
        <w:t>,</w:t>
      </w:r>
      <w:r>
        <w:t xml:space="preserve"> 2018</w:t>
      </w:r>
      <w:r w:rsidR="00C7300A">
        <w:t xml:space="preserve">. </w:t>
      </w:r>
    </w:p>
    <w:p w14:paraId="76AC9AA6" w14:textId="003AF77D" w:rsidR="00C81844" w:rsidRPr="00103D38" w:rsidRDefault="00C81844" w:rsidP="00103D38">
      <w:pPr>
        <w:pStyle w:val="ListParagraph"/>
        <w:numPr>
          <w:ilvl w:val="0"/>
          <w:numId w:val="32"/>
        </w:numPr>
        <w:ind w:leftChars="0"/>
      </w:pPr>
      <w:r w:rsidRPr="00C81844">
        <w:t>Lee, H.S.; Hussain, A</w:t>
      </w:r>
      <w:r w:rsidR="00103D38">
        <w:t>.</w:t>
      </w:r>
      <w:r w:rsidRPr="00C81844">
        <w:t xml:space="preserve"> “</w:t>
      </w:r>
      <w:r w:rsidR="00103D38">
        <w:t>Understanding the significance of current density in microbial electrochemical cells”</w:t>
      </w:r>
      <w:r>
        <w:t xml:space="preserve"> in </w:t>
      </w:r>
      <w:r w:rsidR="00103D38" w:rsidRPr="00103D38">
        <w:rPr>
          <w:i/>
        </w:rPr>
        <w:t>Microbial Electrochemical Technologies</w:t>
      </w:r>
      <w:r w:rsidR="00103D38">
        <w:t>,</w:t>
      </w:r>
      <w:r>
        <w:t xml:space="preserve"> CRC press</w:t>
      </w:r>
      <w:r w:rsidR="00103D38">
        <w:t>,</w:t>
      </w:r>
      <w:r>
        <w:t xml:space="preserve"> 2018</w:t>
      </w:r>
      <w:r w:rsidR="0080077B">
        <w:t>.</w:t>
      </w:r>
    </w:p>
    <w:p w14:paraId="2B7BC507" w14:textId="6BBF1D58" w:rsidR="00C81844" w:rsidRPr="00DB1289" w:rsidRDefault="00C81844" w:rsidP="00C81844">
      <w:pPr>
        <w:pStyle w:val="ListParagraph"/>
        <w:widowControl w:val="0"/>
        <w:tabs>
          <w:tab w:val="left" w:pos="-180"/>
        </w:tabs>
        <w:wordWrap w:val="0"/>
        <w:autoSpaceDE w:val="0"/>
        <w:autoSpaceDN w:val="0"/>
        <w:adjustRightInd w:val="0"/>
        <w:spacing w:after="200" w:line="240" w:lineRule="atLeast"/>
        <w:ind w:leftChars="0" w:left="720" w:right="-180"/>
        <w:jc w:val="both"/>
        <w:rPr>
          <w:b/>
          <w:bCs/>
          <w:i/>
          <w:color w:val="C0504D" w:themeColor="accent2"/>
        </w:rPr>
      </w:pPr>
    </w:p>
    <w:p w14:paraId="0E1F5DB8" w14:textId="4F25F801" w:rsidR="00D72DCB" w:rsidRPr="008A3894" w:rsidRDefault="00D72DCB" w:rsidP="008A3894">
      <w:pPr>
        <w:widowControl w:val="0"/>
        <w:tabs>
          <w:tab w:val="left" w:pos="-180"/>
        </w:tabs>
        <w:wordWrap w:val="0"/>
        <w:autoSpaceDE w:val="0"/>
        <w:autoSpaceDN w:val="0"/>
        <w:adjustRightInd w:val="0"/>
        <w:spacing w:after="200" w:line="240" w:lineRule="atLeast"/>
        <w:ind w:right="-180"/>
        <w:jc w:val="both"/>
        <w:rPr>
          <w:b/>
          <w:bCs/>
          <w:i/>
          <w:color w:val="C0504D" w:themeColor="accent2"/>
        </w:rPr>
      </w:pPr>
      <w:r w:rsidRPr="008A3894">
        <w:rPr>
          <w:b/>
          <w:bCs/>
          <w:i/>
          <w:color w:val="C0504D" w:themeColor="accent2"/>
        </w:rPr>
        <w:t>Keynote/Invited Speeches for International Conferences</w:t>
      </w:r>
    </w:p>
    <w:p w14:paraId="645B18E9" w14:textId="77777777" w:rsidR="00D72DCB" w:rsidRPr="003777E8" w:rsidRDefault="00D72DCB" w:rsidP="00D72DCB">
      <w:pPr>
        <w:widowControl w:val="0"/>
        <w:wordWrap w:val="0"/>
        <w:autoSpaceDE w:val="0"/>
        <w:autoSpaceDN w:val="0"/>
        <w:jc w:val="both"/>
        <w:rPr>
          <w:b/>
          <w:bCs/>
          <w:i/>
          <w:color w:val="C0504D" w:themeColor="accent2"/>
        </w:rPr>
      </w:pPr>
    </w:p>
    <w:p w14:paraId="15620B72" w14:textId="57647181" w:rsidR="007F415C" w:rsidRDefault="007F415C" w:rsidP="007F415C">
      <w:pPr>
        <w:pStyle w:val="ListParagraph"/>
        <w:numPr>
          <w:ilvl w:val="0"/>
          <w:numId w:val="19"/>
        </w:numPr>
        <w:ind w:leftChars="0"/>
      </w:pPr>
      <w:r w:rsidRPr="007F415C">
        <w:lastRenderedPageBreak/>
        <w:t>Lee, H.S. Anaerobic Sewage Treatment: Opportunities And Challenges</w:t>
      </w:r>
      <w:r>
        <w:t xml:space="preserve">, </w:t>
      </w:r>
      <w:r w:rsidRPr="009F6B02">
        <w:rPr>
          <w:rFonts w:ascii="Times New Roman" w:eastAsia="Batang" w:hAnsi="Times New Roman"/>
          <w:b/>
          <w:szCs w:val="24"/>
          <w:lang w:eastAsia="ko-KR"/>
        </w:rPr>
        <w:t>Invited speech</w:t>
      </w:r>
      <w:r>
        <w:t>, IWA Conference, London, Canada 2018.</w:t>
      </w:r>
    </w:p>
    <w:p w14:paraId="568AE431" w14:textId="20D24130" w:rsidR="0020009B" w:rsidRPr="0020009B" w:rsidRDefault="0020009B" w:rsidP="00FB55A2">
      <w:pPr>
        <w:pStyle w:val="ListParagraph"/>
        <w:numPr>
          <w:ilvl w:val="0"/>
          <w:numId w:val="19"/>
        </w:numPr>
        <w:ind w:leftChars="0"/>
      </w:pPr>
      <w:r w:rsidRPr="0020009B">
        <w:t xml:space="preserve">Lee, H.S. A unified theory of extracellular electron transfer, </w:t>
      </w:r>
      <w:r w:rsidRPr="009F6B02">
        <w:rPr>
          <w:rFonts w:ascii="Times New Roman" w:eastAsia="Batang" w:hAnsi="Times New Roman"/>
          <w:b/>
          <w:szCs w:val="24"/>
          <w:lang w:eastAsia="ko-KR"/>
        </w:rPr>
        <w:t>Invited speech</w:t>
      </w:r>
      <w:r>
        <w:t xml:space="preserve">, </w:t>
      </w:r>
      <w:r w:rsidR="00FB55A2" w:rsidRPr="003777E8">
        <w:t>International Society for Microbial Electrochemical Technologies</w:t>
      </w:r>
      <w:r>
        <w:t>, Busan, South Korea, August, 2016</w:t>
      </w:r>
    </w:p>
    <w:p w14:paraId="28273D5B" w14:textId="4FB6E0E6" w:rsidR="008460AF" w:rsidRDefault="008460AF" w:rsidP="0020009B">
      <w:pPr>
        <w:widowControl w:val="0"/>
        <w:numPr>
          <w:ilvl w:val="0"/>
          <w:numId w:val="19"/>
        </w:numPr>
        <w:wordWrap w:val="0"/>
        <w:autoSpaceDE w:val="0"/>
        <w:autoSpaceDN w:val="0"/>
        <w:jc w:val="both"/>
      </w:pPr>
      <w:r w:rsidRPr="008460AF">
        <w:t xml:space="preserve">Lee, H.S. A unified theory of electron transfer from dissolved electron donor to conductive solids, </w:t>
      </w:r>
      <w:r w:rsidR="00F5690D">
        <w:rPr>
          <w:b/>
        </w:rPr>
        <w:t>Invited</w:t>
      </w:r>
      <w:r w:rsidRPr="003777E8">
        <w:rPr>
          <w:b/>
        </w:rPr>
        <w:t xml:space="preserve"> speech</w:t>
      </w:r>
      <w:r>
        <w:t xml:space="preserve">, </w:t>
      </w:r>
      <w:r w:rsidRPr="008460AF">
        <w:t xml:space="preserve">CAWQ, Toronto, February 2016. </w:t>
      </w:r>
    </w:p>
    <w:p w14:paraId="0CC67BD8" w14:textId="7CC2F0EA" w:rsidR="00F946A8" w:rsidRPr="0020009B" w:rsidRDefault="00F946A8" w:rsidP="0020009B">
      <w:pPr>
        <w:widowControl w:val="0"/>
        <w:numPr>
          <w:ilvl w:val="0"/>
          <w:numId w:val="19"/>
        </w:numPr>
        <w:wordWrap w:val="0"/>
        <w:autoSpaceDE w:val="0"/>
        <w:autoSpaceDN w:val="0"/>
        <w:jc w:val="both"/>
      </w:pPr>
      <w:r w:rsidRPr="003777E8">
        <w:t>Lee, H.S.</w:t>
      </w:r>
      <w:r w:rsidRPr="003777E8">
        <w:rPr>
          <w:b/>
        </w:rPr>
        <w:t xml:space="preserve"> </w:t>
      </w:r>
      <w:r w:rsidRPr="003777E8">
        <w:t>Anaerobic oxidation of methane coupled to extracellular electron transfer to conductive solids.</w:t>
      </w:r>
      <w:r w:rsidRPr="003777E8">
        <w:rPr>
          <w:b/>
        </w:rPr>
        <w:t xml:space="preserve"> Invited speech</w:t>
      </w:r>
      <w:r w:rsidRPr="003777E8">
        <w:t xml:space="preserve"> for International Society for Microbial Electrochemical Technologies, Tempe, AZ, US, October 2015</w:t>
      </w:r>
    </w:p>
    <w:p w14:paraId="15D77DE9" w14:textId="77777777" w:rsidR="00D72DCB" w:rsidRPr="003777E8" w:rsidRDefault="00D72DCB" w:rsidP="002000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eastAsiaTheme="minorEastAsia" w:hAnsi="Times New Roman"/>
          <w:szCs w:val="24"/>
          <w:lang w:eastAsia="ko-KR"/>
        </w:rPr>
        <w:t xml:space="preserve">Lee, H.S. Anaerobic sewage treatment: dissolved methane and nutrients control. International Water Association conference on Water and Energy. </w:t>
      </w:r>
      <w:r w:rsidRPr="003777E8">
        <w:rPr>
          <w:rFonts w:ascii="Times New Roman" w:eastAsiaTheme="minorEastAsia" w:hAnsi="Times New Roman"/>
          <w:b/>
          <w:szCs w:val="24"/>
          <w:lang w:eastAsia="ko-KR"/>
        </w:rPr>
        <w:t>Invited speech</w:t>
      </w:r>
      <w:r w:rsidRPr="003777E8">
        <w:rPr>
          <w:rFonts w:ascii="Times New Roman" w:eastAsiaTheme="minorEastAsia" w:hAnsi="Times New Roman"/>
          <w:szCs w:val="24"/>
          <w:lang w:eastAsia="ko-KR"/>
        </w:rPr>
        <w:t xml:space="preserve">, Daegu, South Korea, Oct, 2014. </w:t>
      </w:r>
    </w:p>
    <w:p w14:paraId="07061044" w14:textId="77777777" w:rsidR="00D72DCB" w:rsidRPr="003777E8" w:rsidRDefault="00D72DCB" w:rsidP="002000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bCs/>
          <w:szCs w:val="24"/>
        </w:rPr>
        <w:t xml:space="preserve">Lee, H.S. </w:t>
      </w:r>
      <w:r w:rsidRPr="003777E8">
        <w:rPr>
          <w:rFonts w:ascii="Times New Roman" w:hAnsi="Times New Roman"/>
          <w:szCs w:val="24"/>
        </w:rPr>
        <w:t xml:space="preserve">Challenges in anaerobic sewage treatment. </w:t>
      </w:r>
      <w:r w:rsidRPr="003777E8">
        <w:rPr>
          <w:rFonts w:ascii="Times New Roman" w:hAnsi="Times New Roman"/>
        </w:rPr>
        <w:t>IWA conference on Resource Recovery from Organic Waste and Wastewater</w:t>
      </w:r>
      <w:r w:rsidRPr="003777E8">
        <w:rPr>
          <w:rFonts w:ascii="Times New Roman" w:hAnsi="Times New Roman"/>
          <w:szCs w:val="24"/>
        </w:rPr>
        <w:t xml:space="preserve">. </w:t>
      </w:r>
      <w:r w:rsidRPr="003777E8">
        <w:rPr>
          <w:rFonts w:ascii="Times New Roman" w:eastAsiaTheme="minorEastAsia" w:hAnsi="Times New Roman"/>
          <w:b/>
          <w:bCs/>
          <w:szCs w:val="24"/>
          <w:lang w:eastAsia="ko-KR"/>
        </w:rPr>
        <w:t>Invited speech</w:t>
      </w:r>
      <w:r w:rsidRPr="003777E8">
        <w:rPr>
          <w:rFonts w:ascii="Times New Roman" w:hAnsi="Times New Roman"/>
          <w:szCs w:val="24"/>
        </w:rPr>
        <w:t>, Harbin, China, July 2014</w:t>
      </w:r>
      <w:r w:rsidRPr="003777E8">
        <w:rPr>
          <w:rFonts w:ascii="Times New Roman" w:hAnsi="Times New Roman"/>
          <w:szCs w:val="24"/>
          <w:lang w:eastAsia="ko-KR"/>
        </w:rPr>
        <w:t>.</w:t>
      </w:r>
    </w:p>
    <w:p w14:paraId="0EAAB229" w14:textId="77777777" w:rsidR="00D72DCB" w:rsidRPr="003777E8" w:rsidRDefault="00D72DCB" w:rsidP="002000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Lee, H.S. Syntrophic interactions between fermenters and anode-respiring bacteria in presence of methanogens. </w:t>
      </w:r>
      <w:r w:rsidRPr="003777E8">
        <w:rPr>
          <w:rFonts w:ascii="Times New Roman" w:hAnsi="Times New Roman"/>
          <w:b/>
          <w:szCs w:val="24"/>
        </w:rPr>
        <w:t>Invited speech</w:t>
      </w:r>
      <w:r w:rsidRPr="003777E8">
        <w:rPr>
          <w:rFonts w:ascii="Times New Roman" w:hAnsi="Times New Roman"/>
          <w:szCs w:val="24"/>
        </w:rPr>
        <w:t xml:space="preserve"> in the 2nd International Workshop on Resource Recovery from Wastewater/Biosolids (R2W), Korea, 2013.</w:t>
      </w:r>
    </w:p>
    <w:p w14:paraId="13C6CFF2" w14:textId="77777777" w:rsidR="00D72DCB" w:rsidRPr="003777E8" w:rsidRDefault="00D72DCB" w:rsidP="002000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Lee, H.S. New Approaches of Microbial Fuel/Electrolysis Cells. </w:t>
      </w:r>
      <w:r w:rsidRPr="003777E8">
        <w:rPr>
          <w:rFonts w:ascii="Times New Roman" w:hAnsi="Times New Roman"/>
          <w:b/>
          <w:szCs w:val="24"/>
        </w:rPr>
        <w:t>Invited speech</w:t>
      </w:r>
      <w:r w:rsidRPr="003777E8">
        <w:rPr>
          <w:rFonts w:ascii="Times New Roman" w:hAnsi="Times New Roman"/>
          <w:szCs w:val="24"/>
        </w:rPr>
        <w:t>, Microbial Fuel Cell Symposium, GIST, Korea, 2012.</w:t>
      </w:r>
    </w:p>
    <w:p w14:paraId="4D243B06" w14:textId="77777777" w:rsidR="00D72DCB" w:rsidRPr="003777E8" w:rsidRDefault="00D72DCB" w:rsidP="002000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Lee, H.S. Microbial electrochemical cells for wastewater treatment. </w:t>
      </w:r>
      <w:r w:rsidRPr="003777E8">
        <w:rPr>
          <w:rFonts w:ascii="Times New Roman" w:hAnsi="Times New Roman"/>
          <w:b/>
          <w:szCs w:val="24"/>
        </w:rPr>
        <w:t>Invited speech</w:t>
      </w:r>
      <w:r w:rsidRPr="003777E8">
        <w:rPr>
          <w:rFonts w:ascii="Times New Roman" w:hAnsi="Times New Roman"/>
          <w:szCs w:val="24"/>
        </w:rPr>
        <w:t>, 46th Central Canadian Symposium on Water Quality Research, Burlington, Canada, Feb. 21-23, 2011.</w:t>
      </w:r>
    </w:p>
    <w:p w14:paraId="01F9334B" w14:textId="77777777" w:rsidR="00D72DCB" w:rsidRPr="003777E8" w:rsidRDefault="00D72DCB" w:rsidP="002000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Lee, H.S. Microbial fuel/electrolysis cells: Ways to go. </w:t>
      </w:r>
      <w:r w:rsidRPr="003777E8">
        <w:rPr>
          <w:rFonts w:ascii="Times New Roman" w:hAnsi="Times New Roman"/>
          <w:b/>
          <w:szCs w:val="24"/>
        </w:rPr>
        <w:t>Keynote speech</w:t>
      </w:r>
      <w:r w:rsidRPr="003777E8">
        <w:rPr>
          <w:rFonts w:ascii="Times New Roman" w:hAnsi="Times New Roman"/>
          <w:szCs w:val="24"/>
        </w:rPr>
        <w:t xml:space="preserve"> in 3rd World Congress of Industrial Biotechnology, Dalian, China, July 25-27, 2010.</w:t>
      </w:r>
    </w:p>
    <w:p w14:paraId="50317D1E" w14:textId="77777777" w:rsidR="00D72DCB" w:rsidRPr="003777E8" w:rsidRDefault="00D72DCB" w:rsidP="0020009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Lee, H. S. Kinetic characterization of anode-respiring bacteria in microbial electrochemical systems. </w:t>
      </w:r>
      <w:r w:rsidRPr="003777E8">
        <w:rPr>
          <w:rFonts w:ascii="Times New Roman" w:hAnsi="Times New Roman"/>
          <w:b/>
          <w:szCs w:val="24"/>
        </w:rPr>
        <w:t>Keynote speech</w:t>
      </w:r>
      <w:r w:rsidRPr="003777E8">
        <w:rPr>
          <w:rFonts w:ascii="Times New Roman" w:hAnsi="Times New Roman"/>
          <w:szCs w:val="24"/>
        </w:rPr>
        <w:t>, The Second International Microbial Fuel Cell Symposium, GIST, South Korea, June 10-12, 2009.</w:t>
      </w:r>
    </w:p>
    <w:p w14:paraId="1599BC93" w14:textId="77777777" w:rsidR="00D72DCB" w:rsidRPr="003777E8" w:rsidRDefault="00D72DCB" w:rsidP="00D72DCB">
      <w:pPr>
        <w:widowControl w:val="0"/>
        <w:wordWrap w:val="0"/>
        <w:autoSpaceDE w:val="0"/>
        <w:autoSpaceDN w:val="0"/>
        <w:jc w:val="both"/>
        <w:rPr>
          <w:b/>
          <w:bCs/>
          <w:i/>
          <w:color w:val="C0504D" w:themeColor="accent2"/>
        </w:rPr>
      </w:pPr>
    </w:p>
    <w:p w14:paraId="45E40142" w14:textId="58E9AABA" w:rsidR="00D72DCB" w:rsidRPr="003777E8" w:rsidRDefault="00D72DCB" w:rsidP="00D72DCB">
      <w:pPr>
        <w:widowControl w:val="0"/>
        <w:wordWrap w:val="0"/>
        <w:autoSpaceDE w:val="0"/>
        <w:autoSpaceDN w:val="0"/>
        <w:jc w:val="both"/>
        <w:rPr>
          <w:b/>
          <w:bCs/>
          <w:i/>
          <w:color w:val="C0504D" w:themeColor="accent2"/>
        </w:rPr>
      </w:pPr>
      <w:r w:rsidRPr="003777E8">
        <w:rPr>
          <w:b/>
          <w:bCs/>
          <w:i/>
          <w:color w:val="C0504D" w:themeColor="accent2"/>
        </w:rPr>
        <w:t xml:space="preserve">Conference Presentations </w:t>
      </w:r>
    </w:p>
    <w:p w14:paraId="5711211C" w14:textId="77777777" w:rsidR="00D72DCB" w:rsidRPr="003777E8" w:rsidRDefault="00D72DCB" w:rsidP="00D72DCB">
      <w:pPr>
        <w:widowControl w:val="0"/>
        <w:wordWrap w:val="0"/>
        <w:autoSpaceDE w:val="0"/>
        <w:autoSpaceDN w:val="0"/>
        <w:jc w:val="both"/>
        <w:rPr>
          <w:b/>
          <w:bCs/>
          <w:i/>
          <w:color w:val="C0504D" w:themeColor="accent2"/>
        </w:rPr>
      </w:pPr>
    </w:p>
    <w:p w14:paraId="5C51429C" w14:textId="7806DDDF" w:rsidR="001D5FA3" w:rsidRDefault="001D5FA3" w:rsidP="001D5FA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Lee, H.S.; Alrashed, W.; Lee, J. </w:t>
      </w:r>
      <w:r w:rsidRPr="001D5FA3">
        <w:rPr>
          <w:rFonts w:ascii="Times New Roman" w:hAnsi="Times New Roman"/>
          <w:szCs w:val="24"/>
        </w:rPr>
        <w:t>Innovative biological nitrogen removal in domestic wastewater with a membrane biofilm reactor (MBfR) using methane as the electron donor</w:t>
      </w:r>
      <w:r w:rsidR="00CB4D3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WEFTECH 2018.</w:t>
      </w:r>
    </w:p>
    <w:p w14:paraId="3CF70B5E" w14:textId="11583D51" w:rsidR="001D5FA3" w:rsidRPr="001D5FA3" w:rsidRDefault="001D5FA3" w:rsidP="001D5FA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Alrashed, W.; Lee, H.S. </w:t>
      </w:r>
      <w:r w:rsidRPr="001D5FA3">
        <w:rPr>
          <w:rFonts w:ascii="Times New Roman" w:hAnsi="Times New Roman"/>
          <w:szCs w:val="24"/>
        </w:rPr>
        <w:t>Denitrification with a methane-utilizing membrane biofilm reactor (MBfR)</w:t>
      </w:r>
      <w:r>
        <w:rPr>
          <w:rFonts w:ascii="Times New Roman" w:hAnsi="Times New Roman"/>
          <w:szCs w:val="24"/>
        </w:rPr>
        <w:t xml:space="preserve">. CAWQ, </w:t>
      </w:r>
      <w:r>
        <w:rPr>
          <w:szCs w:val="24"/>
        </w:rPr>
        <w:t>Toronto, February 2017</w:t>
      </w:r>
      <w:r w:rsidRPr="008460AF">
        <w:rPr>
          <w:rFonts w:ascii="Times New Roman" w:hAnsi="Times New Roman"/>
          <w:szCs w:val="24"/>
        </w:rPr>
        <w:t>.</w:t>
      </w:r>
    </w:p>
    <w:p w14:paraId="5A759DF5" w14:textId="6882C2A7" w:rsidR="001D5FA3" w:rsidRDefault="001D5FA3" w:rsidP="001D5FA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Lee, J.; Alrashed, W.; Lee, H.S. </w:t>
      </w:r>
      <w:r w:rsidRPr="001D5FA3">
        <w:rPr>
          <w:rFonts w:ascii="Times New Roman" w:hAnsi="Times New Roman"/>
          <w:szCs w:val="24"/>
        </w:rPr>
        <w:t>Anaerobic oxidation of methane coupled with denitrification in a membrane-biofilm reactor.</w:t>
      </w:r>
      <w:r>
        <w:rPr>
          <w:rFonts w:ascii="Times New Roman" w:hAnsi="Times New Roman"/>
          <w:szCs w:val="24"/>
        </w:rPr>
        <w:t xml:space="preserve"> 4</w:t>
      </w:r>
      <w:r w:rsidRPr="001D5FA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Water Research Conference, Kitchener, September</w:t>
      </w:r>
      <w:r>
        <w:rPr>
          <w:szCs w:val="24"/>
        </w:rPr>
        <w:t xml:space="preserve"> 2017</w:t>
      </w:r>
      <w:r w:rsidRPr="008460AF">
        <w:rPr>
          <w:rFonts w:ascii="Times New Roman" w:hAnsi="Times New Roman"/>
          <w:szCs w:val="24"/>
        </w:rPr>
        <w:t>.</w:t>
      </w:r>
    </w:p>
    <w:p w14:paraId="5B467B91" w14:textId="04E3D37B" w:rsidR="001D5FA3" w:rsidRPr="001D5FA3" w:rsidRDefault="001D5FA3" w:rsidP="001D5FA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Kim, B.K.; Lee, J.; Hussain, A.; </w:t>
      </w:r>
      <w:r w:rsidRPr="001D5FA3">
        <w:rPr>
          <w:bCs/>
        </w:rPr>
        <w:t>Carreón</w:t>
      </w:r>
      <w:r w:rsidRPr="001D5F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A.R.; Lee. H.S. </w:t>
      </w:r>
      <w:r w:rsidRPr="001D5FA3">
        <w:rPr>
          <w:rFonts w:ascii="Times New Roman" w:hAnsi="Times New Roman"/>
          <w:szCs w:val="24"/>
        </w:rPr>
        <w:t>Removal of organic carbon in domestic wastewater using open fermentation: implication of polyhydroxybutyrate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 xml:space="preserve">CAWQ, </w:t>
      </w:r>
      <w:r>
        <w:rPr>
          <w:szCs w:val="24"/>
        </w:rPr>
        <w:t>Toronto, February 2017</w:t>
      </w:r>
      <w:r w:rsidRPr="008460AF">
        <w:rPr>
          <w:rFonts w:ascii="Times New Roman" w:hAnsi="Times New Roman"/>
          <w:szCs w:val="24"/>
        </w:rPr>
        <w:t>.</w:t>
      </w:r>
    </w:p>
    <w:p w14:paraId="5F86D083" w14:textId="35A79F01" w:rsidR="001D5FA3" w:rsidRPr="001D5FA3" w:rsidRDefault="001D5FA3" w:rsidP="001D5FA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Dhar, B.P.; Chae, J.; Ryu, H.; Lee, H.S. </w:t>
      </w:r>
      <w:r w:rsidRPr="001D5FA3">
        <w:rPr>
          <w:rFonts w:ascii="Times New Roman" w:hAnsi="Times New Roman"/>
          <w:szCs w:val="24"/>
        </w:rPr>
        <w:t>Significance of Proton Accumulation on Conductivity of Biofilm Anode</w:t>
      </w:r>
      <w:r>
        <w:rPr>
          <w:rFonts w:ascii="Times New Roman" w:hAnsi="Times New Roman"/>
          <w:szCs w:val="24"/>
        </w:rPr>
        <w:t xml:space="preserve">. CAWQ, </w:t>
      </w:r>
      <w:r>
        <w:rPr>
          <w:szCs w:val="24"/>
        </w:rPr>
        <w:t>Toronto, February 2017</w:t>
      </w:r>
      <w:r w:rsidRPr="008460AF">
        <w:rPr>
          <w:rFonts w:ascii="Times New Roman" w:hAnsi="Times New Roman"/>
          <w:szCs w:val="24"/>
        </w:rPr>
        <w:t>.</w:t>
      </w:r>
    </w:p>
    <w:p w14:paraId="0AB5122C" w14:textId="5EE61D18" w:rsidR="001D5FA3" w:rsidRPr="001D5FA3" w:rsidRDefault="001D5FA3" w:rsidP="001D5FA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Reid, R.; Lee, H.S. </w:t>
      </w:r>
      <w:r w:rsidRPr="001D5FA3">
        <w:rPr>
          <w:rFonts w:ascii="Times New Roman" w:hAnsi="Times New Roman"/>
          <w:szCs w:val="24"/>
        </w:rPr>
        <w:t>In situ generation and reaction of hydrogen peroxide for efficient electrochemical water/wastewater treatment</w:t>
      </w:r>
      <w:r>
        <w:rPr>
          <w:rFonts w:ascii="Times New Roman" w:hAnsi="Times New Roman"/>
          <w:szCs w:val="24"/>
        </w:rPr>
        <w:t xml:space="preserve">. </w:t>
      </w:r>
      <w:r w:rsidRPr="001D5F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CAWQ, </w:t>
      </w:r>
      <w:r>
        <w:rPr>
          <w:szCs w:val="24"/>
        </w:rPr>
        <w:t>Toronto, February 2017</w:t>
      </w:r>
      <w:r w:rsidRPr="008460AF">
        <w:rPr>
          <w:rFonts w:ascii="Times New Roman" w:hAnsi="Times New Roman"/>
          <w:szCs w:val="24"/>
        </w:rPr>
        <w:t>.</w:t>
      </w:r>
    </w:p>
    <w:p w14:paraId="3EDA39A7" w14:textId="56F39C63" w:rsidR="008460AF" w:rsidRPr="008460AF" w:rsidRDefault="008460AF" w:rsidP="008460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8460AF">
        <w:rPr>
          <w:rFonts w:ascii="Times New Roman" w:hAnsi="Times New Roman"/>
          <w:szCs w:val="24"/>
        </w:rPr>
        <w:t>Dhar, B.R.; Elbeshbishy, E.; An, J.; Ryu, H.; Lee, H.S. Arrangement of multiple anodes affects the electron transfer kinetics and microbial community structure in microbial electrochemical cell (MXC)</w:t>
      </w:r>
      <w:r>
        <w:rPr>
          <w:rFonts w:ascii="Times New Roman" w:hAnsi="Times New Roman"/>
          <w:szCs w:val="24"/>
        </w:rPr>
        <w:t xml:space="preserve">, </w:t>
      </w:r>
      <w:r>
        <w:rPr>
          <w:szCs w:val="24"/>
        </w:rPr>
        <w:t>CAWQ, Toronto, February 2016</w:t>
      </w:r>
      <w:r w:rsidRPr="008460AF">
        <w:rPr>
          <w:rFonts w:ascii="Times New Roman" w:hAnsi="Times New Roman"/>
          <w:szCs w:val="24"/>
        </w:rPr>
        <w:t xml:space="preserve">. </w:t>
      </w:r>
    </w:p>
    <w:p w14:paraId="54E29189" w14:textId="5AC35AFA" w:rsidR="008460AF" w:rsidRPr="008460AF" w:rsidRDefault="008460AF" w:rsidP="008460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8460AF">
        <w:rPr>
          <w:rFonts w:ascii="Times New Roman" w:hAnsi="Times New Roman"/>
          <w:szCs w:val="24"/>
        </w:rPr>
        <w:t>Sim, J.; Lee, H.S. Microbial Electrochemical Technologies (METs) as an online monitoring tool for Biochemical Oxygen Demand (BOD)</w:t>
      </w:r>
      <w:r>
        <w:rPr>
          <w:rFonts w:ascii="Times New Roman" w:hAnsi="Times New Roman"/>
          <w:szCs w:val="24"/>
        </w:rPr>
        <w:t xml:space="preserve">, </w:t>
      </w:r>
      <w:r>
        <w:rPr>
          <w:szCs w:val="24"/>
        </w:rPr>
        <w:t>CAWQ, Toronto, February 2016</w:t>
      </w:r>
      <w:r w:rsidRPr="008460AF">
        <w:rPr>
          <w:rFonts w:ascii="Times New Roman" w:hAnsi="Times New Roman"/>
          <w:szCs w:val="24"/>
        </w:rPr>
        <w:t>.</w:t>
      </w:r>
    </w:p>
    <w:p w14:paraId="47300ABC" w14:textId="3D50CCE6" w:rsidR="00D72DCB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Alrashed W.; Lee, H.S. </w:t>
      </w:r>
      <w:r w:rsidR="00D72DCB" w:rsidRPr="003777E8">
        <w:rPr>
          <w:rFonts w:ascii="Times New Roman" w:hAnsi="Times New Roman"/>
          <w:szCs w:val="24"/>
        </w:rPr>
        <w:t>Anaerobic methane oxidation coupled to nitrate reduction using membrane biofilm reactors. 250</w:t>
      </w:r>
      <w:r w:rsidR="00D72DCB" w:rsidRPr="003777E8">
        <w:rPr>
          <w:rFonts w:ascii="Times New Roman" w:hAnsi="Times New Roman"/>
          <w:szCs w:val="24"/>
          <w:vertAlign w:val="superscript"/>
        </w:rPr>
        <w:t>th</w:t>
      </w:r>
      <w:r w:rsidR="00D72DCB" w:rsidRPr="003777E8">
        <w:rPr>
          <w:rFonts w:ascii="Times New Roman" w:hAnsi="Times New Roman"/>
          <w:szCs w:val="24"/>
        </w:rPr>
        <w:t xml:space="preserve"> American Chemical Society National Meeting and Exposition, Boston, USA</w:t>
      </w:r>
      <w:r w:rsidRPr="003777E8">
        <w:rPr>
          <w:rFonts w:ascii="Times New Roman" w:hAnsi="Times New Roman"/>
          <w:szCs w:val="24"/>
        </w:rPr>
        <w:t>, 2015</w:t>
      </w:r>
      <w:r w:rsidR="00D72DCB" w:rsidRPr="003777E8">
        <w:rPr>
          <w:rFonts w:ascii="Times New Roman" w:hAnsi="Times New Roman"/>
          <w:szCs w:val="24"/>
        </w:rPr>
        <w:t xml:space="preserve">. </w:t>
      </w:r>
    </w:p>
    <w:p w14:paraId="1918A6CA" w14:textId="78E4AA3D" w:rsidR="00D72DCB" w:rsidRPr="003777E8" w:rsidRDefault="00D72DCB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Galib, M; Elbeshbishy E.; Hong Y.; Dagnew </w:t>
      </w:r>
      <w:r w:rsidR="00F946A8" w:rsidRPr="003777E8">
        <w:rPr>
          <w:rFonts w:ascii="Times New Roman" w:hAnsi="Times New Roman"/>
          <w:szCs w:val="24"/>
        </w:rPr>
        <w:t>M.; Lee, H.S.</w:t>
      </w:r>
      <w:r w:rsidRPr="003777E8">
        <w:rPr>
          <w:rFonts w:ascii="Times New Roman" w:hAnsi="Times New Roman"/>
          <w:szCs w:val="24"/>
        </w:rPr>
        <w:t xml:space="preserve"> Performance of a Submerged Anaerobic Membrane Bioreactor (SAnMBR) for Food Wastewater Treatment: Treatment Efficiency and Membrane Fouling. WEFTEC, New Orleans, USA</w:t>
      </w:r>
      <w:r w:rsidR="00F946A8" w:rsidRPr="003777E8">
        <w:rPr>
          <w:rFonts w:ascii="Times New Roman" w:hAnsi="Times New Roman"/>
          <w:szCs w:val="24"/>
        </w:rPr>
        <w:t>, 2014</w:t>
      </w:r>
      <w:r w:rsidRPr="003777E8">
        <w:rPr>
          <w:rFonts w:ascii="Times New Roman" w:hAnsi="Times New Roman"/>
          <w:szCs w:val="24"/>
        </w:rPr>
        <w:t>.</w:t>
      </w:r>
    </w:p>
    <w:p w14:paraId="53697AA1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  <w:lang w:eastAsia="ko-KR"/>
        </w:rPr>
      </w:pPr>
      <w:r w:rsidRPr="003777E8">
        <w:rPr>
          <w:rFonts w:ascii="Times New Roman" w:hAnsi="Times New Roman"/>
          <w:szCs w:val="24"/>
        </w:rPr>
        <w:t xml:space="preserve">Sim, JY, </w:t>
      </w:r>
      <w:r w:rsidRPr="003777E8">
        <w:rPr>
          <w:rFonts w:ascii="Times New Roman" w:hAnsi="Times New Roman"/>
          <w:bCs/>
          <w:szCs w:val="24"/>
        </w:rPr>
        <w:t>Lee, H.S</w:t>
      </w:r>
      <w:r w:rsidRPr="003777E8">
        <w:rPr>
          <w:rFonts w:ascii="Times New Roman" w:hAnsi="Times New Roman"/>
          <w:szCs w:val="24"/>
        </w:rPr>
        <w:t>. Hydrogen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Peroxide (H</w:t>
      </w:r>
      <w:r w:rsidRPr="003777E8">
        <w:rPr>
          <w:rFonts w:ascii="Times New Roman" w:hAnsi="Times New Roman"/>
          <w:szCs w:val="24"/>
          <w:vertAlign w:val="subscript"/>
        </w:rPr>
        <w:t>2</w:t>
      </w:r>
      <w:r w:rsidRPr="003777E8">
        <w:rPr>
          <w:rFonts w:ascii="Times New Roman" w:hAnsi="Times New Roman"/>
          <w:szCs w:val="24"/>
        </w:rPr>
        <w:t>O</w:t>
      </w:r>
      <w:r w:rsidRPr="003777E8">
        <w:rPr>
          <w:rFonts w:ascii="Times New Roman" w:hAnsi="Times New Roman"/>
          <w:szCs w:val="24"/>
          <w:vertAlign w:val="subscript"/>
        </w:rPr>
        <w:t>2</w:t>
      </w:r>
      <w:r w:rsidRPr="003777E8">
        <w:rPr>
          <w:rFonts w:ascii="Times New Roman" w:hAnsi="Times New Roman"/>
          <w:szCs w:val="24"/>
        </w:rPr>
        <w:t>) Production in Microbial Electrochemical Cell (MEC). 49th Central Canadian Symposium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on Water Quality Research, Niagara, ON, 2014</w:t>
      </w:r>
      <w:r w:rsidRPr="003777E8">
        <w:rPr>
          <w:rFonts w:ascii="Times New Roman" w:hAnsi="Times New Roman"/>
          <w:szCs w:val="24"/>
          <w:lang w:eastAsia="ko-KR"/>
        </w:rPr>
        <w:t>.</w:t>
      </w:r>
    </w:p>
    <w:p w14:paraId="1092436A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  <w:lang w:eastAsia="ko-KR"/>
        </w:rPr>
      </w:pPr>
      <w:r w:rsidRPr="003777E8">
        <w:rPr>
          <w:rFonts w:ascii="Times New Roman" w:hAnsi="Times New Roman"/>
          <w:szCs w:val="24"/>
        </w:rPr>
        <w:t xml:space="preserve">Bipro Dhar, </w:t>
      </w:r>
      <w:r w:rsidRPr="003777E8">
        <w:rPr>
          <w:rFonts w:ascii="Times New Roman" w:hAnsi="Times New Roman"/>
          <w:bCs/>
          <w:szCs w:val="24"/>
        </w:rPr>
        <w:t>Lee, H.S</w:t>
      </w:r>
      <w:r w:rsidRPr="003777E8">
        <w:rPr>
          <w:rFonts w:ascii="Times New Roman" w:hAnsi="Times New Roman"/>
          <w:szCs w:val="24"/>
        </w:rPr>
        <w:t>. Microbial electrochemical cells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operation with municipal wastewater. 49th Central Canadian Symposium on Water Quality Research,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Niagara, ON, 2014</w:t>
      </w:r>
      <w:r w:rsidRPr="003777E8">
        <w:rPr>
          <w:rFonts w:ascii="Times New Roman" w:hAnsi="Times New Roman"/>
          <w:szCs w:val="24"/>
          <w:lang w:eastAsia="ko-KR"/>
        </w:rPr>
        <w:t>.</w:t>
      </w:r>
    </w:p>
    <w:p w14:paraId="5630F394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  <w:lang w:eastAsia="ko-KR"/>
        </w:rPr>
      </w:pPr>
      <w:r w:rsidRPr="003777E8">
        <w:rPr>
          <w:rFonts w:ascii="Times New Roman" w:hAnsi="Times New Roman"/>
          <w:szCs w:val="24"/>
        </w:rPr>
        <w:t>Lee, H.S. Understanding fates of dissolved methane in anaerobic membrane bioreactors, 2</w:t>
      </w:r>
      <w:r w:rsidRPr="003777E8">
        <w:rPr>
          <w:rFonts w:ascii="Times New Roman" w:hAnsi="Times New Roman"/>
          <w:szCs w:val="24"/>
          <w:vertAlign w:val="superscript"/>
        </w:rPr>
        <w:t>nd</w:t>
      </w:r>
      <w:r w:rsidRPr="003777E8">
        <w:rPr>
          <w:rFonts w:ascii="Times New Roman" w:hAnsi="Times New Roman"/>
          <w:szCs w:val="24"/>
        </w:rPr>
        <w:t xml:space="preserve"> International Waterloo Conference on value-added products, Waterloo, ON, 2014.</w:t>
      </w:r>
    </w:p>
    <w:p w14:paraId="61C35AB6" w14:textId="43B88451" w:rsidR="00D72DCB" w:rsidRPr="003777E8" w:rsidRDefault="00D72DCB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Yeo, H.G.; Parke</w:t>
      </w:r>
      <w:r w:rsidR="00F946A8" w:rsidRPr="003777E8">
        <w:rPr>
          <w:rFonts w:ascii="Times New Roman" w:hAnsi="Times New Roman"/>
          <w:szCs w:val="24"/>
        </w:rPr>
        <w:t>r, W.; Hong Y.; Lee, H.S.</w:t>
      </w:r>
      <w:r w:rsidRPr="003777E8">
        <w:rPr>
          <w:rFonts w:ascii="Times New Roman" w:hAnsi="Times New Roman"/>
          <w:szCs w:val="24"/>
        </w:rPr>
        <w:t xml:space="preserve"> Impact of Solids Retention Time (SRT) on Concentrations of Dissolved Methane in Anaerobic Membrane Bioreactors. Water Environment Federation’s Annual Technical Exhibition and Conference, WEFTEC, Chicago, IL, USA</w:t>
      </w:r>
      <w:r w:rsidR="00F946A8" w:rsidRPr="003777E8">
        <w:rPr>
          <w:rFonts w:ascii="Times New Roman" w:hAnsi="Times New Roman"/>
          <w:szCs w:val="24"/>
        </w:rPr>
        <w:t>, 2013</w:t>
      </w:r>
      <w:r w:rsidRPr="003777E8">
        <w:rPr>
          <w:rFonts w:ascii="Times New Roman" w:hAnsi="Times New Roman"/>
          <w:szCs w:val="24"/>
        </w:rPr>
        <w:t>.</w:t>
      </w:r>
    </w:p>
    <w:p w14:paraId="324F6D1E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  <w:lang w:eastAsia="ko-KR"/>
        </w:rPr>
      </w:pPr>
      <w:r w:rsidRPr="003777E8">
        <w:rPr>
          <w:rFonts w:ascii="Times New Roman" w:hAnsi="Times New Roman"/>
          <w:szCs w:val="24"/>
        </w:rPr>
        <w:t xml:space="preserve">Galib, M.; Elbeshbishy, E.; </w:t>
      </w:r>
      <w:r w:rsidRPr="003777E8">
        <w:rPr>
          <w:rFonts w:ascii="Times New Roman" w:hAnsi="Times New Roman"/>
          <w:bCs/>
          <w:szCs w:val="24"/>
        </w:rPr>
        <w:t xml:space="preserve">Lee, H.S. </w:t>
      </w:r>
      <w:r w:rsidRPr="003777E8">
        <w:rPr>
          <w:rFonts w:ascii="Times New Roman" w:hAnsi="Times New Roman"/>
          <w:szCs w:val="24"/>
        </w:rPr>
        <w:t>Effect of organic loading rates on the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performance of submerged anaerobic membrane bioreactors (AnMBRs) treating meat processing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wastewater. 28th Eastern Canadian Symposium of Canadian Association on Water Quality (CAWQ)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Research, Kingston, ON, Canada, October 26, 2013</w:t>
      </w:r>
      <w:r w:rsidRPr="003777E8">
        <w:rPr>
          <w:rFonts w:ascii="Times New Roman" w:hAnsi="Times New Roman"/>
          <w:szCs w:val="24"/>
          <w:lang w:eastAsia="ko-KR"/>
        </w:rPr>
        <w:t>.</w:t>
      </w:r>
    </w:p>
    <w:p w14:paraId="2C19F58F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  <w:lang w:eastAsia="ko-KR"/>
        </w:rPr>
      </w:pPr>
      <w:r w:rsidRPr="003777E8">
        <w:rPr>
          <w:rFonts w:ascii="Times New Roman" w:hAnsi="Times New Roman"/>
          <w:szCs w:val="24"/>
        </w:rPr>
        <w:t xml:space="preserve">Deng, Q.; Elbeshbishy, E.; </w:t>
      </w:r>
      <w:r w:rsidRPr="003777E8">
        <w:rPr>
          <w:rFonts w:ascii="Times New Roman" w:hAnsi="Times New Roman"/>
          <w:bCs/>
          <w:szCs w:val="24"/>
        </w:rPr>
        <w:t xml:space="preserve">Lee, H.S. </w:t>
      </w:r>
      <w:r w:rsidRPr="003777E8">
        <w:rPr>
          <w:rFonts w:ascii="Times New Roman" w:hAnsi="Times New Roman"/>
          <w:szCs w:val="24"/>
        </w:rPr>
        <w:t>Novel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alkaline pH regeneration of natural zeolite for ammonium nitrogen removal and recovery. 28th Eastern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Canadian Symposium of Canadian Association on Water Quality (CAWQ) Research, Kingston, ON,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Canada, October 26, 2013.</w:t>
      </w:r>
    </w:p>
    <w:p w14:paraId="7AEE4ABC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  <w:lang w:eastAsia="ko-KR"/>
        </w:rPr>
      </w:pPr>
      <w:r w:rsidRPr="003777E8">
        <w:rPr>
          <w:rFonts w:ascii="Times New Roman" w:hAnsi="Times New Roman"/>
          <w:szCs w:val="24"/>
        </w:rPr>
        <w:t xml:space="preserve">Gao, Y.; An, J.; </w:t>
      </w:r>
      <w:r w:rsidRPr="003777E8">
        <w:rPr>
          <w:rFonts w:ascii="Times New Roman" w:hAnsi="Times New Roman"/>
          <w:bCs/>
          <w:szCs w:val="24"/>
        </w:rPr>
        <w:t xml:space="preserve">Lee, H.S. </w:t>
      </w:r>
      <w:r w:rsidRPr="003777E8">
        <w:rPr>
          <w:rFonts w:ascii="Times New Roman" w:hAnsi="Times New Roman"/>
          <w:szCs w:val="24"/>
        </w:rPr>
        <w:t>Microbial fuel cells as portable power source.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t>28th Eastern Canadian Symposium of Canadian Association on Water Quality (CAWQ) Research,</w:t>
      </w:r>
      <w:r w:rsidRPr="003777E8">
        <w:rPr>
          <w:rFonts w:ascii="Times New Roman" w:hAnsi="Times New Roman"/>
          <w:szCs w:val="24"/>
          <w:lang w:eastAsia="ko-KR"/>
        </w:rPr>
        <w:t xml:space="preserve"> </w:t>
      </w:r>
      <w:r w:rsidRPr="003777E8">
        <w:rPr>
          <w:rFonts w:ascii="Times New Roman" w:hAnsi="Times New Roman"/>
          <w:szCs w:val="24"/>
        </w:rPr>
        <w:lastRenderedPageBreak/>
        <w:t>Kingston, ON, Canada, October 26, 2013</w:t>
      </w:r>
      <w:r w:rsidRPr="003777E8">
        <w:rPr>
          <w:rFonts w:ascii="Times New Roman" w:hAnsi="Times New Roman"/>
          <w:szCs w:val="24"/>
          <w:lang w:eastAsia="ko-KR"/>
        </w:rPr>
        <w:t>.</w:t>
      </w:r>
    </w:p>
    <w:p w14:paraId="22B5FBB2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Gao, Y; Dhar, B.; Yeo, H.; </w:t>
      </w:r>
      <w:r w:rsidRPr="003777E8">
        <w:rPr>
          <w:rFonts w:ascii="Times New Roman" w:hAnsi="Times New Roman"/>
          <w:bCs/>
          <w:szCs w:val="24"/>
        </w:rPr>
        <w:t xml:space="preserve">Lee, H.S. </w:t>
      </w:r>
      <w:r w:rsidRPr="003777E8">
        <w:rPr>
          <w:rFonts w:ascii="Times New Roman" w:hAnsi="Times New Roman"/>
          <w:szCs w:val="24"/>
        </w:rPr>
        <w:t>Retrofitting microbial electrochemical cell (MEC) for post-treatment of anaerobic membrane bioreactor (AnMBR). 48</w:t>
      </w:r>
      <w:r w:rsidRPr="003777E8">
        <w:rPr>
          <w:rFonts w:ascii="Times New Roman" w:hAnsi="Times New Roman"/>
          <w:szCs w:val="24"/>
          <w:vertAlign w:val="superscript"/>
        </w:rPr>
        <w:t>th</w:t>
      </w:r>
      <w:r w:rsidRPr="003777E8">
        <w:rPr>
          <w:rFonts w:ascii="Times New Roman" w:hAnsi="Times New Roman"/>
          <w:szCs w:val="24"/>
        </w:rPr>
        <w:t xml:space="preserve"> CENTRAL Canadian Symposium on Water Quality Research, Hamilton, ON, Canada, March 6-8, 2013.</w:t>
      </w:r>
    </w:p>
    <w:p w14:paraId="3A8596A2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Gao, Y; Galib, M. Yeo, H.; Lee, H.S. A new syntrophic interaction between anode-respiring bacteria and fermenting bacteria. 48th CENTRAL Canadian Symposium on Water Quality Research, Hamilton, ON, Canada, March 6-8, 2013.</w:t>
      </w:r>
    </w:p>
    <w:p w14:paraId="31F09CD2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Deng, Q.; Dhar, B.; Lee, H.S. Ammonium nitrogen removal and recovery by natural zeolite. 48th CENTRAL Canadian Symposium on Water Quality Research, Hamilton, ON, Canada, March 6-8, 2013.</w:t>
      </w:r>
    </w:p>
    <w:p w14:paraId="1E7BF553" w14:textId="0CBB9078" w:rsidR="00D72DCB" w:rsidRPr="003777E8" w:rsidRDefault="00D72DCB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Ren H.; Rangasw</w:t>
      </w:r>
      <w:r w:rsidR="00F946A8" w:rsidRPr="003777E8">
        <w:rPr>
          <w:rFonts w:ascii="Times New Roman" w:hAnsi="Times New Roman"/>
          <w:szCs w:val="24"/>
        </w:rPr>
        <w:t>ami S.; Lee H.S.; Chae J.</w:t>
      </w:r>
      <w:r w:rsidRPr="003777E8">
        <w:rPr>
          <w:rFonts w:ascii="Times New Roman" w:hAnsi="Times New Roman"/>
          <w:szCs w:val="24"/>
        </w:rPr>
        <w:t xml:space="preserve"> A micro-scale microbial fuel cell (MFC) having ultramicroelectrode (UME) anode. Micro Electro Mechanical Systems (MEMS), IEEE 26</w:t>
      </w:r>
      <w:r w:rsidRPr="003777E8">
        <w:rPr>
          <w:rFonts w:ascii="Times New Roman" w:hAnsi="Times New Roman"/>
          <w:szCs w:val="24"/>
          <w:vertAlign w:val="superscript"/>
        </w:rPr>
        <w:t>th</w:t>
      </w:r>
      <w:r w:rsidRPr="003777E8">
        <w:rPr>
          <w:rFonts w:ascii="Times New Roman" w:hAnsi="Times New Roman"/>
          <w:szCs w:val="24"/>
        </w:rPr>
        <w:t xml:space="preserve"> International Conference. Jan 20-24, 2013.</w:t>
      </w:r>
    </w:p>
    <w:p w14:paraId="2DC6793F" w14:textId="6971B7BF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Gao, Y.; Lee, H.S. Anaerobic oxidation of methane with microbial electrochemical cells, 243</w:t>
      </w:r>
      <w:r w:rsidRPr="003777E8">
        <w:rPr>
          <w:rFonts w:ascii="Times New Roman" w:hAnsi="Times New Roman"/>
          <w:szCs w:val="24"/>
          <w:vertAlign w:val="superscript"/>
        </w:rPr>
        <w:t>rd</w:t>
      </w:r>
      <w:r w:rsidRPr="003777E8">
        <w:rPr>
          <w:rFonts w:ascii="Times New Roman" w:hAnsi="Times New Roman"/>
          <w:szCs w:val="24"/>
        </w:rPr>
        <w:t xml:space="preserve"> American Chemical Society, San Diego, USA, 2012. </w:t>
      </w:r>
    </w:p>
    <w:p w14:paraId="1149C7FE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Lee, H.S. Anaerobic biotechnology for recovering value-added products form organic wastes and wastewaters. 1st International Waterloo Conference of Sustainable Wastewater Treatment, Waterloo, Canada, August 2012.</w:t>
      </w:r>
    </w:p>
    <w:p w14:paraId="69BF3862" w14:textId="446D0A0B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Kang, D. W.; Lee, H. S.; Krajmalnik-Brown, R.; Rittmann, B. E. Exploring microbial community in SMEC with two different wastewaters as electron donors. 241st ACS National Meeting, Anaheim CA, 2011.</w:t>
      </w:r>
    </w:p>
    <w:p w14:paraId="147F38A3" w14:textId="77777777" w:rsidR="00D72DCB" w:rsidRPr="003777E8" w:rsidRDefault="00D72DCB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Choi, S.; Lee, H. S.; Yang, Y.; Rittmann, B. E.; Chae, J. A high power density MEMS microbial fuel cell. Solid-state Sensors, Actuators, and Microsystems Workshop (Hilton Head), Hilton head island, SC, June 6-10, 2010.</w:t>
      </w:r>
    </w:p>
    <w:p w14:paraId="48429D17" w14:textId="77777777" w:rsidR="00D72DCB" w:rsidRPr="003777E8" w:rsidRDefault="00D72DCB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Lee, H. S.; Rittmann, B. E. Anode potential regulates microbial competition between anode-respiring bacteria and methanogens in the biofilm anode. 239th ACS National Meeting and Exposition, San Francisco, U.S.A., March 21-25, 2010.</w:t>
      </w:r>
    </w:p>
    <w:p w14:paraId="063093AC" w14:textId="77777777" w:rsidR="00F946A8" w:rsidRPr="003777E8" w:rsidRDefault="00F946A8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Lee, H. S.; Rittmann, B. E. H</w:t>
      </w:r>
      <w:r w:rsidRPr="003777E8">
        <w:rPr>
          <w:rFonts w:ascii="Times New Roman" w:hAnsi="Times New Roman"/>
          <w:szCs w:val="24"/>
          <w:vertAlign w:val="subscript"/>
        </w:rPr>
        <w:t>2</w:t>
      </w:r>
      <w:r w:rsidRPr="003777E8">
        <w:rPr>
          <w:rFonts w:ascii="Times New Roman" w:hAnsi="Times New Roman"/>
          <w:szCs w:val="24"/>
        </w:rPr>
        <w:t xml:space="preserve"> recycle effect by anode-respiring bacteria in a steady-state single-chamber microbial electrolysis cell. The Second International Microbial Fuel Cell Symposium, GIST, South Korea, June 10-12, 2009.</w:t>
      </w:r>
    </w:p>
    <w:p w14:paraId="3E9160E2" w14:textId="77777777" w:rsidR="00D72DCB" w:rsidRPr="003777E8" w:rsidRDefault="00D72DCB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Rittmann, B. E.; Lee, H. S.; Zhang, H.; Alder, J.; Banaszak, J. E.; Emon, D. Full-scale application of focused-pulsed pre-treatment for improving biosolids digestion and conversion to methane. 5th IWA Leading-edge Conference, Zurich, Switzerland, June 1-4, 2008.</w:t>
      </w:r>
    </w:p>
    <w:p w14:paraId="686B864B" w14:textId="77777777" w:rsidR="00F946A8" w:rsidRPr="003777E8" w:rsidRDefault="00D72DCB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Salerno, M.; Lee, H. S.; Parameswaran, P.; Rittmann, B. E. Using Pulsed Electric Field Pretreatment for Improved Biosolids Digestion Methanogenesis. WEFTEC08, Chicago, IL, USA, 2008.</w:t>
      </w:r>
    </w:p>
    <w:p w14:paraId="0BAEA63D" w14:textId="77777777" w:rsidR="00F946A8" w:rsidRPr="003777E8" w:rsidRDefault="00D72DCB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Lee, H. S.; Rittmann, B. E. Is Geobacteraceae the universal family of anode-respiring bacteria in the biofilm-anode of microbial electrolytic cells? The First International Microbial Fuel Cell Symposium, Penn State University, USA, May 27-29, 2008.</w:t>
      </w:r>
    </w:p>
    <w:p w14:paraId="1BB8C57F" w14:textId="462C1DB2" w:rsidR="00D72DCB" w:rsidRPr="003777E8" w:rsidRDefault="00D72DCB" w:rsidP="00C004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eastAsia="Malgun Gothic" w:hAnsi="Times New Roman"/>
          <w:bCs/>
          <w:szCs w:val="24"/>
          <w:lang w:eastAsia="ko-KR"/>
        </w:rPr>
        <w:lastRenderedPageBreak/>
        <w:t>Lee, H.S.; Salerno, M.B.; Chung, J.W.; Rittmann, B.E. Electron-equivalent balance and thermodynamic analysis of biohydrogen production in glucose fermentation. 11</w:t>
      </w:r>
      <w:r w:rsidRPr="003777E8">
        <w:rPr>
          <w:rFonts w:ascii="Times New Roman" w:eastAsia="Malgun Gothic" w:hAnsi="Times New Roman"/>
          <w:bCs/>
          <w:szCs w:val="24"/>
          <w:vertAlign w:val="superscript"/>
          <w:lang w:eastAsia="ko-KR"/>
        </w:rPr>
        <w:t>th</w:t>
      </w: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 World Congress on Anaerobic Digestion, Brisbane, Australia, 2007. </w:t>
      </w:r>
    </w:p>
    <w:p w14:paraId="1A7D56A8" w14:textId="77777777" w:rsidR="00D72DCB" w:rsidRPr="003777E8" w:rsidRDefault="00D72DCB" w:rsidP="00D72DCB">
      <w:pPr>
        <w:widowControl w:val="0"/>
        <w:wordWrap w:val="0"/>
        <w:autoSpaceDE w:val="0"/>
        <w:autoSpaceDN w:val="0"/>
        <w:jc w:val="both"/>
        <w:rPr>
          <w:bCs/>
          <w:i/>
        </w:rPr>
      </w:pPr>
    </w:p>
    <w:p w14:paraId="55722360" w14:textId="77777777" w:rsidR="00D72DCB" w:rsidRPr="003777E8" w:rsidRDefault="00D72DCB" w:rsidP="00D72DCB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 w:rsidRPr="003777E8">
        <w:rPr>
          <w:b/>
          <w:color w:val="C0504D" w:themeColor="accent2"/>
          <w:sz w:val="32"/>
          <w:szCs w:val="32"/>
        </w:rPr>
        <w:t>Patents</w:t>
      </w:r>
    </w:p>
    <w:p w14:paraId="16C40A7F" w14:textId="77777777" w:rsidR="00D72DCB" w:rsidRPr="003777E8" w:rsidRDefault="00D72DCB" w:rsidP="00D72DCB">
      <w:pPr>
        <w:widowControl w:val="0"/>
        <w:wordWrap w:val="0"/>
        <w:autoSpaceDE w:val="0"/>
        <w:autoSpaceDN w:val="0"/>
        <w:jc w:val="both"/>
        <w:rPr>
          <w:bCs/>
          <w:i/>
        </w:rPr>
      </w:pPr>
    </w:p>
    <w:p w14:paraId="3CDC33E4" w14:textId="4E884BA7" w:rsidR="00D72DCB" w:rsidRPr="003777E8" w:rsidRDefault="00D72DCB" w:rsidP="00C004D7">
      <w:pPr>
        <w:pStyle w:val="ListParagraph"/>
        <w:numPr>
          <w:ilvl w:val="0"/>
          <w:numId w:val="11"/>
        </w:numPr>
        <w:ind w:leftChars="0"/>
        <w:jc w:val="both"/>
        <w:rPr>
          <w:rFonts w:ascii="Times New Roman" w:eastAsia="Malgun Gothic" w:hAnsi="Times New Roman"/>
          <w:bCs/>
          <w:szCs w:val="24"/>
          <w:lang w:eastAsia="ko-KR"/>
        </w:rPr>
      </w:pP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H.S. Lee, B.E. Rittmann, S. Choi, J.S. Chae. Micro-sized Microbial Fuel Cell (MFC). </w:t>
      </w:r>
      <w:r w:rsidR="00DF3E90">
        <w:rPr>
          <w:rFonts w:ascii="Times New Roman" w:eastAsia="Malgun Gothic" w:hAnsi="Times New Roman"/>
          <w:bCs/>
          <w:szCs w:val="24"/>
          <w:lang w:eastAsia="ko-KR"/>
        </w:rPr>
        <w:t xml:space="preserve">Patent </w:t>
      </w:r>
      <w:r w:rsidR="00F5690D" w:rsidRPr="00F5690D">
        <w:rPr>
          <w:rFonts w:ascii="Times New Roman" w:eastAsia="Malgun Gothic" w:hAnsi="Times New Roman"/>
          <w:bCs/>
          <w:szCs w:val="24"/>
          <w:lang w:eastAsia="ko-KR"/>
        </w:rPr>
        <w:t>US8734968B2 (201</w:t>
      </w:r>
      <w:r w:rsidR="00F5690D">
        <w:rPr>
          <w:rFonts w:ascii="Times New Roman" w:eastAsia="Malgun Gothic" w:hAnsi="Times New Roman"/>
          <w:bCs/>
          <w:szCs w:val="24"/>
          <w:lang w:eastAsia="ko-KR"/>
        </w:rPr>
        <w:t>4</w:t>
      </w:r>
      <w:r w:rsidR="00F5690D" w:rsidRPr="00F5690D">
        <w:rPr>
          <w:rFonts w:ascii="Times New Roman" w:eastAsia="Malgun Gothic" w:hAnsi="Times New Roman"/>
          <w:bCs/>
          <w:szCs w:val="24"/>
          <w:lang w:eastAsia="ko-KR"/>
        </w:rPr>
        <w:t>)</w:t>
      </w: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. </w:t>
      </w:r>
    </w:p>
    <w:p w14:paraId="66BF8825" w14:textId="5DCB23DA" w:rsidR="00D72DCB" w:rsidRDefault="00D72DCB" w:rsidP="00C004D7">
      <w:pPr>
        <w:pStyle w:val="ListParagraph"/>
        <w:numPr>
          <w:ilvl w:val="0"/>
          <w:numId w:val="11"/>
        </w:numPr>
        <w:ind w:leftChars="0"/>
        <w:jc w:val="both"/>
        <w:rPr>
          <w:rFonts w:ascii="Times New Roman" w:eastAsia="Malgun Gothic" w:hAnsi="Times New Roman"/>
          <w:bCs/>
          <w:szCs w:val="24"/>
          <w:lang w:eastAsia="ko-KR"/>
        </w:rPr>
      </w:pP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H.S. Lee, C.I. Torres, B.E. Rittmann. Bicarbonate and carbonate as hydroxide carriers in the biological fuel cell. </w:t>
      </w:r>
      <w:r w:rsidR="00DF3E90">
        <w:rPr>
          <w:rFonts w:ascii="Times New Roman" w:eastAsia="Malgun Gothic" w:hAnsi="Times New Roman"/>
          <w:bCs/>
          <w:szCs w:val="24"/>
          <w:lang w:eastAsia="ko-KR"/>
        </w:rPr>
        <w:t xml:space="preserve">Patent </w:t>
      </w:r>
      <w:r w:rsidR="00F5690D" w:rsidRPr="00F5690D">
        <w:rPr>
          <w:rFonts w:ascii="Times New Roman" w:eastAsia="Malgun Gothic" w:hAnsi="Times New Roman"/>
          <w:bCs/>
          <w:szCs w:val="24"/>
          <w:lang w:eastAsia="ko-KR"/>
        </w:rPr>
        <w:t>US9142852B2</w:t>
      </w:r>
      <w:r w:rsidR="00F5690D">
        <w:rPr>
          <w:rFonts w:ascii="Times New Roman" w:eastAsia="Malgun Gothic" w:hAnsi="Times New Roman"/>
          <w:bCs/>
          <w:szCs w:val="24"/>
          <w:lang w:eastAsia="ko-KR"/>
        </w:rPr>
        <w:t xml:space="preserve"> (2015)</w:t>
      </w: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.  </w:t>
      </w:r>
    </w:p>
    <w:p w14:paraId="608D57E1" w14:textId="296E7163" w:rsidR="00F5690D" w:rsidRPr="00F5690D" w:rsidRDefault="00F5690D" w:rsidP="00F5690D">
      <w:pPr>
        <w:pStyle w:val="ListParagraph"/>
        <w:numPr>
          <w:ilvl w:val="0"/>
          <w:numId w:val="11"/>
        </w:numPr>
        <w:ind w:leftChars="0"/>
        <w:jc w:val="both"/>
        <w:rPr>
          <w:rFonts w:ascii="Times New Roman" w:eastAsia="Malgun Gothic" w:hAnsi="Times New Roman"/>
          <w:bCs/>
          <w:szCs w:val="24"/>
          <w:lang w:eastAsia="ko-KR"/>
        </w:rPr>
      </w:pPr>
      <w:r>
        <w:rPr>
          <w:rFonts w:ascii="Times New Roman" w:eastAsia="Malgun Gothic" w:hAnsi="Times New Roman"/>
          <w:bCs/>
          <w:szCs w:val="24"/>
          <w:lang w:eastAsia="ko-KR"/>
        </w:rPr>
        <w:t>H</w:t>
      </w: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.S. Lee, C.I. Torres, A.G. Delgado, R.F. Halden, R. Krajmalnik-Brown, B.E. Rittmann. Methods and Systems for Reduction of Halogenated Compounds. </w:t>
      </w:r>
      <w:r w:rsidRPr="00F5690D">
        <w:rPr>
          <w:rFonts w:ascii="Times New Roman" w:eastAsia="Malgun Gothic" w:hAnsi="Times New Roman"/>
          <w:bCs/>
          <w:szCs w:val="24"/>
          <w:lang w:eastAsia="ko-KR"/>
        </w:rPr>
        <w:t>WO2011112540A2</w:t>
      </w: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 (201</w:t>
      </w:r>
      <w:r>
        <w:rPr>
          <w:rFonts w:ascii="Times New Roman" w:eastAsia="Malgun Gothic" w:hAnsi="Times New Roman"/>
          <w:bCs/>
          <w:szCs w:val="24"/>
          <w:lang w:eastAsia="ko-KR"/>
        </w:rPr>
        <w:t>1</w:t>
      </w: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). </w:t>
      </w:r>
    </w:p>
    <w:p w14:paraId="5CD6D6DF" w14:textId="151E23FF" w:rsidR="00D72DCB" w:rsidRPr="003777E8" w:rsidRDefault="00D72DCB" w:rsidP="00C004D7">
      <w:pPr>
        <w:pStyle w:val="ListParagraph"/>
        <w:numPr>
          <w:ilvl w:val="0"/>
          <w:numId w:val="11"/>
        </w:numPr>
        <w:ind w:leftChars="0"/>
        <w:jc w:val="both"/>
        <w:rPr>
          <w:rFonts w:ascii="Times New Roman" w:eastAsia="Malgun Gothic" w:hAnsi="Times New Roman"/>
          <w:bCs/>
          <w:szCs w:val="24"/>
          <w:lang w:eastAsia="ko-KR"/>
        </w:rPr>
      </w:pP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H.S. Lee, C.I. Torres, B.E. Rittmann. Microbial electrolysis cell. </w:t>
      </w:r>
      <w:r w:rsidR="00F5690D" w:rsidRPr="00F5690D">
        <w:rPr>
          <w:rFonts w:ascii="Times New Roman" w:eastAsia="Malgun Gothic" w:hAnsi="Times New Roman"/>
          <w:bCs/>
          <w:szCs w:val="24"/>
          <w:lang w:eastAsia="ko-KR"/>
        </w:rPr>
        <w:t>WO2010117864A1</w:t>
      </w:r>
      <w:r w:rsidR="00F5690D"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 </w:t>
      </w:r>
      <w:r w:rsidRPr="003777E8">
        <w:rPr>
          <w:rFonts w:ascii="Times New Roman" w:eastAsia="Malgun Gothic" w:hAnsi="Times New Roman"/>
          <w:bCs/>
          <w:szCs w:val="24"/>
          <w:lang w:eastAsia="ko-KR"/>
        </w:rPr>
        <w:t xml:space="preserve">(2009). </w:t>
      </w:r>
    </w:p>
    <w:p w14:paraId="2A9B3210" w14:textId="77777777" w:rsidR="00534098" w:rsidRDefault="00534098" w:rsidP="00E973E7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11C4DF29" w14:textId="53EA380D" w:rsidR="00E973E7" w:rsidRPr="003777E8" w:rsidRDefault="00E973E7" w:rsidP="00E973E7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 w:rsidRPr="003777E8">
        <w:rPr>
          <w:b/>
          <w:color w:val="C0504D" w:themeColor="accent2"/>
          <w:sz w:val="32"/>
          <w:szCs w:val="32"/>
        </w:rPr>
        <w:t xml:space="preserve">Research Funding </w:t>
      </w:r>
      <w:r w:rsidR="00376C82">
        <w:rPr>
          <w:b/>
          <w:color w:val="C0504D" w:themeColor="accent2"/>
          <w:sz w:val="32"/>
          <w:szCs w:val="32"/>
        </w:rPr>
        <w:t>(</w:t>
      </w:r>
      <w:r w:rsidR="007F415C">
        <w:rPr>
          <w:b/>
          <w:color w:val="C0504D" w:themeColor="accent2"/>
          <w:sz w:val="32"/>
          <w:szCs w:val="32"/>
        </w:rPr>
        <w:t>~</w:t>
      </w:r>
      <w:r w:rsidR="00907313">
        <w:rPr>
          <w:b/>
          <w:color w:val="C0504D" w:themeColor="accent2"/>
          <w:sz w:val="32"/>
          <w:szCs w:val="32"/>
        </w:rPr>
        <w:t>$ 3M)</w:t>
      </w:r>
    </w:p>
    <w:p w14:paraId="48B1E7CF" w14:textId="77777777" w:rsidR="00E973E7" w:rsidRPr="003777E8" w:rsidRDefault="00E973E7" w:rsidP="00E973E7">
      <w:pPr>
        <w:widowControl w:val="0"/>
        <w:wordWrap w:val="0"/>
        <w:autoSpaceDE w:val="0"/>
        <w:autoSpaceDN w:val="0"/>
        <w:jc w:val="both"/>
        <w:rPr>
          <w:b/>
        </w:rPr>
      </w:pPr>
    </w:p>
    <w:p w14:paraId="1BCE6020" w14:textId="3A558495" w:rsidR="00B67B1B" w:rsidRPr="00B67B1B" w:rsidRDefault="00B67B1B" w:rsidP="00B67B1B">
      <w:pPr>
        <w:pStyle w:val="ListParagraph"/>
        <w:numPr>
          <w:ilvl w:val="0"/>
          <w:numId w:val="36"/>
        </w:numPr>
        <w:ind w:leftChars="0"/>
        <w:jc w:val="both"/>
        <w:rPr>
          <w:rFonts w:ascii="Times New Roman" w:eastAsia="Malgun Gothic" w:hAnsi="Times New Roman"/>
          <w:bCs/>
          <w:szCs w:val="24"/>
          <w:lang w:eastAsia="ko-KR"/>
        </w:rPr>
      </w:pPr>
      <w:r w:rsidRPr="00B67B1B">
        <w:rPr>
          <w:rFonts w:ascii="Times New Roman" w:eastAsia="Malgun Gothic" w:hAnsi="Times New Roman"/>
          <w:bCs/>
          <w:szCs w:val="24"/>
          <w:lang w:eastAsia="ko-KR"/>
        </w:rPr>
        <w:t>Energy-saving and -positive domestic wastewater treatment for northern and rural communit</w:t>
      </w:r>
      <w:r w:rsidR="009F6B02">
        <w:rPr>
          <w:rFonts w:ascii="Times New Roman" w:eastAsia="Malgun Gothic" w:hAnsi="Times New Roman"/>
          <w:bCs/>
          <w:szCs w:val="24"/>
          <w:lang w:eastAsia="ko-KR"/>
        </w:rPr>
        <w:t>ies. NSERC SPG submitted in 2018</w:t>
      </w:r>
      <w:r>
        <w:rPr>
          <w:rFonts w:ascii="Times New Roman" w:eastAsia="Malgun Gothic" w:hAnsi="Times New Roman"/>
          <w:bCs/>
          <w:szCs w:val="24"/>
          <w:lang w:eastAsia="ko-KR"/>
        </w:rPr>
        <w:t xml:space="preserve">. </w:t>
      </w:r>
    </w:p>
    <w:p w14:paraId="6041C207" w14:textId="791F3DC4" w:rsidR="00B67B1B" w:rsidRPr="00B67B1B" w:rsidRDefault="00B67B1B" w:rsidP="00B67B1B">
      <w:pPr>
        <w:pStyle w:val="ListParagraph"/>
        <w:numPr>
          <w:ilvl w:val="0"/>
          <w:numId w:val="36"/>
        </w:numPr>
        <w:ind w:leftChars="0"/>
        <w:jc w:val="both"/>
        <w:rPr>
          <w:rFonts w:ascii="Times New Roman" w:eastAsia="Malgun Gothic" w:hAnsi="Times New Roman"/>
          <w:bCs/>
          <w:szCs w:val="24"/>
          <w:lang w:eastAsia="ko-KR"/>
        </w:rPr>
      </w:pPr>
      <w:r w:rsidRPr="00B67B1B">
        <w:rPr>
          <w:rFonts w:ascii="Times New Roman" w:eastAsia="Malgun Gothic" w:hAnsi="Times New Roman"/>
          <w:bCs/>
          <w:szCs w:val="24"/>
          <w:lang w:eastAsia="ko-KR"/>
        </w:rPr>
        <w:t xml:space="preserve">Development of disruptive anaerobic technologies for waste </w:t>
      </w:r>
      <w:r>
        <w:rPr>
          <w:rFonts w:ascii="Times New Roman" w:eastAsia="Malgun Gothic" w:hAnsi="Times New Roman"/>
          <w:bCs/>
          <w:szCs w:val="24"/>
          <w:lang w:eastAsia="ko-KR"/>
        </w:rPr>
        <w:t xml:space="preserve">diversion and resource recovery. Ontario Research Fund-Research Excellence submitted in 2017. </w:t>
      </w:r>
    </w:p>
    <w:p w14:paraId="3334C591" w14:textId="7D1B4FB9" w:rsidR="001D5FA3" w:rsidRDefault="001D5FA3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Korea-Canada International Collaboration Grant for Network </w:t>
      </w:r>
      <w:r w:rsidR="00B67B1B">
        <w:rPr>
          <w:rFonts w:ascii="Times New Roman" w:hAnsi="Times New Roman"/>
          <w:lang w:val="en-CA"/>
        </w:rPr>
        <w:t>$30,000/year (2017)</w:t>
      </w:r>
    </w:p>
    <w:p w14:paraId="4A81B68F" w14:textId="1CC30C83" w:rsidR="00D93F34" w:rsidRDefault="00D93F34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International collaboration grant with Korean Institute of Energy Research $150,000/year(2016)</w:t>
      </w:r>
    </w:p>
    <w:p w14:paraId="120B02A1" w14:textId="62789582" w:rsidR="00376C82" w:rsidRDefault="00376C82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Sustainable wastewater treatment, NSERC DG $155,000 (2016-2021)</w:t>
      </w:r>
    </w:p>
    <w:p w14:paraId="600C9CE3" w14:textId="77777777" w:rsidR="00376C82" w:rsidRDefault="00376C82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Development of new sensors for BOD and E. coli in water. NSERC CRD $125,000 </w:t>
      </w:r>
    </w:p>
    <w:p w14:paraId="514EAD2A" w14:textId="5EEBAAF9" w:rsidR="00376C82" w:rsidRDefault="00376C82" w:rsidP="00376C82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(2016-2018).</w:t>
      </w:r>
    </w:p>
    <w:p w14:paraId="138620EF" w14:textId="6A398464" w:rsidR="004860E4" w:rsidRDefault="004860E4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Early Researcher Award, $190,000 (2016-2021)</w:t>
      </w:r>
    </w:p>
    <w:p w14:paraId="2DF0C867" w14:textId="257B0A9B" w:rsidR="002B4C25" w:rsidRPr="008460AF" w:rsidRDefault="008460AF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lang w:val="en-CA"/>
        </w:rPr>
      </w:pPr>
      <w:r w:rsidRPr="008460AF">
        <w:rPr>
          <w:rFonts w:ascii="Times New Roman" w:hAnsi="Times New Roman"/>
          <w:lang w:val="en-CA"/>
        </w:rPr>
        <w:t>Innovative technologies controlling dissolved methane and nitrogen in anaerobic wastewater treatment, NSERC SPG</w:t>
      </w:r>
      <w:r>
        <w:rPr>
          <w:rFonts w:ascii="Times New Roman" w:hAnsi="Times New Roman"/>
          <w:lang w:val="en-CA"/>
        </w:rPr>
        <w:t>, $567,300</w:t>
      </w:r>
      <w:r w:rsidRPr="008460AF">
        <w:rPr>
          <w:rFonts w:ascii="Times New Roman" w:hAnsi="Times New Roman"/>
          <w:lang w:val="en-CA"/>
        </w:rPr>
        <w:t xml:space="preserve"> </w:t>
      </w:r>
      <w:r w:rsidR="002B4C25" w:rsidRPr="008460AF">
        <w:rPr>
          <w:rFonts w:ascii="Times New Roman" w:hAnsi="Times New Roman"/>
          <w:lang w:val="en-CA"/>
        </w:rPr>
        <w:t>(2015</w:t>
      </w:r>
      <w:r>
        <w:rPr>
          <w:rFonts w:ascii="Times New Roman" w:hAnsi="Times New Roman"/>
          <w:lang w:val="en-CA"/>
        </w:rPr>
        <w:t>-2018</w:t>
      </w:r>
      <w:r w:rsidR="002B4C25" w:rsidRPr="008460AF">
        <w:rPr>
          <w:rFonts w:ascii="Times New Roman" w:hAnsi="Times New Roman"/>
          <w:lang w:val="en-CA"/>
        </w:rPr>
        <w:t>)</w:t>
      </w:r>
    </w:p>
    <w:p w14:paraId="0BBA83DA" w14:textId="77777777" w:rsidR="0077240B" w:rsidRDefault="0077240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Innovative technologies for controlling dissolved methane and nitrogen in anaerobic </w:t>
      </w:r>
    </w:p>
    <w:p w14:paraId="17EF3043" w14:textId="7C529686" w:rsidR="0077240B" w:rsidRDefault="0077240B" w:rsidP="0077240B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wastewater treatment/NSERC </w:t>
      </w:r>
      <w:r w:rsidR="008460AF">
        <w:rPr>
          <w:rFonts w:ascii="Times New Roman" w:hAnsi="Times New Roman"/>
          <w:lang w:val="en-CA"/>
        </w:rPr>
        <w:t xml:space="preserve">Engage, $25,000 </w:t>
      </w:r>
      <w:r>
        <w:rPr>
          <w:rFonts w:ascii="Times New Roman" w:hAnsi="Times New Roman"/>
          <w:lang w:val="en-CA"/>
        </w:rPr>
        <w:t>(2015)</w:t>
      </w:r>
    </w:p>
    <w:p w14:paraId="40F89750" w14:textId="0765980E" w:rsidR="00290135" w:rsidRPr="003777E8" w:rsidRDefault="00D72DC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lang w:val="en-CA"/>
        </w:rPr>
      </w:pPr>
      <w:r w:rsidRPr="003777E8">
        <w:rPr>
          <w:rFonts w:ascii="Times New Roman" w:hAnsi="Times New Roman"/>
          <w:lang w:val="en-CA"/>
        </w:rPr>
        <w:t>I</w:t>
      </w:r>
      <w:r w:rsidR="009F15AB" w:rsidRPr="003777E8">
        <w:rPr>
          <w:rFonts w:ascii="Times New Roman" w:hAnsi="Times New Roman"/>
          <w:lang w:val="en-CA"/>
        </w:rPr>
        <w:t xml:space="preserve">nternational Research Partnership Grant </w:t>
      </w:r>
      <w:r w:rsidRPr="003777E8">
        <w:rPr>
          <w:rFonts w:ascii="Times New Roman" w:hAnsi="Times New Roman"/>
          <w:lang w:val="en-CA"/>
        </w:rPr>
        <w:t>/ University of Waterloo</w:t>
      </w:r>
      <w:r w:rsidR="008460AF">
        <w:rPr>
          <w:rFonts w:ascii="Times New Roman" w:hAnsi="Times New Roman"/>
          <w:lang w:val="en-CA"/>
        </w:rPr>
        <w:t>, $20,000</w:t>
      </w:r>
      <w:r w:rsidR="009F15AB" w:rsidRPr="003777E8">
        <w:rPr>
          <w:rFonts w:ascii="Times New Roman" w:hAnsi="Times New Roman"/>
          <w:lang w:val="en-CA"/>
        </w:rPr>
        <w:t xml:space="preserve"> </w:t>
      </w:r>
      <w:r w:rsidRPr="003777E8">
        <w:rPr>
          <w:rFonts w:ascii="Times New Roman" w:hAnsi="Times New Roman"/>
          <w:lang w:val="en-CA"/>
        </w:rPr>
        <w:t>(2015)</w:t>
      </w:r>
    </w:p>
    <w:p w14:paraId="12BA1B67" w14:textId="5F8710D9" w:rsidR="00D72DCB" w:rsidRPr="003777E8" w:rsidRDefault="00D72DC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bCs/>
          <w:lang w:val="en-CA"/>
        </w:rPr>
        <w:t xml:space="preserve">Development of BOD sensor using microbial fuel cells/NSERC </w:t>
      </w:r>
      <w:r w:rsidR="008460AF">
        <w:rPr>
          <w:rFonts w:ascii="Times New Roman" w:hAnsi="Times New Roman"/>
          <w:bCs/>
          <w:lang w:val="en-CA"/>
        </w:rPr>
        <w:t xml:space="preserve">Engage, $25,000 </w:t>
      </w:r>
      <w:r w:rsidRPr="003777E8">
        <w:rPr>
          <w:rFonts w:ascii="Times New Roman" w:hAnsi="Times New Roman"/>
          <w:bCs/>
          <w:lang w:val="en-CA"/>
        </w:rPr>
        <w:t>(2015)</w:t>
      </w:r>
    </w:p>
    <w:p w14:paraId="2F266D07" w14:textId="5B9E44C6" w:rsidR="00D72DCB" w:rsidRPr="003777E8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 xml:space="preserve">International Research Partnership Grant </w:t>
      </w:r>
      <w:r w:rsidR="00D72DCB" w:rsidRPr="003777E8">
        <w:rPr>
          <w:rFonts w:ascii="Times New Roman" w:hAnsi="Times New Roman"/>
          <w:lang w:val="en-CA"/>
        </w:rPr>
        <w:t>/ University of Waterloo</w:t>
      </w:r>
      <w:r w:rsidR="008460AF">
        <w:rPr>
          <w:rFonts w:ascii="Times New Roman" w:hAnsi="Times New Roman"/>
          <w:lang w:val="en-CA"/>
        </w:rPr>
        <w:t>, $20,000</w:t>
      </w:r>
      <w:r w:rsidRPr="003777E8">
        <w:rPr>
          <w:rFonts w:ascii="Times New Roman" w:hAnsi="Times New Roman"/>
          <w:lang w:val="en-CA"/>
        </w:rPr>
        <w:t xml:space="preserve"> </w:t>
      </w:r>
      <w:r w:rsidR="00D72DCB" w:rsidRPr="003777E8">
        <w:rPr>
          <w:rFonts w:ascii="Times New Roman" w:hAnsi="Times New Roman"/>
          <w:lang w:val="en-CA"/>
        </w:rPr>
        <w:t>(2014)</w:t>
      </w:r>
    </w:p>
    <w:p w14:paraId="7039C236" w14:textId="77777777" w:rsidR="0077240B" w:rsidRDefault="00D72DC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noProof/>
        </w:rPr>
        <w:t xml:space="preserve">Impact of Lystek Addition on Resource Recovery from Municipal Biosolids in a Novel </w:t>
      </w:r>
    </w:p>
    <w:p w14:paraId="7697C97F" w14:textId="61C14801" w:rsidR="00D72DCB" w:rsidRPr="003777E8" w:rsidRDefault="00D72DCB" w:rsidP="0077240B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noProof/>
        </w:rPr>
        <w:t>Three-stage Anaerobic System/NSERC</w:t>
      </w:r>
      <w:r w:rsidR="009F15AB" w:rsidRPr="003777E8">
        <w:rPr>
          <w:rFonts w:ascii="Times New Roman" w:hAnsi="Times New Roman"/>
          <w:noProof/>
        </w:rPr>
        <w:t xml:space="preserve"> </w:t>
      </w:r>
      <w:r w:rsidR="008460AF">
        <w:rPr>
          <w:rFonts w:ascii="Times New Roman" w:hAnsi="Times New Roman"/>
          <w:noProof/>
        </w:rPr>
        <w:t xml:space="preserve">Engage, $25,000 </w:t>
      </w:r>
      <w:r w:rsidRPr="003777E8">
        <w:rPr>
          <w:rFonts w:ascii="Times New Roman" w:hAnsi="Times New Roman"/>
          <w:noProof/>
        </w:rPr>
        <w:t>(2014)</w:t>
      </w:r>
    </w:p>
    <w:p w14:paraId="27128532" w14:textId="0017CAFA" w:rsidR="009F15AB" w:rsidRPr="003777E8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noProof/>
        </w:rPr>
        <w:t xml:space="preserve">Optimization of a biological process treating winery wastewater: anaerobic digestion integrated with Waterloo Biofilter/NSERC </w:t>
      </w:r>
      <w:r w:rsidR="008460AF">
        <w:rPr>
          <w:rFonts w:ascii="Times New Roman" w:hAnsi="Times New Roman"/>
          <w:noProof/>
        </w:rPr>
        <w:t xml:space="preserve">Engage, $25,000 </w:t>
      </w:r>
      <w:r w:rsidRPr="003777E8">
        <w:rPr>
          <w:rFonts w:ascii="Times New Roman" w:hAnsi="Times New Roman"/>
          <w:noProof/>
        </w:rPr>
        <w:t>(2014)</w:t>
      </w:r>
    </w:p>
    <w:p w14:paraId="470C80B5" w14:textId="77777777" w:rsidR="00376C82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noProof/>
        </w:rPr>
        <w:t>Integrated Sorption Technologies for Recovery of Nitrogen and Phosphorous from Anaerobic Membrane Bioreactor Permeates/C</w:t>
      </w:r>
      <w:r w:rsidR="0077240B">
        <w:rPr>
          <w:rFonts w:ascii="Times New Roman" w:hAnsi="Times New Roman"/>
          <w:noProof/>
        </w:rPr>
        <w:t xml:space="preserve">anadian </w:t>
      </w:r>
      <w:r w:rsidRPr="003777E8">
        <w:rPr>
          <w:rFonts w:ascii="Times New Roman" w:hAnsi="Times New Roman"/>
          <w:noProof/>
        </w:rPr>
        <w:t>W</w:t>
      </w:r>
      <w:r w:rsidR="0077240B">
        <w:rPr>
          <w:rFonts w:ascii="Times New Roman" w:hAnsi="Times New Roman"/>
          <w:noProof/>
        </w:rPr>
        <w:t xml:space="preserve">ater </w:t>
      </w:r>
      <w:r w:rsidRPr="003777E8">
        <w:rPr>
          <w:rFonts w:ascii="Times New Roman" w:hAnsi="Times New Roman"/>
          <w:noProof/>
        </w:rPr>
        <w:t>N</w:t>
      </w:r>
      <w:r w:rsidR="0077240B">
        <w:rPr>
          <w:rFonts w:ascii="Times New Roman" w:hAnsi="Times New Roman"/>
          <w:noProof/>
        </w:rPr>
        <w:t>etwork</w:t>
      </w:r>
      <w:r w:rsidR="008460AF">
        <w:rPr>
          <w:rFonts w:ascii="Times New Roman" w:hAnsi="Times New Roman"/>
          <w:noProof/>
        </w:rPr>
        <w:t xml:space="preserve">, </w:t>
      </w:r>
      <w:r w:rsidR="00CB3A32">
        <w:rPr>
          <w:rFonts w:ascii="Times New Roman" w:hAnsi="Times New Roman"/>
          <w:noProof/>
        </w:rPr>
        <w:t xml:space="preserve">co-PI, </w:t>
      </w:r>
      <w:r w:rsidR="008460AF">
        <w:rPr>
          <w:rFonts w:ascii="Times New Roman" w:hAnsi="Times New Roman"/>
          <w:noProof/>
        </w:rPr>
        <w:t>$200,000</w:t>
      </w:r>
      <w:r w:rsidRPr="003777E8">
        <w:rPr>
          <w:rFonts w:ascii="Times New Roman" w:hAnsi="Times New Roman"/>
          <w:noProof/>
        </w:rPr>
        <w:t xml:space="preserve"> </w:t>
      </w:r>
    </w:p>
    <w:p w14:paraId="2737E9D6" w14:textId="45B2697C" w:rsidR="009F15AB" w:rsidRPr="003777E8" w:rsidRDefault="009F15AB" w:rsidP="00376C82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noProof/>
        </w:rPr>
        <w:t>(2013</w:t>
      </w:r>
      <w:r w:rsidR="008460AF">
        <w:rPr>
          <w:rFonts w:ascii="Times New Roman" w:hAnsi="Times New Roman"/>
          <w:noProof/>
        </w:rPr>
        <w:t>-2015</w:t>
      </w:r>
      <w:r w:rsidRPr="003777E8">
        <w:rPr>
          <w:rFonts w:ascii="Times New Roman" w:hAnsi="Times New Roman"/>
          <w:noProof/>
        </w:rPr>
        <w:t>)</w:t>
      </w:r>
    </w:p>
    <w:p w14:paraId="17792E05" w14:textId="5CCD2701" w:rsidR="009F15AB" w:rsidRPr="003777E8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</w:rPr>
        <w:t>CO</w:t>
      </w:r>
      <w:r w:rsidRPr="003777E8">
        <w:rPr>
          <w:rFonts w:ascii="Times New Roman" w:hAnsi="Times New Roman"/>
          <w:vertAlign w:val="subscript"/>
        </w:rPr>
        <w:t>2</w:t>
      </w:r>
      <w:r w:rsidRPr="003777E8">
        <w:rPr>
          <w:rFonts w:ascii="Times New Roman" w:hAnsi="Times New Roman"/>
        </w:rPr>
        <w:t xml:space="preserve"> conversion to methane gas using microbial electrochemical cells/NSERC </w:t>
      </w:r>
      <w:r w:rsidR="008460AF">
        <w:rPr>
          <w:rFonts w:ascii="Times New Roman" w:hAnsi="Times New Roman"/>
          <w:noProof/>
        </w:rPr>
        <w:t>Engage, $</w:t>
      </w:r>
      <w:r w:rsidR="008460AF">
        <w:rPr>
          <w:rFonts w:ascii="Times New Roman" w:hAnsi="Times New Roman"/>
          <w:noProof/>
        </w:rPr>
        <w:lastRenderedPageBreak/>
        <w:t xml:space="preserve">25,000 </w:t>
      </w:r>
      <w:r w:rsidRPr="003777E8">
        <w:rPr>
          <w:rFonts w:ascii="Times New Roman" w:hAnsi="Times New Roman"/>
        </w:rPr>
        <w:t>(2013)</w:t>
      </w:r>
    </w:p>
    <w:p w14:paraId="0FF31826" w14:textId="77777777" w:rsidR="0077240B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</w:rPr>
        <w:t>Synthesis of hydrogen peroxide from organic wastewaters using microbial fuel cells</w:t>
      </w:r>
      <w:r w:rsidR="007E7710" w:rsidRPr="003777E8">
        <w:rPr>
          <w:rFonts w:ascii="Times New Roman" w:hAnsi="Times New Roman"/>
        </w:rPr>
        <w:t>/</w:t>
      </w:r>
    </w:p>
    <w:p w14:paraId="1DCDB602" w14:textId="455E4919" w:rsidR="009F15AB" w:rsidRPr="003777E8" w:rsidRDefault="007E7710" w:rsidP="0077240B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</w:rPr>
        <w:t xml:space="preserve">NSERC </w:t>
      </w:r>
      <w:r w:rsidR="008460AF">
        <w:rPr>
          <w:rFonts w:ascii="Times New Roman" w:hAnsi="Times New Roman"/>
          <w:noProof/>
        </w:rPr>
        <w:t xml:space="preserve">Engage, $25,000 </w:t>
      </w:r>
      <w:r w:rsidR="009F15AB" w:rsidRPr="003777E8">
        <w:rPr>
          <w:rFonts w:ascii="Times New Roman" w:hAnsi="Times New Roman"/>
        </w:rPr>
        <w:t>(2013)</w:t>
      </w:r>
    </w:p>
    <w:p w14:paraId="7234E713" w14:textId="72B64476" w:rsidR="008460AF" w:rsidRDefault="009F15AB" w:rsidP="0077240B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  <w:lang w:val="en-CA"/>
        </w:rPr>
      </w:pPr>
      <w:r w:rsidRPr="003777E8">
        <w:rPr>
          <w:rFonts w:ascii="Times New Roman" w:hAnsi="Times New Roman"/>
          <w:lang w:val="en-CA"/>
        </w:rPr>
        <w:t>/Ontario Ministry of Economy and Developmen</w:t>
      </w:r>
      <w:r w:rsidR="0077240B">
        <w:rPr>
          <w:rFonts w:ascii="Times New Roman" w:hAnsi="Times New Roman"/>
          <w:lang w:val="en-CA"/>
        </w:rPr>
        <w:t>t Innovation</w:t>
      </w:r>
      <w:r w:rsidR="008460AF">
        <w:rPr>
          <w:rFonts w:ascii="Times New Roman" w:hAnsi="Times New Roman"/>
          <w:lang w:val="en-CA"/>
        </w:rPr>
        <w:t xml:space="preserve">, </w:t>
      </w:r>
    </w:p>
    <w:p w14:paraId="2D1948BD" w14:textId="737B03D3" w:rsidR="009F15AB" w:rsidRPr="003777E8" w:rsidRDefault="008460AF" w:rsidP="0077240B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CA"/>
        </w:rPr>
        <w:t>$</w:t>
      </w:r>
      <w:r w:rsidR="00376C82">
        <w:rPr>
          <w:rFonts w:ascii="Times New Roman" w:hAnsi="Times New Roman"/>
          <w:lang w:val="en-CA"/>
        </w:rPr>
        <w:t>7</w:t>
      </w:r>
      <w:r>
        <w:rPr>
          <w:rFonts w:ascii="Times New Roman" w:hAnsi="Times New Roman"/>
          <w:lang w:val="en-CA"/>
        </w:rPr>
        <w:t>50,000</w:t>
      </w:r>
      <w:r w:rsidR="0077240B">
        <w:rPr>
          <w:rFonts w:ascii="Times New Roman" w:hAnsi="Times New Roman"/>
          <w:lang w:val="en-CA"/>
        </w:rPr>
        <w:t xml:space="preserve">  </w:t>
      </w:r>
      <w:r w:rsidR="009F15AB" w:rsidRPr="003777E8">
        <w:rPr>
          <w:rFonts w:ascii="Times New Roman" w:hAnsi="Times New Roman"/>
          <w:lang w:val="en-CA"/>
        </w:rPr>
        <w:t>(2012</w:t>
      </w:r>
      <w:r>
        <w:rPr>
          <w:rFonts w:ascii="Times New Roman" w:hAnsi="Times New Roman"/>
          <w:lang w:val="en-CA"/>
        </w:rPr>
        <w:t>-2014</w:t>
      </w:r>
      <w:r w:rsidR="009F15AB" w:rsidRPr="003777E8">
        <w:rPr>
          <w:rFonts w:ascii="Times New Roman" w:hAnsi="Times New Roman"/>
          <w:lang w:val="en-CA"/>
        </w:rPr>
        <w:t>)</w:t>
      </w:r>
    </w:p>
    <w:p w14:paraId="7421A4AB" w14:textId="26014BC3" w:rsidR="009F15AB" w:rsidRPr="003777E8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 xml:space="preserve">Development of microbial electrochemical cells for hydrogen production and autotrophic denitrification/NSERC </w:t>
      </w:r>
      <w:r w:rsidR="008460AF">
        <w:rPr>
          <w:rFonts w:ascii="Times New Roman" w:hAnsi="Times New Roman"/>
          <w:noProof/>
        </w:rPr>
        <w:t xml:space="preserve">Engage, $25,000 </w:t>
      </w:r>
      <w:r w:rsidRPr="003777E8">
        <w:rPr>
          <w:rFonts w:ascii="Times New Roman" w:hAnsi="Times New Roman"/>
          <w:lang w:val="en-CA"/>
        </w:rPr>
        <w:t>(2012)</w:t>
      </w:r>
    </w:p>
    <w:p w14:paraId="0225411E" w14:textId="1AC447B7" w:rsidR="009F15AB" w:rsidRPr="003777E8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>The production of biochemicals from organic wastewater using biocathode microbial electrochemical cells/C</w:t>
      </w:r>
      <w:r w:rsidR="0077240B">
        <w:rPr>
          <w:rFonts w:ascii="Times New Roman" w:hAnsi="Times New Roman"/>
          <w:lang w:val="en-CA"/>
        </w:rPr>
        <w:t xml:space="preserve">anadian </w:t>
      </w:r>
      <w:r w:rsidRPr="003777E8">
        <w:rPr>
          <w:rFonts w:ascii="Times New Roman" w:hAnsi="Times New Roman"/>
          <w:lang w:val="en-CA"/>
        </w:rPr>
        <w:t>F</w:t>
      </w:r>
      <w:r w:rsidR="0077240B">
        <w:rPr>
          <w:rFonts w:ascii="Times New Roman" w:hAnsi="Times New Roman"/>
          <w:lang w:val="en-CA"/>
        </w:rPr>
        <w:t xml:space="preserve">oundation for </w:t>
      </w:r>
      <w:r w:rsidRPr="003777E8">
        <w:rPr>
          <w:rFonts w:ascii="Times New Roman" w:hAnsi="Times New Roman"/>
          <w:lang w:val="en-CA"/>
        </w:rPr>
        <w:t>I</w:t>
      </w:r>
      <w:r w:rsidR="0077240B">
        <w:rPr>
          <w:rFonts w:ascii="Times New Roman" w:hAnsi="Times New Roman"/>
          <w:lang w:val="en-CA"/>
        </w:rPr>
        <w:t>nnovation</w:t>
      </w:r>
      <w:r w:rsidR="008460AF">
        <w:rPr>
          <w:rFonts w:ascii="Times New Roman" w:hAnsi="Times New Roman"/>
          <w:lang w:val="en-CA"/>
        </w:rPr>
        <w:t>, $150,000</w:t>
      </w:r>
      <w:r w:rsidRPr="003777E8">
        <w:rPr>
          <w:rFonts w:ascii="Times New Roman" w:hAnsi="Times New Roman"/>
          <w:lang w:val="en-CA"/>
        </w:rPr>
        <w:t xml:space="preserve"> (2012)</w:t>
      </w:r>
    </w:p>
    <w:p w14:paraId="1287BB1D" w14:textId="4BEAA83A" w:rsidR="009F15AB" w:rsidRPr="003777E8" w:rsidRDefault="009F15AB" w:rsidP="008460AF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 xml:space="preserve">Clean Technologies for Water Refining and Nutrient and Energy Recovery/NSERC </w:t>
      </w:r>
      <w:r w:rsidR="008460AF">
        <w:rPr>
          <w:rFonts w:ascii="Times New Roman" w:hAnsi="Times New Roman"/>
          <w:lang w:val="en-CA"/>
        </w:rPr>
        <w:t>CREATE, co-PI, $1,650,000</w:t>
      </w:r>
      <w:r w:rsidR="008460AF" w:rsidRPr="003777E8">
        <w:rPr>
          <w:rFonts w:ascii="Times New Roman" w:hAnsi="Times New Roman"/>
          <w:lang w:val="en-CA"/>
        </w:rPr>
        <w:t xml:space="preserve"> </w:t>
      </w:r>
      <w:r w:rsidRPr="003777E8">
        <w:rPr>
          <w:rFonts w:ascii="Times New Roman" w:hAnsi="Times New Roman"/>
          <w:lang w:val="en-CA"/>
        </w:rPr>
        <w:t>(2012</w:t>
      </w:r>
      <w:r w:rsidR="00CB3A32">
        <w:rPr>
          <w:rFonts w:ascii="Times New Roman" w:hAnsi="Times New Roman"/>
          <w:lang w:val="en-CA"/>
        </w:rPr>
        <w:t>-2017</w:t>
      </w:r>
      <w:r w:rsidRPr="003777E8">
        <w:rPr>
          <w:rFonts w:ascii="Times New Roman" w:hAnsi="Times New Roman"/>
          <w:lang w:val="en-CA"/>
        </w:rPr>
        <w:t>)</w:t>
      </w:r>
    </w:p>
    <w:p w14:paraId="5273E1F1" w14:textId="0655D284" w:rsidR="009F15AB" w:rsidRPr="003777E8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 xml:space="preserve">Evaluation of an emerging aeration and mixing technology for potential energy savings in biological treatment of wastewater/FedDev </w:t>
      </w:r>
      <w:r w:rsidR="008460AF">
        <w:rPr>
          <w:rFonts w:ascii="Times New Roman" w:hAnsi="Times New Roman"/>
          <w:lang w:val="en-CA"/>
        </w:rPr>
        <w:t xml:space="preserve">$50,000 </w:t>
      </w:r>
      <w:r w:rsidRPr="003777E8">
        <w:rPr>
          <w:rFonts w:ascii="Times New Roman" w:hAnsi="Times New Roman"/>
          <w:lang w:val="en-CA"/>
        </w:rPr>
        <w:t>(2012)</w:t>
      </w:r>
    </w:p>
    <w:p w14:paraId="3312BDB0" w14:textId="15229213" w:rsidR="009F15AB" w:rsidRPr="003777E8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>Ammonium Nitrogen Removal from Anaerobic Membrane Bioreactor / NSERC</w:t>
      </w:r>
      <w:r w:rsidRPr="003777E8">
        <w:rPr>
          <w:rFonts w:ascii="Times New Roman" w:hAnsi="Times New Roman"/>
          <w:b/>
          <w:color w:val="000000"/>
        </w:rPr>
        <w:t xml:space="preserve"> </w:t>
      </w:r>
      <w:r w:rsidR="00CB3A32">
        <w:rPr>
          <w:rFonts w:ascii="Times New Roman" w:hAnsi="Times New Roman"/>
          <w:lang w:val="en-CA"/>
        </w:rPr>
        <w:t>Engage, $25,000</w:t>
      </w:r>
      <w:r w:rsidR="00CB3A32" w:rsidRPr="003777E8">
        <w:rPr>
          <w:rFonts w:ascii="Times New Roman" w:hAnsi="Times New Roman"/>
          <w:lang w:val="en-CA"/>
        </w:rPr>
        <w:t xml:space="preserve"> </w:t>
      </w:r>
      <w:r w:rsidRPr="003777E8">
        <w:rPr>
          <w:rFonts w:ascii="Times New Roman" w:hAnsi="Times New Roman"/>
          <w:lang w:val="en-CA"/>
        </w:rPr>
        <w:t>(2011)</w:t>
      </w:r>
    </w:p>
    <w:p w14:paraId="6C8A86E7" w14:textId="075F0381" w:rsidR="009F15AB" w:rsidRPr="003777E8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>Energy recovery from food industry wastewater using microbial electrochemical cells and anaerobic membrane bioreactor/ NSERC</w:t>
      </w:r>
      <w:r w:rsidR="00CB3A32">
        <w:rPr>
          <w:rFonts w:ascii="Times New Roman" w:hAnsi="Times New Roman"/>
          <w:lang w:val="en-CA"/>
        </w:rPr>
        <w:t xml:space="preserve"> CRD, $140,000</w:t>
      </w:r>
      <w:r w:rsidRPr="003777E8">
        <w:rPr>
          <w:rFonts w:ascii="Times New Roman" w:hAnsi="Times New Roman"/>
          <w:lang w:val="en-CA"/>
        </w:rPr>
        <w:t xml:space="preserve"> (2011)</w:t>
      </w:r>
    </w:p>
    <w:p w14:paraId="0C7C34A2" w14:textId="4500D671" w:rsidR="009F15AB" w:rsidRPr="003777E8" w:rsidRDefault="007E7710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 xml:space="preserve">International Research Partnership Grant </w:t>
      </w:r>
      <w:r w:rsidR="009F15AB" w:rsidRPr="003777E8">
        <w:rPr>
          <w:rFonts w:ascii="Times New Roman" w:hAnsi="Times New Roman"/>
          <w:lang w:val="en-CA"/>
        </w:rPr>
        <w:t>/ University of Waterloo</w:t>
      </w:r>
      <w:r w:rsidR="00CB3A32">
        <w:rPr>
          <w:rFonts w:ascii="Times New Roman" w:hAnsi="Times New Roman"/>
          <w:lang w:val="en-CA"/>
        </w:rPr>
        <w:t>, $20,000</w:t>
      </w:r>
      <w:r w:rsidRPr="003777E8">
        <w:rPr>
          <w:rFonts w:ascii="Times New Roman" w:hAnsi="Times New Roman"/>
          <w:lang w:val="en-CA"/>
        </w:rPr>
        <w:t xml:space="preserve"> </w:t>
      </w:r>
      <w:r w:rsidR="009F15AB" w:rsidRPr="003777E8">
        <w:rPr>
          <w:rFonts w:ascii="Times New Roman" w:hAnsi="Times New Roman"/>
          <w:lang w:val="en-CA"/>
        </w:rPr>
        <w:t>(2011)</w:t>
      </w:r>
    </w:p>
    <w:p w14:paraId="3658D70B" w14:textId="77777777" w:rsidR="0077240B" w:rsidRPr="008460AF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lang w:val="en-CA"/>
        </w:rPr>
      </w:pPr>
      <w:r w:rsidRPr="003777E8">
        <w:rPr>
          <w:rFonts w:ascii="Times New Roman" w:hAnsi="Times New Roman"/>
          <w:lang w:val="en-CA"/>
        </w:rPr>
        <w:t>Recovering the energy in municipal wastewater wit</w:t>
      </w:r>
      <w:r w:rsidR="0077240B">
        <w:rPr>
          <w:rFonts w:ascii="Times New Roman" w:hAnsi="Times New Roman"/>
          <w:lang w:val="en-CA"/>
        </w:rPr>
        <w:t>h membrane centered processes/</w:t>
      </w:r>
    </w:p>
    <w:p w14:paraId="7127AFF5" w14:textId="5D87FCF9" w:rsidR="009F15AB" w:rsidRPr="008460AF" w:rsidRDefault="0077240B" w:rsidP="00CB3A32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  <w:lang w:val="en-CA"/>
        </w:rPr>
      </w:pPr>
      <w:r w:rsidRPr="008460AF">
        <w:rPr>
          <w:rFonts w:ascii="Times New Roman" w:hAnsi="Times New Roman"/>
          <w:lang w:val="en-CA"/>
        </w:rPr>
        <w:t>Canadian Water Network</w:t>
      </w:r>
      <w:r w:rsidR="008460AF" w:rsidRPr="008460AF">
        <w:rPr>
          <w:rFonts w:ascii="Times New Roman" w:hAnsi="Times New Roman"/>
          <w:lang w:val="en-CA"/>
        </w:rPr>
        <w:t xml:space="preserve">, </w:t>
      </w:r>
      <w:r w:rsidR="00CB3A32">
        <w:rPr>
          <w:rFonts w:ascii="Times New Roman" w:hAnsi="Times New Roman"/>
          <w:lang w:val="en-CA"/>
        </w:rPr>
        <w:t xml:space="preserve">co-PI, </w:t>
      </w:r>
      <w:r w:rsidR="008460AF" w:rsidRPr="008460AF">
        <w:rPr>
          <w:rFonts w:ascii="Times New Roman" w:hAnsi="Times New Roman"/>
          <w:lang w:val="en-CA"/>
        </w:rPr>
        <w:t>$</w:t>
      </w:r>
      <w:r w:rsidR="008460AF">
        <w:rPr>
          <w:rFonts w:ascii="Times New Roman" w:hAnsi="Times New Roman"/>
          <w:lang w:val="en-CA"/>
        </w:rPr>
        <w:t xml:space="preserve">500,000 </w:t>
      </w:r>
      <w:r w:rsidR="009F15AB" w:rsidRPr="003777E8">
        <w:rPr>
          <w:rFonts w:ascii="Times New Roman" w:hAnsi="Times New Roman"/>
          <w:lang w:val="en-CA"/>
        </w:rPr>
        <w:t>(2011</w:t>
      </w:r>
      <w:r w:rsidR="008460AF">
        <w:rPr>
          <w:rFonts w:ascii="Times New Roman" w:hAnsi="Times New Roman"/>
          <w:lang w:val="en-CA"/>
        </w:rPr>
        <w:t>-2013</w:t>
      </w:r>
      <w:r w:rsidR="009F15AB" w:rsidRPr="003777E8">
        <w:rPr>
          <w:rFonts w:ascii="Times New Roman" w:hAnsi="Times New Roman"/>
          <w:lang w:val="en-CA"/>
        </w:rPr>
        <w:t>)</w:t>
      </w:r>
    </w:p>
    <w:p w14:paraId="6E6496A1" w14:textId="22DC9572" w:rsidR="009F15AB" w:rsidRPr="003777E8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 xml:space="preserve">Development of Energy-efficient Wastewater Treatment Technology Using Principles of Microbial Fuel/Electrolysis Cells/NSERC </w:t>
      </w:r>
      <w:r w:rsidR="00CB3A32">
        <w:rPr>
          <w:rFonts w:ascii="Times New Roman" w:hAnsi="Times New Roman"/>
          <w:lang w:val="en-CA"/>
        </w:rPr>
        <w:t xml:space="preserve">DG, $120,000 </w:t>
      </w:r>
      <w:r w:rsidRPr="003777E8">
        <w:rPr>
          <w:rFonts w:ascii="Times New Roman" w:hAnsi="Times New Roman"/>
          <w:lang w:val="en-CA"/>
        </w:rPr>
        <w:t>(2011</w:t>
      </w:r>
      <w:r w:rsidR="00CB3A32">
        <w:rPr>
          <w:rFonts w:ascii="Times New Roman" w:hAnsi="Times New Roman"/>
          <w:lang w:val="en-CA"/>
        </w:rPr>
        <w:t>-2015</w:t>
      </w:r>
      <w:r w:rsidRPr="003777E8">
        <w:rPr>
          <w:rFonts w:ascii="Times New Roman" w:hAnsi="Times New Roman"/>
          <w:lang w:val="en-CA"/>
        </w:rPr>
        <w:t>)</w:t>
      </w:r>
    </w:p>
    <w:p w14:paraId="59EBE95B" w14:textId="77777777" w:rsidR="0077240B" w:rsidRPr="0077240B" w:rsidRDefault="009F15AB" w:rsidP="0077240B">
      <w:pPr>
        <w:pStyle w:val="ListParagraph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>Characterization of electrode-respiring bacteria in microbial electrochemical systems/</w:t>
      </w:r>
    </w:p>
    <w:p w14:paraId="1B28722E" w14:textId="4780635E" w:rsidR="009F15AB" w:rsidRPr="003777E8" w:rsidRDefault="009F15AB" w:rsidP="0077240B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lang w:val="en-CA"/>
        </w:rPr>
        <w:t>NSERC RTI</w:t>
      </w:r>
      <w:r w:rsidR="00CB3A32">
        <w:rPr>
          <w:rFonts w:ascii="Times New Roman" w:hAnsi="Times New Roman"/>
          <w:lang w:val="en-CA"/>
        </w:rPr>
        <w:t>, $75,000 (2011)</w:t>
      </w:r>
    </w:p>
    <w:p w14:paraId="36C7809B" w14:textId="77777777" w:rsidR="009F15AB" w:rsidRDefault="009F15AB" w:rsidP="009F15AB">
      <w:pPr>
        <w:ind w:leftChars="-30" w:left="-72"/>
      </w:pPr>
    </w:p>
    <w:p w14:paraId="1EDC4D2E" w14:textId="77777777" w:rsidR="00534098" w:rsidRDefault="00534098" w:rsidP="00CC1291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717560BA" w14:textId="77777777" w:rsidR="00B67B1B" w:rsidRDefault="00B67B1B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br w:type="page"/>
      </w:r>
    </w:p>
    <w:p w14:paraId="42911C75" w14:textId="0442F8EC" w:rsidR="00CC1291" w:rsidRDefault="00CC1291" w:rsidP="00CC1291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lastRenderedPageBreak/>
        <w:t>Student Supervision</w:t>
      </w:r>
      <w:r w:rsidR="00922C2D">
        <w:rPr>
          <w:b/>
          <w:color w:val="C0504D" w:themeColor="accent2"/>
          <w:sz w:val="32"/>
          <w:szCs w:val="32"/>
        </w:rPr>
        <w:t xml:space="preserve"> </w:t>
      </w:r>
    </w:p>
    <w:p w14:paraId="1463857B" w14:textId="1142A77A" w:rsidR="00922C2D" w:rsidRDefault="00FB1D9C" w:rsidP="00CC1291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: 6 postdocs, 6 PhD students, 9 master students</w:t>
      </w:r>
    </w:p>
    <w:p w14:paraId="451FABAB" w14:textId="77777777" w:rsidR="00FB1D9C" w:rsidRDefault="00FB1D9C" w:rsidP="00CC1291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</w:rPr>
      </w:pPr>
    </w:p>
    <w:p w14:paraId="5B751A72" w14:textId="0AD00A13" w:rsidR="007F415C" w:rsidRDefault="007F415C" w:rsidP="00CC1291">
      <w:pPr>
        <w:widowControl w:val="0"/>
        <w:wordWrap w:val="0"/>
        <w:autoSpaceDE w:val="0"/>
        <w:autoSpaceDN w:val="0"/>
        <w:jc w:val="both"/>
        <w:rPr>
          <w:b/>
          <w:lang w:val="en-CA"/>
        </w:rPr>
      </w:pPr>
      <w:r>
        <w:t xml:space="preserve">- </w:t>
      </w:r>
      <w:r w:rsidRPr="007F415C">
        <w:t>Abid</w:t>
      </w:r>
      <w:r>
        <w:t xml:space="preserve"> Hussain, NSERC postdoc fellow (2016-2018), </w:t>
      </w:r>
      <w:r w:rsidRPr="00B67B1B">
        <w:rPr>
          <w:b/>
          <w:lang w:val="en-CA"/>
        </w:rPr>
        <w:t xml:space="preserve">tenured-track assistant professor in </w:t>
      </w:r>
      <w:r>
        <w:rPr>
          <w:b/>
          <w:lang w:val="en-CA"/>
        </w:rPr>
        <w:t>Nanyang Technological University (NTU), Singapore</w:t>
      </w:r>
    </w:p>
    <w:p w14:paraId="3AB88E32" w14:textId="5143D0A3" w:rsidR="00FB1D9C" w:rsidRDefault="00FB1D9C" w:rsidP="00CC1291">
      <w:pPr>
        <w:widowControl w:val="0"/>
        <w:wordWrap w:val="0"/>
        <w:autoSpaceDE w:val="0"/>
        <w:autoSpaceDN w:val="0"/>
        <w:jc w:val="both"/>
        <w:rPr>
          <w:b/>
          <w:lang w:val="en-CA"/>
        </w:rPr>
      </w:pPr>
      <w:r w:rsidRPr="00FB1D9C">
        <w:rPr>
          <w:lang w:val="en-CA"/>
        </w:rPr>
        <w:t>- Elsayed Elelbeshbishy</w:t>
      </w:r>
      <w:r>
        <w:rPr>
          <w:lang w:val="en-CA"/>
        </w:rPr>
        <w:t>, NSERC postdoc fellow (</w:t>
      </w:r>
      <w:r w:rsidRPr="005E7E08">
        <w:rPr>
          <w:lang w:val="en-CA"/>
        </w:rPr>
        <w:t>2013</w:t>
      </w:r>
      <w:r>
        <w:rPr>
          <w:lang w:val="en-CA"/>
        </w:rPr>
        <w:t>-</w:t>
      </w:r>
      <w:r w:rsidRPr="005E7E08">
        <w:rPr>
          <w:lang w:val="en-CA"/>
        </w:rPr>
        <w:t>2015</w:t>
      </w:r>
      <w:r>
        <w:rPr>
          <w:lang w:val="en-CA"/>
        </w:rPr>
        <w:t xml:space="preserve">), </w:t>
      </w:r>
      <w:r w:rsidRPr="00B67B1B">
        <w:rPr>
          <w:b/>
          <w:lang w:val="en-CA"/>
        </w:rPr>
        <w:t>tenured-track assistant professor</w:t>
      </w:r>
      <w:r>
        <w:rPr>
          <w:b/>
          <w:lang w:val="en-CA"/>
        </w:rPr>
        <w:t xml:space="preserve">, Ryerson University, Canada </w:t>
      </w:r>
    </w:p>
    <w:p w14:paraId="1C6B7C98" w14:textId="684A6075" w:rsidR="00FB1D9C" w:rsidRDefault="00FB1D9C" w:rsidP="00CC1291">
      <w:pPr>
        <w:widowControl w:val="0"/>
        <w:wordWrap w:val="0"/>
        <w:autoSpaceDE w:val="0"/>
        <w:autoSpaceDN w:val="0"/>
        <w:jc w:val="both"/>
        <w:rPr>
          <w:b/>
          <w:lang w:val="en-CA"/>
        </w:rPr>
      </w:pPr>
      <w:r>
        <w:rPr>
          <w:b/>
          <w:lang w:val="en-CA"/>
        </w:rPr>
        <w:t xml:space="preserve">- </w:t>
      </w:r>
      <w:r w:rsidRPr="00FB1D9C">
        <w:rPr>
          <w:lang w:val="en-CA"/>
        </w:rPr>
        <w:t>Bipro Dhar, PhD student</w:t>
      </w:r>
      <w:r>
        <w:rPr>
          <w:b/>
          <w:lang w:val="en-CA"/>
        </w:rPr>
        <w:t xml:space="preserve"> (</w:t>
      </w:r>
      <w:r w:rsidRPr="005E7E08">
        <w:t>2012</w:t>
      </w:r>
      <w:r>
        <w:t xml:space="preserve">-2016), </w:t>
      </w:r>
      <w:r w:rsidRPr="00B67B1B">
        <w:rPr>
          <w:b/>
          <w:lang w:val="en-CA"/>
        </w:rPr>
        <w:t>tenured-track assistant professor</w:t>
      </w:r>
      <w:r>
        <w:rPr>
          <w:b/>
          <w:lang w:val="en-CA"/>
        </w:rPr>
        <w:t>, University of Alberta, Canada</w:t>
      </w:r>
    </w:p>
    <w:p w14:paraId="01E2D118" w14:textId="1FC39D15" w:rsidR="00FB1D9C" w:rsidRPr="00FB1D9C" w:rsidRDefault="00FB1D9C" w:rsidP="00FB1D9C">
      <w:pPr>
        <w:tabs>
          <w:tab w:val="left" w:pos="0"/>
          <w:tab w:val="left" w:pos="720"/>
        </w:tabs>
        <w:suppressAutoHyphens/>
        <w:spacing w:after="120" w:line="276" w:lineRule="auto"/>
        <w:rPr>
          <w:lang w:val="en-CA"/>
        </w:rPr>
      </w:pPr>
      <w:r>
        <w:rPr>
          <w:lang w:val="en-CA"/>
        </w:rPr>
        <w:t xml:space="preserve">- </w:t>
      </w:r>
      <w:r w:rsidRPr="00FB1D9C">
        <w:rPr>
          <w:lang w:val="en-CA"/>
        </w:rPr>
        <w:t>Dan Cui</w:t>
      </w:r>
      <w:r>
        <w:rPr>
          <w:lang w:val="en-CA"/>
        </w:rPr>
        <w:t xml:space="preserve">, PhD student, co-supervision (2012-2016), </w:t>
      </w:r>
      <w:r w:rsidRPr="00B67B1B">
        <w:rPr>
          <w:b/>
          <w:lang w:val="en-CA"/>
        </w:rPr>
        <w:t>tenured-track assistant professor</w:t>
      </w:r>
      <w:r>
        <w:rPr>
          <w:b/>
          <w:lang w:val="en-CA"/>
        </w:rPr>
        <w:t xml:space="preserve">, </w:t>
      </w:r>
      <w:r w:rsidRPr="00462DB0">
        <w:rPr>
          <w:b/>
          <w:lang w:val="en-CA"/>
        </w:rPr>
        <w:t>Beijing University of Technology</w:t>
      </w:r>
      <w:r>
        <w:rPr>
          <w:b/>
          <w:lang w:val="en-CA"/>
        </w:rPr>
        <w:t>, China</w:t>
      </w:r>
    </w:p>
    <w:p w14:paraId="6192D49A" w14:textId="1231E8FB" w:rsidR="00FB1D9C" w:rsidRDefault="00FB1D9C" w:rsidP="00CC1291">
      <w:pPr>
        <w:widowControl w:val="0"/>
        <w:wordWrap w:val="0"/>
        <w:autoSpaceDE w:val="0"/>
        <w:autoSpaceDN w:val="0"/>
        <w:jc w:val="both"/>
      </w:pPr>
      <w:r>
        <w:rPr>
          <w:lang w:val="en-CA"/>
        </w:rPr>
        <w:t xml:space="preserve">- </w:t>
      </w:r>
      <w:r w:rsidRPr="005E7E08">
        <w:rPr>
          <w:lang w:val="en-CA"/>
        </w:rPr>
        <w:t>Junyeoung An</w:t>
      </w:r>
      <w:r>
        <w:rPr>
          <w:lang w:val="en-CA"/>
        </w:rPr>
        <w:t xml:space="preserve">, postdoc (2012-2014), principal scientist in </w:t>
      </w:r>
      <w:r w:rsidRPr="00A033A2">
        <w:t>Korea Environment Institute</w:t>
      </w:r>
    </w:p>
    <w:p w14:paraId="2E6DF570" w14:textId="3D6C5ADF" w:rsidR="00FB1D9C" w:rsidRDefault="00FB1D9C" w:rsidP="00CC1291">
      <w:pPr>
        <w:widowControl w:val="0"/>
        <w:wordWrap w:val="0"/>
        <w:autoSpaceDE w:val="0"/>
        <w:autoSpaceDN w:val="0"/>
        <w:jc w:val="both"/>
      </w:pPr>
      <w:r>
        <w:t>- Weiwei Du, postdoc (2010-2011), principal scientist in EnvironSim Ltd</w:t>
      </w:r>
      <w:r w:rsidR="00883364">
        <w:t>, Canada</w:t>
      </w:r>
    </w:p>
    <w:p w14:paraId="56D85E01" w14:textId="6FDEDEAF" w:rsidR="007F415C" w:rsidRDefault="00E7008E" w:rsidP="00CC1291">
      <w:pPr>
        <w:widowControl w:val="0"/>
        <w:wordWrap w:val="0"/>
        <w:autoSpaceDE w:val="0"/>
        <w:autoSpaceDN w:val="0"/>
        <w:jc w:val="both"/>
        <w:rPr>
          <w:lang w:val="en-CA"/>
        </w:rPr>
      </w:pPr>
      <w:r>
        <w:rPr>
          <w:lang w:val="en-CA"/>
        </w:rPr>
        <w:t xml:space="preserve">- Wudneh Shewa, postdoc </w:t>
      </w:r>
      <w:r w:rsidR="007F415C" w:rsidRPr="00FB1D9C">
        <w:rPr>
          <w:lang w:val="en-CA"/>
        </w:rPr>
        <w:t>(2017)</w:t>
      </w:r>
      <w:r w:rsidR="00FB1D9C" w:rsidRPr="00FB1D9C">
        <w:rPr>
          <w:lang w:val="en-CA"/>
        </w:rPr>
        <w:t xml:space="preserve">, </w:t>
      </w:r>
      <w:r w:rsidR="00FB1D9C">
        <w:rPr>
          <w:lang w:val="en-CA"/>
        </w:rPr>
        <w:t>Research A</w:t>
      </w:r>
      <w:r w:rsidR="00FB1D9C" w:rsidRPr="00FB1D9C">
        <w:rPr>
          <w:lang w:val="en-CA"/>
        </w:rPr>
        <w:t xml:space="preserve">ssociate in </w:t>
      </w:r>
      <w:r w:rsidR="00FB1D9C">
        <w:rPr>
          <w:lang w:val="en-CA"/>
        </w:rPr>
        <w:t>University of Western Ontario</w:t>
      </w:r>
      <w:r>
        <w:rPr>
          <w:lang w:val="en-CA"/>
        </w:rPr>
        <w:t>, Canada</w:t>
      </w:r>
    </w:p>
    <w:p w14:paraId="3E6D989E" w14:textId="2E1EF0A2" w:rsidR="00CC1291" w:rsidRDefault="00FB1D9C" w:rsidP="00CC1291">
      <w:pPr>
        <w:widowControl w:val="0"/>
        <w:wordWrap w:val="0"/>
        <w:autoSpaceDE w:val="0"/>
        <w:autoSpaceDN w:val="0"/>
        <w:jc w:val="both"/>
      </w:pPr>
      <w:r>
        <w:t>- Yaohuan</w:t>
      </w:r>
      <w:r w:rsidR="00E7008E">
        <w:t xml:space="preserve"> Gao, PhD (2011-2015), postdoc in Dalhousie University, Canada</w:t>
      </w:r>
    </w:p>
    <w:p w14:paraId="38CC3907" w14:textId="63A94592" w:rsidR="00E7008E" w:rsidRPr="003777E8" w:rsidRDefault="00E7008E" w:rsidP="00CC1291">
      <w:pPr>
        <w:widowControl w:val="0"/>
        <w:wordWrap w:val="0"/>
        <w:autoSpaceDE w:val="0"/>
        <w:autoSpaceDN w:val="0"/>
        <w:jc w:val="both"/>
      </w:pPr>
      <w:r>
        <w:t>- Mr. Sim, master (2012-2014), engineer in Samsung Engineering, Canada</w:t>
      </w:r>
    </w:p>
    <w:p w14:paraId="141F594D" w14:textId="4A095907" w:rsidR="00CC1291" w:rsidRDefault="00E7008E" w:rsidP="00CC1291">
      <w:pPr>
        <w:widowControl w:val="0"/>
        <w:wordWrap w:val="0"/>
        <w:autoSpaceDE w:val="0"/>
        <w:autoSpaceDN w:val="0"/>
        <w:jc w:val="both"/>
      </w:pPr>
      <w:r>
        <w:rPr>
          <w:lang w:val="en-CA"/>
        </w:rPr>
        <w:t>- Mr. Galib, master (</w:t>
      </w:r>
      <w:r>
        <w:t>2012-2014), engineer in City of Guelph, Canada</w:t>
      </w:r>
    </w:p>
    <w:p w14:paraId="5411C7F3" w14:textId="0BD9DBE7" w:rsidR="00E7008E" w:rsidRDefault="00E7008E" w:rsidP="00CC1291">
      <w:pPr>
        <w:widowControl w:val="0"/>
        <w:wordWrap w:val="0"/>
        <w:autoSpaceDE w:val="0"/>
        <w:autoSpaceDN w:val="0"/>
        <w:jc w:val="both"/>
      </w:pPr>
      <w:r>
        <w:t xml:space="preserve">- Mr. Yeo, master (2011-2013), engineer in GreenField Ethanol, Canada </w:t>
      </w:r>
    </w:p>
    <w:p w14:paraId="671781C2" w14:textId="0A19FF5C" w:rsidR="00E7008E" w:rsidRPr="003777E8" w:rsidRDefault="00E7008E" w:rsidP="00CC1291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  <w:r>
        <w:t>- Mr. Reid, master (2015-2017), engineer in GHD, Canada</w:t>
      </w:r>
    </w:p>
    <w:p w14:paraId="1ABBF73E" w14:textId="77777777" w:rsidR="00CC1291" w:rsidRPr="003777E8" w:rsidRDefault="00CC1291" w:rsidP="00C8239B"/>
    <w:p w14:paraId="2A4E5432" w14:textId="11FACC1C" w:rsidR="00930B68" w:rsidRPr="003777E8" w:rsidRDefault="00930B68" w:rsidP="00633B6C">
      <w:pPr>
        <w:widowControl w:val="0"/>
        <w:wordWrap w:val="0"/>
        <w:autoSpaceDE w:val="0"/>
        <w:autoSpaceDN w:val="0"/>
        <w:jc w:val="both"/>
        <w:rPr>
          <w:b/>
          <w:i/>
          <w:color w:val="C0504D" w:themeColor="accent2"/>
          <w:sz w:val="32"/>
          <w:szCs w:val="32"/>
        </w:rPr>
      </w:pPr>
      <w:r w:rsidRPr="003777E8">
        <w:rPr>
          <w:b/>
          <w:i/>
          <w:color w:val="C0504D" w:themeColor="accent2"/>
          <w:sz w:val="32"/>
          <w:szCs w:val="32"/>
        </w:rPr>
        <w:t xml:space="preserve">Teaching </w:t>
      </w:r>
    </w:p>
    <w:p w14:paraId="4ECE5C15" w14:textId="77777777" w:rsidR="00930B68" w:rsidRPr="003777E8" w:rsidRDefault="00930B68" w:rsidP="00633B6C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1D006708" w14:textId="152EA706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ENVE 276: Environmental Biology and Biotechnology</w:t>
      </w:r>
    </w:p>
    <w:p w14:paraId="39CA4D0C" w14:textId="050476FC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ENVE 275: Environmental Chemistry </w:t>
      </w:r>
    </w:p>
    <w:p w14:paraId="20FAA439" w14:textId="11FBDC6F" w:rsidR="00D90C64" w:rsidRPr="00D93F34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ENVE 375: Water Quality Engineering </w:t>
      </w:r>
    </w:p>
    <w:p w14:paraId="649EE997" w14:textId="66F62A0E" w:rsidR="00D90C64" w:rsidRPr="0077240B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CIVE 671: Aquatic Chemistry </w:t>
      </w:r>
    </w:p>
    <w:p w14:paraId="42B28ACF" w14:textId="29E04EA8" w:rsidR="0077240B" w:rsidRPr="003777E8" w:rsidRDefault="0077240B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CIVE 770: Special topic “Advanced wastewater treatment”</w:t>
      </w:r>
    </w:p>
    <w:p w14:paraId="1755442B" w14:textId="77777777" w:rsidR="00D90C64" w:rsidRPr="003777E8" w:rsidRDefault="00D90C64" w:rsidP="006A0341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</w:rPr>
      </w:pPr>
    </w:p>
    <w:p w14:paraId="1F80B5C9" w14:textId="220A9AFE" w:rsidR="00930B68" w:rsidRPr="003777E8" w:rsidRDefault="00930B68" w:rsidP="00633B6C">
      <w:pPr>
        <w:widowControl w:val="0"/>
        <w:wordWrap w:val="0"/>
        <w:autoSpaceDE w:val="0"/>
        <w:autoSpaceDN w:val="0"/>
        <w:jc w:val="both"/>
        <w:rPr>
          <w:b/>
          <w:i/>
          <w:color w:val="C0504D" w:themeColor="accent2"/>
          <w:sz w:val="32"/>
          <w:szCs w:val="32"/>
        </w:rPr>
      </w:pPr>
      <w:r w:rsidRPr="003777E8">
        <w:rPr>
          <w:b/>
          <w:i/>
          <w:color w:val="C0504D" w:themeColor="accent2"/>
          <w:sz w:val="32"/>
          <w:szCs w:val="32"/>
        </w:rPr>
        <w:t xml:space="preserve">Services </w:t>
      </w:r>
    </w:p>
    <w:p w14:paraId="27CA96DE" w14:textId="77777777" w:rsidR="00930B68" w:rsidRPr="003777E8" w:rsidRDefault="00930B68" w:rsidP="00633B6C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499064A3" w14:textId="18D1A0EC" w:rsidR="00376C82" w:rsidRDefault="00CB18BE" w:rsidP="00C004D7">
      <w:pPr>
        <w:pStyle w:val="ListParagraph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Department</w:t>
      </w:r>
      <w:r w:rsidR="00ED228C">
        <w:rPr>
          <w:rFonts w:ascii="Times New Roman" w:hAnsi="Times New Roman"/>
        </w:rPr>
        <w:t xml:space="preserve"> research c</w:t>
      </w:r>
      <w:r w:rsidR="00376C82">
        <w:rPr>
          <w:rFonts w:ascii="Times New Roman" w:hAnsi="Times New Roman"/>
        </w:rPr>
        <w:t xml:space="preserve">ommittee, 2017 </w:t>
      </w:r>
    </w:p>
    <w:p w14:paraId="6E9BDA27" w14:textId="6C0CFE9B" w:rsidR="00376C82" w:rsidRDefault="00376C82" w:rsidP="00C004D7">
      <w:pPr>
        <w:pStyle w:val="ListParagraph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Teaching grid committee, 2015-present </w:t>
      </w:r>
    </w:p>
    <w:p w14:paraId="1A69F655" w14:textId="06CE897D" w:rsidR="004873BE" w:rsidRPr="003777E8" w:rsidRDefault="004873BE" w:rsidP="00C004D7">
      <w:pPr>
        <w:pStyle w:val="ListParagraph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</w:rPr>
        <w:t>Engineering Faculty Council, University of Waterloo</w:t>
      </w:r>
      <w:r w:rsidR="0097448D" w:rsidRPr="003777E8">
        <w:rPr>
          <w:rFonts w:ascii="Times New Roman" w:hAnsi="Times New Roman"/>
        </w:rPr>
        <w:t>, 2012-2014</w:t>
      </w:r>
    </w:p>
    <w:p w14:paraId="0B9D12A7" w14:textId="77777777" w:rsidR="004873BE" w:rsidRPr="003777E8" w:rsidRDefault="004873BE" w:rsidP="00C004D7">
      <w:pPr>
        <w:pStyle w:val="ListParagraph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Engineering Representation on the Environment Faculty Council, University of </w:t>
      </w:r>
    </w:p>
    <w:p w14:paraId="25C279A8" w14:textId="3C7D451F" w:rsidR="004873BE" w:rsidRPr="003777E8" w:rsidRDefault="004873BE" w:rsidP="00E5303B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Waterloo</w:t>
      </w:r>
      <w:r w:rsidR="0097448D" w:rsidRPr="003777E8">
        <w:rPr>
          <w:rFonts w:ascii="Times New Roman" w:hAnsi="Times New Roman"/>
          <w:szCs w:val="24"/>
        </w:rPr>
        <w:t>, 2012-2014</w:t>
      </w:r>
    </w:p>
    <w:p w14:paraId="0BCC711E" w14:textId="77777777" w:rsidR="003647B7" w:rsidRDefault="00407848" w:rsidP="00C004D7">
      <w:pPr>
        <w:pStyle w:val="ListParagraph"/>
        <w:keepNext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contextualSpacing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</w:rPr>
        <w:t xml:space="preserve">Health and Safety Committee for Department of Civil and Environmental Engineering, </w:t>
      </w:r>
    </w:p>
    <w:p w14:paraId="638144A0" w14:textId="3D1C424C" w:rsidR="004873BE" w:rsidRPr="003777E8" w:rsidRDefault="00407848" w:rsidP="003647B7">
      <w:pPr>
        <w:pStyle w:val="ListParagraph"/>
        <w:keepNext/>
        <w:widowControl w:val="0"/>
        <w:wordWrap w:val="0"/>
        <w:autoSpaceDE w:val="0"/>
        <w:autoSpaceDN w:val="0"/>
        <w:ind w:leftChars="0" w:left="720"/>
        <w:contextualSpacing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</w:rPr>
        <w:t>University of Waterloo</w:t>
      </w:r>
      <w:r w:rsidR="0097448D" w:rsidRPr="003777E8">
        <w:rPr>
          <w:rFonts w:ascii="Times New Roman" w:hAnsi="Times New Roman"/>
        </w:rPr>
        <w:t>, 2013-2015</w:t>
      </w:r>
    </w:p>
    <w:p w14:paraId="00283282" w14:textId="77777777" w:rsidR="003647B7" w:rsidRPr="00757DCB" w:rsidRDefault="00407848" w:rsidP="00C004D7">
      <w:pPr>
        <w:pStyle w:val="ListParagraph"/>
        <w:keepNext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contextualSpacing/>
        <w:jc w:val="both"/>
        <w:rPr>
          <w:rFonts w:ascii="Times New Roman" w:hAnsi="Times New Roman"/>
        </w:rPr>
      </w:pPr>
      <w:r w:rsidRPr="00757DCB">
        <w:rPr>
          <w:rFonts w:ascii="Times New Roman" w:hAnsi="Times New Roman"/>
        </w:rPr>
        <w:t xml:space="preserve">Development of MOU between Water Institute of University of Waterloo and </w:t>
      </w:r>
    </w:p>
    <w:p w14:paraId="043D2000" w14:textId="212650FD" w:rsidR="00407848" w:rsidRPr="00757DCB" w:rsidRDefault="00407848" w:rsidP="003647B7">
      <w:pPr>
        <w:pStyle w:val="ListParagraph"/>
        <w:keepNext/>
        <w:widowControl w:val="0"/>
        <w:wordWrap w:val="0"/>
        <w:autoSpaceDE w:val="0"/>
        <w:autoSpaceDN w:val="0"/>
        <w:ind w:leftChars="0" w:left="720"/>
        <w:contextualSpacing/>
        <w:jc w:val="both"/>
        <w:rPr>
          <w:rFonts w:ascii="Times New Roman" w:hAnsi="Times New Roman"/>
        </w:rPr>
      </w:pPr>
      <w:r w:rsidRPr="00757DCB">
        <w:rPr>
          <w:rFonts w:ascii="Times New Roman" w:hAnsi="Times New Roman"/>
        </w:rPr>
        <w:t>Harbin Institute of Technology</w:t>
      </w:r>
      <w:r w:rsidR="0097448D" w:rsidRPr="00757DCB">
        <w:rPr>
          <w:rFonts w:ascii="Times New Roman" w:hAnsi="Times New Roman"/>
        </w:rPr>
        <w:t>, 2014</w:t>
      </w:r>
    </w:p>
    <w:p w14:paraId="73E380FB" w14:textId="55FDB062" w:rsidR="00407848" w:rsidRPr="00757DCB" w:rsidRDefault="00407848" w:rsidP="00C004D7">
      <w:pPr>
        <w:pStyle w:val="ListParagraph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757DCB">
        <w:rPr>
          <w:rFonts w:ascii="Times New Roman" w:hAnsi="Times New Roman"/>
        </w:rPr>
        <w:t>Development of MOU between Department of Civil and Environmental Engineering in University of Waterloo and Department of Civil Engineering Yonsei University</w:t>
      </w:r>
      <w:r w:rsidR="0097448D" w:rsidRPr="00757DCB">
        <w:rPr>
          <w:rFonts w:ascii="Times New Roman" w:hAnsi="Times New Roman"/>
        </w:rPr>
        <w:t>, 2012</w:t>
      </w:r>
    </w:p>
    <w:p w14:paraId="4D55C53A" w14:textId="77777777" w:rsidR="00407848" w:rsidRPr="003777E8" w:rsidRDefault="00407848" w:rsidP="00E5303B">
      <w:pPr>
        <w:pStyle w:val="ListParagraph"/>
        <w:widowControl w:val="0"/>
        <w:wordWrap w:val="0"/>
        <w:autoSpaceDE w:val="0"/>
        <w:autoSpaceDN w:val="0"/>
        <w:ind w:leftChars="0" w:left="720"/>
        <w:jc w:val="both"/>
        <w:rPr>
          <w:rFonts w:ascii="Times New Roman" w:hAnsi="Times New Roman"/>
        </w:rPr>
      </w:pPr>
    </w:p>
    <w:p w14:paraId="1196E5C3" w14:textId="77777777" w:rsidR="00E7008E" w:rsidRDefault="00E7008E">
      <w:pPr>
        <w:rPr>
          <w:b/>
          <w:i/>
          <w:color w:val="C0504D" w:themeColor="accent2"/>
          <w:sz w:val="32"/>
          <w:szCs w:val="32"/>
        </w:rPr>
      </w:pPr>
      <w:r>
        <w:rPr>
          <w:b/>
          <w:i/>
          <w:color w:val="C0504D" w:themeColor="accent2"/>
          <w:sz w:val="32"/>
          <w:szCs w:val="32"/>
        </w:rPr>
        <w:br w:type="page"/>
      </w:r>
    </w:p>
    <w:p w14:paraId="5FB4ADFC" w14:textId="3A7ABC4F" w:rsidR="00930B68" w:rsidRPr="003777E8" w:rsidRDefault="00930B68" w:rsidP="00633B6C">
      <w:pPr>
        <w:widowControl w:val="0"/>
        <w:wordWrap w:val="0"/>
        <w:autoSpaceDE w:val="0"/>
        <w:autoSpaceDN w:val="0"/>
        <w:jc w:val="both"/>
        <w:rPr>
          <w:b/>
          <w:i/>
          <w:color w:val="C0504D" w:themeColor="accent2"/>
          <w:sz w:val="32"/>
          <w:szCs w:val="32"/>
        </w:rPr>
      </w:pPr>
      <w:r w:rsidRPr="003777E8">
        <w:rPr>
          <w:b/>
          <w:i/>
          <w:color w:val="C0504D" w:themeColor="accent2"/>
          <w:sz w:val="32"/>
          <w:szCs w:val="32"/>
        </w:rPr>
        <w:lastRenderedPageBreak/>
        <w:t>Memberships</w:t>
      </w:r>
    </w:p>
    <w:p w14:paraId="3183885F" w14:textId="77777777" w:rsidR="00930B68" w:rsidRPr="003777E8" w:rsidRDefault="00930B68" w:rsidP="00633B6C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5009F655" w14:textId="4539CFCA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American Chemical Society </w:t>
      </w:r>
    </w:p>
    <w:p w14:paraId="293BE9DB" w14:textId="454AF7FB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International Water Association </w:t>
      </w:r>
    </w:p>
    <w:p w14:paraId="7A873B44" w14:textId="60807CF8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Association of Environmental Engineering &amp; Science Professor </w:t>
      </w:r>
    </w:p>
    <w:p w14:paraId="30F98F33" w14:textId="10C6EAA7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Canadian Association of Water Quality </w:t>
      </w:r>
    </w:p>
    <w:p w14:paraId="70F755CA" w14:textId="41FB47CD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Waterloo Institute for Sustainable Energy </w:t>
      </w:r>
    </w:p>
    <w:p w14:paraId="5BA32469" w14:textId="2E7D3802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Korean Society for Environmental Engineering </w:t>
      </w:r>
    </w:p>
    <w:p w14:paraId="2AAD28FB" w14:textId="77777777" w:rsidR="00D90C64" w:rsidRPr="003777E8" w:rsidRDefault="00D90C64" w:rsidP="00633B6C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6953DD5C" w14:textId="521BF2A7" w:rsidR="00930B68" w:rsidRPr="003777E8" w:rsidRDefault="00930B68" w:rsidP="00633B6C">
      <w:pPr>
        <w:widowControl w:val="0"/>
        <w:wordWrap w:val="0"/>
        <w:autoSpaceDE w:val="0"/>
        <w:autoSpaceDN w:val="0"/>
        <w:jc w:val="both"/>
        <w:rPr>
          <w:b/>
          <w:i/>
          <w:color w:val="C0504D" w:themeColor="accent2"/>
          <w:sz w:val="32"/>
          <w:szCs w:val="32"/>
        </w:rPr>
      </w:pPr>
      <w:r w:rsidRPr="003777E8">
        <w:rPr>
          <w:b/>
          <w:i/>
          <w:color w:val="C0504D" w:themeColor="accent2"/>
          <w:sz w:val="32"/>
          <w:szCs w:val="32"/>
        </w:rPr>
        <w:t>Peer-review Services</w:t>
      </w:r>
    </w:p>
    <w:p w14:paraId="23815A01" w14:textId="77777777" w:rsidR="00FF1BCC" w:rsidRPr="003777E8" w:rsidRDefault="00FF1BCC" w:rsidP="00633B6C">
      <w:pPr>
        <w:widowControl w:val="0"/>
        <w:wordWrap w:val="0"/>
        <w:autoSpaceDE w:val="0"/>
        <w:autoSpaceDN w:val="0"/>
        <w:jc w:val="both"/>
        <w:rPr>
          <w:b/>
          <w:i/>
          <w:color w:val="C0504D" w:themeColor="accent2"/>
        </w:rPr>
      </w:pPr>
    </w:p>
    <w:p w14:paraId="69EDB486" w14:textId="77777777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Environmental Science and Technology</w:t>
      </w:r>
    </w:p>
    <w:p w14:paraId="3DB96184" w14:textId="77777777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Water Research</w:t>
      </w:r>
    </w:p>
    <w:p w14:paraId="534CFE89" w14:textId="77777777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Bioresource Technology</w:t>
      </w:r>
    </w:p>
    <w:p w14:paraId="3C77D14E" w14:textId="31CC0A28" w:rsidR="00525633" w:rsidRPr="003777E8" w:rsidRDefault="00525633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Scientific Reports</w:t>
      </w:r>
    </w:p>
    <w:p w14:paraId="2C89D300" w14:textId="77777777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ChemSusChem</w:t>
      </w:r>
    </w:p>
    <w:p w14:paraId="497981D5" w14:textId="5576B480" w:rsidR="00525633" w:rsidRPr="003777E8" w:rsidRDefault="00525633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Biotechnology and Bioengineering</w:t>
      </w:r>
    </w:p>
    <w:p w14:paraId="17AB953D" w14:textId="77777777" w:rsidR="00525633" w:rsidRPr="003777E8" w:rsidRDefault="00525633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Applied Environmental Microbiology</w:t>
      </w:r>
    </w:p>
    <w:p w14:paraId="3633FB83" w14:textId="03449D78" w:rsidR="00525633" w:rsidRPr="003777E8" w:rsidRDefault="00525633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Chemical Engineering Journal</w:t>
      </w:r>
    </w:p>
    <w:p w14:paraId="799071DD" w14:textId="356D3694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RSC Advances</w:t>
      </w:r>
    </w:p>
    <w:p w14:paraId="3B283138" w14:textId="0FF50A70" w:rsidR="005C2D12" w:rsidRPr="003777E8" w:rsidRDefault="005C2D12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Applied Microbiology and Biotechnology </w:t>
      </w:r>
    </w:p>
    <w:p w14:paraId="313CC6F1" w14:textId="39D39904" w:rsidR="00D90C64" w:rsidRPr="003777E8" w:rsidRDefault="00D90C64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Environmental Technology</w:t>
      </w:r>
    </w:p>
    <w:p w14:paraId="7BAE7D5E" w14:textId="287EC877" w:rsidR="00525633" w:rsidRPr="003777E8" w:rsidRDefault="00525633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Enzyme and Microbial Technology</w:t>
      </w:r>
    </w:p>
    <w:p w14:paraId="22DD3BF3" w14:textId="1C518E08" w:rsidR="00525633" w:rsidRPr="003777E8" w:rsidRDefault="00525633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 xml:space="preserve">International Journal of Hydrogen Energy </w:t>
      </w:r>
    </w:p>
    <w:p w14:paraId="0FDDEC48" w14:textId="4FBE44DF" w:rsidR="00525633" w:rsidRPr="003777E8" w:rsidRDefault="00525633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Microbial Ecology</w:t>
      </w:r>
    </w:p>
    <w:p w14:paraId="7FC27795" w14:textId="60E016F7" w:rsidR="00525633" w:rsidRPr="003777E8" w:rsidRDefault="00525633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szCs w:val="24"/>
        </w:rPr>
        <w:t>Journal of Microbiology and Biotechnology</w:t>
      </w:r>
    </w:p>
    <w:p w14:paraId="5164FA20" w14:textId="77777777" w:rsidR="00525633" w:rsidRPr="003777E8" w:rsidRDefault="00525633" w:rsidP="00633B6C">
      <w:pPr>
        <w:widowControl w:val="0"/>
        <w:wordWrap w:val="0"/>
        <w:autoSpaceDE w:val="0"/>
        <w:autoSpaceDN w:val="0"/>
        <w:jc w:val="both"/>
        <w:rPr>
          <w:b/>
          <w:i/>
          <w:color w:val="C0504D" w:themeColor="accent2"/>
        </w:rPr>
      </w:pPr>
    </w:p>
    <w:p w14:paraId="3466A970" w14:textId="617EF5B1" w:rsidR="00FF1BCC" w:rsidRPr="003777E8" w:rsidRDefault="00FF1BCC" w:rsidP="00633B6C">
      <w:pPr>
        <w:widowControl w:val="0"/>
        <w:wordWrap w:val="0"/>
        <w:autoSpaceDE w:val="0"/>
        <w:autoSpaceDN w:val="0"/>
        <w:jc w:val="both"/>
        <w:rPr>
          <w:b/>
          <w:i/>
          <w:color w:val="C0504D" w:themeColor="accent2"/>
          <w:sz w:val="32"/>
          <w:szCs w:val="32"/>
        </w:rPr>
      </w:pPr>
      <w:r w:rsidRPr="003777E8">
        <w:rPr>
          <w:b/>
          <w:i/>
          <w:color w:val="C0504D" w:themeColor="accent2"/>
          <w:sz w:val="32"/>
          <w:szCs w:val="32"/>
        </w:rPr>
        <w:t>Grant-review Services</w:t>
      </w:r>
    </w:p>
    <w:p w14:paraId="51601432" w14:textId="77777777" w:rsidR="00930B68" w:rsidRPr="003777E8" w:rsidRDefault="00930B68" w:rsidP="00633B6C">
      <w:pPr>
        <w:widowControl w:val="0"/>
        <w:wordWrap w:val="0"/>
        <w:autoSpaceDE w:val="0"/>
        <w:autoSpaceDN w:val="0"/>
        <w:jc w:val="both"/>
        <w:rPr>
          <w:b/>
          <w:color w:val="C0504D" w:themeColor="accent2"/>
          <w:sz w:val="32"/>
          <w:szCs w:val="32"/>
        </w:rPr>
      </w:pPr>
    </w:p>
    <w:p w14:paraId="3ACCE4DF" w14:textId="006489DB" w:rsidR="005C2D12" w:rsidRPr="003777E8" w:rsidRDefault="005C2D12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NSERC </w:t>
      </w:r>
    </w:p>
    <w:p w14:paraId="6175097D" w14:textId="4872CE4A" w:rsidR="005C2D12" w:rsidRDefault="005C2D12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Canada Foundation for Innovation </w:t>
      </w:r>
    </w:p>
    <w:p w14:paraId="0D6F8D9A" w14:textId="730DEB40" w:rsidR="003647B7" w:rsidRPr="003777E8" w:rsidRDefault="003647B7" w:rsidP="00C004D7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NSF</w:t>
      </w:r>
      <w:r w:rsidR="00E7008E">
        <w:rPr>
          <w:rFonts w:ascii="Times New Roman" w:hAnsi="Times New Roman"/>
          <w:szCs w:val="24"/>
        </w:rPr>
        <w:t>, USA</w:t>
      </w:r>
    </w:p>
    <w:p w14:paraId="01FA3023" w14:textId="77777777" w:rsidR="00A033A2" w:rsidRDefault="00A033A2" w:rsidP="00E5303B">
      <w:pPr>
        <w:widowControl w:val="0"/>
        <w:wordWrap w:val="0"/>
        <w:autoSpaceDE w:val="0"/>
        <w:autoSpaceDN w:val="0"/>
        <w:jc w:val="both"/>
        <w:rPr>
          <w:b/>
          <w:bCs/>
        </w:rPr>
      </w:pPr>
    </w:p>
    <w:p w14:paraId="6409390B" w14:textId="77777777" w:rsidR="00410690" w:rsidRDefault="00410690" w:rsidP="00E5303B">
      <w:pPr>
        <w:widowControl w:val="0"/>
        <w:wordWrap w:val="0"/>
        <w:autoSpaceDE w:val="0"/>
        <w:autoSpaceDN w:val="0"/>
        <w:jc w:val="both"/>
        <w:rPr>
          <w:b/>
          <w:bCs/>
        </w:rPr>
      </w:pPr>
    </w:p>
    <w:p w14:paraId="50DE3A74" w14:textId="77777777" w:rsidR="00410690" w:rsidRDefault="00410690" w:rsidP="00E5303B">
      <w:pPr>
        <w:widowControl w:val="0"/>
        <w:wordWrap w:val="0"/>
        <w:autoSpaceDE w:val="0"/>
        <w:autoSpaceDN w:val="0"/>
        <w:jc w:val="both"/>
        <w:rPr>
          <w:b/>
          <w:bCs/>
          <w:i/>
          <w:color w:val="C0504D" w:themeColor="accent2"/>
          <w:sz w:val="32"/>
          <w:szCs w:val="32"/>
        </w:rPr>
      </w:pPr>
    </w:p>
    <w:p w14:paraId="232AEA5D" w14:textId="77777777" w:rsidR="00273A51" w:rsidRPr="003777E8" w:rsidRDefault="00273A51" w:rsidP="00E5303B">
      <w:pPr>
        <w:widowControl w:val="0"/>
        <w:wordWrap w:val="0"/>
        <w:autoSpaceDE w:val="0"/>
        <w:autoSpaceDN w:val="0"/>
        <w:jc w:val="both"/>
        <w:rPr>
          <w:b/>
          <w:bCs/>
          <w:i/>
          <w:color w:val="C0504D" w:themeColor="accent2"/>
          <w:sz w:val="32"/>
          <w:szCs w:val="32"/>
        </w:rPr>
      </w:pPr>
      <w:r w:rsidRPr="003777E8">
        <w:rPr>
          <w:b/>
          <w:bCs/>
          <w:i/>
          <w:color w:val="C0504D" w:themeColor="accent2"/>
          <w:sz w:val="32"/>
          <w:szCs w:val="32"/>
        </w:rPr>
        <w:t>Interview and Media Relations</w:t>
      </w:r>
    </w:p>
    <w:p w14:paraId="406DAAA8" w14:textId="77777777" w:rsidR="00273A51" w:rsidRPr="003777E8" w:rsidRDefault="00273A51" w:rsidP="00E5303B">
      <w:pPr>
        <w:pStyle w:val="ListParagraph"/>
        <w:widowControl w:val="0"/>
        <w:wordWrap w:val="0"/>
        <w:autoSpaceDE w:val="0"/>
        <w:autoSpaceDN w:val="0"/>
        <w:ind w:leftChars="0" w:left="360"/>
        <w:jc w:val="both"/>
        <w:rPr>
          <w:rFonts w:ascii="Times New Roman" w:hAnsi="Times New Roman"/>
          <w:bCs/>
          <w:u w:val="single"/>
        </w:rPr>
      </w:pPr>
    </w:p>
    <w:p w14:paraId="4A38C3B3" w14:textId="77777777" w:rsidR="00273A51" w:rsidRPr="003777E8" w:rsidRDefault="00273A51" w:rsidP="00C004D7">
      <w:pPr>
        <w:pStyle w:val="ListParagraph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jc w:val="both"/>
        <w:rPr>
          <w:rFonts w:ascii="Times New Roman" w:hAnsi="Times New Roman"/>
        </w:rPr>
      </w:pPr>
      <w:r w:rsidRPr="003777E8">
        <w:rPr>
          <w:rFonts w:ascii="Times New Roman" w:hAnsi="Times New Roman"/>
          <w:i/>
        </w:rPr>
        <w:t>Daily Commercial News</w:t>
      </w:r>
      <w:r w:rsidRPr="003777E8">
        <w:rPr>
          <w:rFonts w:ascii="Times New Roman" w:hAnsi="Times New Roman"/>
        </w:rPr>
        <w:t>. Is there energy gold to be mined in sewage processing? December 9, 2013</w:t>
      </w:r>
    </w:p>
    <w:p w14:paraId="0610A7F4" w14:textId="77777777" w:rsidR="0033244C" w:rsidRDefault="0033244C" w:rsidP="00633B6C">
      <w:pPr>
        <w:widowControl w:val="0"/>
        <w:wordWrap w:val="0"/>
        <w:autoSpaceDE w:val="0"/>
        <w:autoSpaceDN w:val="0"/>
        <w:jc w:val="both"/>
        <w:rPr>
          <w:bCs/>
          <w:i/>
        </w:rPr>
      </w:pPr>
    </w:p>
    <w:p w14:paraId="51DC950B" w14:textId="77777777" w:rsidR="002B75AA" w:rsidRDefault="002B75AA" w:rsidP="00633B6C">
      <w:pPr>
        <w:widowControl w:val="0"/>
        <w:wordWrap w:val="0"/>
        <w:autoSpaceDE w:val="0"/>
        <w:autoSpaceDN w:val="0"/>
        <w:jc w:val="both"/>
        <w:rPr>
          <w:bCs/>
          <w:i/>
        </w:rPr>
      </w:pPr>
    </w:p>
    <w:p w14:paraId="164EB8D1" w14:textId="77777777" w:rsidR="002B75AA" w:rsidRPr="003777E8" w:rsidRDefault="002B75AA" w:rsidP="00633B6C">
      <w:pPr>
        <w:widowControl w:val="0"/>
        <w:wordWrap w:val="0"/>
        <w:autoSpaceDE w:val="0"/>
        <w:autoSpaceDN w:val="0"/>
        <w:jc w:val="both"/>
        <w:rPr>
          <w:bCs/>
          <w:i/>
        </w:rPr>
      </w:pPr>
    </w:p>
    <w:p w14:paraId="5F127301" w14:textId="7B133172" w:rsidR="00DC6257" w:rsidRPr="003777E8" w:rsidRDefault="0038412A" w:rsidP="00633B6C">
      <w:pPr>
        <w:widowControl w:val="0"/>
        <w:wordWrap w:val="0"/>
        <w:autoSpaceDE w:val="0"/>
        <w:autoSpaceDN w:val="0"/>
        <w:jc w:val="both"/>
        <w:rPr>
          <w:b/>
          <w:bCs/>
          <w:i/>
          <w:color w:val="C0504D" w:themeColor="accent2"/>
          <w:sz w:val="32"/>
          <w:szCs w:val="32"/>
        </w:rPr>
      </w:pPr>
      <w:r w:rsidRPr="003777E8">
        <w:rPr>
          <w:b/>
          <w:bCs/>
          <w:i/>
          <w:color w:val="C0504D" w:themeColor="accent2"/>
          <w:sz w:val="32"/>
          <w:szCs w:val="32"/>
        </w:rPr>
        <w:lastRenderedPageBreak/>
        <w:t xml:space="preserve">Invited Lectures/Seminar </w:t>
      </w:r>
    </w:p>
    <w:p w14:paraId="6E8398E5" w14:textId="77777777" w:rsidR="007E7710" w:rsidRPr="003777E8" w:rsidRDefault="007E7710" w:rsidP="00633B6C">
      <w:pPr>
        <w:widowControl w:val="0"/>
        <w:wordWrap w:val="0"/>
        <w:autoSpaceDE w:val="0"/>
        <w:autoSpaceDN w:val="0"/>
        <w:jc w:val="both"/>
        <w:rPr>
          <w:b/>
          <w:bCs/>
          <w:i/>
          <w:color w:val="C0504D" w:themeColor="accent2"/>
        </w:rPr>
      </w:pPr>
    </w:p>
    <w:p w14:paraId="5F649320" w14:textId="0E4F5E69" w:rsidR="00015EAC" w:rsidRPr="003777E8" w:rsidRDefault="00015EAC" w:rsidP="00C004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>Resource recovery from organic waste and wastewater: water, energy, and nutrients, Harbin, 2014.</w:t>
      </w:r>
    </w:p>
    <w:p w14:paraId="75582C9F" w14:textId="15E58AFC" w:rsidR="00015EAC" w:rsidRPr="003777E8" w:rsidRDefault="00015EAC" w:rsidP="00C004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Microbial electrochemical cells, Yonsei University, South Korea, 2014. </w:t>
      </w:r>
    </w:p>
    <w:p w14:paraId="45B03452" w14:textId="181FAD3E" w:rsidR="00015EAC" w:rsidRPr="003777E8" w:rsidRDefault="00015EAC" w:rsidP="00C004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Understanding dissolved methane in anaerobic wastewater treatment, KIST, South Korea, 2014. </w:t>
      </w:r>
    </w:p>
    <w:p w14:paraId="3F230E95" w14:textId="1E1EF81D" w:rsidR="00015EAC" w:rsidRPr="003777E8" w:rsidRDefault="0033244C" w:rsidP="00C004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Energy extraction from wet biomass, KIT, 2013. </w:t>
      </w:r>
    </w:p>
    <w:p w14:paraId="14C59B4E" w14:textId="75789680" w:rsidR="00015EAC" w:rsidRPr="003777E8" w:rsidRDefault="00015EAC" w:rsidP="00C004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</w:rPr>
        <w:t xml:space="preserve">Implication of anaerobic biotechnologies in sustainable treatment of organic waste and wastewater, Korean Ministry of Agriculture, 2013. </w:t>
      </w:r>
    </w:p>
    <w:p w14:paraId="4865B701" w14:textId="7BE3B5CE" w:rsidR="0033244C" w:rsidRPr="003777E8" w:rsidRDefault="0033244C" w:rsidP="00C004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Chars="0" w:right="181"/>
        <w:jc w:val="both"/>
        <w:rPr>
          <w:rFonts w:ascii="Times New Roman" w:hAnsi="Times New Roman"/>
          <w:szCs w:val="24"/>
        </w:rPr>
      </w:pPr>
      <w:r w:rsidRPr="003777E8">
        <w:rPr>
          <w:rFonts w:ascii="Times New Roman" w:hAnsi="Times New Roman"/>
          <w:szCs w:val="24"/>
          <w:lang w:val="en-CA" w:eastAsia="ko-KR"/>
        </w:rPr>
        <w:t>Sustainable biotechnology to treat organic wastes and wastewaters. Invited speech, Brazil Delegation Meeting, the University of Waterloo. March 12, 2012</w:t>
      </w:r>
    </w:p>
    <w:p w14:paraId="012A701E" w14:textId="77777777" w:rsidR="0033244C" w:rsidRPr="003777E8" w:rsidRDefault="0033244C" w:rsidP="00C004D7">
      <w:pPr>
        <w:pStyle w:val="ListParagraph"/>
        <w:numPr>
          <w:ilvl w:val="0"/>
          <w:numId w:val="4"/>
        </w:numPr>
        <w:wordWrap w:val="0"/>
        <w:ind w:leftChars="0"/>
        <w:rPr>
          <w:rFonts w:ascii="Times New Roman" w:hAnsi="Times New Roman"/>
          <w:szCs w:val="24"/>
          <w:lang w:val="en-CA"/>
        </w:rPr>
      </w:pPr>
      <w:r w:rsidRPr="003777E8">
        <w:rPr>
          <w:rFonts w:ascii="Times New Roman" w:hAnsi="Times New Roman"/>
          <w:szCs w:val="24"/>
          <w:lang w:val="en-CA"/>
        </w:rPr>
        <w:t>Nitrogen Control Using Natural Zeolite Ion Exchange Column and Zeolite-Based Biofilter in Permeates of Anaerobic Membrane Bioreactors (AnMBRs)</w:t>
      </w:r>
      <w:r w:rsidRPr="003777E8">
        <w:rPr>
          <w:rFonts w:ascii="Times New Roman" w:hAnsi="Times New Roman"/>
          <w:szCs w:val="24"/>
          <w:lang w:val="en-CA" w:eastAsia="ko-KR"/>
        </w:rPr>
        <w:t xml:space="preserve">, </w:t>
      </w:r>
      <w:r w:rsidRPr="003777E8">
        <w:rPr>
          <w:rFonts w:ascii="Times New Roman" w:hAnsi="Times New Roman"/>
          <w:szCs w:val="24"/>
          <w:lang w:val="en-CA"/>
        </w:rPr>
        <w:t>GE Water and Process Technologies, Dundas, Canada, 201</w:t>
      </w:r>
      <w:r w:rsidRPr="003777E8">
        <w:rPr>
          <w:rFonts w:ascii="Times New Roman" w:hAnsi="Times New Roman"/>
          <w:szCs w:val="24"/>
          <w:lang w:val="en-CA" w:eastAsia="ko-KR"/>
        </w:rPr>
        <w:t>2</w:t>
      </w:r>
      <w:r w:rsidRPr="003777E8">
        <w:rPr>
          <w:rFonts w:ascii="Times New Roman" w:hAnsi="Times New Roman"/>
          <w:szCs w:val="24"/>
          <w:lang w:val="en-CA"/>
        </w:rPr>
        <w:t>.</w:t>
      </w:r>
    </w:p>
    <w:p w14:paraId="541BDEB4" w14:textId="77777777" w:rsidR="0033244C" w:rsidRPr="003777E8" w:rsidRDefault="0033244C" w:rsidP="00C004D7">
      <w:pPr>
        <w:pStyle w:val="ListParagraph"/>
        <w:numPr>
          <w:ilvl w:val="0"/>
          <w:numId w:val="4"/>
        </w:numPr>
        <w:wordWrap w:val="0"/>
        <w:ind w:leftChars="0"/>
        <w:rPr>
          <w:rFonts w:ascii="Times New Roman" w:hAnsi="Times New Roman"/>
          <w:szCs w:val="24"/>
          <w:lang w:val="en-CA"/>
        </w:rPr>
      </w:pPr>
      <w:r w:rsidRPr="003777E8">
        <w:rPr>
          <w:rFonts w:ascii="Times New Roman" w:hAnsi="Times New Roman"/>
          <w:szCs w:val="24"/>
          <w:lang w:val="en-CA" w:eastAsia="ko-KR"/>
        </w:rPr>
        <w:t>Microbial electrochemical cells: fundamentals and applications. Trojan Technology, London, March 2012.</w:t>
      </w:r>
    </w:p>
    <w:p w14:paraId="4C3B74E2" w14:textId="77777777" w:rsidR="0033244C" w:rsidRPr="003777E8" w:rsidRDefault="0033244C" w:rsidP="00C004D7">
      <w:pPr>
        <w:pStyle w:val="ListParagraph"/>
        <w:numPr>
          <w:ilvl w:val="0"/>
          <w:numId w:val="4"/>
        </w:numPr>
        <w:wordWrap w:val="0"/>
        <w:ind w:leftChars="0"/>
        <w:rPr>
          <w:rFonts w:ascii="Times New Roman" w:hAnsi="Times New Roman"/>
          <w:szCs w:val="24"/>
          <w:lang w:val="en-CA" w:eastAsia="ko-KR"/>
        </w:rPr>
      </w:pPr>
      <w:r w:rsidRPr="003777E8">
        <w:rPr>
          <w:rFonts w:ascii="Times New Roman" w:hAnsi="Times New Roman"/>
          <w:szCs w:val="24"/>
          <w:lang w:val="en-CA" w:eastAsia="ko-KR"/>
        </w:rPr>
        <w:t>Recovery of value-added products from waste biomass using advanced biotechnologies. Advisory council meeting in WISE, May, 2012.</w:t>
      </w:r>
    </w:p>
    <w:p w14:paraId="10ABBB41" w14:textId="77777777" w:rsidR="00273A51" w:rsidRPr="003777E8" w:rsidRDefault="00273A51" w:rsidP="00C004D7">
      <w:pPr>
        <w:pStyle w:val="ListParagraph"/>
        <w:numPr>
          <w:ilvl w:val="0"/>
          <w:numId w:val="4"/>
        </w:numPr>
        <w:wordWrap w:val="0"/>
        <w:snapToGrid w:val="0"/>
        <w:ind w:leftChars="0"/>
        <w:rPr>
          <w:rFonts w:ascii="Times New Roman" w:hAnsi="Times New Roman"/>
          <w:szCs w:val="24"/>
          <w:lang w:val="en-CA" w:eastAsia="ko-KR"/>
        </w:rPr>
      </w:pPr>
      <w:r w:rsidRPr="003777E8">
        <w:rPr>
          <w:rFonts w:ascii="Times New Roman" w:hAnsi="Times New Roman"/>
          <w:szCs w:val="24"/>
          <w:lang w:val="en-CA" w:eastAsia="ko-KR"/>
        </w:rPr>
        <w:t>Special seminar for nitrogen recovering technologies, GE Water and Process Technologies, Dundas, Canada, 2011.</w:t>
      </w:r>
    </w:p>
    <w:p w14:paraId="7B2B54EB" w14:textId="2E92D29F" w:rsidR="0033244C" w:rsidRPr="003777E8" w:rsidRDefault="00273A51" w:rsidP="00C004D7">
      <w:pPr>
        <w:pStyle w:val="ListParagraph"/>
        <w:numPr>
          <w:ilvl w:val="0"/>
          <w:numId w:val="4"/>
        </w:numPr>
        <w:wordWrap w:val="0"/>
        <w:snapToGrid w:val="0"/>
        <w:ind w:leftChars="0"/>
        <w:rPr>
          <w:rFonts w:ascii="Times New Roman" w:hAnsi="Times New Roman"/>
          <w:lang w:val="en-CA"/>
        </w:rPr>
      </w:pPr>
      <w:r w:rsidRPr="003777E8">
        <w:rPr>
          <w:rFonts w:ascii="Times New Roman" w:hAnsi="Times New Roman"/>
          <w:szCs w:val="24"/>
          <w:lang w:val="en-CA" w:eastAsia="ko-KR"/>
        </w:rPr>
        <w:t>Invited Speech, Anaerobic wastewater treatment technologies: Production of value-added products. Frito-Lay Cambridge Net Zero Seminar, University of Waterloo, 2011.</w:t>
      </w:r>
    </w:p>
    <w:p w14:paraId="16022C99" w14:textId="77777777" w:rsidR="00322CF5" w:rsidRDefault="00322CF5" w:rsidP="00E5303B">
      <w:pPr>
        <w:rPr>
          <w:rFonts w:eastAsia="Malgun Gothic"/>
          <w:bCs/>
        </w:rPr>
      </w:pPr>
    </w:p>
    <w:p w14:paraId="76A0E54D" w14:textId="77777777" w:rsidR="00522130" w:rsidRDefault="00522130" w:rsidP="00522130">
      <w:pPr>
        <w:ind w:left="114" w:right="-20"/>
        <w:rPr>
          <w:rFonts w:eastAsia="Times New Roman"/>
          <w:b/>
          <w:bCs/>
          <w:sz w:val="28"/>
          <w:szCs w:val="28"/>
        </w:rPr>
      </w:pPr>
    </w:p>
    <w:p w14:paraId="038767EB" w14:textId="6EA74110" w:rsidR="00607DBE" w:rsidRPr="00F46515" w:rsidRDefault="00F46515" w:rsidP="00F46515">
      <w:pPr>
        <w:ind w:left="10800"/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607DBE" w:rsidRPr="00F46515" w:rsidSect="00407848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28E6E" w14:textId="77777777" w:rsidR="00EF71BE" w:rsidRDefault="00EF71BE">
      <w:r>
        <w:separator/>
      </w:r>
    </w:p>
  </w:endnote>
  <w:endnote w:type="continuationSeparator" w:id="0">
    <w:p w14:paraId="6FA6E2D2" w14:textId="77777777" w:rsidR="00EF71BE" w:rsidRDefault="00E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auto"/>
    <w:pitch w:val="variable"/>
    <w:sig w:usb0="9000002F" w:usb1="29D77CFB" w:usb2="00000012" w:usb3="00000000" w:csb0="00080001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5553" w14:textId="77777777" w:rsidR="00EF71BE" w:rsidRDefault="00EF71BE" w:rsidP="00322C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4382D" w14:textId="77777777" w:rsidR="00EF71BE" w:rsidRDefault="00EF71BE" w:rsidP="00322C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A136" w14:textId="42587C0B" w:rsidR="00EF71BE" w:rsidRDefault="00EF71BE" w:rsidP="00322C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7BA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FAF65FE" w14:textId="77777777" w:rsidR="00EF71BE" w:rsidRDefault="00EF71BE" w:rsidP="00322C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12CE7" w14:textId="77777777" w:rsidR="00EF71BE" w:rsidRDefault="00EF71BE">
      <w:r>
        <w:separator/>
      </w:r>
    </w:p>
  </w:footnote>
  <w:footnote w:type="continuationSeparator" w:id="0">
    <w:p w14:paraId="0ACFD6B8" w14:textId="77777777" w:rsidR="00EF71BE" w:rsidRDefault="00EF7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AA3B" w14:textId="54E7D43F" w:rsidR="00EF71BE" w:rsidRPr="00853244" w:rsidRDefault="00EF71B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4A564FA" wp14:editId="281F7E86">
              <wp:simplePos x="0" y="0"/>
              <wp:positionH relativeFrom="column">
                <wp:posOffset>-42545</wp:posOffset>
              </wp:positionH>
              <wp:positionV relativeFrom="paragraph">
                <wp:posOffset>199389</wp:posOffset>
              </wp:positionV>
              <wp:extent cx="5998845" cy="0"/>
              <wp:effectExtent l="0" t="0" r="2095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11552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35pt;margin-top:15.7pt;width:472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" strokeweight="1.5pt"/>
          </w:pict>
        </mc:Fallback>
      </mc:AlternateContent>
    </w:r>
    <w:r w:rsidRPr="00BC5E5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Curriculum </w:t>
    </w:r>
    <w:r>
      <w:rPr>
        <w:rFonts w:ascii="Arial" w:hAnsi="Arial" w:cs="Arial" w:hint="eastAsia"/>
        <w:b/>
      </w:rPr>
      <w:t>V</w:t>
    </w:r>
    <w:r>
      <w:rPr>
        <w:rFonts w:ascii="Arial" w:hAnsi="Arial" w:cs="Arial"/>
        <w:b/>
      </w:rPr>
      <w:t>itae</w:t>
    </w:r>
    <w:r w:rsidRPr="00BC5E53">
      <w:rPr>
        <w:rFonts w:ascii="Arial" w:hAnsi="Arial" w:cs="Arial"/>
        <w:b/>
      </w:rPr>
      <w:tab/>
    </w:r>
    <w:r w:rsidRPr="00BC5E53">
      <w:rPr>
        <w:rFonts w:ascii="Arial" w:hAnsi="Arial" w:cs="Arial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183"/>
    <w:multiLevelType w:val="hybridMultilevel"/>
    <w:tmpl w:val="4BDA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3634"/>
    <w:multiLevelType w:val="hybridMultilevel"/>
    <w:tmpl w:val="7128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574B"/>
    <w:multiLevelType w:val="multilevel"/>
    <w:tmpl w:val="39F6153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064CFC"/>
    <w:multiLevelType w:val="hybridMultilevel"/>
    <w:tmpl w:val="572CA45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246427A"/>
    <w:multiLevelType w:val="hybridMultilevel"/>
    <w:tmpl w:val="C75A6712"/>
    <w:lvl w:ilvl="0" w:tplc="8B140722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2917C9"/>
    <w:multiLevelType w:val="multilevel"/>
    <w:tmpl w:val="DAD4A76A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CE2"/>
    <w:multiLevelType w:val="hybridMultilevel"/>
    <w:tmpl w:val="EB0CABF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14F1223D"/>
    <w:multiLevelType w:val="hybridMultilevel"/>
    <w:tmpl w:val="AAB433F4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>
    <w:nsid w:val="15906D68"/>
    <w:multiLevelType w:val="hybridMultilevel"/>
    <w:tmpl w:val="F39C71C6"/>
    <w:lvl w:ilvl="0" w:tplc="1CA653F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F6AA6"/>
    <w:multiLevelType w:val="hybridMultilevel"/>
    <w:tmpl w:val="613E1EF4"/>
    <w:lvl w:ilvl="0" w:tplc="88DAB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436D0"/>
    <w:multiLevelType w:val="hybridMultilevel"/>
    <w:tmpl w:val="39F6153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9FD432C"/>
    <w:multiLevelType w:val="hybridMultilevel"/>
    <w:tmpl w:val="0D4C57E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1B2647BB"/>
    <w:multiLevelType w:val="hybridMultilevel"/>
    <w:tmpl w:val="082CCB1C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>
    <w:nsid w:val="1FB80093"/>
    <w:multiLevelType w:val="hybridMultilevel"/>
    <w:tmpl w:val="5A84EFF8"/>
    <w:lvl w:ilvl="0" w:tplc="4CACFAD0">
      <w:start w:val="1"/>
      <w:numFmt w:val="decimal"/>
      <w:lvlText w:val="%1."/>
      <w:lvlJc w:val="left"/>
      <w:pPr>
        <w:ind w:left="76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09D6F68"/>
    <w:multiLevelType w:val="hybridMultilevel"/>
    <w:tmpl w:val="5A84EFF8"/>
    <w:lvl w:ilvl="0" w:tplc="4CACFAD0">
      <w:start w:val="1"/>
      <w:numFmt w:val="decimal"/>
      <w:lvlText w:val="%1."/>
      <w:lvlJc w:val="left"/>
      <w:pPr>
        <w:ind w:left="76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6CC14C1"/>
    <w:multiLevelType w:val="hybridMultilevel"/>
    <w:tmpl w:val="C75A6712"/>
    <w:lvl w:ilvl="0" w:tplc="8B140722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7040144"/>
    <w:multiLevelType w:val="hybridMultilevel"/>
    <w:tmpl w:val="6EB0F9A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>
    <w:nsid w:val="27DF486B"/>
    <w:multiLevelType w:val="multilevel"/>
    <w:tmpl w:val="C75A671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9CC4320"/>
    <w:multiLevelType w:val="hybridMultilevel"/>
    <w:tmpl w:val="CA1E8B38"/>
    <w:lvl w:ilvl="0" w:tplc="71F8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412ED"/>
    <w:multiLevelType w:val="hybridMultilevel"/>
    <w:tmpl w:val="A9D85606"/>
    <w:lvl w:ilvl="0" w:tplc="C10EC4B8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11325"/>
    <w:multiLevelType w:val="hybridMultilevel"/>
    <w:tmpl w:val="5540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A0A4E"/>
    <w:multiLevelType w:val="hybridMultilevel"/>
    <w:tmpl w:val="EC12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079C8"/>
    <w:multiLevelType w:val="hybridMultilevel"/>
    <w:tmpl w:val="FE8279EC"/>
    <w:lvl w:ilvl="0" w:tplc="E7809FC8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EC547D6"/>
    <w:multiLevelType w:val="multilevel"/>
    <w:tmpl w:val="FE8279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1883E9D"/>
    <w:multiLevelType w:val="multilevel"/>
    <w:tmpl w:val="9FECA5C4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A1"/>
    <w:multiLevelType w:val="hybridMultilevel"/>
    <w:tmpl w:val="6BFE70F2"/>
    <w:lvl w:ilvl="0" w:tplc="1CA653F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4D1665"/>
    <w:multiLevelType w:val="hybridMultilevel"/>
    <w:tmpl w:val="9FECA5C4"/>
    <w:lvl w:ilvl="0" w:tplc="EC94788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D3BD9"/>
    <w:multiLevelType w:val="multilevel"/>
    <w:tmpl w:val="C75A671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36928B4"/>
    <w:multiLevelType w:val="multilevel"/>
    <w:tmpl w:val="5540F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62E93"/>
    <w:multiLevelType w:val="hybridMultilevel"/>
    <w:tmpl w:val="DAD4A76A"/>
    <w:lvl w:ilvl="0" w:tplc="EC94788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42CA1"/>
    <w:multiLevelType w:val="hybridMultilevel"/>
    <w:tmpl w:val="78C49D26"/>
    <w:lvl w:ilvl="0" w:tplc="53C8B3C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A58FC"/>
    <w:multiLevelType w:val="hybridMultilevel"/>
    <w:tmpl w:val="1E4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A3BE4"/>
    <w:multiLevelType w:val="hybridMultilevel"/>
    <w:tmpl w:val="E99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02FAD"/>
    <w:multiLevelType w:val="hybridMultilevel"/>
    <w:tmpl w:val="5956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8073E"/>
    <w:multiLevelType w:val="hybridMultilevel"/>
    <w:tmpl w:val="55D89C90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>
    <w:nsid w:val="7B4F4645"/>
    <w:multiLevelType w:val="multilevel"/>
    <w:tmpl w:val="EB0CABF4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2"/>
  </w:num>
  <w:num w:numId="4">
    <w:abstractNumId w:val="30"/>
  </w:num>
  <w:num w:numId="5">
    <w:abstractNumId w:val="1"/>
  </w:num>
  <w:num w:numId="6">
    <w:abstractNumId w:val="14"/>
  </w:num>
  <w:num w:numId="7">
    <w:abstractNumId w:val="4"/>
  </w:num>
  <w:num w:numId="8">
    <w:abstractNumId w:val="21"/>
  </w:num>
  <w:num w:numId="9">
    <w:abstractNumId w:val="13"/>
  </w:num>
  <w:num w:numId="10">
    <w:abstractNumId w:val="32"/>
  </w:num>
  <w:num w:numId="11">
    <w:abstractNumId w:val="15"/>
  </w:num>
  <w:num w:numId="12">
    <w:abstractNumId w:val="33"/>
  </w:num>
  <w:num w:numId="13">
    <w:abstractNumId w:val="18"/>
  </w:num>
  <w:num w:numId="14">
    <w:abstractNumId w:val="0"/>
  </w:num>
  <w:num w:numId="15">
    <w:abstractNumId w:val="31"/>
  </w:num>
  <w:num w:numId="16">
    <w:abstractNumId w:val="27"/>
  </w:num>
  <w:num w:numId="17">
    <w:abstractNumId w:val="17"/>
  </w:num>
  <w:num w:numId="18">
    <w:abstractNumId w:val="23"/>
  </w:num>
  <w:num w:numId="19">
    <w:abstractNumId w:val="19"/>
  </w:num>
  <w:num w:numId="20">
    <w:abstractNumId w:val="10"/>
  </w:num>
  <w:num w:numId="21">
    <w:abstractNumId w:val="2"/>
  </w:num>
  <w:num w:numId="22">
    <w:abstractNumId w:val="6"/>
  </w:num>
  <w:num w:numId="23">
    <w:abstractNumId w:val="35"/>
  </w:num>
  <w:num w:numId="24">
    <w:abstractNumId w:val="11"/>
  </w:num>
  <w:num w:numId="25">
    <w:abstractNumId w:val="12"/>
  </w:num>
  <w:num w:numId="26">
    <w:abstractNumId w:val="20"/>
  </w:num>
  <w:num w:numId="27">
    <w:abstractNumId w:val="28"/>
  </w:num>
  <w:num w:numId="28">
    <w:abstractNumId w:val="26"/>
  </w:num>
  <w:num w:numId="29">
    <w:abstractNumId w:val="24"/>
  </w:num>
  <w:num w:numId="30">
    <w:abstractNumId w:val="29"/>
  </w:num>
  <w:num w:numId="31">
    <w:abstractNumId w:val="5"/>
  </w:num>
  <w:num w:numId="32">
    <w:abstractNumId w:val="9"/>
  </w:num>
  <w:num w:numId="33">
    <w:abstractNumId w:val="34"/>
  </w:num>
  <w:num w:numId="34">
    <w:abstractNumId w:val="16"/>
  </w:num>
  <w:num w:numId="35">
    <w:abstractNumId w:val="7"/>
  </w:num>
  <w:num w:numId="3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F5"/>
    <w:rsid w:val="000000A4"/>
    <w:rsid w:val="00001B6A"/>
    <w:rsid w:val="00001CAB"/>
    <w:rsid w:val="00002617"/>
    <w:rsid w:val="000038DF"/>
    <w:rsid w:val="00003A73"/>
    <w:rsid w:val="00004E93"/>
    <w:rsid w:val="00005039"/>
    <w:rsid w:val="000051B5"/>
    <w:rsid w:val="000076C7"/>
    <w:rsid w:val="00007B7F"/>
    <w:rsid w:val="00010270"/>
    <w:rsid w:val="000116DE"/>
    <w:rsid w:val="00011A17"/>
    <w:rsid w:val="00013382"/>
    <w:rsid w:val="000136C4"/>
    <w:rsid w:val="000142F2"/>
    <w:rsid w:val="00014471"/>
    <w:rsid w:val="000145FA"/>
    <w:rsid w:val="00014625"/>
    <w:rsid w:val="000154C6"/>
    <w:rsid w:val="00015844"/>
    <w:rsid w:val="00015EAC"/>
    <w:rsid w:val="000162AB"/>
    <w:rsid w:val="000163CE"/>
    <w:rsid w:val="00016410"/>
    <w:rsid w:val="000165FE"/>
    <w:rsid w:val="00016B35"/>
    <w:rsid w:val="00021B10"/>
    <w:rsid w:val="000221A7"/>
    <w:rsid w:val="00022BC1"/>
    <w:rsid w:val="00022ED1"/>
    <w:rsid w:val="00023204"/>
    <w:rsid w:val="0002385E"/>
    <w:rsid w:val="00024BB3"/>
    <w:rsid w:val="00024C3D"/>
    <w:rsid w:val="00024CEE"/>
    <w:rsid w:val="000250CB"/>
    <w:rsid w:val="00025F66"/>
    <w:rsid w:val="00026158"/>
    <w:rsid w:val="000268CB"/>
    <w:rsid w:val="00026B33"/>
    <w:rsid w:val="00026D45"/>
    <w:rsid w:val="00027D12"/>
    <w:rsid w:val="00027DD5"/>
    <w:rsid w:val="00030418"/>
    <w:rsid w:val="0003065D"/>
    <w:rsid w:val="00031F36"/>
    <w:rsid w:val="00031F57"/>
    <w:rsid w:val="00032590"/>
    <w:rsid w:val="00033C11"/>
    <w:rsid w:val="000341ED"/>
    <w:rsid w:val="00034510"/>
    <w:rsid w:val="00034E5A"/>
    <w:rsid w:val="0003580D"/>
    <w:rsid w:val="00036F07"/>
    <w:rsid w:val="000373E2"/>
    <w:rsid w:val="00037501"/>
    <w:rsid w:val="000376B3"/>
    <w:rsid w:val="000407C1"/>
    <w:rsid w:val="00040A3A"/>
    <w:rsid w:val="00040C32"/>
    <w:rsid w:val="000412B5"/>
    <w:rsid w:val="00041380"/>
    <w:rsid w:val="000414C2"/>
    <w:rsid w:val="0004155F"/>
    <w:rsid w:val="00041CA4"/>
    <w:rsid w:val="00043B1E"/>
    <w:rsid w:val="00043F1C"/>
    <w:rsid w:val="000444D9"/>
    <w:rsid w:val="00044593"/>
    <w:rsid w:val="00044EB4"/>
    <w:rsid w:val="000476E9"/>
    <w:rsid w:val="00047BB5"/>
    <w:rsid w:val="0005015A"/>
    <w:rsid w:val="0005023A"/>
    <w:rsid w:val="000505A6"/>
    <w:rsid w:val="0005079C"/>
    <w:rsid w:val="00050962"/>
    <w:rsid w:val="00050E4A"/>
    <w:rsid w:val="0005116E"/>
    <w:rsid w:val="00051386"/>
    <w:rsid w:val="00051C34"/>
    <w:rsid w:val="00052E1C"/>
    <w:rsid w:val="00053076"/>
    <w:rsid w:val="000535A8"/>
    <w:rsid w:val="00053EE5"/>
    <w:rsid w:val="0005439D"/>
    <w:rsid w:val="00054D38"/>
    <w:rsid w:val="00056751"/>
    <w:rsid w:val="00057D3E"/>
    <w:rsid w:val="00057F51"/>
    <w:rsid w:val="00060296"/>
    <w:rsid w:val="00060301"/>
    <w:rsid w:val="0006049E"/>
    <w:rsid w:val="00063568"/>
    <w:rsid w:val="000638E0"/>
    <w:rsid w:val="00064F52"/>
    <w:rsid w:val="0006547D"/>
    <w:rsid w:val="000704B8"/>
    <w:rsid w:val="0007071C"/>
    <w:rsid w:val="00071066"/>
    <w:rsid w:val="00072C50"/>
    <w:rsid w:val="000754DF"/>
    <w:rsid w:val="00075578"/>
    <w:rsid w:val="00076721"/>
    <w:rsid w:val="00076872"/>
    <w:rsid w:val="00076952"/>
    <w:rsid w:val="00077048"/>
    <w:rsid w:val="0007704D"/>
    <w:rsid w:val="000804DF"/>
    <w:rsid w:val="00080688"/>
    <w:rsid w:val="00080928"/>
    <w:rsid w:val="00080A3F"/>
    <w:rsid w:val="00081201"/>
    <w:rsid w:val="00081D94"/>
    <w:rsid w:val="00082207"/>
    <w:rsid w:val="00082284"/>
    <w:rsid w:val="00082D7E"/>
    <w:rsid w:val="00084B60"/>
    <w:rsid w:val="000852BE"/>
    <w:rsid w:val="00085C97"/>
    <w:rsid w:val="00086769"/>
    <w:rsid w:val="00087078"/>
    <w:rsid w:val="00087DE9"/>
    <w:rsid w:val="0009032C"/>
    <w:rsid w:val="00091040"/>
    <w:rsid w:val="00092925"/>
    <w:rsid w:val="00094186"/>
    <w:rsid w:val="0009479A"/>
    <w:rsid w:val="0009482B"/>
    <w:rsid w:val="000948F0"/>
    <w:rsid w:val="00095814"/>
    <w:rsid w:val="000965E6"/>
    <w:rsid w:val="00096703"/>
    <w:rsid w:val="00096978"/>
    <w:rsid w:val="00096B4C"/>
    <w:rsid w:val="00097097"/>
    <w:rsid w:val="000974AF"/>
    <w:rsid w:val="000974D2"/>
    <w:rsid w:val="0009762E"/>
    <w:rsid w:val="000A01A2"/>
    <w:rsid w:val="000A1AE3"/>
    <w:rsid w:val="000A26F5"/>
    <w:rsid w:val="000A2BA3"/>
    <w:rsid w:val="000A2DEA"/>
    <w:rsid w:val="000A2E7A"/>
    <w:rsid w:val="000A36E5"/>
    <w:rsid w:val="000A45D0"/>
    <w:rsid w:val="000A5593"/>
    <w:rsid w:val="000A6348"/>
    <w:rsid w:val="000A721D"/>
    <w:rsid w:val="000A784E"/>
    <w:rsid w:val="000B0108"/>
    <w:rsid w:val="000B0313"/>
    <w:rsid w:val="000B334B"/>
    <w:rsid w:val="000B4914"/>
    <w:rsid w:val="000B580C"/>
    <w:rsid w:val="000B5E9F"/>
    <w:rsid w:val="000B5EB0"/>
    <w:rsid w:val="000B6BDE"/>
    <w:rsid w:val="000B6E1F"/>
    <w:rsid w:val="000B79BB"/>
    <w:rsid w:val="000B7D26"/>
    <w:rsid w:val="000C007B"/>
    <w:rsid w:val="000C0940"/>
    <w:rsid w:val="000C0C51"/>
    <w:rsid w:val="000C1ABA"/>
    <w:rsid w:val="000C1BD7"/>
    <w:rsid w:val="000C200A"/>
    <w:rsid w:val="000C3181"/>
    <w:rsid w:val="000C4481"/>
    <w:rsid w:val="000C4E7D"/>
    <w:rsid w:val="000C5F79"/>
    <w:rsid w:val="000C6163"/>
    <w:rsid w:val="000C6278"/>
    <w:rsid w:val="000C6B64"/>
    <w:rsid w:val="000C6CA7"/>
    <w:rsid w:val="000D015F"/>
    <w:rsid w:val="000D0CFD"/>
    <w:rsid w:val="000D0F15"/>
    <w:rsid w:val="000D144D"/>
    <w:rsid w:val="000D190C"/>
    <w:rsid w:val="000D1F27"/>
    <w:rsid w:val="000D37F9"/>
    <w:rsid w:val="000D3903"/>
    <w:rsid w:val="000D4F44"/>
    <w:rsid w:val="000D537F"/>
    <w:rsid w:val="000D657A"/>
    <w:rsid w:val="000D6711"/>
    <w:rsid w:val="000D6B0C"/>
    <w:rsid w:val="000E130C"/>
    <w:rsid w:val="000E1FB3"/>
    <w:rsid w:val="000E215F"/>
    <w:rsid w:val="000E2795"/>
    <w:rsid w:val="000E303D"/>
    <w:rsid w:val="000E3F2E"/>
    <w:rsid w:val="000E4333"/>
    <w:rsid w:val="000E43C7"/>
    <w:rsid w:val="000E4C2F"/>
    <w:rsid w:val="000E6264"/>
    <w:rsid w:val="000E67FB"/>
    <w:rsid w:val="000F05F8"/>
    <w:rsid w:val="000F0BC6"/>
    <w:rsid w:val="000F21F1"/>
    <w:rsid w:val="000F2297"/>
    <w:rsid w:val="000F27BB"/>
    <w:rsid w:val="000F2FAA"/>
    <w:rsid w:val="000F31C1"/>
    <w:rsid w:val="000F3C0A"/>
    <w:rsid w:val="000F4DAE"/>
    <w:rsid w:val="000F54BF"/>
    <w:rsid w:val="000F5F2D"/>
    <w:rsid w:val="000F734B"/>
    <w:rsid w:val="00100D72"/>
    <w:rsid w:val="0010171F"/>
    <w:rsid w:val="00101A8E"/>
    <w:rsid w:val="00101C1C"/>
    <w:rsid w:val="00102968"/>
    <w:rsid w:val="00103D38"/>
    <w:rsid w:val="00103F88"/>
    <w:rsid w:val="0010451E"/>
    <w:rsid w:val="001047E7"/>
    <w:rsid w:val="00105687"/>
    <w:rsid w:val="0010631E"/>
    <w:rsid w:val="00106F04"/>
    <w:rsid w:val="00107D50"/>
    <w:rsid w:val="0011078F"/>
    <w:rsid w:val="00110D58"/>
    <w:rsid w:val="001112B9"/>
    <w:rsid w:val="00111690"/>
    <w:rsid w:val="0011198C"/>
    <w:rsid w:val="00111E8A"/>
    <w:rsid w:val="001131B8"/>
    <w:rsid w:val="001140C1"/>
    <w:rsid w:val="0011499E"/>
    <w:rsid w:val="00114F4E"/>
    <w:rsid w:val="00115DD6"/>
    <w:rsid w:val="001176C9"/>
    <w:rsid w:val="00117B46"/>
    <w:rsid w:val="00117C03"/>
    <w:rsid w:val="00121582"/>
    <w:rsid w:val="001217EF"/>
    <w:rsid w:val="00124028"/>
    <w:rsid w:val="0012427B"/>
    <w:rsid w:val="001242D9"/>
    <w:rsid w:val="00124739"/>
    <w:rsid w:val="00124BA4"/>
    <w:rsid w:val="00124FEE"/>
    <w:rsid w:val="00126404"/>
    <w:rsid w:val="00126FFA"/>
    <w:rsid w:val="00127EAD"/>
    <w:rsid w:val="00130A5C"/>
    <w:rsid w:val="00131726"/>
    <w:rsid w:val="001317F1"/>
    <w:rsid w:val="00132589"/>
    <w:rsid w:val="001339FB"/>
    <w:rsid w:val="00134F10"/>
    <w:rsid w:val="0013594E"/>
    <w:rsid w:val="00136B11"/>
    <w:rsid w:val="00136C75"/>
    <w:rsid w:val="00136F99"/>
    <w:rsid w:val="00137801"/>
    <w:rsid w:val="00137C56"/>
    <w:rsid w:val="00141311"/>
    <w:rsid w:val="00141C54"/>
    <w:rsid w:val="001421D9"/>
    <w:rsid w:val="0014249E"/>
    <w:rsid w:val="00143C1A"/>
    <w:rsid w:val="00143F92"/>
    <w:rsid w:val="00144E32"/>
    <w:rsid w:val="00145806"/>
    <w:rsid w:val="0014762E"/>
    <w:rsid w:val="00150018"/>
    <w:rsid w:val="0015088A"/>
    <w:rsid w:val="00150A4E"/>
    <w:rsid w:val="0015107E"/>
    <w:rsid w:val="00151BA8"/>
    <w:rsid w:val="0015241E"/>
    <w:rsid w:val="00152CC3"/>
    <w:rsid w:val="00153CC7"/>
    <w:rsid w:val="001555CF"/>
    <w:rsid w:val="00156EDF"/>
    <w:rsid w:val="0015716F"/>
    <w:rsid w:val="00157198"/>
    <w:rsid w:val="001574EB"/>
    <w:rsid w:val="001619B8"/>
    <w:rsid w:val="001622E9"/>
    <w:rsid w:val="00163252"/>
    <w:rsid w:val="00163931"/>
    <w:rsid w:val="00163999"/>
    <w:rsid w:val="001639DD"/>
    <w:rsid w:val="00164248"/>
    <w:rsid w:val="001645BB"/>
    <w:rsid w:val="00164D16"/>
    <w:rsid w:val="0016571D"/>
    <w:rsid w:val="001667AE"/>
    <w:rsid w:val="001668A9"/>
    <w:rsid w:val="00167FCE"/>
    <w:rsid w:val="00170318"/>
    <w:rsid w:val="00170FC7"/>
    <w:rsid w:val="0017138A"/>
    <w:rsid w:val="00172746"/>
    <w:rsid w:val="00172C5C"/>
    <w:rsid w:val="001734C0"/>
    <w:rsid w:val="00173C25"/>
    <w:rsid w:val="00173D2D"/>
    <w:rsid w:val="00175665"/>
    <w:rsid w:val="00175E8B"/>
    <w:rsid w:val="001761F0"/>
    <w:rsid w:val="00176A78"/>
    <w:rsid w:val="00176E94"/>
    <w:rsid w:val="00177654"/>
    <w:rsid w:val="001779E4"/>
    <w:rsid w:val="00182ABE"/>
    <w:rsid w:val="00182F78"/>
    <w:rsid w:val="00183CE0"/>
    <w:rsid w:val="00183EBD"/>
    <w:rsid w:val="001844D8"/>
    <w:rsid w:val="00184E2A"/>
    <w:rsid w:val="00185698"/>
    <w:rsid w:val="0018737C"/>
    <w:rsid w:val="00187547"/>
    <w:rsid w:val="001879BB"/>
    <w:rsid w:val="00187FCA"/>
    <w:rsid w:val="001908FB"/>
    <w:rsid w:val="00191638"/>
    <w:rsid w:val="00191F25"/>
    <w:rsid w:val="001924A9"/>
    <w:rsid w:val="00192619"/>
    <w:rsid w:val="001927AA"/>
    <w:rsid w:val="0019285A"/>
    <w:rsid w:val="00192F9B"/>
    <w:rsid w:val="00193442"/>
    <w:rsid w:val="00193639"/>
    <w:rsid w:val="00193D38"/>
    <w:rsid w:val="00193EC7"/>
    <w:rsid w:val="0019400C"/>
    <w:rsid w:val="00194A3C"/>
    <w:rsid w:val="00195166"/>
    <w:rsid w:val="00195F42"/>
    <w:rsid w:val="001960BD"/>
    <w:rsid w:val="0019673B"/>
    <w:rsid w:val="00196863"/>
    <w:rsid w:val="001A059E"/>
    <w:rsid w:val="001A07BA"/>
    <w:rsid w:val="001A115B"/>
    <w:rsid w:val="001A2F7D"/>
    <w:rsid w:val="001A312B"/>
    <w:rsid w:val="001A3925"/>
    <w:rsid w:val="001A3C97"/>
    <w:rsid w:val="001A5639"/>
    <w:rsid w:val="001A5909"/>
    <w:rsid w:val="001A6149"/>
    <w:rsid w:val="001A697D"/>
    <w:rsid w:val="001A7479"/>
    <w:rsid w:val="001A7787"/>
    <w:rsid w:val="001A7E8B"/>
    <w:rsid w:val="001B0DCA"/>
    <w:rsid w:val="001B1259"/>
    <w:rsid w:val="001B2AE1"/>
    <w:rsid w:val="001B2BF5"/>
    <w:rsid w:val="001B30CA"/>
    <w:rsid w:val="001B3B15"/>
    <w:rsid w:val="001B3D1C"/>
    <w:rsid w:val="001B4AD6"/>
    <w:rsid w:val="001B5D15"/>
    <w:rsid w:val="001B64B5"/>
    <w:rsid w:val="001B6CE0"/>
    <w:rsid w:val="001B7AE8"/>
    <w:rsid w:val="001C1072"/>
    <w:rsid w:val="001C39B1"/>
    <w:rsid w:val="001C3E7D"/>
    <w:rsid w:val="001C40EE"/>
    <w:rsid w:val="001C4FAC"/>
    <w:rsid w:val="001C539A"/>
    <w:rsid w:val="001C5595"/>
    <w:rsid w:val="001C5EFB"/>
    <w:rsid w:val="001C6C70"/>
    <w:rsid w:val="001C6D30"/>
    <w:rsid w:val="001C70BD"/>
    <w:rsid w:val="001C7F43"/>
    <w:rsid w:val="001D0A79"/>
    <w:rsid w:val="001D4E3E"/>
    <w:rsid w:val="001D5013"/>
    <w:rsid w:val="001D50DB"/>
    <w:rsid w:val="001D5252"/>
    <w:rsid w:val="001D540E"/>
    <w:rsid w:val="001D5FA3"/>
    <w:rsid w:val="001D6247"/>
    <w:rsid w:val="001D7D0F"/>
    <w:rsid w:val="001E0595"/>
    <w:rsid w:val="001E1703"/>
    <w:rsid w:val="001E18DB"/>
    <w:rsid w:val="001E1F75"/>
    <w:rsid w:val="001E216D"/>
    <w:rsid w:val="001E438A"/>
    <w:rsid w:val="001E464A"/>
    <w:rsid w:val="001E4ACF"/>
    <w:rsid w:val="001E4C43"/>
    <w:rsid w:val="001E5ABA"/>
    <w:rsid w:val="001E5BF4"/>
    <w:rsid w:val="001E5F15"/>
    <w:rsid w:val="001E61C2"/>
    <w:rsid w:val="001E6CC0"/>
    <w:rsid w:val="001E754D"/>
    <w:rsid w:val="001E75B2"/>
    <w:rsid w:val="001E7CCE"/>
    <w:rsid w:val="001F20AD"/>
    <w:rsid w:val="001F210E"/>
    <w:rsid w:val="001F23F6"/>
    <w:rsid w:val="001F3047"/>
    <w:rsid w:val="001F4030"/>
    <w:rsid w:val="001F537D"/>
    <w:rsid w:val="001F6310"/>
    <w:rsid w:val="001F73C1"/>
    <w:rsid w:val="001F77C6"/>
    <w:rsid w:val="001F79D6"/>
    <w:rsid w:val="0020009B"/>
    <w:rsid w:val="0020099F"/>
    <w:rsid w:val="00200A3B"/>
    <w:rsid w:val="002031F9"/>
    <w:rsid w:val="00203256"/>
    <w:rsid w:val="00203823"/>
    <w:rsid w:val="00203F2A"/>
    <w:rsid w:val="00204758"/>
    <w:rsid w:val="002049ED"/>
    <w:rsid w:val="00205113"/>
    <w:rsid w:val="00205828"/>
    <w:rsid w:val="0020776E"/>
    <w:rsid w:val="00210C3C"/>
    <w:rsid w:val="00210CB6"/>
    <w:rsid w:val="002110B4"/>
    <w:rsid w:val="00213BB9"/>
    <w:rsid w:val="0021416E"/>
    <w:rsid w:val="00214761"/>
    <w:rsid w:val="00214E74"/>
    <w:rsid w:val="00214FB3"/>
    <w:rsid w:val="00215446"/>
    <w:rsid w:val="002157B9"/>
    <w:rsid w:val="002177A9"/>
    <w:rsid w:val="002177EB"/>
    <w:rsid w:val="00217A19"/>
    <w:rsid w:val="00220110"/>
    <w:rsid w:val="00220BA4"/>
    <w:rsid w:val="00221B5D"/>
    <w:rsid w:val="002221BC"/>
    <w:rsid w:val="00222D84"/>
    <w:rsid w:val="002230EA"/>
    <w:rsid w:val="00223879"/>
    <w:rsid w:val="00225135"/>
    <w:rsid w:val="002253F5"/>
    <w:rsid w:val="00225EE4"/>
    <w:rsid w:val="00226702"/>
    <w:rsid w:val="002267FC"/>
    <w:rsid w:val="002268C6"/>
    <w:rsid w:val="00230CA0"/>
    <w:rsid w:val="00232104"/>
    <w:rsid w:val="002322E0"/>
    <w:rsid w:val="00232D19"/>
    <w:rsid w:val="0023326E"/>
    <w:rsid w:val="002364AF"/>
    <w:rsid w:val="0023761E"/>
    <w:rsid w:val="00237B4F"/>
    <w:rsid w:val="002408B5"/>
    <w:rsid w:val="00240C1F"/>
    <w:rsid w:val="00240EA4"/>
    <w:rsid w:val="0024110E"/>
    <w:rsid w:val="0024146B"/>
    <w:rsid w:val="0024155D"/>
    <w:rsid w:val="0024217F"/>
    <w:rsid w:val="002422C6"/>
    <w:rsid w:val="00243969"/>
    <w:rsid w:val="00243DFC"/>
    <w:rsid w:val="00244744"/>
    <w:rsid w:val="002460E1"/>
    <w:rsid w:val="002469A2"/>
    <w:rsid w:val="00247BDB"/>
    <w:rsid w:val="00250075"/>
    <w:rsid w:val="00253866"/>
    <w:rsid w:val="00253964"/>
    <w:rsid w:val="00253AE7"/>
    <w:rsid w:val="00254000"/>
    <w:rsid w:val="0025408A"/>
    <w:rsid w:val="00254232"/>
    <w:rsid w:val="0025522E"/>
    <w:rsid w:val="002553FC"/>
    <w:rsid w:val="00260FDD"/>
    <w:rsid w:val="002610D4"/>
    <w:rsid w:val="00261932"/>
    <w:rsid w:val="00262680"/>
    <w:rsid w:val="00263A60"/>
    <w:rsid w:val="00263EAB"/>
    <w:rsid w:val="002652CD"/>
    <w:rsid w:val="002652D7"/>
    <w:rsid w:val="002654A8"/>
    <w:rsid w:val="00265A64"/>
    <w:rsid w:val="00266477"/>
    <w:rsid w:val="002673E2"/>
    <w:rsid w:val="00271955"/>
    <w:rsid w:val="00272869"/>
    <w:rsid w:val="00273A51"/>
    <w:rsid w:val="00273DC0"/>
    <w:rsid w:val="002749C9"/>
    <w:rsid w:val="002749D6"/>
    <w:rsid w:val="00274DCB"/>
    <w:rsid w:val="0027531C"/>
    <w:rsid w:val="00276A09"/>
    <w:rsid w:val="0027730F"/>
    <w:rsid w:val="00280D3C"/>
    <w:rsid w:val="00282110"/>
    <w:rsid w:val="00282CD3"/>
    <w:rsid w:val="0028424F"/>
    <w:rsid w:val="00284B75"/>
    <w:rsid w:val="00284D38"/>
    <w:rsid w:val="00285238"/>
    <w:rsid w:val="00285C14"/>
    <w:rsid w:val="00286D6D"/>
    <w:rsid w:val="00287893"/>
    <w:rsid w:val="00290135"/>
    <w:rsid w:val="00290DAE"/>
    <w:rsid w:val="00291D93"/>
    <w:rsid w:val="00291F6C"/>
    <w:rsid w:val="00291FEF"/>
    <w:rsid w:val="00292151"/>
    <w:rsid w:val="0029227A"/>
    <w:rsid w:val="002926C2"/>
    <w:rsid w:val="00292A89"/>
    <w:rsid w:val="00293EBD"/>
    <w:rsid w:val="00295DA8"/>
    <w:rsid w:val="002974CC"/>
    <w:rsid w:val="00297D8D"/>
    <w:rsid w:val="00297E6B"/>
    <w:rsid w:val="002A2F12"/>
    <w:rsid w:val="002A3284"/>
    <w:rsid w:val="002A43D6"/>
    <w:rsid w:val="002A4533"/>
    <w:rsid w:val="002A4BF4"/>
    <w:rsid w:val="002A50A5"/>
    <w:rsid w:val="002A53CA"/>
    <w:rsid w:val="002A571E"/>
    <w:rsid w:val="002A5F0F"/>
    <w:rsid w:val="002A6AA1"/>
    <w:rsid w:val="002B0835"/>
    <w:rsid w:val="002B12AE"/>
    <w:rsid w:val="002B1479"/>
    <w:rsid w:val="002B21E3"/>
    <w:rsid w:val="002B2341"/>
    <w:rsid w:val="002B2505"/>
    <w:rsid w:val="002B3C0C"/>
    <w:rsid w:val="002B4C25"/>
    <w:rsid w:val="002B6335"/>
    <w:rsid w:val="002B75AA"/>
    <w:rsid w:val="002B76EC"/>
    <w:rsid w:val="002B7985"/>
    <w:rsid w:val="002C0224"/>
    <w:rsid w:val="002C046A"/>
    <w:rsid w:val="002C2282"/>
    <w:rsid w:val="002C27A0"/>
    <w:rsid w:val="002C309D"/>
    <w:rsid w:val="002C3CAF"/>
    <w:rsid w:val="002C5305"/>
    <w:rsid w:val="002C5FEF"/>
    <w:rsid w:val="002C677E"/>
    <w:rsid w:val="002C67A4"/>
    <w:rsid w:val="002C71F8"/>
    <w:rsid w:val="002C7249"/>
    <w:rsid w:val="002C765E"/>
    <w:rsid w:val="002D032F"/>
    <w:rsid w:val="002D0A6C"/>
    <w:rsid w:val="002D11C7"/>
    <w:rsid w:val="002D1E81"/>
    <w:rsid w:val="002D43F4"/>
    <w:rsid w:val="002D77C4"/>
    <w:rsid w:val="002D7E5E"/>
    <w:rsid w:val="002E012A"/>
    <w:rsid w:val="002E0393"/>
    <w:rsid w:val="002E0421"/>
    <w:rsid w:val="002E11CB"/>
    <w:rsid w:val="002E2107"/>
    <w:rsid w:val="002E2603"/>
    <w:rsid w:val="002E43E8"/>
    <w:rsid w:val="002E487C"/>
    <w:rsid w:val="002E49AD"/>
    <w:rsid w:val="002E5033"/>
    <w:rsid w:val="002E586B"/>
    <w:rsid w:val="002E5D9F"/>
    <w:rsid w:val="002E5F2D"/>
    <w:rsid w:val="002E66A3"/>
    <w:rsid w:val="002E75AB"/>
    <w:rsid w:val="002E79E3"/>
    <w:rsid w:val="002F0687"/>
    <w:rsid w:val="002F0EA6"/>
    <w:rsid w:val="002F10F6"/>
    <w:rsid w:val="002F149C"/>
    <w:rsid w:val="002F271B"/>
    <w:rsid w:val="002F2791"/>
    <w:rsid w:val="002F3DB6"/>
    <w:rsid w:val="002F3EA5"/>
    <w:rsid w:val="002F4406"/>
    <w:rsid w:val="002F5989"/>
    <w:rsid w:val="002F5F05"/>
    <w:rsid w:val="002F5F45"/>
    <w:rsid w:val="002F746E"/>
    <w:rsid w:val="002F7F74"/>
    <w:rsid w:val="003004B6"/>
    <w:rsid w:val="003015A2"/>
    <w:rsid w:val="003018AB"/>
    <w:rsid w:val="00301E19"/>
    <w:rsid w:val="00302375"/>
    <w:rsid w:val="00302402"/>
    <w:rsid w:val="0030273E"/>
    <w:rsid w:val="003027F2"/>
    <w:rsid w:val="0030288F"/>
    <w:rsid w:val="003039A9"/>
    <w:rsid w:val="00303C52"/>
    <w:rsid w:val="00303E31"/>
    <w:rsid w:val="00303F9E"/>
    <w:rsid w:val="0030400C"/>
    <w:rsid w:val="0030540C"/>
    <w:rsid w:val="00305DB1"/>
    <w:rsid w:val="003066F1"/>
    <w:rsid w:val="0030705A"/>
    <w:rsid w:val="00307736"/>
    <w:rsid w:val="00310AF4"/>
    <w:rsid w:val="0031108F"/>
    <w:rsid w:val="00312273"/>
    <w:rsid w:val="003124CE"/>
    <w:rsid w:val="00313D02"/>
    <w:rsid w:val="0031409A"/>
    <w:rsid w:val="0031454B"/>
    <w:rsid w:val="003153DB"/>
    <w:rsid w:val="00315608"/>
    <w:rsid w:val="00315E76"/>
    <w:rsid w:val="00315EE0"/>
    <w:rsid w:val="00317534"/>
    <w:rsid w:val="003179EB"/>
    <w:rsid w:val="00317E12"/>
    <w:rsid w:val="00321253"/>
    <w:rsid w:val="003221A9"/>
    <w:rsid w:val="00322677"/>
    <w:rsid w:val="00322831"/>
    <w:rsid w:val="00322CF5"/>
    <w:rsid w:val="00322DC5"/>
    <w:rsid w:val="00323053"/>
    <w:rsid w:val="00324772"/>
    <w:rsid w:val="0032488E"/>
    <w:rsid w:val="00325BB3"/>
    <w:rsid w:val="0032768B"/>
    <w:rsid w:val="00330192"/>
    <w:rsid w:val="00331DB0"/>
    <w:rsid w:val="0033244C"/>
    <w:rsid w:val="003325F1"/>
    <w:rsid w:val="003335F1"/>
    <w:rsid w:val="003352FE"/>
    <w:rsid w:val="0033570D"/>
    <w:rsid w:val="0034201F"/>
    <w:rsid w:val="003421F6"/>
    <w:rsid w:val="0034249D"/>
    <w:rsid w:val="00342808"/>
    <w:rsid w:val="00344636"/>
    <w:rsid w:val="00344A43"/>
    <w:rsid w:val="00344E5B"/>
    <w:rsid w:val="00345BE9"/>
    <w:rsid w:val="00345D8B"/>
    <w:rsid w:val="00346504"/>
    <w:rsid w:val="00346709"/>
    <w:rsid w:val="00350068"/>
    <w:rsid w:val="00350567"/>
    <w:rsid w:val="00350872"/>
    <w:rsid w:val="0035137C"/>
    <w:rsid w:val="00351BC6"/>
    <w:rsid w:val="00351DB1"/>
    <w:rsid w:val="00351ECC"/>
    <w:rsid w:val="00352AAF"/>
    <w:rsid w:val="0035374F"/>
    <w:rsid w:val="00354AAB"/>
    <w:rsid w:val="00355E70"/>
    <w:rsid w:val="00356DCF"/>
    <w:rsid w:val="0036000B"/>
    <w:rsid w:val="00360D90"/>
    <w:rsid w:val="00360EBC"/>
    <w:rsid w:val="0036114D"/>
    <w:rsid w:val="00361800"/>
    <w:rsid w:val="00361956"/>
    <w:rsid w:val="00363007"/>
    <w:rsid w:val="003635DA"/>
    <w:rsid w:val="00363767"/>
    <w:rsid w:val="003647B7"/>
    <w:rsid w:val="00364B37"/>
    <w:rsid w:val="00366970"/>
    <w:rsid w:val="00366A79"/>
    <w:rsid w:val="003674FE"/>
    <w:rsid w:val="00367BEC"/>
    <w:rsid w:val="00373B35"/>
    <w:rsid w:val="00373CD1"/>
    <w:rsid w:val="00374D24"/>
    <w:rsid w:val="003753B0"/>
    <w:rsid w:val="00375B65"/>
    <w:rsid w:val="003764F6"/>
    <w:rsid w:val="00376C82"/>
    <w:rsid w:val="0037707F"/>
    <w:rsid w:val="003777E8"/>
    <w:rsid w:val="00380156"/>
    <w:rsid w:val="003801BB"/>
    <w:rsid w:val="00380E76"/>
    <w:rsid w:val="00381407"/>
    <w:rsid w:val="00381457"/>
    <w:rsid w:val="00381FD1"/>
    <w:rsid w:val="0038216F"/>
    <w:rsid w:val="00382C03"/>
    <w:rsid w:val="00383E8D"/>
    <w:rsid w:val="0038412A"/>
    <w:rsid w:val="003846A6"/>
    <w:rsid w:val="0038480C"/>
    <w:rsid w:val="00384DF1"/>
    <w:rsid w:val="00385C7C"/>
    <w:rsid w:val="00385FF5"/>
    <w:rsid w:val="00386466"/>
    <w:rsid w:val="0039041E"/>
    <w:rsid w:val="003909C5"/>
    <w:rsid w:val="00392F84"/>
    <w:rsid w:val="00393281"/>
    <w:rsid w:val="003934A6"/>
    <w:rsid w:val="00393979"/>
    <w:rsid w:val="00395EFE"/>
    <w:rsid w:val="003A0637"/>
    <w:rsid w:val="003A0882"/>
    <w:rsid w:val="003A179A"/>
    <w:rsid w:val="003A2406"/>
    <w:rsid w:val="003A2C0C"/>
    <w:rsid w:val="003A3ADA"/>
    <w:rsid w:val="003A57DE"/>
    <w:rsid w:val="003A6601"/>
    <w:rsid w:val="003A7A2E"/>
    <w:rsid w:val="003B0068"/>
    <w:rsid w:val="003B08F7"/>
    <w:rsid w:val="003B0B97"/>
    <w:rsid w:val="003B2289"/>
    <w:rsid w:val="003B2B12"/>
    <w:rsid w:val="003B2EAE"/>
    <w:rsid w:val="003B4F3E"/>
    <w:rsid w:val="003B517D"/>
    <w:rsid w:val="003B53AC"/>
    <w:rsid w:val="003B617B"/>
    <w:rsid w:val="003B6C4F"/>
    <w:rsid w:val="003B796A"/>
    <w:rsid w:val="003B7C6B"/>
    <w:rsid w:val="003C033F"/>
    <w:rsid w:val="003C0A66"/>
    <w:rsid w:val="003C0C25"/>
    <w:rsid w:val="003C0DE7"/>
    <w:rsid w:val="003C1F6C"/>
    <w:rsid w:val="003C2869"/>
    <w:rsid w:val="003C2C4C"/>
    <w:rsid w:val="003C2F15"/>
    <w:rsid w:val="003C3327"/>
    <w:rsid w:val="003C4083"/>
    <w:rsid w:val="003C47DA"/>
    <w:rsid w:val="003C5E7F"/>
    <w:rsid w:val="003C6F83"/>
    <w:rsid w:val="003C6FA1"/>
    <w:rsid w:val="003C7122"/>
    <w:rsid w:val="003C78E2"/>
    <w:rsid w:val="003C7FEE"/>
    <w:rsid w:val="003D054C"/>
    <w:rsid w:val="003D0D8A"/>
    <w:rsid w:val="003D1282"/>
    <w:rsid w:val="003D2219"/>
    <w:rsid w:val="003D24F1"/>
    <w:rsid w:val="003D31C4"/>
    <w:rsid w:val="003D37BE"/>
    <w:rsid w:val="003D4398"/>
    <w:rsid w:val="003D451B"/>
    <w:rsid w:val="003D464C"/>
    <w:rsid w:val="003D70D3"/>
    <w:rsid w:val="003D71BF"/>
    <w:rsid w:val="003D7C2D"/>
    <w:rsid w:val="003E0082"/>
    <w:rsid w:val="003E1FFB"/>
    <w:rsid w:val="003E21E5"/>
    <w:rsid w:val="003E270F"/>
    <w:rsid w:val="003E36F3"/>
    <w:rsid w:val="003E39D2"/>
    <w:rsid w:val="003E4846"/>
    <w:rsid w:val="003E4D97"/>
    <w:rsid w:val="003E56F4"/>
    <w:rsid w:val="003E5750"/>
    <w:rsid w:val="003E5A66"/>
    <w:rsid w:val="003E5DF4"/>
    <w:rsid w:val="003E6D7D"/>
    <w:rsid w:val="003E7AF6"/>
    <w:rsid w:val="003F0079"/>
    <w:rsid w:val="003F0839"/>
    <w:rsid w:val="003F107B"/>
    <w:rsid w:val="003F1A4B"/>
    <w:rsid w:val="003F1BC6"/>
    <w:rsid w:val="003F1DCF"/>
    <w:rsid w:val="003F1F5D"/>
    <w:rsid w:val="003F2306"/>
    <w:rsid w:val="003F2FC8"/>
    <w:rsid w:val="003F3533"/>
    <w:rsid w:val="003F42C5"/>
    <w:rsid w:val="003F4537"/>
    <w:rsid w:val="003F4D15"/>
    <w:rsid w:val="003F763B"/>
    <w:rsid w:val="0040017D"/>
    <w:rsid w:val="00400911"/>
    <w:rsid w:val="00400B88"/>
    <w:rsid w:val="0040132D"/>
    <w:rsid w:val="00402164"/>
    <w:rsid w:val="00402BBE"/>
    <w:rsid w:val="00403292"/>
    <w:rsid w:val="00403C86"/>
    <w:rsid w:val="00404A2A"/>
    <w:rsid w:val="004052A1"/>
    <w:rsid w:val="00406454"/>
    <w:rsid w:val="00407396"/>
    <w:rsid w:val="00407467"/>
    <w:rsid w:val="00407848"/>
    <w:rsid w:val="00407B98"/>
    <w:rsid w:val="00410298"/>
    <w:rsid w:val="00410690"/>
    <w:rsid w:val="00411813"/>
    <w:rsid w:val="00413AC8"/>
    <w:rsid w:val="004146D5"/>
    <w:rsid w:val="00415497"/>
    <w:rsid w:val="004157B3"/>
    <w:rsid w:val="00415A2A"/>
    <w:rsid w:val="004161BE"/>
    <w:rsid w:val="00416318"/>
    <w:rsid w:val="00416616"/>
    <w:rsid w:val="0041672A"/>
    <w:rsid w:val="00420FF4"/>
    <w:rsid w:val="004214CA"/>
    <w:rsid w:val="0042175A"/>
    <w:rsid w:val="00421818"/>
    <w:rsid w:val="00421EED"/>
    <w:rsid w:val="004245F2"/>
    <w:rsid w:val="0042482B"/>
    <w:rsid w:val="0042589B"/>
    <w:rsid w:val="00425DD9"/>
    <w:rsid w:val="004264EE"/>
    <w:rsid w:val="00426ABD"/>
    <w:rsid w:val="00426FE8"/>
    <w:rsid w:val="0042797F"/>
    <w:rsid w:val="00430AD3"/>
    <w:rsid w:val="004310DB"/>
    <w:rsid w:val="00431F5D"/>
    <w:rsid w:val="00431F76"/>
    <w:rsid w:val="00434D32"/>
    <w:rsid w:val="004352A3"/>
    <w:rsid w:val="0043553B"/>
    <w:rsid w:val="00436BF3"/>
    <w:rsid w:val="00437117"/>
    <w:rsid w:val="004377A9"/>
    <w:rsid w:val="00437971"/>
    <w:rsid w:val="00437BA2"/>
    <w:rsid w:val="00437E75"/>
    <w:rsid w:val="0044063B"/>
    <w:rsid w:val="00440AFE"/>
    <w:rsid w:val="00440C01"/>
    <w:rsid w:val="004410BC"/>
    <w:rsid w:val="00442B20"/>
    <w:rsid w:val="00442F2A"/>
    <w:rsid w:val="00443D1D"/>
    <w:rsid w:val="00444FA6"/>
    <w:rsid w:val="004457F6"/>
    <w:rsid w:val="004466CE"/>
    <w:rsid w:val="00447A01"/>
    <w:rsid w:val="00450A6F"/>
    <w:rsid w:val="00451220"/>
    <w:rsid w:val="00451BA7"/>
    <w:rsid w:val="00455614"/>
    <w:rsid w:val="00455D30"/>
    <w:rsid w:val="00456EB0"/>
    <w:rsid w:val="00456F93"/>
    <w:rsid w:val="00457B4B"/>
    <w:rsid w:val="00457F00"/>
    <w:rsid w:val="00460F5A"/>
    <w:rsid w:val="00462A8A"/>
    <w:rsid w:val="00462F48"/>
    <w:rsid w:val="00463353"/>
    <w:rsid w:val="00463401"/>
    <w:rsid w:val="004636C2"/>
    <w:rsid w:val="00464A78"/>
    <w:rsid w:val="00464AEB"/>
    <w:rsid w:val="00465629"/>
    <w:rsid w:val="004712C5"/>
    <w:rsid w:val="0047212C"/>
    <w:rsid w:val="004731E0"/>
    <w:rsid w:val="00474B4E"/>
    <w:rsid w:val="00474D33"/>
    <w:rsid w:val="00476022"/>
    <w:rsid w:val="0047659A"/>
    <w:rsid w:val="00477501"/>
    <w:rsid w:val="0048062D"/>
    <w:rsid w:val="0048109B"/>
    <w:rsid w:val="0048163D"/>
    <w:rsid w:val="00482320"/>
    <w:rsid w:val="0048296D"/>
    <w:rsid w:val="00482AE2"/>
    <w:rsid w:val="00483E41"/>
    <w:rsid w:val="0048559C"/>
    <w:rsid w:val="004860E4"/>
    <w:rsid w:val="00486C9D"/>
    <w:rsid w:val="00486E1A"/>
    <w:rsid w:val="004873BE"/>
    <w:rsid w:val="00487CBA"/>
    <w:rsid w:val="00490351"/>
    <w:rsid w:val="00490479"/>
    <w:rsid w:val="004917F7"/>
    <w:rsid w:val="00491AA6"/>
    <w:rsid w:val="00492F2A"/>
    <w:rsid w:val="0049335B"/>
    <w:rsid w:val="0049353F"/>
    <w:rsid w:val="00493BBF"/>
    <w:rsid w:val="00494344"/>
    <w:rsid w:val="0049480B"/>
    <w:rsid w:val="00495EA6"/>
    <w:rsid w:val="00495F98"/>
    <w:rsid w:val="004964F3"/>
    <w:rsid w:val="004965B1"/>
    <w:rsid w:val="00496828"/>
    <w:rsid w:val="00496B53"/>
    <w:rsid w:val="00496BF3"/>
    <w:rsid w:val="004A0888"/>
    <w:rsid w:val="004A08D5"/>
    <w:rsid w:val="004A0EF9"/>
    <w:rsid w:val="004A0F38"/>
    <w:rsid w:val="004A1AF3"/>
    <w:rsid w:val="004A2DDC"/>
    <w:rsid w:val="004A37CC"/>
    <w:rsid w:val="004A668F"/>
    <w:rsid w:val="004A6CCD"/>
    <w:rsid w:val="004A7ABD"/>
    <w:rsid w:val="004B0030"/>
    <w:rsid w:val="004B07B7"/>
    <w:rsid w:val="004B1733"/>
    <w:rsid w:val="004B298A"/>
    <w:rsid w:val="004B3B7E"/>
    <w:rsid w:val="004B508F"/>
    <w:rsid w:val="004B543D"/>
    <w:rsid w:val="004B68EC"/>
    <w:rsid w:val="004B6BF0"/>
    <w:rsid w:val="004B6D98"/>
    <w:rsid w:val="004B7383"/>
    <w:rsid w:val="004B7783"/>
    <w:rsid w:val="004C0052"/>
    <w:rsid w:val="004C0E63"/>
    <w:rsid w:val="004C1CD2"/>
    <w:rsid w:val="004C216B"/>
    <w:rsid w:val="004C2B4F"/>
    <w:rsid w:val="004C3395"/>
    <w:rsid w:val="004C3724"/>
    <w:rsid w:val="004C4EE1"/>
    <w:rsid w:val="004C65BF"/>
    <w:rsid w:val="004C6F6F"/>
    <w:rsid w:val="004D05C3"/>
    <w:rsid w:val="004D062B"/>
    <w:rsid w:val="004D1EF5"/>
    <w:rsid w:val="004D2DA5"/>
    <w:rsid w:val="004D2F5B"/>
    <w:rsid w:val="004D3F4E"/>
    <w:rsid w:val="004D5E01"/>
    <w:rsid w:val="004D6161"/>
    <w:rsid w:val="004D6EC1"/>
    <w:rsid w:val="004E07A0"/>
    <w:rsid w:val="004E0B33"/>
    <w:rsid w:val="004E112A"/>
    <w:rsid w:val="004E12F7"/>
    <w:rsid w:val="004E1505"/>
    <w:rsid w:val="004E23F8"/>
    <w:rsid w:val="004E361F"/>
    <w:rsid w:val="004E375C"/>
    <w:rsid w:val="004E6307"/>
    <w:rsid w:val="004E6912"/>
    <w:rsid w:val="004E7880"/>
    <w:rsid w:val="004E7C89"/>
    <w:rsid w:val="004F090B"/>
    <w:rsid w:val="004F12FE"/>
    <w:rsid w:val="004F1CD1"/>
    <w:rsid w:val="004F236A"/>
    <w:rsid w:val="004F2718"/>
    <w:rsid w:val="004F30A7"/>
    <w:rsid w:val="004F3454"/>
    <w:rsid w:val="004F388F"/>
    <w:rsid w:val="004F3FE1"/>
    <w:rsid w:val="004F41B3"/>
    <w:rsid w:val="004F451A"/>
    <w:rsid w:val="004F522A"/>
    <w:rsid w:val="004F596E"/>
    <w:rsid w:val="004F5E51"/>
    <w:rsid w:val="004F6608"/>
    <w:rsid w:val="004F6C37"/>
    <w:rsid w:val="005003ED"/>
    <w:rsid w:val="00500587"/>
    <w:rsid w:val="005017B6"/>
    <w:rsid w:val="00502400"/>
    <w:rsid w:val="005028A6"/>
    <w:rsid w:val="00502A45"/>
    <w:rsid w:val="00502B3D"/>
    <w:rsid w:val="00502EAE"/>
    <w:rsid w:val="00503FA6"/>
    <w:rsid w:val="00504600"/>
    <w:rsid w:val="00505F77"/>
    <w:rsid w:val="00506555"/>
    <w:rsid w:val="00507770"/>
    <w:rsid w:val="00507D89"/>
    <w:rsid w:val="005125FA"/>
    <w:rsid w:val="005135F8"/>
    <w:rsid w:val="005138D1"/>
    <w:rsid w:val="0051435B"/>
    <w:rsid w:val="005143D5"/>
    <w:rsid w:val="00514AAB"/>
    <w:rsid w:val="00515098"/>
    <w:rsid w:val="005150DD"/>
    <w:rsid w:val="0051616D"/>
    <w:rsid w:val="005165C2"/>
    <w:rsid w:val="00516D1B"/>
    <w:rsid w:val="0051772E"/>
    <w:rsid w:val="00520CAC"/>
    <w:rsid w:val="00521043"/>
    <w:rsid w:val="005217DD"/>
    <w:rsid w:val="00522130"/>
    <w:rsid w:val="00522ACF"/>
    <w:rsid w:val="00523015"/>
    <w:rsid w:val="0052458F"/>
    <w:rsid w:val="0052479A"/>
    <w:rsid w:val="00524CAD"/>
    <w:rsid w:val="00525130"/>
    <w:rsid w:val="00525633"/>
    <w:rsid w:val="005271A4"/>
    <w:rsid w:val="00530013"/>
    <w:rsid w:val="00531551"/>
    <w:rsid w:val="005318BE"/>
    <w:rsid w:val="00531C42"/>
    <w:rsid w:val="00532239"/>
    <w:rsid w:val="0053231E"/>
    <w:rsid w:val="00532D12"/>
    <w:rsid w:val="00532D3C"/>
    <w:rsid w:val="00533A6B"/>
    <w:rsid w:val="00534098"/>
    <w:rsid w:val="005353BE"/>
    <w:rsid w:val="0053616C"/>
    <w:rsid w:val="005364BE"/>
    <w:rsid w:val="00541D00"/>
    <w:rsid w:val="005421D3"/>
    <w:rsid w:val="00542254"/>
    <w:rsid w:val="00543CB7"/>
    <w:rsid w:val="00543F64"/>
    <w:rsid w:val="00544064"/>
    <w:rsid w:val="00545247"/>
    <w:rsid w:val="00545584"/>
    <w:rsid w:val="00546A7E"/>
    <w:rsid w:val="00547B99"/>
    <w:rsid w:val="00550DC7"/>
    <w:rsid w:val="00550F17"/>
    <w:rsid w:val="00553759"/>
    <w:rsid w:val="00554862"/>
    <w:rsid w:val="0055512A"/>
    <w:rsid w:val="00555BC7"/>
    <w:rsid w:val="00557281"/>
    <w:rsid w:val="00557D7F"/>
    <w:rsid w:val="00560355"/>
    <w:rsid w:val="005604AC"/>
    <w:rsid w:val="0056064F"/>
    <w:rsid w:val="00560BC1"/>
    <w:rsid w:val="00560CAB"/>
    <w:rsid w:val="00560EE2"/>
    <w:rsid w:val="005613E3"/>
    <w:rsid w:val="0056184A"/>
    <w:rsid w:val="00561F82"/>
    <w:rsid w:val="00562FF7"/>
    <w:rsid w:val="00563367"/>
    <w:rsid w:val="00564019"/>
    <w:rsid w:val="005651A0"/>
    <w:rsid w:val="005653D5"/>
    <w:rsid w:val="005663CF"/>
    <w:rsid w:val="00566A2F"/>
    <w:rsid w:val="00567A29"/>
    <w:rsid w:val="00570043"/>
    <w:rsid w:val="0057087E"/>
    <w:rsid w:val="00570C85"/>
    <w:rsid w:val="00571E03"/>
    <w:rsid w:val="005725C9"/>
    <w:rsid w:val="00573179"/>
    <w:rsid w:val="00574216"/>
    <w:rsid w:val="00576624"/>
    <w:rsid w:val="0057683A"/>
    <w:rsid w:val="00577546"/>
    <w:rsid w:val="005775A3"/>
    <w:rsid w:val="00577816"/>
    <w:rsid w:val="0058008E"/>
    <w:rsid w:val="00580FF6"/>
    <w:rsid w:val="00581DE0"/>
    <w:rsid w:val="0058251E"/>
    <w:rsid w:val="00582969"/>
    <w:rsid w:val="00582BA5"/>
    <w:rsid w:val="00582D4C"/>
    <w:rsid w:val="00583385"/>
    <w:rsid w:val="00584034"/>
    <w:rsid w:val="00584DA7"/>
    <w:rsid w:val="00585794"/>
    <w:rsid w:val="0058759D"/>
    <w:rsid w:val="00590C26"/>
    <w:rsid w:val="00590EAC"/>
    <w:rsid w:val="00590F4C"/>
    <w:rsid w:val="00591FB6"/>
    <w:rsid w:val="005923C5"/>
    <w:rsid w:val="00593662"/>
    <w:rsid w:val="005944F0"/>
    <w:rsid w:val="0059493D"/>
    <w:rsid w:val="00594EAE"/>
    <w:rsid w:val="00595DE3"/>
    <w:rsid w:val="005962AF"/>
    <w:rsid w:val="0059644E"/>
    <w:rsid w:val="00596718"/>
    <w:rsid w:val="00597C8A"/>
    <w:rsid w:val="00597CC3"/>
    <w:rsid w:val="005A1A43"/>
    <w:rsid w:val="005A1B65"/>
    <w:rsid w:val="005A1D82"/>
    <w:rsid w:val="005A2982"/>
    <w:rsid w:val="005A348F"/>
    <w:rsid w:val="005A3ABE"/>
    <w:rsid w:val="005A3CA1"/>
    <w:rsid w:val="005A4052"/>
    <w:rsid w:val="005A4192"/>
    <w:rsid w:val="005A4699"/>
    <w:rsid w:val="005A5359"/>
    <w:rsid w:val="005A555C"/>
    <w:rsid w:val="005A65E0"/>
    <w:rsid w:val="005A7C05"/>
    <w:rsid w:val="005B08CB"/>
    <w:rsid w:val="005B1BE5"/>
    <w:rsid w:val="005B1F49"/>
    <w:rsid w:val="005B2A2D"/>
    <w:rsid w:val="005B2D0F"/>
    <w:rsid w:val="005B2D53"/>
    <w:rsid w:val="005B38A9"/>
    <w:rsid w:val="005B3F14"/>
    <w:rsid w:val="005B45E1"/>
    <w:rsid w:val="005B5AE8"/>
    <w:rsid w:val="005B6E75"/>
    <w:rsid w:val="005C083F"/>
    <w:rsid w:val="005C08AD"/>
    <w:rsid w:val="005C1594"/>
    <w:rsid w:val="005C19EE"/>
    <w:rsid w:val="005C1AA8"/>
    <w:rsid w:val="005C2D12"/>
    <w:rsid w:val="005C2E63"/>
    <w:rsid w:val="005C3D70"/>
    <w:rsid w:val="005C44E8"/>
    <w:rsid w:val="005C49B7"/>
    <w:rsid w:val="005C4C62"/>
    <w:rsid w:val="005C51BD"/>
    <w:rsid w:val="005C556C"/>
    <w:rsid w:val="005C7177"/>
    <w:rsid w:val="005D07D1"/>
    <w:rsid w:val="005D106A"/>
    <w:rsid w:val="005D1080"/>
    <w:rsid w:val="005D2AB9"/>
    <w:rsid w:val="005D3290"/>
    <w:rsid w:val="005D5680"/>
    <w:rsid w:val="005D5AAA"/>
    <w:rsid w:val="005D6BA4"/>
    <w:rsid w:val="005E04E6"/>
    <w:rsid w:val="005E23BD"/>
    <w:rsid w:val="005E2992"/>
    <w:rsid w:val="005E3A33"/>
    <w:rsid w:val="005E4A15"/>
    <w:rsid w:val="005E4A3D"/>
    <w:rsid w:val="005E66C6"/>
    <w:rsid w:val="005E688F"/>
    <w:rsid w:val="005E6D8B"/>
    <w:rsid w:val="005E7741"/>
    <w:rsid w:val="005E7A6D"/>
    <w:rsid w:val="005E7F97"/>
    <w:rsid w:val="005F0367"/>
    <w:rsid w:val="005F04F7"/>
    <w:rsid w:val="005F181B"/>
    <w:rsid w:val="005F4861"/>
    <w:rsid w:val="005F4F43"/>
    <w:rsid w:val="005F5594"/>
    <w:rsid w:val="005F67DF"/>
    <w:rsid w:val="005F6D64"/>
    <w:rsid w:val="005F6DBC"/>
    <w:rsid w:val="0060002B"/>
    <w:rsid w:val="0060096A"/>
    <w:rsid w:val="00600F2E"/>
    <w:rsid w:val="006013A4"/>
    <w:rsid w:val="006017CA"/>
    <w:rsid w:val="00601F0D"/>
    <w:rsid w:val="00602758"/>
    <w:rsid w:val="00602B42"/>
    <w:rsid w:val="00603E5A"/>
    <w:rsid w:val="00604C91"/>
    <w:rsid w:val="0060629E"/>
    <w:rsid w:val="006064AD"/>
    <w:rsid w:val="0060728D"/>
    <w:rsid w:val="00607DBE"/>
    <w:rsid w:val="006104CF"/>
    <w:rsid w:val="0061058A"/>
    <w:rsid w:val="00611646"/>
    <w:rsid w:val="0061178B"/>
    <w:rsid w:val="00611855"/>
    <w:rsid w:val="00611C9E"/>
    <w:rsid w:val="006121A6"/>
    <w:rsid w:val="00613713"/>
    <w:rsid w:val="00613B10"/>
    <w:rsid w:val="006145D2"/>
    <w:rsid w:val="00614A9D"/>
    <w:rsid w:val="00616FE1"/>
    <w:rsid w:val="0062059A"/>
    <w:rsid w:val="006221F1"/>
    <w:rsid w:val="00622217"/>
    <w:rsid w:val="006224B5"/>
    <w:rsid w:val="00622A06"/>
    <w:rsid w:val="00623270"/>
    <w:rsid w:val="00623851"/>
    <w:rsid w:val="00624975"/>
    <w:rsid w:val="00624C26"/>
    <w:rsid w:val="0062528B"/>
    <w:rsid w:val="00625316"/>
    <w:rsid w:val="00625587"/>
    <w:rsid w:val="00626139"/>
    <w:rsid w:val="00626C4A"/>
    <w:rsid w:val="0062729A"/>
    <w:rsid w:val="00627ACF"/>
    <w:rsid w:val="006301FE"/>
    <w:rsid w:val="00630B7A"/>
    <w:rsid w:val="00632FF0"/>
    <w:rsid w:val="00633338"/>
    <w:rsid w:val="006337E3"/>
    <w:rsid w:val="0063391B"/>
    <w:rsid w:val="00633AC8"/>
    <w:rsid w:val="00633B6C"/>
    <w:rsid w:val="006343FD"/>
    <w:rsid w:val="00635338"/>
    <w:rsid w:val="00635F3E"/>
    <w:rsid w:val="006371E8"/>
    <w:rsid w:val="0063791C"/>
    <w:rsid w:val="00637A1A"/>
    <w:rsid w:val="0064078A"/>
    <w:rsid w:val="00640B30"/>
    <w:rsid w:val="00640DC8"/>
    <w:rsid w:val="006416F6"/>
    <w:rsid w:val="00641A5F"/>
    <w:rsid w:val="006426F5"/>
    <w:rsid w:val="00642F7C"/>
    <w:rsid w:val="00643D12"/>
    <w:rsid w:val="0064406D"/>
    <w:rsid w:val="006453C1"/>
    <w:rsid w:val="00645437"/>
    <w:rsid w:val="00646305"/>
    <w:rsid w:val="00647791"/>
    <w:rsid w:val="006504B0"/>
    <w:rsid w:val="006506B3"/>
    <w:rsid w:val="006510D2"/>
    <w:rsid w:val="00651209"/>
    <w:rsid w:val="006512FD"/>
    <w:rsid w:val="00651399"/>
    <w:rsid w:val="00651CB2"/>
    <w:rsid w:val="006521E4"/>
    <w:rsid w:val="00653897"/>
    <w:rsid w:val="00653995"/>
    <w:rsid w:val="00654071"/>
    <w:rsid w:val="00654C61"/>
    <w:rsid w:val="006559D9"/>
    <w:rsid w:val="006568F2"/>
    <w:rsid w:val="00657D94"/>
    <w:rsid w:val="00657F2E"/>
    <w:rsid w:val="00661060"/>
    <w:rsid w:val="00664891"/>
    <w:rsid w:val="00665101"/>
    <w:rsid w:val="00665124"/>
    <w:rsid w:val="00665301"/>
    <w:rsid w:val="006654C1"/>
    <w:rsid w:val="006655EE"/>
    <w:rsid w:val="00665673"/>
    <w:rsid w:val="0066585B"/>
    <w:rsid w:val="00665A66"/>
    <w:rsid w:val="006660D3"/>
    <w:rsid w:val="00666518"/>
    <w:rsid w:val="00666688"/>
    <w:rsid w:val="006666AD"/>
    <w:rsid w:val="006678B3"/>
    <w:rsid w:val="006705F8"/>
    <w:rsid w:val="00670A90"/>
    <w:rsid w:val="00671F5F"/>
    <w:rsid w:val="0067344C"/>
    <w:rsid w:val="006738DD"/>
    <w:rsid w:val="006757C0"/>
    <w:rsid w:val="00675E0C"/>
    <w:rsid w:val="00676644"/>
    <w:rsid w:val="006767CB"/>
    <w:rsid w:val="006778E6"/>
    <w:rsid w:val="00680E40"/>
    <w:rsid w:val="00681306"/>
    <w:rsid w:val="00681324"/>
    <w:rsid w:val="00681AE0"/>
    <w:rsid w:val="00681C66"/>
    <w:rsid w:val="00682BEA"/>
    <w:rsid w:val="00682EB0"/>
    <w:rsid w:val="00682F32"/>
    <w:rsid w:val="0068554C"/>
    <w:rsid w:val="0068574E"/>
    <w:rsid w:val="00685E5C"/>
    <w:rsid w:val="00685F93"/>
    <w:rsid w:val="0068651D"/>
    <w:rsid w:val="0068712A"/>
    <w:rsid w:val="00687F87"/>
    <w:rsid w:val="006904C5"/>
    <w:rsid w:val="00690E1C"/>
    <w:rsid w:val="006914B5"/>
    <w:rsid w:val="00691B32"/>
    <w:rsid w:val="0069238B"/>
    <w:rsid w:val="00692CA7"/>
    <w:rsid w:val="006932E7"/>
    <w:rsid w:val="00693323"/>
    <w:rsid w:val="006947C0"/>
    <w:rsid w:val="00694CCC"/>
    <w:rsid w:val="006A0341"/>
    <w:rsid w:val="006A03AB"/>
    <w:rsid w:val="006A08C4"/>
    <w:rsid w:val="006A0C1E"/>
    <w:rsid w:val="006A1119"/>
    <w:rsid w:val="006A202F"/>
    <w:rsid w:val="006A3CAA"/>
    <w:rsid w:val="006A49E0"/>
    <w:rsid w:val="006A6320"/>
    <w:rsid w:val="006A6E1B"/>
    <w:rsid w:val="006B0C90"/>
    <w:rsid w:val="006B0EAB"/>
    <w:rsid w:val="006B172B"/>
    <w:rsid w:val="006B1F70"/>
    <w:rsid w:val="006B3008"/>
    <w:rsid w:val="006B3846"/>
    <w:rsid w:val="006B3A9A"/>
    <w:rsid w:val="006B4A8C"/>
    <w:rsid w:val="006B4B3E"/>
    <w:rsid w:val="006B5787"/>
    <w:rsid w:val="006B5BE8"/>
    <w:rsid w:val="006B5E73"/>
    <w:rsid w:val="006B7BD6"/>
    <w:rsid w:val="006B7FCF"/>
    <w:rsid w:val="006C08BE"/>
    <w:rsid w:val="006C0BFA"/>
    <w:rsid w:val="006C0DEE"/>
    <w:rsid w:val="006C1C93"/>
    <w:rsid w:val="006C1D60"/>
    <w:rsid w:val="006C255F"/>
    <w:rsid w:val="006C358B"/>
    <w:rsid w:val="006C3597"/>
    <w:rsid w:val="006C455C"/>
    <w:rsid w:val="006C617A"/>
    <w:rsid w:val="006C6A21"/>
    <w:rsid w:val="006D0150"/>
    <w:rsid w:val="006D135E"/>
    <w:rsid w:val="006D2588"/>
    <w:rsid w:val="006D2A4B"/>
    <w:rsid w:val="006D31EE"/>
    <w:rsid w:val="006D3235"/>
    <w:rsid w:val="006D4214"/>
    <w:rsid w:val="006D44BD"/>
    <w:rsid w:val="006D46BC"/>
    <w:rsid w:val="006D4BC2"/>
    <w:rsid w:val="006D4F1E"/>
    <w:rsid w:val="006D5F2A"/>
    <w:rsid w:val="006D61DC"/>
    <w:rsid w:val="006E090E"/>
    <w:rsid w:val="006E0D98"/>
    <w:rsid w:val="006E0E7C"/>
    <w:rsid w:val="006E1122"/>
    <w:rsid w:val="006E207C"/>
    <w:rsid w:val="006E3592"/>
    <w:rsid w:val="006E3BBE"/>
    <w:rsid w:val="006E423F"/>
    <w:rsid w:val="006E4BB9"/>
    <w:rsid w:val="006E4E34"/>
    <w:rsid w:val="006E5076"/>
    <w:rsid w:val="006E5804"/>
    <w:rsid w:val="006E677B"/>
    <w:rsid w:val="006E6ED7"/>
    <w:rsid w:val="006F0C74"/>
    <w:rsid w:val="006F1F04"/>
    <w:rsid w:val="006F2C1C"/>
    <w:rsid w:val="006F2CB0"/>
    <w:rsid w:val="006F2EBB"/>
    <w:rsid w:val="006F3080"/>
    <w:rsid w:val="006F35D4"/>
    <w:rsid w:val="006F3855"/>
    <w:rsid w:val="006F3BD4"/>
    <w:rsid w:val="006F3ECA"/>
    <w:rsid w:val="006F4D13"/>
    <w:rsid w:val="006F4F9B"/>
    <w:rsid w:val="006F664E"/>
    <w:rsid w:val="006F717E"/>
    <w:rsid w:val="00700792"/>
    <w:rsid w:val="00700C24"/>
    <w:rsid w:val="00701085"/>
    <w:rsid w:val="007036DC"/>
    <w:rsid w:val="00703B8C"/>
    <w:rsid w:val="0070433E"/>
    <w:rsid w:val="007046D1"/>
    <w:rsid w:val="007059E3"/>
    <w:rsid w:val="00706FAE"/>
    <w:rsid w:val="00707391"/>
    <w:rsid w:val="007100CE"/>
    <w:rsid w:val="007104CD"/>
    <w:rsid w:val="007106D6"/>
    <w:rsid w:val="00711069"/>
    <w:rsid w:val="0071394A"/>
    <w:rsid w:val="00715D8C"/>
    <w:rsid w:val="007163EE"/>
    <w:rsid w:val="0071797D"/>
    <w:rsid w:val="00717D6F"/>
    <w:rsid w:val="00717F03"/>
    <w:rsid w:val="00720029"/>
    <w:rsid w:val="00720901"/>
    <w:rsid w:val="00721215"/>
    <w:rsid w:val="00722B6D"/>
    <w:rsid w:val="00722CD3"/>
    <w:rsid w:val="0072351B"/>
    <w:rsid w:val="0072651C"/>
    <w:rsid w:val="00726733"/>
    <w:rsid w:val="00726B68"/>
    <w:rsid w:val="00727328"/>
    <w:rsid w:val="00727E30"/>
    <w:rsid w:val="00730223"/>
    <w:rsid w:val="00730EDE"/>
    <w:rsid w:val="007314B7"/>
    <w:rsid w:val="00733528"/>
    <w:rsid w:val="00733675"/>
    <w:rsid w:val="00733702"/>
    <w:rsid w:val="0073528C"/>
    <w:rsid w:val="007356BD"/>
    <w:rsid w:val="00735F6F"/>
    <w:rsid w:val="0073662D"/>
    <w:rsid w:val="007367E4"/>
    <w:rsid w:val="00736D74"/>
    <w:rsid w:val="00736EF3"/>
    <w:rsid w:val="00737A38"/>
    <w:rsid w:val="00737EDC"/>
    <w:rsid w:val="00740457"/>
    <w:rsid w:val="007407BC"/>
    <w:rsid w:val="00741BD4"/>
    <w:rsid w:val="00741E7E"/>
    <w:rsid w:val="0074203A"/>
    <w:rsid w:val="007423BE"/>
    <w:rsid w:val="00742462"/>
    <w:rsid w:val="00742D7F"/>
    <w:rsid w:val="00744065"/>
    <w:rsid w:val="00744935"/>
    <w:rsid w:val="00745DEC"/>
    <w:rsid w:val="00745EF8"/>
    <w:rsid w:val="00746E95"/>
    <w:rsid w:val="007500FA"/>
    <w:rsid w:val="0075123B"/>
    <w:rsid w:val="00751315"/>
    <w:rsid w:val="00751716"/>
    <w:rsid w:val="0075234D"/>
    <w:rsid w:val="007525DD"/>
    <w:rsid w:val="007556F2"/>
    <w:rsid w:val="00755A18"/>
    <w:rsid w:val="00755DF4"/>
    <w:rsid w:val="00756753"/>
    <w:rsid w:val="00756BD1"/>
    <w:rsid w:val="00757933"/>
    <w:rsid w:val="00757DCB"/>
    <w:rsid w:val="0076081A"/>
    <w:rsid w:val="00762014"/>
    <w:rsid w:val="00762306"/>
    <w:rsid w:val="007625F4"/>
    <w:rsid w:val="00762C9C"/>
    <w:rsid w:val="007632CD"/>
    <w:rsid w:val="00763AF3"/>
    <w:rsid w:val="007648A2"/>
    <w:rsid w:val="00766A55"/>
    <w:rsid w:val="00766DA6"/>
    <w:rsid w:val="00770985"/>
    <w:rsid w:val="0077240B"/>
    <w:rsid w:val="0077288C"/>
    <w:rsid w:val="007729EC"/>
    <w:rsid w:val="00772A56"/>
    <w:rsid w:val="00773A80"/>
    <w:rsid w:val="00776425"/>
    <w:rsid w:val="00776873"/>
    <w:rsid w:val="007772D2"/>
    <w:rsid w:val="00780DD0"/>
    <w:rsid w:val="0078225E"/>
    <w:rsid w:val="00782537"/>
    <w:rsid w:val="0078316D"/>
    <w:rsid w:val="0078338A"/>
    <w:rsid w:val="00783D0C"/>
    <w:rsid w:val="00784E66"/>
    <w:rsid w:val="007850E2"/>
    <w:rsid w:val="00785A37"/>
    <w:rsid w:val="0078625C"/>
    <w:rsid w:val="007866DC"/>
    <w:rsid w:val="00786BCC"/>
    <w:rsid w:val="00786CA2"/>
    <w:rsid w:val="00786CD1"/>
    <w:rsid w:val="007876ED"/>
    <w:rsid w:val="00787F8F"/>
    <w:rsid w:val="0079041E"/>
    <w:rsid w:val="007910A6"/>
    <w:rsid w:val="00791BD4"/>
    <w:rsid w:val="00792E8F"/>
    <w:rsid w:val="00793BD6"/>
    <w:rsid w:val="00794DF2"/>
    <w:rsid w:val="00797050"/>
    <w:rsid w:val="00797896"/>
    <w:rsid w:val="007A00D7"/>
    <w:rsid w:val="007A2158"/>
    <w:rsid w:val="007A29DA"/>
    <w:rsid w:val="007A2E71"/>
    <w:rsid w:val="007A4A07"/>
    <w:rsid w:val="007A4F8E"/>
    <w:rsid w:val="007A636F"/>
    <w:rsid w:val="007A73DC"/>
    <w:rsid w:val="007A7F71"/>
    <w:rsid w:val="007B0EF7"/>
    <w:rsid w:val="007B16CE"/>
    <w:rsid w:val="007B1E84"/>
    <w:rsid w:val="007B21C0"/>
    <w:rsid w:val="007B2F6E"/>
    <w:rsid w:val="007B37E4"/>
    <w:rsid w:val="007B3D15"/>
    <w:rsid w:val="007B4652"/>
    <w:rsid w:val="007B56FD"/>
    <w:rsid w:val="007B5E8E"/>
    <w:rsid w:val="007B5EC5"/>
    <w:rsid w:val="007C0424"/>
    <w:rsid w:val="007C04C2"/>
    <w:rsid w:val="007C096B"/>
    <w:rsid w:val="007C17C5"/>
    <w:rsid w:val="007C23C8"/>
    <w:rsid w:val="007C3CD2"/>
    <w:rsid w:val="007C4C91"/>
    <w:rsid w:val="007C53C0"/>
    <w:rsid w:val="007C5412"/>
    <w:rsid w:val="007C765C"/>
    <w:rsid w:val="007C7C9A"/>
    <w:rsid w:val="007C7E4A"/>
    <w:rsid w:val="007C7F32"/>
    <w:rsid w:val="007D12EA"/>
    <w:rsid w:val="007D1706"/>
    <w:rsid w:val="007D1D53"/>
    <w:rsid w:val="007D1EBB"/>
    <w:rsid w:val="007D2466"/>
    <w:rsid w:val="007D2AFC"/>
    <w:rsid w:val="007D3E56"/>
    <w:rsid w:val="007D4A11"/>
    <w:rsid w:val="007D4A64"/>
    <w:rsid w:val="007D4DE6"/>
    <w:rsid w:val="007D5B26"/>
    <w:rsid w:val="007D67F9"/>
    <w:rsid w:val="007D7D35"/>
    <w:rsid w:val="007E1801"/>
    <w:rsid w:val="007E194F"/>
    <w:rsid w:val="007E1EAF"/>
    <w:rsid w:val="007E28CF"/>
    <w:rsid w:val="007E3C43"/>
    <w:rsid w:val="007E3FF9"/>
    <w:rsid w:val="007E55FE"/>
    <w:rsid w:val="007E6475"/>
    <w:rsid w:val="007E6E18"/>
    <w:rsid w:val="007E76B6"/>
    <w:rsid w:val="007E7710"/>
    <w:rsid w:val="007F0229"/>
    <w:rsid w:val="007F0522"/>
    <w:rsid w:val="007F0722"/>
    <w:rsid w:val="007F085C"/>
    <w:rsid w:val="007F2474"/>
    <w:rsid w:val="007F2817"/>
    <w:rsid w:val="007F2CDF"/>
    <w:rsid w:val="007F3688"/>
    <w:rsid w:val="007F3851"/>
    <w:rsid w:val="007F388C"/>
    <w:rsid w:val="007F3A28"/>
    <w:rsid w:val="007F415C"/>
    <w:rsid w:val="007F464A"/>
    <w:rsid w:val="007F4EF3"/>
    <w:rsid w:val="007F550B"/>
    <w:rsid w:val="007F56B0"/>
    <w:rsid w:val="007F6EF2"/>
    <w:rsid w:val="00800013"/>
    <w:rsid w:val="0080077B"/>
    <w:rsid w:val="00802B57"/>
    <w:rsid w:val="00803EFD"/>
    <w:rsid w:val="008043E7"/>
    <w:rsid w:val="008050A2"/>
    <w:rsid w:val="00805FD6"/>
    <w:rsid w:val="008063B6"/>
    <w:rsid w:val="00810246"/>
    <w:rsid w:val="00810E57"/>
    <w:rsid w:val="00811333"/>
    <w:rsid w:val="00812095"/>
    <w:rsid w:val="008121A5"/>
    <w:rsid w:val="008135B9"/>
    <w:rsid w:val="00813654"/>
    <w:rsid w:val="00813A3B"/>
    <w:rsid w:val="008145FB"/>
    <w:rsid w:val="008147E6"/>
    <w:rsid w:val="0081532E"/>
    <w:rsid w:val="00815D3B"/>
    <w:rsid w:val="00816B26"/>
    <w:rsid w:val="008202F4"/>
    <w:rsid w:val="0082044A"/>
    <w:rsid w:val="008206AB"/>
    <w:rsid w:val="0082080A"/>
    <w:rsid w:val="00821525"/>
    <w:rsid w:val="008217CD"/>
    <w:rsid w:val="008227AD"/>
    <w:rsid w:val="00824C74"/>
    <w:rsid w:val="008250C0"/>
    <w:rsid w:val="008256B7"/>
    <w:rsid w:val="00826252"/>
    <w:rsid w:val="008277D5"/>
    <w:rsid w:val="00827AF4"/>
    <w:rsid w:val="00830369"/>
    <w:rsid w:val="00830903"/>
    <w:rsid w:val="008318B3"/>
    <w:rsid w:val="0083360F"/>
    <w:rsid w:val="0083408C"/>
    <w:rsid w:val="00834675"/>
    <w:rsid w:val="00834DA0"/>
    <w:rsid w:val="00837862"/>
    <w:rsid w:val="00840DB6"/>
    <w:rsid w:val="00841645"/>
    <w:rsid w:val="00843448"/>
    <w:rsid w:val="00843719"/>
    <w:rsid w:val="00843BF4"/>
    <w:rsid w:val="00844F8C"/>
    <w:rsid w:val="008459A1"/>
    <w:rsid w:val="00845C4B"/>
    <w:rsid w:val="00845F55"/>
    <w:rsid w:val="008460AF"/>
    <w:rsid w:val="00846111"/>
    <w:rsid w:val="00846FF2"/>
    <w:rsid w:val="00850361"/>
    <w:rsid w:val="00850BCA"/>
    <w:rsid w:val="00850D50"/>
    <w:rsid w:val="00850D8B"/>
    <w:rsid w:val="008511BB"/>
    <w:rsid w:val="008517F2"/>
    <w:rsid w:val="00851EA5"/>
    <w:rsid w:val="00852499"/>
    <w:rsid w:val="0085286F"/>
    <w:rsid w:val="00852BD2"/>
    <w:rsid w:val="00852F40"/>
    <w:rsid w:val="008531B8"/>
    <w:rsid w:val="00853244"/>
    <w:rsid w:val="008542E9"/>
    <w:rsid w:val="0085565E"/>
    <w:rsid w:val="008562D5"/>
    <w:rsid w:val="00856CB1"/>
    <w:rsid w:val="00856F2B"/>
    <w:rsid w:val="0086108E"/>
    <w:rsid w:val="00861358"/>
    <w:rsid w:val="00862ED6"/>
    <w:rsid w:val="0086413A"/>
    <w:rsid w:val="00864452"/>
    <w:rsid w:val="00865382"/>
    <w:rsid w:val="00865983"/>
    <w:rsid w:val="008666F8"/>
    <w:rsid w:val="008667A7"/>
    <w:rsid w:val="008672A0"/>
    <w:rsid w:val="00867416"/>
    <w:rsid w:val="00870459"/>
    <w:rsid w:val="00870DF5"/>
    <w:rsid w:val="00872A5E"/>
    <w:rsid w:val="00872C96"/>
    <w:rsid w:val="00872D94"/>
    <w:rsid w:val="00872F89"/>
    <w:rsid w:val="008733CB"/>
    <w:rsid w:val="00874077"/>
    <w:rsid w:val="00874EBC"/>
    <w:rsid w:val="008752A9"/>
    <w:rsid w:val="00875B86"/>
    <w:rsid w:val="008767BE"/>
    <w:rsid w:val="00876D1A"/>
    <w:rsid w:val="008771E0"/>
    <w:rsid w:val="008815C4"/>
    <w:rsid w:val="00881B53"/>
    <w:rsid w:val="008832C9"/>
    <w:rsid w:val="008832DD"/>
    <w:rsid w:val="00883364"/>
    <w:rsid w:val="008837CE"/>
    <w:rsid w:val="00884D6C"/>
    <w:rsid w:val="008850DD"/>
    <w:rsid w:val="00885488"/>
    <w:rsid w:val="0088561E"/>
    <w:rsid w:val="00886FD3"/>
    <w:rsid w:val="00887209"/>
    <w:rsid w:val="00887B42"/>
    <w:rsid w:val="00890F5C"/>
    <w:rsid w:val="008917A0"/>
    <w:rsid w:val="00891E6C"/>
    <w:rsid w:val="00891FE0"/>
    <w:rsid w:val="008920F6"/>
    <w:rsid w:val="008925F8"/>
    <w:rsid w:val="0089260E"/>
    <w:rsid w:val="00892693"/>
    <w:rsid w:val="00893018"/>
    <w:rsid w:val="008959F8"/>
    <w:rsid w:val="00895DF4"/>
    <w:rsid w:val="008964BB"/>
    <w:rsid w:val="00896A89"/>
    <w:rsid w:val="00896F1E"/>
    <w:rsid w:val="0089735E"/>
    <w:rsid w:val="008979CC"/>
    <w:rsid w:val="008A083B"/>
    <w:rsid w:val="008A14A9"/>
    <w:rsid w:val="008A22DA"/>
    <w:rsid w:val="008A2634"/>
    <w:rsid w:val="008A269B"/>
    <w:rsid w:val="008A3894"/>
    <w:rsid w:val="008A3BA4"/>
    <w:rsid w:val="008A4125"/>
    <w:rsid w:val="008A508E"/>
    <w:rsid w:val="008A55CE"/>
    <w:rsid w:val="008A7841"/>
    <w:rsid w:val="008A7C7A"/>
    <w:rsid w:val="008B02EB"/>
    <w:rsid w:val="008B0AA1"/>
    <w:rsid w:val="008B19DA"/>
    <w:rsid w:val="008B1C12"/>
    <w:rsid w:val="008B2BD2"/>
    <w:rsid w:val="008B2C9C"/>
    <w:rsid w:val="008B374C"/>
    <w:rsid w:val="008B3C75"/>
    <w:rsid w:val="008B3FA9"/>
    <w:rsid w:val="008B4085"/>
    <w:rsid w:val="008B497A"/>
    <w:rsid w:val="008B4B04"/>
    <w:rsid w:val="008B7CEC"/>
    <w:rsid w:val="008C1208"/>
    <w:rsid w:val="008C394A"/>
    <w:rsid w:val="008C3A60"/>
    <w:rsid w:val="008C3C11"/>
    <w:rsid w:val="008C4160"/>
    <w:rsid w:val="008C4244"/>
    <w:rsid w:val="008C468A"/>
    <w:rsid w:val="008C5276"/>
    <w:rsid w:val="008C55DC"/>
    <w:rsid w:val="008C6650"/>
    <w:rsid w:val="008C7AB5"/>
    <w:rsid w:val="008D13A8"/>
    <w:rsid w:val="008D1420"/>
    <w:rsid w:val="008D1C27"/>
    <w:rsid w:val="008D2BD0"/>
    <w:rsid w:val="008D3046"/>
    <w:rsid w:val="008D31E3"/>
    <w:rsid w:val="008D36CF"/>
    <w:rsid w:val="008D3D93"/>
    <w:rsid w:val="008D4470"/>
    <w:rsid w:val="008D4CBE"/>
    <w:rsid w:val="008D60BE"/>
    <w:rsid w:val="008D6473"/>
    <w:rsid w:val="008D69BF"/>
    <w:rsid w:val="008D6AE9"/>
    <w:rsid w:val="008D6E15"/>
    <w:rsid w:val="008D79A8"/>
    <w:rsid w:val="008E1DF7"/>
    <w:rsid w:val="008E39C4"/>
    <w:rsid w:val="008E4AD0"/>
    <w:rsid w:val="008E5847"/>
    <w:rsid w:val="008E60CE"/>
    <w:rsid w:val="008E6BD5"/>
    <w:rsid w:val="008E76EC"/>
    <w:rsid w:val="008E7A18"/>
    <w:rsid w:val="008F01D7"/>
    <w:rsid w:val="008F02CB"/>
    <w:rsid w:val="008F0D4E"/>
    <w:rsid w:val="008F2146"/>
    <w:rsid w:val="008F2230"/>
    <w:rsid w:val="008F22FD"/>
    <w:rsid w:val="008F431E"/>
    <w:rsid w:val="008F53A8"/>
    <w:rsid w:val="008F5760"/>
    <w:rsid w:val="008F5EDA"/>
    <w:rsid w:val="008F61C1"/>
    <w:rsid w:val="008F6676"/>
    <w:rsid w:val="008F6F5C"/>
    <w:rsid w:val="008F7766"/>
    <w:rsid w:val="008F779E"/>
    <w:rsid w:val="008F7B95"/>
    <w:rsid w:val="00901591"/>
    <w:rsid w:val="00901B37"/>
    <w:rsid w:val="00901D5B"/>
    <w:rsid w:val="009024D2"/>
    <w:rsid w:val="009041C1"/>
    <w:rsid w:val="00905CB9"/>
    <w:rsid w:val="0090674A"/>
    <w:rsid w:val="009071D9"/>
    <w:rsid w:val="00907313"/>
    <w:rsid w:val="00907472"/>
    <w:rsid w:val="0090793B"/>
    <w:rsid w:val="00907F25"/>
    <w:rsid w:val="00910E3C"/>
    <w:rsid w:val="00910FEC"/>
    <w:rsid w:val="00911219"/>
    <w:rsid w:val="009114EC"/>
    <w:rsid w:val="009123EB"/>
    <w:rsid w:val="0091280C"/>
    <w:rsid w:val="00912BF9"/>
    <w:rsid w:val="00912CE1"/>
    <w:rsid w:val="00914FAB"/>
    <w:rsid w:val="00915897"/>
    <w:rsid w:val="00915CA1"/>
    <w:rsid w:val="009165E8"/>
    <w:rsid w:val="00916691"/>
    <w:rsid w:val="009171C2"/>
    <w:rsid w:val="00917861"/>
    <w:rsid w:val="00921127"/>
    <w:rsid w:val="00921DAC"/>
    <w:rsid w:val="00922599"/>
    <w:rsid w:val="009228F9"/>
    <w:rsid w:val="00922C2D"/>
    <w:rsid w:val="00923F63"/>
    <w:rsid w:val="009257BB"/>
    <w:rsid w:val="00925DB3"/>
    <w:rsid w:val="009276D8"/>
    <w:rsid w:val="009305B8"/>
    <w:rsid w:val="0093064A"/>
    <w:rsid w:val="00930B68"/>
    <w:rsid w:val="00932BEF"/>
    <w:rsid w:val="009331FC"/>
    <w:rsid w:val="009338C3"/>
    <w:rsid w:val="00933E4E"/>
    <w:rsid w:val="0093408D"/>
    <w:rsid w:val="00934834"/>
    <w:rsid w:val="009357DD"/>
    <w:rsid w:val="00935E22"/>
    <w:rsid w:val="00936362"/>
    <w:rsid w:val="00936439"/>
    <w:rsid w:val="009366A0"/>
    <w:rsid w:val="00937059"/>
    <w:rsid w:val="009375AB"/>
    <w:rsid w:val="00937813"/>
    <w:rsid w:val="0093786C"/>
    <w:rsid w:val="00937B35"/>
    <w:rsid w:val="0094070E"/>
    <w:rsid w:val="00940864"/>
    <w:rsid w:val="009413A3"/>
    <w:rsid w:val="00942AD5"/>
    <w:rsid w:val="00943AA9"/>
    <w:rsid w:val="009445EC"/>
    <w:rsid w:val="0094474E"/>
    <w:rsid w:val="00945F42"/>
    <w:rsid w:val="009460D5"/>
    <w:rsid w:val="00946E9C"/>
    <w:rsid w:val="00952A73"/>
    <w:rsid w:val="00952F6A"/>
    <w:rsid w:val="009542F6"/>
    <w:rsid w:val="00954451"/>
    <w:rsid w:val="00954548"/>
    <w:rsid w:val="00954987"/>
    <w:rsid w:val="0095545D"/>
    <w:rsid w:val="00955547"/>
    <w:rsid w:val="00956F3D"/>
    <w:rsid w:val="00960515"/>
    <w:rsid w:val="00962898"/>
    <w:rsid w:val="00963FBF"/>
    <w:rsid w:val="009645EC"/>
    <w:rsid w:val="009652B8"/>
    <w:rsid w:val="00966592"/>
    <w:rsid w:val="009669D1"/>
    <w:rsid w:val="00966BA2"/>
    <w:rsid w:val="009704C9"/>
    <w:rsid w:val="0097062E"/>
    <w:rsid w:val="00970DCE"/>
    <w:rsid w:val="009715D2"/>
    <w:rsid w:val="00971CDE"/>
    <w:rsid w:val="00972A13"/>
    <w:rsid w:val="0097448D"/>
    <w:rsid w:val="0097490F"/>
    <w:rsid w:val="0097502B"/>
    <w:rsid w:val="00975F8A"/>
    <w:rsid w:val="00976E02"/>
    <w:rsid w:val="009774E6"/>
    <w:rsid w:val="00980038"/>
    <w:rsid w:val="00980600"/>
    <w:rsid w:val="00980BE5"/>
    <w:rsid w:val="009820B6"/>
    <w:rsid w:val="00983029"/>
    <w:rsid w:val="00983069"/>
    <w:rsid w:val="00983F63"/>
    <w:rsid w:val="009874B9"/>
    <w:rsid w:val="00987A79"/>
    <w:rsid w:val="00991309"/>
    <w:rsid w:val="0099249F"/>
    <w:rsid w:val="009930ED"/>
    <w:rsid w:val="009938E6"/>
    <w:rsid w:val="0099431D"/>
    <w:rsid w:val="0099436D"/>
    <w:rsid w:val="00994CE7"/>
    <w:rsid w:val="00994FEB"/>
    <w:rsid w:val="0099509C"/>
    <w:rsid w:val="009953E4"/>
    <w:rsid w:val="009956AC"/>
    <w:rsid w:val="00997136"/>
    <w:rsid w:val="00997FB9"/>
    <w:rsid w:val="009A102D"/>
    <w:rsid w:val="009A17F8"/>
    <w:rsid w:val="009A1ED4"/>
    <w:rsid w:val="009A314B"/>
    <w:rsid w:val="009A32B7"/>
    <w:rsid w:val="009A352D"/>
    <w:rsid w:val="009A393B"/>
    <w:rsid w:val="009A4738"/>
    <w:rsid w:val="009A4C42"/>
    <w:rsid w:val="009A4DE8"/>
    <w:rsid w:val="009A4E49"/>
    <w:rsid w:val="009A5033"/>
    <w:rsid w:val="009A58F2"/>
    <w:rsid w:val="009A62D5"/>
    <w:rsid w:val="009A6371"/>
    <w:rsid w:val="009B0606"/>
    <w:rsid w:val="009B0F8D"/>
    <w:rsid w:val="009B1825"/>
    <w:rsid w:val="009B1B35"/>
    <w:rsid w:val="009B1E5A"/>
    <w:rsid w:val="009B2297"/>
    <w:rsid w:val="009B3418"/>
    <w:rsid w:val="009B469B"/>
    <w:rsid w:val="009B4F95"/>
    <w:rsid w:val="009B5973"/>
    <w:rsid w:val="009B5DA5"/>
    <w:rsid w:val="009B60A4"/>
    <w:rsid w:val="009B662D"/>
    <w:rsid w:val="009B6914"/>
    <w:rsid w:val="009B7440"/>
    <w:rsid w:val="009B7DF1"/>
    <w:rsid w:val="009B7E28"/>
    <w:rsid w:val="009C1A67"/>
    <w:rsid w:val="009C2923"/>
    <w:rsid w:val="009C2EC5"/>
    <w:rsid w:val="009C314D"/>
    <w:rsid w:val="009C53C8"/>
    <w:rsid w:val="009C5470"/>
    <w:rsid w:val="009C5B34"/>
    <w:rsid w:val="009D009E"/>
    <w:rsid w:val="009D06D4"/>
    <w:rsid w:val="009D0CB7"/>
    <w:rsid w:val="009D15BC"/>
    <w:rsid w:val="009D1999"/>
    <w:rsid w:val="009D2307"/>
    <w:rsid w:val="009D2521"/>
    <w:rsid w:val="009D3306"/>
    <w:rsid w:val="009D38B5"/>
    <w:rsid w:val="009D3921"/>
    <w:rsid w:val="009D5490"/>
    <w:rsid w:val="009D69B2"/>
    <w:rsid w:val="009D78EC"/>
    <w:rsid w:val="009D797A"/>
    <w:rsid w:val="009E09AD"/>
    <w:rsid w:val="009E139C"/>
    <w:rsid w:val="009E2532"/>
    <w:rsid w:val="009E2775"/>
    <w:rsid w:val="009E2DEA"/>
    <w:rsid w:val="009E3B00"/>
    <w:rsid w:val="009E3F4A"/>
    <w:rsid w:val="009E6531"/>
    <w:rsid w:val="009F0CAE"/>
    <w:rsid w:val="009F15AB"/>
    <w:rsid w:val="009F1A03"/>
    <w:rsid w:val="009F1EDA"/>
    <w:rsid w:val="009F1F05"/>
    <w:rsid w:val="009F30FD"/>
    <w:rsid w:val="009F4163"/>
    <w:rsid w:val="009F4330"/>
    <w:rsid w:val="009F5EF3"/>
    <w:rsid w:val="009F6B02"/>
    <w:rsid w:val="009F770B"/>
    <w:rsid w:val="009F770E"/>
    <w:rsid w:val="00A00DB7"/>
    <w:rsid w:val="00A01152"/>
    <w:rsid w:val="00A012CA"/>
    <w:rsid w:val="00A013CC"/>
    <w:rsid w:val="00A02B34"/>
    <w:rsid w:val="00A02CF5"/>
    <w:rsid w:val="00A031C6"/>
    <w:rsid w:val="00A033A2"/>
    <w:rsid w:val="00A0388A"/>
    <w:rsid w:val="00A0415E"/>
    <w:rsid w:val="00A052AC"/>
    <w:rsid w:val="00A057CA"/>
    <w:rsid w:val="00A0799C"/>
    <w:rsid w:val="00A07D06"/>
    <w:rsid w:val="00A106AE"/>
    <w:rsid w:val="00A11086"/>
    <w:rsid w:val="00A132D2"/>
    <w:rsid w:val="00A13A64"/>
    <w:rsid w:val="00A142E3"/>
    <w:rsid w:val="00A1556A"/>
    <w:rsid w:val="00A15E28"/>
    <w:rsid w:val="00A166F6"/>
    <w:rsid w:val="00A17876"/>
    <w:rsid w:val="00A20683"/>
    <w:rsid w:val="00A236F1"/>
    <w:rsid w:val="00A2385F"/>
    <w:rsid w:val="00A24DA2"/>
    <w:rsid w:val="00A24E39"/>
    <w:rsid w:val="00A25896"/>
    <w:rsid w:val="00A25A6E"/>
    <w:rsid w:val="00A2654B"/>
    <w:rsid w:val="00A268E6"/>
    <w:rsid w:val="00A26CB7"/>
    <w:rsid w:val="00A26D9B"/>
    <w:rsid w:val="00A2798E"/>
    <w:rsid w:val="00A27C43"/>
    <w:rsid w:val="00A30128"/>
    <w:rsid w:val="00A306E8"/>
    <w:rsid w:val="00A30E77"/>
    <w:rsid w:val="00A32B5A"/>
    <w:rsid w:val="00A335C5"/>
    <w:rsid w:val="00A343BC"/>
    <w:rsid w:val="00A35B20"/>
    <w:rsid w:val="00A36010"/>
    <w:rsid w:val="00A36661"/>
    <w:rsid w:val="00A36705"/>
    <w:rsid w:val="00A36ECA"/>
    <w:rsid w:val="00A3753C"/>
    <w:rsid w:val="00A37703"/>
    <w:rsid w:val="00A40DBF"/>
    <w:rsid w:val="00A40F92"/>
    <w:rsid w:val="00A41051"/>
    <w:rsid w:val="00A418A2"/>
    <w:rsid w:val="00A41F3C"/>
    <w:rsid w:val="00A422A5"/>
    <w:rsid w:val="00A42A75"/>
    <w:rsid w:val="00A42B21"/>
    <w:rsid w:val="00A43C71"/>
    <w:rsid w:val="00A44361"/>
    <w:rsid w:val="00A4533D"/>
    <w:rsid w:val="00A4544F"/>
    <w:rsid w:val="00A45E13"/>
    <w:rsid w:val="00A47387"/>
    <w:rsid w:val="00A477A1"/>
    <w:rsid w:val="00A51B33"/>
    <w:rsid w:val="00A52789"/>
    <w:rsid w:val="00A52BEA"/>
    <w:rsid w:val="00A53081"/>
    <w:rsid w:val="00A536B3"/>
    <w:rsid w:val="00A53F49"/>
    <w:rsid w:val="00A54D6E"/>
    <w:rsid w:val="00A54F0C"/>
    <w:rsid w:val="00A55144"/>
    <w:rsid w:val="00A55523"/>
    <w:rsid w:val="00A56391"/>
    <w:rsid w:val="00A5641C"/>
    <w:rsid w:val="00A571B6"/>
    <w:rsid w:val="00A575AF"/>
    <w:rsid w:val="00A600EA"/>
    <w:rsid w:val="00A60F67"/>
    <w:rsid w:val="00A617AF"/>
    <w:rsid w:val="00A61FF6"/>
    <w:rsid w:val="00A63516"/>
    <w:rsid w:val="00A63822"/>
    <w:rsid w:val="00A63E97"/>
    <w:rsid w:val="00A64C99"/>
    <w:rsid w:val="00A64F80"/>
    <w:rsid w:val="00A65E56"/>
    <w:rsid w:val="00A65F99"/>
    <w:rsid w:val="00A667AA"/>
    <w:rsid w:val="00A668E7"/>
    <w:rsid w:val="00A66CB3"/>
    <w:rsid w:val="00A70853"/>
    <w:rsid w:val="00A71235"/>
    <w:rsid w:val="00A72013"/>
    <w:rsid w:val="00A7280F"/>
    <w:rsid w:val="00A73891"/>
    <w:rsid w:val="00A74C25"/>
    <w:rsid w:val="00A75E5E"/>
    <w:rsid w:val="00A75F2F"/>
    <w:rsid w:val="00A76347"/>
    <w:rsid w:val="00A76D0E"/>
    <w:rsid w:val="00A76DCA"/>
    <w:rsid w:val="00A76F0C"/>
    <w:rsid w:val="00A76F0D"/>
    <w:rsid w:val="00A77C32"/>
    <w:rsid w:val="00A82C26"/>
    <w:rsid w:val="00A84F6C"/>
    <w:rsid w:val="00A85138"/>
    <w:rsid w:val="00A85B71"/>
    <w:rsid w:val="00A85C41"/>
    <w:rsid w:val="00A85F3A"/>
    <w:rsid w:val="00A863DC"/>
    <w:rsid w:val="00A86716"/>
    <w:rsid w:val="00A867B2"/>
    <w:rsid w:val="00A8681F"/>
    <w:rsid w:val="00A86D22"/>
    <w:rsid w:val="00A902CB"/>
    <w:rsid w:val="00A93C1B"/>
    <w:rsid w:val="00A9583B"/>
    <w:rsid w:val="00A960E5"/>
    <w:rsid w:val="00A967E5"/>
    <w:rsid w:val="00A96916"/>
    <w:rsid w:val="00A96B97"/>
    <w:rsid w:val="00A96DA2"/>
    <w:rsid w:val="00A976EE"/>
    <w:rsid w:val="00A97A74"/>
    <w:rsid w:val="00A97B13"/>
    <w:rsid w:val="00AA0B1A"/>
    <w:rsid w:val="00AA0EB7"/>
    <w:rsid w:val="00AA13EC"/>
    <w:rsid w:val="00AA1411"/>
    <w:rsid w:val="00AA1799"/>
    <w:rsid w:val="00AA27E0"/>
    <w:rsid w:val="00AA4645"/>
    <w:rsid w:val="00AA4B7D"/>
    <w:rsid w:val="00AA6464"/>
    <w:rsid w:val="00AA7406"/>
    <w:rsid w:val="00AB05C5"/>
    <w:rsid w:val="00AB08C6"/>
    <w:rsid w:val="00AB095A"/>
    <w:rsid w:val="00AB0A0C"/>
    <w:rsid w:val="00AB0C56"/>
    <w:rsid w:val="00AB0CC7"/>
    <w:rsid w:val="00AB1618"/>
    <w:rsid w:val="00AB1672"/>
    <w:rsid w:val="00AB2AE1"/>
    <w:rsid w:val="00AB34DC"/>
    <w:rsid w:val="00AB379B"/>
    <w:rsid w:val="00AB3C1C"/>
    <w:rsid w:val="00AB3C79"/>
    <w:rsid w:val="00AB589D"/>
    <w:rsid w:val="00AB735D"/>
    <w:rsid w:val="00AB7889"/>
    <w:rsid w:val="00AC10B9"/>
    <w:rsid w:val="00AC1382"/>
    <w:rsid w:val="00AC1984"/>
    <w:rsid w:val="00AC2D15"/>
    <w:rsid w:val="00AC3944"/>
    <w:rsid w:val="00AC505A"/>
    <w:rsid w:val="00AC5141"/>
    <w:rsid w:val="00AC53E4"/>
    <w:rsid w:val="00AC5715"/>
    <w:rsid w:val="00AC61E7"/>
    <w:rsid w:val="00AC654E"/>
    <w:rsid w:val="00AD0572"/>
    <w:rsid w:val="00AD0832"/>
    <w:rsid w:val="00AD0AE9"/>
    <w:rsid w:val="00AD0FA2"/>
    <w:rsid w:val="00AD1B41"/>
    <w:rsid w:val="00AD2056"/>
    <w:rsid w:val="00AD2970"/>
    <w:rsid w:val="00AD3044"/>
    <w:rsid w:val="00AD368F"/>
    <w:rsid w:val="00AD5219"/>
    <w:rsid w:val="00AD5FB1"/>
    <w:rsid w:val="00AE0744"/>
    <w:rsid w:val="00AE08E5"/>
    <w:rsid w:val="00AE16B4"/>
    <w:rsid w:val="00AE1AD6"/>
    <w:rsid w:val="00AE1F98"/>
    <w:rsid w:val="00AE285B"/>
    <w:rsid w:val="00AE3BA2"/>
    <w:rsid w:val="00AE3FFD"/>
    <w:rsid w:val="00AE413C"/>
    <w:rsid w:val="00AE49CD"/>
    <w:rsid w:val="00AE4A40"/>
    <w:rsid w:val="00AE4CD6"/>
    <w:rsid w:val="00AE5BCE"/>
    <w:rsid w:val="00AE5C76"/>
    <w:rsid w:val="00AE74C3"/>
    <w:rsid w:val="00AF078D"/>
    <w:rsid w:val="00AF11D7"/>
    <w:rsid w:val="00AF17A2"/>
    <w:rsid w:val="00AF1E29"/>
    <w:rsid w:val="00AF2140"/>
    <w:rsid w:val="00AF229A"/>
    <w:rsid w:val="00AF27FC"/>
    <w:rsid w:val="00AF2A21"/>
    <w:rsid w:val="00AF2AF4"/>
    <w:rsid w:val="00AF5E37"/>
    <w:rsid w:val="00AF6155"/>
    <w:rsid w:val="00AF6A29"/>
    <w:rsid w:val="00AF770B"/>
    <w:rsid w:val="00AF7D38"/>
    <w:rsid w:val="00B01D15"/>
    <w:rsid w:val="00B023F3"/>
    <w:rsid w:val="00B02645"/>
    <w:rsid w:val="00B02A10"/>
    <w:rsid w:val="00B0351F"/>
    <w:rsid w:val="00B03680"/>
    <w:rsid w:val="00B03809"/>
    <w:rsid w:val="00B03B2C"/>
    <w:rsid w:val="00B04784"/>
    <w:rsid w:val="00B06CA6"/>
    <w:rsid w:val="00B06F66"/>
    <w:rsid w:val="00B07000"/>
    <w:rsid w:val="00B07DED"/>
    <w:rsid w:val="00B10F43"/>
    <w:rsid w:val="00B1115F"/>
    <w:rsid w:val="00B11523"/>
    <w:rsid w:val="00B11C35"/>
    <w:rsid w:val="00B12CBE"/>
    <w:rsid w:val="00B13067"/>
    <w:rsid w:val="00B14FE5"/>
    <w:rsid w:val="00B1621E"/>
    <w:rsid w:val="00B1640C"/>
    <w:rsid w:val="00B1668D"/>
    <w:rsid w:val="00B16747"/>
    <w:rsid w:val="00B16C57"/>
    <w:rsid w:val="00B1709A"/>
    <w:rsid w:val="00B210E0"/>
    <w:rsid w:val="00B21A17"/>
    <w:rsid w:val="00B21BB7"/>
    <w:rsid w:val="00B22422"/>
    <w:rsid w:val="00B22BF0"/>
    <w:rsid w:val="00B230CE"/>
    <w:rsid w:val="00B23920"/>
    <w:rsid w:val="00B24FBE"/>
    <w:rsid w:val="00B25028"/>
    <w:rsid w:val="00B25482"/>
    <w:rsid w:val="00B26F75"/>
    <w:rsid w:val="00B273F9"/>
    <w:rsid w:val="00B27DC3"/>
    <w:rsid w:val="00B27E98"/>
    <w:rsid w:val="00B30014"/>
    <w:rsid w:val="00B30404"/>
    <w:rsid w:val="00B32195"/>
    <w:rsid w:val="00B32262"/>
    <w:rsid w:val="00B3309B"/>
    <w:rsid w:val="00B332B4"/>
    <w:rsid w:val="00B34246"/>
    <w:rsid w:val="00B34EF4"/>
    <w:rsid w:val="00B3500B"/>
    <w:rsid w:val="00B35965"/>
    <w:rsid w:val="00B3619C"/>
    <w:rsid w:val="00B4040B"/>
    <w:rsid w:val="00B4068A"/>
    <w:rsid w:val="00B41373"/>
    <w:rsid w:val="00B4137B"/>
    <w:rsid w:val="00B44E51"/>
    <w:rsid w:val="00B44EBF"/>
    <w:rsid w:val="00B44EFC"/>
    <w:rsid w:val="00B45945"/>
    <w:rsid w:val="00B46429"/>
    <w:rsid w:val="00B46AFF"/>
    <w:rsid w:val="00B46D0F"/>
    <w:rsid w:val="00B46DC8"/>
    <w:rsid w:val="00B471BC"/>
    <w:rsid w:val="00B50B76"/>
    <w:rsid w:val="00B51448"/>
    <w:rsid w:val="00B5287C"/>
    <w:rsid w:val="00B5296E"/>
    <w:rsid w:val="00B537DA"/>
    <w:rsid w:val="00B54100"/>
    <w:rsid w:val="00B54A39"/>
    <w:rsid w:val="00B5576E"/>
    <w:rsid w:val="00B56989"/>
    <w:rsid w:val="00B56AE4"/>
    <w:rsid w:val="00B579AD"/>
    <w:rsid w:val="00B57CA3"/>
    <w:rsid w:val="00B606EC"/>
    <w:rsid w:val="00B61BFF"/>
    <w:rsid w:val="00B62321"/>
    <w:rsid w:val="00B6292D"/>
    <w:rsid w:val="00B642B0"/>
    <w:rsid w:val="00B646BD"/>
    <w:rsid w:val="00B651E3"/>
    <w:rsid w:val="00B652AC"/>
    <w:rsid w:val="00B657E0"/>
    <w:rsid w:val="00B66316"/>
    <w:rsid w:val="00B679C6"/>
    <w:rsid w:val="00B67B1B"/>
    <w:rsid w:val="00B70462"/>
    <w:rsid w:val="00B70C56"/>
    <w:rsid w:val="00B70F32"/>
    <w:rsid w:val="00B7173D"/>
    <w:rsid w:val="00B7200B"/>
    <w:rsid w:val="00B725D5"/>
    <w:rsid w:val="00B727E8"/>
    <w:rsid w:val="00B72D53"/>
    <w:rsid w:val="00B738C2"/>
    <w:rsid w:val="00B738D5"/>
    <w:rsid w:val="00B74045"/>
    <w:rsid w:val="00B75D1E"/>
    <w:rsid w:val="00B75F1C"/>
    <w:rsid w:val="00B7637F"/>
    <w:rsid w:val="00B76804"/>
    <w:rsid w:val="00B76E92"/>
    <w:rsid w:val="00B771E1"/>
    <w:rsid w:val="00B7749C"/>
    <w:rsid w:val="00B77724"/>
    <w:rsid w:val="00B7780C"/>
    <w:rsid w:val="00B77FEA"/>
    <w:rsid w:val="00B80D3F"/>
    <w:rsid w:val="00B80E43"/>
    <w:rsid w:val="00B81374"/>
    <w:rsid w:val="00B816B3"/>
    <w:rsid w:val="00B81BEE"/>
    <w:rsid w:val="00B834FB"/>
    <w:rsid w:val="00B83547"/>
    <w:rsid w:val="00B83BEA"/>
    <w:rsid w:val="00B84EC8"/>
    <w:rsid w:val="00B8565E"/>
    <w:rsid w:val="00B85DA6"/>
    <w:rsid w:val="00B86321"/>
    <w:rsid w:val="00B86366"/>
    <w:rsid w:val="00B8725B"/>
    <w:rsid w:val="00B87413"/>
    <w:rsid w:val="00B87D8B"/>
    <w:rsid w:val="00B87F6B"/>
    <w:rsid w:val="00B90C97"/>
    <w:rsid w:val="00B90CFC"/>
    <w:rsid w:val="00B90FE8"/>
    <w:rsid w:val="00B917DB"/>
    <w:rsid w:val="00B925AD"/>
    <w:rsid w:val="00B92CF3"/>
    <w:rsid w:val="00B92D6E"/>
    <w:rsid w:val="00B93449"/>
    <w:rsid w:val="00B9352C"/>
    <w:rsid w:val="00B9377C"/>
    <w:rsid w:val="00B93AE2"/>
    <w:rsid w:val="00B95588"/>
    <w:rsid w:val="00B95854"/>
    <w:rsid w:val="00B963F3"/>
    <w:rsid w:val="00B96CDC"/>
    <w:rsid w:val="00B96EF0"/>
    <w:rsid w:val="00B97029"/>
    <w:rsid w:val="00B97BA5"/>
    <w:rsid w:val="00B97EDE"/>
    <w:rsid w:val="00BA056E"/>
    <w:rsid w:val="00BA065D"/>
    <w:rsid w:val="00BA0E89"/>
    <w:rsid w:val="00BA161C"/>
    <w:rsid w:val="00BA2573"/>
    <w:rsid w:val="00BA2681"/>
    <w:rsid w:val="00BA2ADB"/>
    <w:rsid w:val="00BA3956"/>
    <w:rsid w:val="00BA3A08"/>
    <w:rsid w:val="00BA5282"/>
    <w:rsid w:val="00BA65E8"/>
    <w:rsid w:val="00BA7B46"/>
    <w:rsid w:val="00BA7DEF"/>
    <w:rsid w:val="00BB0D49"/>
    <w:rsid w:val="00BB0E38"/>
    <w:rsid w:val="00BB11BE"/>
    <w:rsid w:val="00BB1472"/>
    <w:rsid w:val="00BB17EE"/>
    <w:rsid w:val="00BB1B2B"/>
    <w:rsid w:val="00BB32A0"/>
    <w:rsid w:val="00BB3F43"/>
    <w:rsid w:val="00BB41D6"/>
    <w:rsid w:val="00BB48EC"/>
    <w:rsid w:val="00BB4B42"/>
    <w:rsid w:val="00BB4F52"/>
    <w:rsid w:val="00BB5C1A"/>
    <w:rsid w:val="00BB5C64"/>
    <w:rsid w:val="00BB660A"/>
    <w:rsid w:val="00BB66B0"/>
    <w:rsid w:val="00BB688D"/>
    <w:rsid w:val="00BB7BAA"/>
    <w:rsid w:val="00BC02D2"/>
    <w:rsid w:val="00BC0331"/>
    <w:rsid w:val="00BC299A"/>
    <w:rsid w:val="00BC314F"/>
    <w:rsid w:val="00BC3474"/>
    <w:rsid w:val="00BC3AEC"/>
    <w:rsid w:val="00BC3D50"/>
    <w:rsid w:val="00BC4F7E"/>
    <w:rsid w:val="00BC4F86"/>
    <w:rsid w:val="00BC508A"/>
    <w:rsid w:val="00BC5399"/>
    <w:rsid w:val="00BC66F2"/>
    <w:rsid w:val="00BC6D74"/>
    <w:rsid w:val="00BC7DB6"/>
    <w:rsid w:val="00BD081E"/>
    <w:rsid w:val="00BD0AA8"/>
    <w:rsid w:val="00BD0B03"/>
    <w:rsid w:val="00BD100A"/>
    <w:rsid w:val="00BD17D0"/>
    <w:rsid w:val="00BD284E"/>
    <w:rsid w:val="00BD28FD"/>
    <w:rsid w:val="00BD31B8"/>
    <w:rsid w:val="00BD419B"/>
    <w:rsid w:val="00BD6631"/>
    <w:rsid w:val="00BD6E90"/>
    <w:rsid w:val="00BD7968"/>
    <w:rsid w:val="00BE019C"/>
    <w:rsid w:val="00BE0C09"/>
    <w:rsid w:val="00BE1256"/>
    <w:rsid w:val="00BE1A00"/>
    <w:rsid w:val="00BE1B56"/>
    <w:rsid w:val="00BE2163"/>
    <w:rsid w:val="00BE21B4"/>
    <w:rsid w:val="00BE3843"/>
    <w:rsid w:val="00BE415A"/>
    <w:rsid w:val="00BE5A7B"/>
    <w:rsid w:val="00BE5CB0"/>
    <w:rsid w:val="00BE7872"/>
    <w:rsid w:val="00BF034A"/>
    <w:rsid w:val="00BF1101"/>
    <w:rsid w:val="00BF1107"/>
    <w:rsid w:val="00BF1423"/>
    <w:rsid w:val="00BF1A53"/>
    <w:rsid w:val="00BF2110"/>
    <w:rsid w:val="00BF2ED4"/>
    <w:rsid w:val="00BF36F8"/>
    <w:rsid w:val="00BF46F5"/>
    <w:rsid w:val="00BF49D8"/>
    <w:rsid w:val="00BF4F50"/>
    <w:rsid w:val="00BF5041"/>
    <w:rsid w:val="00BF5A49"/>
    <w:rsid w:val="00BF6928"/>
    <w:rsid w:val="00BF6EC7"/>
    <w:rsid w:val="00BF7706"/>
    <w:rsid w:val="00C004D7"/>
    <w:rsid w:val="00C00821"/>
    <w:rsid w:val="00C022E5"/>
    <w:rsid w:val="00C02A0A"/>
    <w:rsid w:val="00C0379D"/>
    <w:rsid w:val="00C03A17"/>
    <w:rsid w:val="00C061F6"/>
    <w:rsid w:val="00C064EE"/>
    <w:rsid w:val="00C07BB2"/>
    <w:rsid w:val="00C07DB4"/>
    <w:rsid w:val="00C105CD"/>
    <w:rsid w:val="00C10827"/>
    <w:rsid w:val="00C11F0C"/>
    <w:rsid w:val="00C12337"/>
    <w:rsid w:val="00C12FBC"/>
    <w:rsid w:val="00C13036"/>
    <w:rsid w:val="00C14B40"/>
    <w:rsid w:val="00C162A8"/>
    <w:rsid w:val="00C1797B"/>
    <w:rsid w:val="00C17B8E"/>
    <w:rsid w:val="00C17F7C"/>
    <w:rsid w:val="00C20E68"/>
    <w:rsid w:val="00C2260B"/>
    <w:rsid w:val="00C22890"/>
    <w:rsid w:val="00C23128"/>
    <w:rsid w:val="00C24035"/>
    <w:rsid w:val="00C26BE9"/>
    <w:rsid w:val="00C276B3"/>
    <w:rsid w:val="00C27E2D"/>
    <w:rsid w:val="00C301B1"/>
    <w:rsid w:val="00C30446"/>
    <w:rsid w:val="00C30637"/>
    <w:rsid w:val="00C328CB"/>
    <w:rsid w:val="00C35215"/>
    <w:rsid w:val="00C365AE"/>
    <w:rsid w:val="00C379F8"/>
    <w:rsid w:val="00C41E0D"/>
    <w:rsid w:val="00C449B5"/>
    <w:rsid w:val="00C461A1"/>
    <w:rsid w:val="00C4635C"/>
    <w:rsid w:val="00C4646F"/>
    <w:rsid w:val="00C473CC"/>
    <w:rsid w:val="00C47F62"/>
    <w:rsid w:val="00C50DAE"/>
    <w:rsid w:val="00C510C9"/>
    <w:rsid w:val="00C51C88"/>
    <w:rsid w:val="00C52020"/>
    <w:rsid w:val="00C52DBA"/>
    <w:rsid w:val="00C53E2A"/>
    <w:rsid w:val="00C5405C"/>
    <w:rsid w:val="00C5523D"/>
    <w:rsid w:val="00C55D5E"/>
    <w:rsid w:val="00C56765"/>
    <w:rsid w:val="00C60423"/>
    <w:rsid w:val="00C61326"/>
    <w:rsid w:val="00C62267"/>
    <w:rsid w:val="00C629D2"/>
    <w:rsid w:val="00C63DD1"/>
    <w:rsid w:val="00C645B3"/>
    <w:rsid w:val="00C64B82"/>
    <w:rsid w:val="00C64C7D"/>
    <w:rsid w:val="00C64DD2"/>
    <w:rsid w:val="00C64E71"/>
    <w:rsid w:val="00C65EC5"/>
    <w:rsid w:val="00C7007E"/>
    <w:rsid w:val="00C70B14"/>
    <w:rsid w:val="00C7108B"/>
    <w:rsid w:val="00C710D8"/>
    <w:rsid w:val="00C71390"/>
    <w:rsid w:val="00C71CF2"/>
    <w:rsid w:val="00C72289"/>
    <w:rsid w:val="00C72E0E"/>
    <w:rsid w:val="00C7300A"/>
    <w:rsid w:val="00C73B81"/>
    <w:rsid w:val="00C74E9D"/>
    <w:rsid w:val="00C74ECB"/>
    <w:rsid w:val="00C75D4A"/>
    <w:rsid w:val="00C76046"/>
    <w:rsid w:val="00C76359"/>
    <w:rsid w:val="00C76CB2"/>
    <w:rsid w:val="00C80BF2"/>
    <w:rsid w:val="00C81844"/>
    <w:rsid w:val="00C8239B"/>
    <w:rsid w:val="00C8331B"/>
    <w:rsid w:val="00C83321"/>
    <w:rsid w:val="00C8370E"/>
    <w:rsid w:val="00C84623"/>
    <w:rsid w:val="00C84958"/>
    <w:rsid w:val="00C85478"/>
    <w:rsid w:val="00C86764"/>
    <w:rsid w:val="00C86A8A"/>
    <w:rsid w:val="00C86B8B"/>
    <w:rsid w:val="00C86C45"/>
    <w:rsid w:val="00C87EB2"/>
    <w:rsid w:val="00C90FCF"/>
    <w:rsid w:val="00C91D6E"/>
    <w:rsid w:val="00C92C76"/>
    <w:rsid w:val="00C92E0C"/>
    <w:rsid w:val="00C955CD"/>
    <w:rsid w:val="00C958B9"/>
    <w:rsid w:val="00C95BC1"/>
    <w:rsid w:val="00C965CA"/>
    <w:rsid w:val="00C96B7E"/>
    <w:rsid w:val="00C9738B"/>
    <w:rsid w:val="00C97483"/>
    <w:rsid w:val="00CA0E60"/>
    <w:rsid w:val="00CA2BB4"/>
    <w:rsid w:val="00CA2D04"/>
    <w:rsid w:val="00CA3404"/>
    <w:rsid w:val="00CA34B8"/>
    <w:rsid w:val="00CA3B82"/>
    <w:rsid w:val="00CA4949"/>
    <w:rsid w:val="00CA5477"/>
    <w:rsid w:val="00CA59D6"/>
    <w:rsid w:val="00CA5E2E"/>
    <w:rsid w:val="00CA631D"/>
    <w:rsid w:val="00CA6A40"/>
    <w:rsid w:val="00CB0134"/>
    <w:rsid w:val="00CB0943"/>
    <w:rsid w:val="00CB18BE"/>
    <w:rsid w:val="00CB3144"/>
    <w:rsid w:val="00CB3653"/>
    <w:rsid w:val="00CB37BE"/>
    <w:rsid w:val="00CB3A32"/>
    <w:rsid w:val="00CB3F1A"/>
    <w:rsid w:val="00CB4623"/>
    <w:rsid w:val="00CB4D3B"/>
    <w:rsid w:val="00CB503F"/>
    <w:rsid w:val="00CB52DF"/>
    <w:rsid w:val="00CB5FA5"/>
    <w:rsid w:val="00CB6F32"/>
    <w:rsid w:val="00CB6FF0"/>
    <w:rsid w:val="00CB71EF"/>
    <w:rsid w:val="00CB7526"/>
    <w:rsid w:val="00CB768D"/>
    <w:rsid w:val="00CB7AB6"/>
    <w:rsid w:val="00CC07B6"/>
    <w:rsid w:val="00CC0DD9"/>
    <w:rsid w:val="00CC1291"/>
    <w:rsid w:val="00CC17C8"/>
    <w:rsid w:val="00CC1D81"/>
    <w:rsid w:val="00CC1EC2"/>
    <w:rsid w:val="00CC2835"/>
    <w:rsid w:val="00CC2A2A"/>
    <w:rsid w:val="00CC4D7D"/>
    <w:rsid w:val="00CC514E"/>
    <w:rsid w:val="00CC5DEA"/>
    <w:rsid w:val="00CC68B5"/>
    <w:rsid w:val="00CC6A0D"/>
    <w:rsid w:val="00CD0238"/>
    <w:rsid w:val="00CD0D9F"/>
    <w:rsid w:val="00CD471A"/>
    <w:rsid w:val="00CD4B30"/>
    <w:rsid w:val="00CD5C79"/>
    <w:rsid w:val="00CD5C96"/>
    <w:rsid w:val="00CD5D91"/>
    <w:rsid w:val="00CD61B3"/>
    <w:rsid w:val="00CD65FB"/>
    <w:rsid w:val="00CD746E"/>
    <w:rsid w:val="00CD7710"/>
    <w:rsid w:val="00CD7924"/>
    <w:rsid w:val="00CD79F1"/>
    <w:rsid w:val="00CD7F25"/>
    <w:rsid w:val="00CE0032"/>
    <w:rsid w:val="00CE081A"/>
    <w:rsid w:val="00CE0999"/>
    <w:rsid w:val="00CE1BA0"/>
    <w:rsid w:val="00CE1D79"/>
    <w:rsid w:val="00CE1E8E"/>
    <w:rsid w:val="00CE2182"/>
    <w:rsid w:val="00CE4375"/>
    <w:rsid w:val="00CE55FB"/>
    <w:rsid w:val="00CE6683"/>
    <w:rsid w:val="00CE70F0"/>
    <w:rsid w:val="00CE7345"/>
    <w:rsid w:val="00CE75C7"/>
    <w:rsid w:val="00CF0212"/>
    <w:rsid w:val="00CF0C89"/>
    <w:rsid w:val="00CF0F3F"/>
    <w:rsid w:val="00CF1281"/>
    <w:rsid w:val="00CF271D"/>
    <w:rsid w:val="00CF38D6"/>
    <w:rsid w:val="00CF3D6F"/>
    <w:rsid w:val="00CF478F"/>
    <w:rsid w:val="00CF61D1"/>
    <w:rsid w:val="00CF6D55"/>
    <w:rsid w:val="00CF6E36"/>
    <w:rsid w:val="00CF7A6C"/>
    <w:rsid w:val="00D0056A"/>
    <w:rsid w:val="00D013CA"/>
    <w:rsid w:val="00D01C60"/>
    <w:rsid w:val="00D021B7"/>
    <w:rsid w:val="00D02A1B"/>
    <w:rsid w:val="00D03CEE"/>
    <w:rsid w:val="00D04A01"/>
    <w:rsid w:val="00D04DBB"/>
    <w:rsid w:val="00D05BDB"/>
    <w:rsid w:val="00D05EAF"/>
    <w:rsid w:val="00D06E61"/>
    <w:rsid w:val="00D07190"/>
    <w:rsid w:val="00D07355"/>
    <w:rsid w:val="00D07513"/>
    <w:rsid w:val="00D07D43"/>
    <w:rsid w:val="00D10172"/>
    <w:rsid w:val="00D10C5C"/>
    <w:rsid w:val="00D10DC4"/>
    <w:rsid w:val="00D1176D"/>
    <w:rsid w:val="00D11C3D"/>
    <w:rsid w:val="00D12354"/>
    <w:rsid w:val="00D12362"/>
    <w:rsid w:val="00D1294A"/>
    <w:rsid w:val="00D12E6E"/>
    <w:rsid w:val="00D13BAF"/>
    <w:rsid w:val="00D13F1C"/>
    <w:rsid w:val="00D14512"/>
    <w:rsid w:val="00D151CE"/>
    <w:rsid w:val="00D15A39"/>
    <w:rsid w:val="00D15B72"/>
    <w:rsid w:val="00D15E6E"/>
    <w:rsid w:val="00D1679F"/>
    <w:rsid w:val="00D16A37"/>
    <w:rsid w:val="00D16D42"/>
    <w:rsid w:val="00D17129"/>
    <w:rsid w:val="00D176C6"/>
    <w:rsid w:val="00D20AE8"/>
    <w:rsid w:val="00D20FA1"/>
    <w:rsid w:val="00D217FF"/>
    <w:rsid w:val="00D2184D"/>
    <w:rsid w:val="00D21BE0"/>
    <w:rsid w:val="00D21E1E"/>
    <w:rsid w:val="00D2365F"/>
    <w:rsid w:val="00D239DE"/>
    <w:rsid w:val="00D244B8"/>
    <w:rsid w:val="00D2500F"/>
    <w:rsid w:val="00D25557"/>
    <w:rsid w:val="00D25C58"/>
    <w:rsid w:val="00D261B6"/>
    <w:rsid w:val="00D26590"/>
    <w:rsid w:val="00D267C5"/>
    <w:rsid w:val="00D26986"/>
    <w:rsid w:val="00D26AEE"/>
    <w:rsid w:val="00D27CE2"/>
    <w:rsid w:val="00D30934"/>
    <w:rsid w:val="00D334BB"/>
    <w:rsid w:val="00D3528B"/>
    <w:rsid w:val="00D358E6"/>
    <w:rsid w:val="00D36636"/>
    <w:rsid w:val="00D36983"/>
    <w:rsid w:val="00D36AFB"/>
    <w:rsid w:val="00D378F8"/>
    <w:rsid w:val="00D37CB9"/>
    <w:rsid w:val="00D40955"/>
    <w:rsid w:val="00D41BDD"/>
    <w:rsid w:val="00D41C13"/>
    <w:rsid w:val="00D42310"/>
    <w:rsid w:val="00D42469"/>
    <w:rsid w:val="00D438EE"/>
    <w:rsid w:val="00D43ACE"/>
    <w:rsid w:val="00D451F2"/>
    <w:rsid w:val="00D4674E"/>
    <w:rsid w:val="00D470EC"/>
    <w:rsid w:val="00D47597"/>
    <w:rsid w:val="00D47D0C"/>
    <w:rsid w:val="00D51470"/>
    <w:rsid w:val="00D524BC"/>
    <w:rsid w:val="00D52CBE"/>
    <w:rsid w:val="00D537AE"/>
    <w:rsid w:val="00D53E8C"/>
    <w:rsid w:val="00D5572C"/>
    <w:rsid w:val="00D55DD7"/>
    <w:rsid w:val="00D56E44"/>
    <w:rsid w:val="00D570D1"/>
    <w:rsid w:val="00D5717C"/>
    <w:rsid w:val="00D604BF"/>
    <w:rsid w:val="00D60646"/>
    <w:rsid w:val="00D60714"/>
    <w:rsid w:val="00D6116B"/>
    <w:rsid w:val="00D61E0B"/>
    <w:rsid w:val="00D61EBC"/>
    <w:rsid w:val="00D63A65"/>
    <w:rsid w:val="00D64825"/>
    <w:rsid w:val="00D65138"/>
    <w:rsid w:val="00D654B3"/>
    <w:rsid w:val="00D66179"/>
    <w:rsid w:val="00D67187"/>
    <w:rsid w:val="00D70237"/>
    <w:rsid w:val="00D709B9"/>
    <w:rsid w:val="00D724A6"/>
    <w:rsid w:val="00D72CBD"/>
    <w:rsid w:val="00D72D0E"/>
    <w:rsid w:val="00D72DCB"/>
    <w:rsid w:val="00D73FB3"/>
    <w:rsid w:val="00D748CD"/>
    <w:rsid w:val="00D751BB"/>
    <w:rsid w:val="00D75C08"/>
    <w:rsid w:val="00D76024"/>
    <w:rsid w:val="00D77B5C"/>
    <w:rsid w:val="00D816F4"/>
    <w:rsid w:val="00D823C5"/>
    <w:rsid w:val="00D832BE"/>
    <w:rsid w:val="00D83989"/>
    <w:rsid w:val="00D849E1"/>
    <w:rsid w:val="00D84B00"/>
    <w:rsid w:val="00D86216"/>
    <w:rsid w:val="00D87DF6"/>
    <w:rsid w:val="00D90C64"/>
    <w:rsid w:val="00D927DA"/>
    <w:rsid w:val="00D9300B"/>
    <w:rsid w:val="00D93210"/>
    <w:rsid w:val="00D93371"/>
    <w:rsid w:val="00D935E0"/>
    <w:rsid w:val="00D93F34"/>
    <w:rsid w:val="00D94B31"/>
    <w:rsid w:val="00D96084"/>
    <w:rsid w:val="00D97A53"/>
    <w:rsid w:val="00DA0112"/>
    <w:rsid w:val="00DA0C1D"/>
    <w:rsid w:val="00DA110D"/>
    <w:rsid w:val="00DA1637"/>
    <w:rsid w:val="00DA1AFA"/>
    <w:rsid w:val="00DA2203"/>
    <w:rsid w:val="00DA3825"/>
    <w:rsid w:val="00DA396F"/>
    <w:rsid w:val="00DA3C67"/>
    <w:rsid w:val="00DA3E4E"/>
    <w:rsid w:val="00DA53D9"/>
    <w:rsid w:val="00DA5BE8"/>
    <w:rsid w:val="00DA7982"/>
    <w:rsid w:val="00DB0092"/>
    <w:rsid w:val="00DB016F"/>
    <w:rsid w:val="00DB0992"/>
    <w:rsid w:val="00DB1289"/>
    <w:rsid w:val="00DB1CFA"/>
    <w:rsid w:val="00DB1DC7"/>
    <w:rsid w:val="00DB2292"/>
    <w:rsid w:val="00DB25AF"/>
    <w:rsid w:val="00DB2D49"/>
    <w:rsid w:val="00DB5F38"/>
    <w:rsid w:val="00DB6B9C"/>
    <w:rsid w:val="00DB7129"/>
    <w:rsid w:val="00DB7CE3"/>
    <w:rsid w:val="00DC003A"/>
    <w:rsid w:val="00DC03AA"/>
    <w:rsid w:val="00DC07CC"/>
    <w:rsid w:val="00DC0BD8"/>
    <w:rsid w:val="00DC1124"/>
    <w:rsid w:val="00DC1201"/>
    <w:rsid w:val="00DC1227"/>
    <w:rsid w:val="00DC1BD2"/>
    <w:rsid w:val="00DC20F7"/>
    <w:rsid w:val="00DC2D57"/>
    <w:rsid w:val="00DC3A83"/>
    <w:rsid w:val="00DC41C2"/>
    <w:rsid w:val="00DC464A"/>
    <w:rsid w:val="00DC52C4"/>
    <w:rsid w:val="00DC6153"/>
    <w:rsid w:val="00DC6257"/>
    <w:rsid w:val="00DC667A"/>
    <w:rsid w:val="00DC6746"/>
    <w:rsid w:val="00DC692E"/>
    <w:rsid w:val="00DC6E91"/>
    <w:rsid w:val="00DC71BA"/>
    <w:rsid w:val="00DC738A"/>
    <w:rsid w:val="00DC77B3"/>
    <w:rsid w:val="00DC7F7F"/>
    <w:rsid w:val="00DD052E"/>
    <w:rsid w:val="00DD0F7E"/>
    <w:rsid w:val="00DD14BE"/>
    <w:rsid w:val="00DD1C04"/>
    <w:rsid w:val="00DD340C"/>
    <w:rsid w:val="00DD46BD"/>
    <w:rsid w:val="00DD4916"/>
    <w:rsid w:val="00DD5842"/>
    <w:rsid w:val="00DD5B39"/>
    <w:rsid w:val="00DD6487"/>
    <w:rsid w:val="00DD7057"/>
    <w:rsid w:val="00DD7C79"/>
    <w:rsid w:val="00DD7DFF"/>
    <w:rsid w:val="00DE0E44"/>
    <w:rsid w:val="00DE10A8"/>
    <w:rsid w:val="00DE29DE"/>
    <w:rsid w:val="00DE47A4"/>
    <w:rsid w:val="00DE4A67"/>
    <w:rsid w:val="00DE4F3B"/>
    <w:rsid w:val="00DE50EE"/>
    <w:rsid w:val="00DE58E6"/>
    <w:rsid w:val="00DE6F95"/>
    <w:rsid w:val="00DF0149"/>
    <w:rsid w:val="00DF021B"/>
    <w:rsid w:val="00DF02B9"/>
    <w:rsid w:val="00DF1AEC"/>
    <w:rsid w:val="00DF1E7E"/>
    <w:rsid w:val="00DF2C91"/>
    <w:rsid w:val="00DF2D28"/>
    <w:rsid w:val="00DF2F9A"/>
    <w:rsid w:val="00DF3E90"/>
    <w:rsid w:val="00DF4294"/>
    <w:rsid w:val="00DF42FD"/>
    <w:rsid w:val="00DF4594"/>
    <w:rsid w:val="00DF4A29"/>
    <w:rsid w:val="00DF4A55"/>
    <w:rsid w:val="00DF4FD2"/>
    <w:rsid w:val="00DF5196"/>
    <w:rsid w:val="00DF580C"/>
    <w:rsid w:val="00E007B6"/>
    <w:rsid w:val="00E007C6"/>
    <w:rsid w:val="00E00AD0"/>
    <w:rsid w:val="00E00DAC"/>
    <w:rsid w:val="00E00DC5"/>
    <w:rsid w:val="00E010B8"/>
    <w:rsid w:val="00E02AAB"/>
    <w:rsid w:val="00E03E0B"/>
    <w:rsid w:val="00E05715"/>
    <w:rsid w:val="00E05BA2"/>
    <w:rsid w:val="00E061AB"/>
    <w:rsid w:val="00E0678D"/>
    <w:rsid w:val="00E067A5"/>
    <w:rsid w:val="00E0700A"/>
    <w:rsid w:val="00E0716C"/>
    <w:rsid w:val="00E074ED"/>
    <w:rsid w:val="00E079E4"/>
    <w:rsid w:val="00E07E89"/>
    <w:rsid w:val="00E07E8A"/>
    <w:rsid w:val="00E1054E"/>
    <w:rsid w:val="00E108EE"/>
    <w:rsid w:val="00E114B8"/>
    <w:rsid w:val="00E13005"/>
    <w:rsid w:val="00E13703"/>
    <w:rsid w:val="00E13777"/>
    <w:rsid w:val="00E16A30"/>
    <w:rsid w:val="00E177DE"/>
    <w:rsid w:val="00E20A4D"/>
    <w:rsid w:val="00E21919"/>
    <w:rsid w:val="00E2202D"/>
    <w:rsid w:val="00E22CAD"/>
    <w:rsid w:val="00E2309A"/>
    <w:rsid w:val="00E233F4"/>
    <w:rsid w:val="00E237DA"/>
    <w:rsid w:val="00E23B92"/>
    <w:rsid w:val="00E25616"/>
    <w:rsid w:val="00E265CE"/>
    <w:rsid w:val="00E27877"/>
    <w:rsid w:val="00E30798"/>
    <w:rsid w:val="00E3114D"/>
    <w:rsid w:val="00E3217A"/>
    <w:rsid w:val="00E32E66"/>
    <w:rsid w:val="00E33009"/>
    <w:rsid w:val="00E33B1B"/>
    <w:rsid w:val="00E340C2"/>
    <w:rsid w:val="00E35A98"/>
    <w:rsid w:val="00E35AC6"/>
    <w:rsid w:val="00E37208"/>
    <w:rsid w:val="00E37D83"/>
    <w:rsid w:val="00E41CC7"/>
    <w:rsid w:val="00E420CC"/>
    <w:rsid w:val="00E42925"/>
    <w:rsid w:val="00E42B12"/>
    <w:rsid w:val="00E42E88"/>
    <w:rsid w:val="00E43426"/>
    <w:rsid w:val="00E43FC2"/>
    <w:rsid w:val="00E44B12"/>
    <w:rsid w:val="00E456D1"/>
    <w:rsid w:val="00E46561"/>
    <w:rsid w:val="00E46A9F"/>
    <w:rsid w:val="00E470B9"/>
    <w:rsid w:val="00E50770"/>
    <w:rsid w:val="00E50F24"/>
    <w:rsid w:val="00E51BA8"/>
    <w:rsid w:val="00E52961"/>
    <w:rsid w:val="00E5303B"/>
    <w:rsid w:val="00E5341A"/>
    <w:rsid w:val="00E537D6"/>
    <w:rsid w:val="00E53DF6"/>
    <w:rsid w:val="00E54174"/>
    <w:rsid w:val="00E546F4"/>
    <w:rsid w:val="00E577FB"/>
    <w:rsid w:val="00E60281"/>
    <w:rsid w:val="00E610BC"/>
    <w:rsid w:val="00E6129B"/>
    <w:rsid w:val="00E62337"/>
    <w:rsid w:val="00E63698"/>
    <w:rsid w:val="00E63AD1"/>
    <w:rsid w:val="00E63B6C"/>
    <w:rsid w:val="00E64728"/>
    <w:rsid w:val="00E648B2"/>
    <w:rsid w:val="00E64F55"/>
    <w:rsid w:val="00E65455"/>
    <w:rsid w:val="00E65935"/>
    <w:rsid w:val="00E65CC2"/>
    <w:rsid w:val="00E65FFD"/>
    <w:rsid w:val="00E67D4F"/>
    <w:rsid w:val="00E7008E"/>
    <w:rsid w:val="00E70FB1"/>
    <w:rsid w:val="00E72F1B"/>
    <w:rsid w:val="00E73727"/>
    <w:rsid w:val="00E73B1F"/>
    <w:rsid w:val="00E743F3"/>
    <w:rsid w:val="00E75D5D"/>
    <w:rsid w:val="00E75F43"/>
    <w:rsid w:val="00E761F3"/>
    <w:rsid w:val="00E76532"/>
    <w:rsid w:val="00E76B66"/>
    <w:rsid w:val="00E7733B"/>
    <w:rsid w:val="00E80E78"/>
    <w:rsid w:val="00E81783"/>
    <w:rsid w:val="00E83992"/>
    <w:rsid w:val="00E83CD4"/>
    <w:rsid w:val="00E84113"/>
    <w:rsid w:val="00E84862"/>
    <w:rsid w:val="00E84938"/>
    <w:rsid w:val="00E84CCD"/>
    <w:rsid w:val="00E84D16"/>
    <w:rsid w:val="00E850F7"/>
    <w:rsid w:val="00E86359"/>
    <w:rsid w:val="00E86E92"/>
    <w:rsid w:val="00E86F80"/>
    <w:rsid w:val="00E87558"/>
    <w:rsid w:val="00E904DD"/>
    <w:rsid w:val="00E93F1D"/>
    <w:rsid w:val="00E94931"/>
    <w:rsid w:val="00E962A3"/>
    <w:rsid w:val="00E973E7"/>
    <w:rsid w:val="00E974FE"/>
    <w:rsid w:val="00E97BFE"/>
    <w:rsid w:val="00E97E18"/>
    <w:rsid w:val="00EA1C51"/>
    <w:rsid w:val="00EA289F"/>
    <w:rsid w:val="00EA2CD1"/>
    <w:rsid w:val="00EA2FEC"/>
    <w:rsid w:val="00EA3451"/>
    <w:rsid w:val="00EA6FAB"/>
    <w:rsid w:val="00EB06DE"/>
    <w:rsid w:val="00EB077F"/>
    <w:rsid w:val="00EB0FD4"/>
    <w:rsid w:val="00EB12EC"/>
    <w:rsid w:val="00EB1FCE"/>
    <w:rsid w:val="00EB25D7"/>
    <w:rsid w:val="00EB3656"/>
    <w:rsid w:val="00EB372F"/>
    <w:rsid w:val="00EB4A03"/>
    <w:rsid w:val="00EB5A59"/>
    <w:rsid w:val="00EB5AA2"/>
    <w:rsid w:val="00EB67F4"/>
    <w:rsid w:val="00EB681D"/>
    <w:rsid w:val="00EB7402"/>
    <w:rsid w:val="00EB7A22"/>
    <w:rsid w:val="00EC03B0"/>
    <w:rsid w:val="00EC29E0"/>
    <w:rsid w:val="00EC34CC"/>
    <w:rsid w:val="00EC4431"/>
    <w:rsid w:val="00EC4811"/>
    <w:rsid w:val="00EC4F1E"/>
    <w:rsid w:val="00EC52C8"/>
    <w:rsid w:val="00EC5A67"/>
    <w:rsid w:val="00EC5D52"/>
    <w:rsid w:val="00EC64CA"/>
    <w:rsid w:val="00EC745A"/>
    <w:rsid w:val="00EC7D18"/>
    <w:rsid w:val="00EC7EAC"/>
    <w:rsid w:val="00ED028B"/>
    <w:rsid w:val="00ED0B11"/>
    <w:rsid w:val="00ED12A6"/>
    <w:rsid w:val="00ED15FC"/>
    <w:rsid w:val="00ED228C"/>
    <w:rsid w:val="00ED29F8"/>
    <w:rsid w:val="00ED3550"/>
    <w:rsid w:val="00ED3712"/>
    <w:rsid w:val="00ED37D3"/>
    <w:rsid w:val="00ED4190"/>
    <w:rsid w:val="00ED4DDE"/>
    <w:rsid w:val="00ED5BFE"/>
    <w:rsid w:val="00ED67AB"/>
    <w:rsid w:val="00ED6886"/>
    <w:rsid w:val="00ED7261"/>
    <w:rsid w:val="00ED7CE0"/>
    <w:rsid w:val="00ED7E06"/>
    <w:rsid w:val="00EE03E0"/>
    <w:rsid w:val="00EE10CE"/>
    <w:rsid w:val="00EE1966"/>
    <w:rsid w:val="00EE1B83"/>
    <w:rsid w:val="00EE29B3"/>
    <w:rsid w:val="00EE2A5C"/>
    <w:rsid w:val="00EE2DF9"/>
    <w:rsid w:val="00EE33EA"/>
    <w:rsid w:val="00EE3776"/>
    <w:rsid w:val="00EE48D4"/>
    <w:rsid w:val="00EE4EE8"/>
    <w:rsid w:val="00EE6180"/>
    <w:rsid w:val="00EE6203"/>
    <w:rsid w:val="00EE6B3D"/>
    <w:rsid w:val="00EE6D19"/>
    <w:rsid w:val="00EE714D"/>
    <w:rsid w:val="00EE7271"/>
    <w:rsid w:val="00EE77DC"/>
    <w:rsid w:val="00EF00F7"/>
    <w:rsid w:val="00EF1021"/>
    <w:rsid w:val="00EF1223"/>
    <w:rsid w:val="00EF13F7"/>
    <w:rsid w:val="00EF1A50"/>
    <w:rsid w:val="00EF2A39"/>
    <w:rsid w:val="00EF334F"/>
    <w:rsid w:val="00EF3440"/>
    <w:rsid w:val="00EF3634"/>
    <w:rsid w:val="00EF407D"/>
    <w:rsid w:val="00EF591A"/>
    <w:rsid w:val="00EF5949"/>
    <w:rsid w:val="00EF6076"/>
    <w:rsid w:val="00EF6CF0"/>
    <w:rsid w:val="00EF71BE"/>
    <w:rsid w:val="00F00971"/>
    <w:rsid w:val="00F0203E"/>
    <w:rsid w:val="00F0227A"/>
    <w:rsid w:val="00F02677"/>
    <w:rsid w:val="00F02917"/>
    <w:rsid w:val="00F03972"/>
    <w:rsid w:val="00F051C8"/>
    <w:rsid w:val="00F06443"/>
    <w:rsid w:val="00F06EC0"/>
    <w:rsid w:val="00F10715"/>
    <w:rsid w:val="00F109CF"/>
    <w:rsid w:val="00F10B40"/>
    <w:rsid w:val="00F110F8"/>
    <w:rsid w:val="00F11C29"/>
    <w:rsid w:val="00F122CE"/>
    <w:rsid w:val="00F12AF4"/>
    <w:rsid w:val="00F13E85"/>
    <w:rsid w:val="00F14178"/>
    <w:rsid w:val="00F16516"/>
    <w:rsid w:val="00F177E5"/>
    <w:rsid w:val="00F17B8F"/>
    <w:rsid w:val="00F2139C"/>
    <w:rsid w:val="00F216DA"/>
    <w:rsid w:val="00F22591"/>
    <w:rsid w:val="00F228AC"/>
    <w:rsid w:val="00F236EA"/>
    <w:rsid w:val="00F23841"/>
    <w:rsid w:val="00F244B5"/>
    <w:rsid w:val="00F245D4"/>
    <w:rsid w:val="00F24C79"/>
    <w:rsid w:val="00F24CAA"/>
    <w:rsid w:val="00F25307"/>
    <w:rsid w:val="00F25457"/>
    <w:rsid w:val="00F259B8"/>
    <w:rsid w:val="00F25C49"/>
    <w:rsid w:val="00F260D9"/>
    <w:rsid w:val="00F26398"/>
    <w:rsid w:val="00F26A76"/>
    <w:rsid w:val="00F26E67"/>
    <w:rsid w:val="00F2749E"/>
    <w:rsid w:val="00F274DB"/>
    <w:rsid w:val="00F27F3F"/>
    <w:rsid w:val="00F30412"/>
    <w:rsid w:val="00F30A71"/>
    <w:rsid w:val="00F310DD"/>
    <w:rsid w:val="00F32366"/>
    <w:rsid w:val="00F32653"/>
    <w:rsid w:val="00F32B71"/>
    <w:rsid w:val="00F33AF6"/>
    <w:rsid w:val="00F344E1"/>
    <w:rsid w:val="00F34C6C"/>
    <w:rsid w:val="00F353D2"/>
    <w:rsid w:val="00F3589D"/>
    <w:rsid w:val="00F35A06"/>
    <w:rsid w:val="00F35EC8"/>
    <w:rsid w:val="00F35FAD"/>
    <w:rsid w:val="00F36068"/>
    <w:rsid w:val="00F36A56"/>
    <w:rsid w:val="00F37547"/>
    <w:rsid w:val="00F40AA6"/>
    <w:rsid w:val="00F40B69"/>
    <w:rsid w:val="00F40C5B"/>
    <w:rsid w:val="00F40EC3"/>
    <w:rsid w:val="00F412C7"/>
    <w:rsid w:val="00F41894"/>
    <w:rsid w:val="00F419AD"/>
    <w:rsid w:val="00F42504"/>
    <w:rsid w:val="00F4291B"/>
    <w:rsid w:val="00F42FEF"/>
    <w:rsid w:val="00F4396C"/>
    <w:rsid w:val="00F44B70"/>
    <w:rsid w:val="00F44DF9"/>
    <w:rsid w:val="00F450D6"/>
    <w:rsid w:val="00F46515"/>
    <w:rsid w:val="00F47F49"/>
    <w:rsid w:val="00F50766"/>
    <w:rsid w:val="00F5097D"/>
    <w:rsid w:val="00F50F8E"/>
    <w:rsid w:val="00F50FC2"/>
    <w:rsid w:val="00F51856"/>
    <w:rsid w:val="00F52285"/>
    <w:rsid w:val="00F5378E"/>
    <w:rsid w:val="00F5421C"/>
    <w:rsid w:val="00F547D9"/>
    <w:rsid w:val="00F55121"/>
    <w:rsid w:val="00F55343"/>
    <w:rsid w:val="00F55B2A"/>
    <w:rsid w:val="00F55D29"/>
    <w:rsid w:val="00F5690D"/>
    <w:rsid w:val="00F60122"/>
    <w:rsid w:val="00F61662"/>
    <w:rsid w:val="00F61BE2"/>
    <w:rsid w:val="00F61FB1"/>
    <w:rsid w:val="00F62D9A"/>
    <w:rsid w:val="00F636E2"/>
    <w:rsid w:val="00F63B83"/>
    <w:rsid w:val="00F64306"/>
    <w:rsid w:val="00F6480C"/>
    <w:rsid w:val="00F64F46"/>
    <w:rsid w:val="00F7002A"/>
    <w:rsid w:val="00F72BC2"/>
    <w:rsid w:val="00F74717"/>
    <w:rsid w:val="00F74A95"/>
    <w:rsid w:val="00F74F37"/>
    <w:rsid w:val="00F75B5B"/>
    <w:rsid w:val="00F76482"/>
    <w:rsid w:val="00F76A91"/>
    <w:rsid w:val="00F801E6"/>
    <w:rsid w:val="00F802A3"/>
    <w:rsid w:val="00F807A2"/>
    <w:rsid w:val="00F8472A"/>
    <w:rsid w:val="00F84A2B"/>
    <w:rsid w:val="00F853FE"/>
    <w:rsid w:val="00F85EB7"/>
    <w:rsid w:val="00F8632E"/>
    <w:rsid w:val="00F8749D"/>
    <w:rsid w:val="00F874C9"/>
    <w:rsid w:val="00F87B3F"/>
    <w:rsid w:val="00F87C44"/>
    <w:rsid w:val="00F87FCE"/>
    <w:rsid w:val="00F903C7"/>
    <w:rsid w:val="00F9070B"/>
    <w:rsid w:val="00F91351"/>
    <w:rsid w:val="00F91BBF"/>
    <w:rsid w:val="00F92429"/>
    <w:rsid w:val="00F92451"/>
    <w:rsid w:val="00F924F3"/>
    <w:rsid w:val="00F9438C"/>
    <w:rsid w:val="00F94449"/>
    <w:rsid w:val="00F946A8"/>
    <w:rsid w:val="00F951F4"/>
    <w:rsid w:val="00F958CD"/>
    <w:rsid w:val="00FA10BB"/>
    <w:rsid w:val="00FA1C0B"/>
    <w:rsid w:val="00FA1CBF"/>
    <w:rsid w:val="00FA2152"/>
    <w:rsid w:val="00FA37FB"/>
    <w:rsid w:val="00FA40D7"/>
    <w:rsid w:val="00FA56FC"/>
    <w:rsid w:val="00FA5BA1"/>
    <w:rsid w:val="00FA5E76"/>
    <w:rsid w:val="00FA5F3B"/>
    <w:rsid w:val="00FA600A"/>
    <w:rsid w:val="00FA6F84"/>
    <w:rsid w:val="00FA7113"/>
    <w:rsid w:val="00FA7387"/>
    <w:rsid w:val="00FA75DF"/>
    <w:rsid w:val="00FA775C"/>
    <w:rsid w:val="00FB1761"/>
    <w:rsid w:val="00FB1D9C"/>
    <w:rsid w:val="00FB1E4C"/>
    <w:rsid w:val="00FB2CA1"/>
    <w:rsid w:val="00FB2EFD"/>
    <w:rsid w:val="00FB330E"/>
    <w:rsid w:val="00FB3C08"/>
    <w:rsid w:val="00FB427A"/>
    <w:rsid w:val="00FB46C6"/>
    <w:rsid w:val="00FB55A2"/>
    <w:rsid w:val="00FB6303"/>
    <w:rsid w:val="00FB63B7"/>
    <w:rsid w:val="00FB6F69"/>
    <w:rsid w:val="00FB71CB"/>
    <w:rsid w:val="00FB7704"/>
    <w:rsid w:val="00FB7BDE"/>
    <w:rsid w:val="00FC155B"/>
    <w:rsid w:val="00FC19E3"/>
    <w:rsid w:val="00FC1BDA"/>
    <w:rsid w:val="00FC2BF2"/>
    <w:rsid w:val="00FC3BA8"/>
    <w:rsid w:val="00FC3CD5"/>
    <w:rsid w:val="00FC5126"/>
    <w:rsid w:val="00FC5349"/>
    <w:rsid w:val="00FC5906"/>
    <w:rsid w:val="00FC61F3"/>
    <w:rsid w:val="00FC7045"/>
    <w:rsid w:val="00FC785C"/>
    <w:rsid w:val="00FC7F02"/>
    <w:rsid w:val="00FD10B2"/>
    <w:rsid w:val="00FD10B7"/>
    <w:rsid w:val="00FD4580"/>
    <w:rsid w:val="00FD4A1F"/>
    <w:rsid w:val="00FD5294"/>
    <w:rsid w:val="00FD6AA5"/>
    <w:rsid w:val="00FD6E9F"/>
    <w:rsid w:val="00FD734A"/>
    <w:rsid w:val="00FD7440"/>
    <w:rsid w:val="00FE05FD"/>
    <w:rsid w:val="00FE0E97"/>
    <w:rsid w:val="00FE102C"/>
    <w:rsid w:val="00FE19CD"/>
    <w:rsid w:val="00FE200D"/>
    <w:rsid w:val="00FE22AE"/>
    <w:rsid w:val="00FE3202"/>
    <w:rsid w:val="00FE3B2D"/>
    <w:rsid w:val="00FE460C"/>
    <w:rsid w:val="00FE4F49"/>
    <w:rsid w:val="00FE5023"/>
    <w:rsid w:val="00FE5520"/>
    <w:rsid w:val="00FE60D5"/>
    <w:rsid w:val="00FE6658"/>
    <w:rsid w:val="00FE7A12"/>
    <w:rsid w:val="00FE7FAF"/>
    <w:rsid w:val="00FF0FAD"/>
    <w:rsid w:val="00FF147B"/>
    <w:rsid w:val="00FF15F2"/>
    <w:rsid w:val="00FF16CA"/>
    <w:rsid w:val="00FF1BCC"/>
    <w:rsid w:val="00FF2219"/>
    <w:rsid w:val="00FF26C5"/>
    <w:rsid w:val="00FF3516"/>
    <w:rsid w:val="00FF37B3"/>
    <w:rsid w:val="00FF3E25"/>
    <w:rsid w:val="00FF4FCA"/>
    <w:rsid w:val="00FF5A23"/>
    <w:rsid w:val="00FF5EBC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541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F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B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1E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C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2C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2CF5"/>
    <w:rPr>
      <w:rFonts w:eastAsia="Batang"/>
      <w:sz w:val="24"/>
      <w:szCs w:val="24"/>
      <w:lang w:val="en-US" w:eastAsia="ko-KR" w:bidi="ar-SA"/>
    </w:rPr>
  </w:style>
  <w:style w:type="paragraph" w:styleId="Footer">
    <w:name w:val="footer"/>
    <w:basedOn w:val="Normal"/>
    <w:rsid w:val="00322CF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22CF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CF5"/>
    <w:pPr>
      <w:ind w:leftChars="400" w:left="800"/>
    </w:pPr>
    <w:rPr>
      <w:rFonts w:ascii="Times" w:eastAsia="Times" w:hAnsi="Times"/>
      <w:szCs w:val="20"/>
      <w:lang w:eastAsia="en-US"/>
    </w:rPr>
  </w:style>
  <w:style w:type="character" w:styleId="PageNumber">
    <w:name w:val="page number"/>
    <w:basedOn w:val="DefaultParagraphFont"/>
    <w:rsid w:val="00322CF5"/>
  </w:style>
  <w:style w:type="character" w:customStyle="1" w:styleId="hithilite1">
    <w:name w:val="hithilite1"/>
    <w:rsid w:val="008667A7"/>
    <w:rPr>
      <w:shd w:val="clear" w:color="auto" w:fill="FFF3C6"/>
    </w:rPr>
  </w:style>
  <w:style w:type="character" w:customStyle="1" w:styleId="databold1">
    <w:name w:val="data_bold1"/>
    <w:rsid w:val="008667A7"/>
    <w:rPr>
      <w:b/>
      <w:bCs/>
    </w:rPr>
  </w:style>
  <w:style w:type="paragraph" w:styleId="BalloonText">
    <w:name w:val="Balloon Text"/>
    <w:basedOn w:val="Normal"/>
    <w:semiHidden/>
    <w:rsid w:val="00F245D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176C9"/>
    <w:rPr>
      <w:b/>
      <w:bCs/>
    </w:rPr>
  </w:style>
  <w:style w:type="character" w:styleId="Emphasis">
    <w:name w:val="Emphasis"/>
    <w:uiPriority w:val="20"/>
    <w:qFormat/>
    <w:rsid w:val="003004B6"/>
    <w:rPr>
      <w:i/>
      <w:iCs/>
    </w:rPr>
  </w:style>
  <w:style w:type="character" w:customStyle="1" w:styleId="style11">
    <w:name w:val="style11"/>
    <w:rsid w:val="006660D3"/>
    <w:rPr>
      <w:i/>
      <w:iCs/>
    </w:rPr>
  </w:style>
  <w:style w:type="paragraph" w:styleId="NormalWeb">
    <w:name w:val="Normal (Web)"/>
    <w:basedOn w:val="Normal"/>
    <w:uiPriority w:val="99"/>
    <w:unhideWhenUsed/>
    <w:rsid w:val="001B64B5"/>
    <w:pPr>
      <w:spacing w:before="100" w:beforeAutospacing="1" w:after="100" w:afterAutospacing="1"/>
    </w:pPr>
    <w:rPr>
      <w:rFonts w:eastAsia="Times New Roman"/>
      <w:lang w:val="en-CA"/>
    </w:rPr>
  </w:style>
  <w:style w:type="paragraph" w:styleId="HTMLPreformatted">
    <w:name w:val="HTML Preformatted"/>
    <w:basedOn w:val="Normal"/>
    <w:link w:val="HTMLPreformattedChar"/>
    <w:rsid w:val="005E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sid w:val="005E7F97"/>
    <w:rPr>
      <w:rFonts w:ascii="Arial Unicode MS" w:eastAsia="Arial Unicode MS" w:hAnsi="Arial Unicode MS" w:cs="Arial Unicode MS"/>
      <w:lang w:val="en-US" w:eastAsia="en-US"/>
    </w:rPr>
  </w:style>
  <w:style w:type="character" w:customStyle="1" w:styleId="doi">
    <w:name w:val="doi"/>
    <w:basedOn w:val="DefaultParagraphFont"/>
    <w:rsid w:val="00BB4B42"/>
  </w:style>
  <w:style w:type="character" w:customStyle="1" w:styleId="contentstatus">
    <w:name w:val="contentstatus"/>
    <w:basedOn w:val="DefaultParagraphFont"/>
    <w:rsid w:val="00BB4B42"/>
  </w:style>
  <w:style w:type="character" w:customStyle="1" w:styleId="value">
    <w:name w:val="value"/>
    <w:basedOn w:val="DefaultParagraphFont"/>
    <w:rsid w:val="00BB4B42"/>
  </w:style>
  <w:style w:type="character" w:customStyle="1" w:styleId="label1">
    <w:name w:val="label1"/>
    <w:basedOn w:val="DefaultParagraphFont"/>
    <w:rsid w:val="00BB4B42"/>
  </w:style>
  <w:style w:type="character" w:customStyle="1" w:styleId="pagination">
    <w:name w:val="pagination"/>
    <w:basedOn w:val="DefaultParagraphFont"/>
    <w:rsid w:val="008C5276"/>
  </w:style>
  <w:style w:type="character" w:styleId="CommentReference">
    <w:name w:val="annotation reference"/>
    <w:basedOn w:val="DefaultParagraphFont"/>
    <w:uiPriority w:val="99"/>
    <w:unhideWhenUsed/>
    <w:rsid w:val="00FD5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294"/>
    <w:pPr>
      <w:spacing w:after="200"/>
    </w:pPr>
    <w:rPr>
      <w:rFonts w:ascii="Cambria Math" w:eastAsia="Malgun Gothic" w:hAnsi="Cambria Math"/>
      <w:sz w:val="20"/>
      <w:szCs w:val="20"/>
      <w:lang w:val="en-CA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294"/>
    <w:rPr>
      <w:rFonts w:ascii="Cambria Math" w:eastAsia="Malgun Gothic" w:hAnsi="Cambria Math" w:cs="Times New Roman"/>
      <w:lang w:val="en-CA" w:eastAsia="zh-CN"/>
    </w:rPr>
  </w:style>
  <w:style w:type="paragraph" w:customStyle="1" w:styleId="BATitle">
    <w:name w:val="BA_Title"/>
    <w:basedOn w:val="Normal"/>
    <w:next w:val="BBAuthorName"/>
    <w:rsid w:val="00FD5294"/>
    <w:pPr>
      <w:spacing w:before="720" w:after="360" w:line="480" w:lineRule="auto"/>
      <w:jc w:val="center"/>
    </w:pPr>
    <w:rPr>
      <w:rFonts w:eastAsia="Times New Roman"/>
      <w:sz w:val="44"/>
      <w:szCs w:val="20"/>
      <w:lang w:eastAsia="en-US"/>
    </w:rPr>
  </w:style>
  <w:style w:type="paragraph" w:customStyle="1" w:styleId="BBAuthorName">
    <w:name w:val="BB_Author_Name"/>
    <w:basedOn w:val="Normal"/>
    <w:next w:val="Normal"/>
    <w:rsid w:val="00FD5294"/>
    <w:pPr>
      <w:spacing w:after="240" w:line="480" w:lineRule="auto"/>
      <w:jc w:val="center"/>
    </w:pPr>
    <w:rPr>
      <w:rFonts w:ascii="Times" w:eastAsia="Times New Roman" w:hAnsi="Times"/>
      <w:i/>
      <w:szCs w:val="20"/>
      <w:lang w:eastAsia="en-US"/>
    </w:rPr>
  </w:style>
  <w:style w:type="paragraph" w:customStyle="1" w:styleId="MsoListParagraph0">
    <w:name w:val="MsoListParagraph"/>
    <w:basedOn w:val="Normal"/>
    <w:rsid w:val="00095814"/>
    <w:pPr>
      <w:autoSpaceDE w:val="0"/>
      <w:autoSpaceDN w:val="0"/>
      <w:ind w:left="1600"/>
      <w:textAlignment w:val="baseline"/>
    </w:pPr>
    <w:rPr>
      <w:rFonts w:ascii="Gulim" w:eastAsia="Gulim" w:hAnsi="Gulim" w:cs="Gulim"/>
      <w:color w:val="000000"/>
    </w:rPr>
  </w:style>
  <w:style w:type="paragraph" w:customStyle="1" w:styleId="a">
    <w:name w:val="바탕글"/>
    <w:basedOn w:val="Normal"/>
    <w:rsid w:val="00095814"/>
    <w:pPr>
      <w:widowControl w:val="0"/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01PaperTitle">
    <w:name w:val="01 Paper Title"/>
    <w:qFormat/>
    <w:rsid w:val="00A42B21"/>
    <w:pPr>
      <w:spacing w:after="180" w:line="360" w:lineRule="exact"/>
    </w:pPr>
    <w:rPr>
      <w:rFonts w:eastAsia="Malgun Gothic"/>
      <w:b/>
      <w:position w:val="7"/>
      <w:sz w:val="32"/>
      <w:szCs w:val="32"/>
      <w:lang w:val="en-GB" w:eastAsia="en-GB"/>
    </w:rPr>
  </w:style>
  <w:style w:type="paragraph" w:customStyle="1" w:styleId="Title1">
    <w:name w:val="Title1"/>
    <w:basedOn w:val="Normal"/>
    <w:rsid w:val="00A42B21"/>
    <w:rPr>
      <w:rFonts w:eastAsia="MS Mincho"/>
      <w:b/>
      <w:lang w:eastAsia="ja-JP"/>
    </w:rPr>
  </w:style>
  <w:style w:type="character" w:customStyle="1" w:styleId="doilink">
    <w:name w:val="doilink"/>
    <w:basedOn w:val="DefaultParagraphFont"/>
    <w:rsid w:val="00A057CA"/>
  </w:style>
  <w:style w:type="paragraph" w:customStyle="1" w:styleId="1">
    <w:name w:val="제목1"/>
    <w:basedOn w:val="Normal"/>
    <w:next w:val="Normal"/>
    <w:qFormat/>
    <w:rsid w:val="00577816"/>
    <w:pPr>
      <w:spacing w:before="120" w:line="480" w:lineRule="exact"/>
    </w:pPr>
    <w:rPr>
      <w:rFonts w:ascii="Arial" w:eastAsia="MS Mincho" w:hAnsi="Arial"/>
      <w:b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BEA"/>
    <w:pPr>
      <w:widowControl w:val="0"/>
      <w:spacing w:before="240" w:after="60" w:line="312" w:lineRule="auto"/>
      <w:jc w:val="center"/>
      <w:outlineLvl w:val="1"/>
    </w:pPr>
    <w:rPr>
      <w:rFonts w:ascii="Malgun Gothic" w:eastAsia="SimSun" w:hAnsi="Malgun Gothic"/>
      <w:b/>
      <w:bCs/>
      <w:kern w:val="28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A52BEA"/>
    <w:rPr>
      <w:rFonts w:ascii="Malgun Gothic" w:eastAsia="SimSun" w:hAnsi="Malgun Gothic" w:cs="Times New Roman"/>
      <w:b/>
      <w:bCs/>
      <w:kern w:val="28"/>
      <w:sz w:val="32"/>
      <w:szCs w:val="32"/>
      <w:lang w:eastAsia="zh-CN"/>
    </w:rPr>
  </w:style>
  <w:style w:type="character" w:customStyle="1" w:styleId="cit-gray1">
    <w:name w:val="cit-gray1"/>
    <w:basedOn w:val="DefaultParagraphFont"/>
    <w:rsid w:val="006521E4"/>
    <w:rPr>
      <w:color w:val="666666"/>
    </w:rPr>
  </w:style>
  <w:style w:type="character" w:customStyle="1" w:styleId="Heading3Char">
    <w:name w:val="Heading 3 Char"/>
    <w:basedOn w:val="DefaultParagraphFont"/>
    <w:link w:val="Heading3"/>
    <w:semiHidden/>
    <w:rsid w:val="006521E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0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basedOn w:val="Normal"/>
    <w:next w:val="Normal"/>
    <w:qFormat/>
    <w:rsid w:val="0044063B"/>
    <w:pPr>
      <w:spacing w:after="120" w:line="360" w:lineRule="auto"/>
    </w:pPr>
    <w:rPr>
      <w:rFonts w:eastAsiaTheme="minorEastAsia"/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7B1E84"/>
    <w:pPr>
      <w:spacing w:after="0"/>
    </w:pPr>
    <w:rPr>
      <w:rFonts w:ascii="Times New Roman" w:eastAsia="Batang" w:hAnsi="Times New Roman"/>
      <w:b/>
      <w:bCs/>
      <w:lang w:val="en-US" w:eastAsia="ko-KR"/>
    </w:rPr>
  </w:style>
  <w:style w:type="character" w:customStyle="1" w:styleId="CommentSubjectChar">
    <w:name w:val="Comment Subject Char"/>
    <w:basedOn w:val="CommentTextChar"/>
    <w:link w:val="CommentSubject"/>
    <w:rsid w:val="007B1E84"/>
    <w:rPr>
      <w:rFonts w:ascii="Cambria Math" w:eastAsia="Malgun Gothic" w:hAnsi="Cambria Math" w:cs="Times New Roman"/>
      <w:b/>
      <w:bCs/>
      <w:lang w:val="en-CA" w:eastAsia="zh-CN"/>
    </w:rPr>
  </w:style>
  <w:style w:type="paragraph" w:styleId="Revision">
    <w:name w:val="Revision"/>
    <w:hidden/>
    <w:uiPriority w:val="99"/>
    <w:semiHidden/>
    <w:rsid w:val="007B1E84"/>
    <w:rPr>
      <w:sz w:val="24"/>
      <w:szCs w:val="24"/>
    </w:rPr>
  </w:style>
  <w:style w:type="paragraph" w:customStyle="1" w:styleId="Authors">
    <w:name w:val="Authors"/>
    <w:basedOn w:val="Normal"/>
    <w:qFormat/>
    <w:rsid w:val="008D4CBE"/>
    <w:pPr>
      <w:spacing w:before="120" w:after="360"/>
      <w:jc w:val="center"/>
    </w:pPr>
    <w:rPr>
      <w:rFonts w:eastAsia="Times New Roman"/>
      <w:lang w:eastAsia="en-US"/>
    </w:rPr>
  </w:style>
  <w:style w:type="paragraph" w:customStyle="1" w:styleId="Authornames">
    <w:name w:val="Author names"/>
    <w:basedOn w:val="Normal"/>
    <w:next w:val="Normal"/>
    <w:qFormat/>
    <w:rsid w:val="00E079E4"/>
    <w:pPr>
      <w:spacing w:before="240" w:line="360" w:lineRule="auto"/>
    </w:pPr>
    <w:rPr>
      <w:rFonts w:eastAsiaTheme="minorEastAsia"/>
      <w:sz w:val="28"/>
    </w:rPr>
  </w:style>
  <w:style w:type="character" w:customStyle="1" w:styleId="ms-font-weight-regular">
    <w:name w:val="ms-font-weight-regular"/>
    <w:basedOn w:val="DefaultParagraphFont"/>
    <w:rsid w:val="00F46515"/>
  </w:style>
  <w:style w:type="character" w:customStyle="1" w:styleId="allowtextselection">
    <w:name w:val="allowtextselection"/>
    <w:basedOn w:val="DefaultParagraphFont"/>
    <w:rsid w:val="00F46515"/>
  </w:style>
  <w:style w:type="character" w:customStyle="1" w:styleId="apple-converted-space">
    <w:name w:val="apple-converted-space"/>
    <w:basedOn w:val="DefaultParagraphFont"/>
    <w:rsid w:val="00F465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F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B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1E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C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2C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2CF5"/>
    <w:rPr>
      <w:rFonts w:eastAsia="Batang"/>
      <w:sz w:val="24"/>
      <w:szCs w:val="24"/>
      <w:lang w:val="en-US" w:eastAsia="ko-KR" w:bidi="ar-SA"/>
    </w:rPr>
  </w:style>
  <w:style w:type="paragraph" w:styleId="Footer">
    <w:name w:val="footer"/>
    <w:basedOn w:val="Normal"/>
    <w:rsid w:val="00322CF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22CF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CF5"/>
    <w:pPr>
      <w:ind w:leftChars="400" w:left="800"/>
    </w:pPr>
    <w:rPr>
      <w:rFonts w:ascii="Times" w:eastAsia="Times" w:hAnsi="Times"/>
      <w:szCs w:val="20"/>
      <w:lang w:eastAsia="en-US"/>
    </w:rPr>
  </w:style>
  <w:style w:type="character" w:styleId="PageNumber">
    <w:name w:val="page number"/>
    <w:basedOn w:val="DefaultParagraphFont"/>
    <w:rsid w:val="00322CF5"/>
  </w:style>
  <w:style w:type="character" w:customStyle="1" w:styleId="hithilite1">
    <w:name w:val="hithilite1"/>
    <w:rsid w:val="008667A7"/>
    <w:rPr>
      <w:shd w:val="clear" w:color="auto" w:fill="FFF3C6"/>
    </w:rPr>
  </w:style>
  <w:style w:type="character" w:customStyle="1" w:styleId="databold1">
    <w:name w:val="data_bold1"/>
    <w:rsid w:val="008667A7"/>
    <w:rPr>
      <w:b/>
      <w:bCs/>
    </w:rPr>
  </w:style>
  <w:style w:type="paragraph" w:styleId="BalloonText">
    <w:name w:val="Balloon Text"/>
    <w:basedOn w:val="Normal"/>
    <w:semiHidden/>
    <w:rsid w:val="00F245D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176C9"/>
    <w:rPr>
      <w:b/>
      <w:bCs/>
    </w:rPr>
  </w:style>
  <w:style w:type="character" w:styleId="Emphasis">
    <w:name w:val="Emphasis"/>
    <w:uiPriority w:val="20"/>
    <w:qFormat/>
    <w:rsid w:val="003004B6"/>
    <w:rPr>
      <w:i/>
      <w:iCs/>
    </w:rPr>
  </w:style>
  <w:style w:type="character" w:customStyle="1" w:styleId="style11">
    <w:name w:val="style11"/>
    <w:rsid w:val="006660D3"/>
    <w:rPr>
      <w:i/>
      <w:iCs/>
    </w:rPr>
  </w:style>
  <w:style w:type="paragraph" w:styleId="NormalWeb">
    <w:name w:val="Normal (Web)"/>
    <w:basedOn w:val="Normal"/>
    <w:uiPriority w:val="99"/>
    <w:unhideWhenUsed/>
    <w:rsid w:val="001B64B5"/>
    <w:pPr>
      <w:spacing w:before="100" w:beforeAutospacing="1" w:after="100" w:afterAutospacing="1"/>
    </w:pPr>
    <w:rPr>
      <w:rFonts w:eastAsia="Times New Roman"/>
      <w:lang w:val="en-CA"/>
    </w:rPr>
  </w:style>
  <w:style w:type="paragraph" w:styleId="HTMLPreformatted">
    <w:name w:val="HTML Preformatted"/>
    <w:basedOn w:val="Normal"/>
    <w:link w:val="HTMLPreformattedChar"/>
    <w:rsid w:val="005E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sid w:val="005E7F97"/>
    <w:rPr>
      <w:rFonts w:ascii="Arial Unicode MS" w:eastAsia="Arial Unicode MS" w:hAnsi="Arial Unicode MS" w:cs="Arial Unicode MS"/>
      <w:lang w:val="en-US" w:eastAsia="en-US"/>
    </w:rPr>
  </w:style>
  <w:style w:type="character" w:customStyle="1" w:styleId="doi">
    <w:name w:val="doi"/>
    <w:basedOn w:val="DefaultParagraphFont"/>
    <w:rsid w:val="00BB4B42"/>
  </w:style>
  <w:style w:type="character" w:customStyle="1" w:styleId="contentstatus">
    <w:name w:val="contentstatus"/>
    <w:basedOn w:val="DefaultParagraphFont"/>
    <w:rsid w:val="00BB4B42"/>
  </w:style>
  <w:style w:type="character" w:customStyle="1" w:styleId="value">
    <w:name w:val="value"/>
    <w:basedOn w:val="DefaultParagraphFont"/>
    <w:rsid w:val="00BB4B42"/>
  </w:style>
  <w:style w:type="character" w:customStyle="1" w:styleId="label1">
    <w:name w:val="label1"/>
    <w:basedOn w:val="DefaultParagraphFont"/>
    <w:rsid w:val="00BB4B42"/>
  </w:style>
  <w:style w:type="character" w:customStyle="1" w:styleId="pagination">
    <w:name w:val="pagination"/>
    <w:basedOn w:val="DefaultParagraphFont"/>
    <w:rsid w:val="008C5276"/>
  </w:style>
  <w:style w:type="character" w:styleId="CommentReference">
    <w:name w:val="annotation reference"/>
    <w:basedOn w:val="DefaultParagraphFont"/>
    <w:uiPriority w:val="99"/>
    <w:unhideWhenUsed/>
    <w:rsid w:val="00FD5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294"/>
    <w:pPr>
      <w:spacing w:after="200"/>
    </w:pPr>
    <w:rPr>
      <w:rFonts w:ascii="Cambria Math" w:eastAsia="Malgun Gothic" w:hAnsi="Cambria Math"/>
      <w:sz w:val="20"/>
      <w:szCs w:val="20"/>
      <w:lang w:val="en-CA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294"/>
    <w:rPr>
      <w:rFonts w:ascii="Cambria Math" w:eastAsia="Malgun Gothic" w:hAnsi="Cambria Math" w:cs="Times New Roman"/>
      <w:lang w:val="en-CA" w:eastAsia="zh-CN"/>
    </w:rPr>
  </w:style>
  <w:style w:type="paragraph" w:customStyle="1" w:styleId="BATitle">
    <w:name w:val="BA_Title"/>
    <w:basedOn w:val="Normal"/>
    <w:next w:val="BBAuthorName"/>
    <w:rsid w:val="00FD5294"/>
    <w:pPr>
      <w:spacing w:before="720" w:after="360" w:line="480" w:lineRule="auto"/>
      <w:jc w:val="center"/>
    </w:pPr>
    <w:rPr>
      <w:rFonts w:eastAsia="Times New Roman"/>
      <w:sz w:val="44"/>
      <w:szCs w:val="20"/>
      <w:lang w:eastAsia="en-US"/>
    </w:rPr>
  </w:style>
  <w:style w:type="paragraph" w:customStyle="1" w:styleId="BBAuthorName">
    <w:name w:val="BB_Author_Name"/>
    <w:basedOn w:val="Normal"/>
    <w:next w:val="Normal"/>
    <w:rsid w:val="00FD5294"/>
    <w:pPr>
      <w:spacing w:after="240" w:line="480" w:lineRule="auto"/>
      <w:jc w:val="center"/>
    </w:pPr>
    <w:rPr>
      <w:rFonts w:ascii="Times" w:eastAsia="Times New Roman" w:hAnsi="Times"/>
      <w:i/>
      <w:szCs w:val="20"/>
      <w:lang w:eastAsia="en-US"/>
    </w:rPr>
  </w:style>
  <w:style w:type="paragraph" w:customStyle="1" w:styleId="MsoListParagraph0">
    <w:name w:val="MsoListParagraph"/>
    <w:basedOn w:val="Normal"/>
    <w:rsid w:val="00095814"/>
    <w:pPr>
      <w:autoSpaceDE w:val="0"/>
      <w:autoSpaceDN w:val="0"/>
      <w:ind w:left="1600"/>
      <w:textAlignment w:val="baseline"/>
    </w:pPr>
    <w:rPr>
      <w:rFonts w:ascii="Gulim" w:eastAsia="Gulim" w:hAnsi="Gulim" w:cs="Gulim"/>
      <w:color w:val="000000"/>
    </w:rPr>
  </w:style>
  <w:style w:type="paragraph" w:customStyle="1" w:styleId="a">
    <w:name w:val="바탕글"/>
    <w:basedOn w:val="Normal"/>
    <w:rsid w:val="00095814"/>
    <w:pPr>
      <w:widowControl w:val="0"/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paragraph" w:customStyle="1" w:styleId="01PaperTitle">
    <w:name w:val="01 Paper Title"/>
    <w:qFormat/>
    <w:rsid w:val="00A42B21"/>
    <w:pPr>
      <w:spacing w:after="180" w:line="360" w:lineRule="exact"/>
    </w:pPr>
    <w:rPr>
      <w:rFonts w:eastAsia="Malgun Gothic"/>
      <w:b/>
      <w:position w:val="7"/>
      <w:sz w:val="32"/>
      <w:szCs w:val="32"/>
      <w:lang w:val="en-GB" w:eastAsia="en-GB"/>
    </w:rPr>
  </w:style>
  <w:style w:type="paragraph" w:customStyle="1" w:styleId="Title1">
    <w:name w:val="Title1"/>
    <w:basedOn w:val="Normal"/>
    <w:rsid w:val="00A42B21"/>
    <w:rPr>
      <w:rFonts w:eastAsia="MS Mincho"/>
      <w:b/>
      <w:lang w:eastAsia="ja-JP"/>
    </w:rPr>
  </w:style>
  <w:style w:type="character" w:customStyle="1" w:styleId="doilink">
    <w:name w:val="doilink"/>
    <w:basedOn w:val="DefaultParagraphFont"/>
    <w:rsid w:val="00A057CA"/>
  </w:style>
  <w:style w:type="paragraph" w:customStyle="1" w:styleId="1">
    <w:name w:val="제목1"/>
    <w:basedOn w:val="Normal"/>
    <w:next w:val="Normal"/>
    <w:qFormat/>
    <w:rsid w:val="00577816"/>
    <w:pPr>
      <w:spacing w:before="120" w:line="480" w:lineRule="exact"/>
    </w:pPr>
    <w:rPr>
      <w:rFonts w:ascii="Arial" w:eastAsia="MS Mincho" w:hAnsi="Arial"/>
      <w:b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BEA"/>
    <w:pPr>
      <w:widowControl w:val="0"/>
      <w:spacing w:before="240" w:after="60" w:line="312" w:lineRule="auto"/>
      <w:jc w:val="center"/>
      <w:outlineLvl w:val="1"/>
    </w:pPr>
    <w:rPr>
      <w:rFonts w:ascii="Malgun Gothic" w:eastAsia="SimSun" w:hAnsi="Malgun Gothic"/>
      <w:b/>
      <w:bCs/>
      <w:kern w:val="28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A52BEA"/>
    <w:rPr>
      <w:rFonts w:ascii="Malgun Gothic" w:eastAsia="SimSun" w:hAnsi="Malgun Gothic" w:cs="Times New Roman"/>
      <w:b/>
      <w:bCs/>
      <w:kern w:val="28"/>
      <w:sz w:val="32"/>
      <w:szCs w:val="32"/>
      <w:lang w:eastAsia="zh-CN"/>
    </w:rPr>
  </w:style>
  <w:style w:type="character" w:customStyle="1" w:styleId="cit-gray1">
    <w:name w:val="cit-gray1"/>
    <w:basedOn w:val="DefaultParagraphFont"/>
    <w:rsid w:val="006521E4"/>
    <w:rPr>
      <w:color w:val="666666"/>
    </w:rPr>
  </w:style>
  <w:style w:type="character" w:customStyle="1" w:styleId="Heading3Char">
    <w:name w:val="Heading 3 Char"/>
    <w:basedOn w:val="DefaultParagraphFont"/>
    <w:link w:val="Heading3"/>
    <w:semiHidden/>
    <w:rsid w:val="006521E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0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basedOn w:val="Normal"/>
    <w:next w:val="Normal"/>
    <w:qFormat/>
    <w:rsid w:val="0044063B"/>
    <w:pPr>
      <w:spacing w:after="120" w:line="360" w:lineRule="auto"/>
    </w:pPr>
    <w:rPr>
      <w:rFonts w:eastAsiaTheme="minorEastAsia"/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7B1E84"/>
    <w:pPr>
      <w:spacing w:after="0"/>
    </w:pPr>
    <w:rPr>
      <w:rFonts w:ascii="Times New Roman" w:eastAsia="Batang" w:hAnsi="Times New Roman"/>
      <w:b/>
      <w:bCs/>
      <w:lang w:val="en-US" w:eastAsia="ko-KR"/>
    </w:rPr>
  </w:style>
  <w:style w:type="character" w:customStyle="1" w:styleId="CommentSubjectChar">
    <w:name w:val="Comment Subject Char"/>
    <w:basedOn w:val="CommentTextChar"/>
    <w:link w:val="CommentSubject"/>
    <w:rsid w:val="007B1E84"/>
    <w:rPr>
      <w:rFonts w:ascii="Cambria Math" w:eastAsia="Malgun Gothic" w:hAnsi="Cambria Math" w:cs="Times New Roman"/>
      <w:b/>
      <w:bCs/>
      <w:lang w:val="en-CA" w:eastAsia="zh-CN"/>
    </w:rPr>
  </w:style>
  <w:style w:type="paragraph" w:styleId="Revision">
    <w:name w:val="Revision"/>
    <w:hidden/>
    <w:uiPriority w:val="99"/>
    <w:semiHidden/>
    <w:rsid w:val="007B1E84"/>
    <w:rPr>
      <w:sz w:val="24"/>
      <w:szCs w:val="24"/>
    </w:rPr>
  </w:style>
  <w:style w:type="paragraph" w:customStyle="1" w:styleId="Authors">
    <w:name w:val="Authors"/>
    <w:basedOn w:val="Normal"/>
    <w:qFormat/>
    <w:rsid w:val="008D4CBE"/>
    <w:pPr>
      <w:spacing w:before="120" w:after="360"/>
      <w:jc w:val="center"/>
    </w:pPr>
    <w:rPr>
      <w:rFonts w:eastAsia="Times New Roman"/>
      <w:lang w:eastAsia="en-US"/>
    </w:rPr>
  </w:style>
  <w:style w:type="paragraph" w:customStyle="1" w:styleId="Authornames">
    <w:name w:val="Author names"/>
    <w:basedOn w:val="Normal"/>
    <w:next w:val="Normal"/>
    <w:qFormat/>
    <w:rsid w:val="00E079E4"/>
    <w:pPr>
      <w:spacing w:before="240" w:line="360" w:lineRule="auto"/>
    </w:pPr>
    <w:rPr>
      <w:rFonts w:eastAsiaTheme="minorEastAsia"/>
      <w:sz w:val="28"/>
    </w:rPr>
  </w:style>
  <w:style w:type="character" w:customStyle="1" w:styleId="ms-font-weight-regular">
    <w:name w:val="ms-font-weight-regular"/>
    <w:basedOn w:val="DefaultParagraphFont"/>
    <w:rsid w:val="00F46515"/>
  </w:style>
  <w:style w:type="character" w:customStyle="1" w:styleId="allowtextselection">
    <w:name w:val="allowtextselection"/>
    <w:basedOn w:val="DefaultParagraphFont"/>
    <w:rsid w:val="00F46515"/>
  </w:style>
  <w:style w:type="character" w:customStyle="1" w:styleId="apple-converted-space">
    <w:name w:val="apple-converted-space"/>
    <w:basedOn w:val="DefaultParagraphFont"/>
    <w:rsid w:val="00F4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64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55115794">
              <w:marLeft w:val="0"/>
              <w:marRight w:val="0"/>
              <w:marTop w:val="0"/>
              <w:marBottom w:val="0"/>
              <w:divBdr>
                <w:top w:val="single" w:sz="2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996">
                          <w:marLeft w:val="0"/>
                          <w:marRight w:val="0"/>
                          <w:marTop w:val="125"/>
                          <w:marBottom w:val="175"/>
                          <w:divBdr>
                            <w:top w:val="single" w:sz="2" w:space="0" w:color="D7D7D7"/>
                            <w:left w:val="single" w:sz="2" w:space="0" w:color="D7D7D7"/>
                            <w:bottom w:val="single" w:sz="2" w:space="0" w:color="D7D7D7"/>
                            <w:right w:val="single" w:sz="2" w:space="0" w:color="D7D7D7"/>
                          </w:divBdr>
                          <w:divsChild>
                            <w:div w:id="8955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4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89596750">
              <w:marLeft w:val="0"/>
              <w:marRight w:val="0"/>
              <w:marTop w:val="0"/>
              <w:marBottom w:val="0"/>
              <w:divBdr>
                <w:top w:val="single" w:sz="2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2840">
                          <w:marLeft w:val="0"/>
                          <w:marRight w:val="0"/>
                          <w:marTop w:val="125"/>
                          <w:marBottom w:val="175"/>
                          <w:divBdr>
                            <w:top w:val="single" w:sz="2" w:space="0" w:color="D7D7D7"/>
                            <w:left w:val="single" w:sz="2" w:space="0" w:color="D7D7D7"/>
                            <w:bottom w:val="single" w:sz="2" w:space="0" w:color="D7D7D7"/>
                            <w:right w:val="single" w:sz="2" w:space="0" w:color="D7D7D7"/>
                          </w:divBdr>
                          <w:divsChild>
                            <w:div w:id="19553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8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3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5327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yungsool@uwaterloo.ca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uwaterloo.ca/waterloo-environmental-biotechnology-lab/" TargetMode="External"/><Relationship Id="rId11" Type="http://schemas.openxmlformats.org/officeDocument/2006/relationships/hyperlink" Target="https://scholar.google.com/citations?view_op=view_citation&amp;hl=en&amp;user=1zE6TFsAAAAJ&amp;cstart=40&amp;citation_for_view=1zE6TFsAAAAJ:5nxA0vEk-isC" TargetMode="External"/><Relationship Id="rId12" Type="http://schemas.openxmlformats.org/officeDocument/2006/relationships/hyperlink" Target="http://www3.interscience.wiley.com/journal/71002188/home" TargetMode="External"/><Relationship Id="rId13" Type="http://schemas.openxmlformats.org/officeDocument/2006/relationships/hyperlink" Target="http://www.ncbi.nlm.nih.gov.ezproxy1.lib.asu.edu/pubmed/19039167?ordinalpos=1&amp;itool=EntrezSystem2.PEntrez.Pubmed.Pubmed_ResultsPanel.Pubmed_DefaultReportPanel.Pubmed_RVDocSum" TargetMode="External"/><Relationship Id="rId14" Type="http://schemas.openxmlformats.org/officeDocument/2006/relationships/hyperlink" Target="https://scholar.google.com/citations?view_op=view_citation&amp;hl=en&amp;user=1zE6TFsAAAAJ&amp;cstart=40&amp;citation_for_view=1zE6TFsAAAAJ:hqOjcs7Dif8C" TargetMode="External"/><Relationship Id="rId15" Type="http://schemas.openxmlformats.org/officeDocument/2006/relationships/hyperlink" Target="http://www.sciencedirect.com/science?_ob=ArticleURL&amp;_udi=B6W75-460J3HK-B&amp;_user=56861&amp;_coverDate=05%2F31%2F2003&amp;_alid=897894483&amp;_rdoc=4&amp;_fmt=high&amp;_orig=search&amp;_cdi=6617&amp;_sort=d&amp;_docanchor=&amp;view=c&amp;_ct=11&amp;_acct=C000059542&amp;_version=1&amp;_urlVersion=0&amp;_userid=56861&amp;md5=48cd0d12cf232074c5cd6f2873d5b5b7" TargetMode="External"/><Relationship Id="rId16" Type="http://schemas.openxmlformats.org/officeDocument/2006/relationships/hyperlink" Target="https://scholar.google.com/citations?view_op=view_citation&amp;hl=en&amp;user=1zE6TFsAAAAJ&amp;cstart=20&amp;citation_for_view=1zE6TFsAAAAJ:HoB7MX3m0LUC" TargetMode="External"/><Relationship Id="rId17" Type="http://schemas.openxmlformats.org/officeDocument/2006/relationships/hyperlink" Target="http://www.sciencedirect.com/science?_ob=ArticleURL&amp;_udi=B6THB-45CDFRX-1&amp;_user=10&amp;_coverDate=09%2F30%2F2002&amp;_alid=856777196&amp;_rdoc=17&amp;_fmt=high&amp;_orig=search&amp;_cdi=5278&amp;_sort=d&amp;_docanchor=&amp;view=c&amp;_ct=19&amp;_acct=C000050221&amp;_version=1&amp;_urlVersion=0&amp;_userid=10&amp;md5=2a9712531ba7ad910c5ede6b0cb58ffd" TargetMode="External"/><Relationship Id="rId18" Type="http://schemas.openxmlformats.org/officeDocument/2006/relationships/hyperlink" Target="https://scholar.google.com/citations?view_op=view_citation&amp;hl=en&amp;user=1zE6TFsAAAAJ&amp;cstart=40&amp;citation_for_view=1zE6TFsAAAAJ:u_35RYKgDlwC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C42D-D5D6-4E4D-BC17-5D1D9DAA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5682</Words>
  <Characters>32390</Characters>
  <Application>Microsoft Macintosh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Hyung-Sool Lee</vt:lpstr>
      <vt:lpstr>Hyung-Sool Lee</vt:lpstr>
    </vt:vector>
  </TitlesOfParts>
  <Company>Arizona State University</Company>
  <LinksUpToDate>false</LinksUpToDate>
  <CharactersWithSpaces>37997</CharactersWithSpaces>
  <SharedDoc>false</SharedDoc>
  <HLinks>
    <vt:vector size="54" baseType="variant">
      <vt:variant>
        <vt:i4>5505070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http://www.ncbi.nlm.nih.gov.ezproxy1.lib.asu.edu/pubmed/19039167?ordinalpos=1&amp;itool=EntrezSystem2.PEntrez.Pubmed.Pubmed_ResultsPanel.Pubmed_DefaultReportPanel.Pubmed_RVDocSum</vt:lpwstr>
      </vt:variant>
      <vt:variant>
        <vt:lpwstr/>
      </vt:variant>
      <vt:variant>
        <vt:i4>2424957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?_ob=ArticleURL&amp;_udi=B6THB-45CDFRX-1&amp;_user=10&amp;_coverDate=09%2F30%2F2002&amp;_alid=856777196&amp;_rdoc=17&amp;_fmt=high&amp;_orig=search&amp;_cdi=5278&amp;_sort=d&amp;_docanchor=&amp;view=c&amp;_ct=19&amp;_acct=C000050221&amp;_version=1&amp;_urlVersion=0&amp;_userid=10&amp;md5=2a9712531ba7ad910c5ede6b0cb58ffd</vt:lpwstr>
      </vt:variant>
      <vt:variant>
        <vt:lpwstr/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?_ob=ArticleURL&amp;_udi=B6W75-460J3HK-B&amp;_user=56861&amp;_coverDate=05%2F31%2F2003&amp;_alid=897894483&amp;_rdoc=4&amp;_fmt=high&amp;_orig=search&amp;_cdi=6617&amp;_sort=d&amp;_docanchor=&amp;view=c&amp;_ct=11&amp;_acct=C000059542&amp;_version=1&amp;_urlVersion=0&amp;_userid=56861&amp;md5=48cd0d12cf232074c5cd6f2873d5b5b7</vt:lpwstr>
      </vt:variant>
      <vt:variant>
        <vt:lpwstr/>
      </vt:variant>
      <vt:variant>
        <vt:i4>4718656</vt:i4>
      </vt:variant>
      <vt:variant>
        <vt:i4>15</vt:i4>
      </vt:variant>
      <vt:variant>
        <vt:i4>0</vt:i4>
      </vt:variant>
      <vt:variant>
        <vt:i4>5</vt:i4>
      </vt:variant>
      <vt:variant>
        <vt:lpwstr>http://www.scirus.com/srsapp/sciruslink?src=sd&amp;url=http%3A%2F%2Fwww.sciencedirect.com%2Fscience%3F_ob%3DGatewayURL%26_origin%3DScienceSearch%26_method%3DcitationSearch%26_piikey%3DS0376738804003382%26_version%3D1%26_returnURL%3Dhttp%253A%252F%252Fwww.scirus.com%252Fsrsapp%252Fsearch%253Fq%253Dhyung-sool%252Band%252Byoon%2526t%253Dall%2526sort%253D0%2526drill%253Dyes%2526p%253D0%26md5%3De5f80afa0dceac0865dee6d878f5b78f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http://apps.isiknowledge.com.ezproxy1.lib.asu.edu/full_record.do?product=WOS&amp;search_mode=AdvancedSearch&amp;qid=1&amp;SID=4E4PfAlHddgcoh21dL3&amp;page=1&amp;doc=6</vt:lpwstr>
      </vt:variant>
      <vt:variant>
        <vt:lpwstr/>
      </vt:variant>
      <vt:variant>
        <vt:i4>5505070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http://www.ncbi.nlm.nih.gov.ezproxy1.lib.asu.edu/pubmed/19039167?ordinalpos=1&amp;itool=EntrezSystem2.PEntrez.Pubmed.Pubmed_ResultsPanel.Pubmed_DefaultReportPanel.Pubmed_RVDocSum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http://www3.interscience.wiley.com/journal/71002188/home</vt:lpwstr>
      </vt:variant>
      <vt:variant>
        <vt:lpwstr/>
      </vt:variant>
      <vt:variant>
        <vt:i4>655409</vt:i4>
      </vt:variant>
      <vt:variant>
        <vt:i4>3</vt:i4>
      </vt:variant>
      <vt:variant>
        <vt:i4>0</vt:i4>
      </vt:variant>
      <vt:variant>
        <vt:i4>5</vt:i4>
      </vt:variant>
      <vt:variant>
        <vt:lpwstr>mailto:hyungsool@uwaterloo.ca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http://www.civil.uwaterloo.ca/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Hyung-Sool Lee</dc:title>
  <dc:creator>hyungsool</dc:creator>
  <cp:lastModifiedBy>Hyung Sool Lee</cp:lastModifiedBy>
  <cp:revision>4</cp:revision>
  <cp:lastPrinted>2015-06-30T15:50:00Z</cp:lastPrinted>
  <dcterms:created xsi:type="dcterms:W3CDTF">2018-07-30T22:13:00Z</dcterms:created>
  <dcterms:modified xsi:type="dcterms:W3CDTF">2018-07-30T22:30:00Z</dcterms:modified>
</cp:coreProperties>
</file>