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A0F0" w14:textId="77777777" w:rsidR="0071474C" w:rsidRDefault="00752296" w:rsidP="0071474C">
      <w:pPr>
        <w:spacing w:line="240" w:lineRule="auto"/>
        <w:ind w:firstLine="0"/>
        <w:rPr>
          <w:rFonts w:asciiTheme="majorBidi" w:eastAsia="Gulim" w:hAnsiTheme="majorBidi" w:cstheme="majorBidi"/>
          <w:color w:val="000000" w:themeColor="text1"/>
          <w:sz w:val="40"/>
          <w:szCs w:val="40"/>
        </w:rPr>
      </w:pPr>
      <w:r w:rsidRPr="00237CD2">
        <w:rPr>
          <w:rFonts w:asciiTheme="majorBidi" w:eastAsia="Gulim" w:hAnsiTheme="majorBidi" w:cstheme="majorBidi"/>
          <w:sz w:val="40"/>
          <w:szCs w:val="40"/>
          <w:lang w:val="en-CA"/>
        </w:rPr>
        <w:t xml:space="preserve">Saeed Sabzian, </w:t>
      </w:r>
      <w:r w:rsidRPr="00237CD2">
        <w:rPr>
          <w:rFonts w:asciiTheme="majorBidi" w:eastAsia="Gulim" w:hAnsiTheme="majorBidi" w:cstheme="majorBidi"/>
          <w:color w:val="000000" w:themeColor="text1"/>
          <w:sz w:val="40"/>
          <w:szCs w:val="40"/>
        </w:rPr>
        <w:t>PhD</w:t>
      </w:r>
    </w:p>
    <w:p w14:paraId="0A0DB662" w14:textId="0E2DEF5A" w:rsidR="00752296" w:rsidRPr="0071474C" w:rsidRDefault="00752296" w:rsidP="0071474C">
      <w:pPr>
        <w:spacing w:line="240" w:lineRule="auto"/>
        <w:ind w:firstLine="0"/>
        <w:rPr>
          <w:rFonts w:asciiTheme="majorBidi" w:eastAsia="Gulim" w:hAnsiTheme="majorBidi" w:cstheme="majorBidi"/>
          <w:color w:val="000000" w:themeColor="text1"/>
          <w:sz w:val="40"/>
          <w:szCs w:val="40"/>
        </w:rPr>
      </w:pPr>
      <w:bookmarkStart w:id="0" w:name="_GoBack"/>
      <w:bookmarkEnd w:id="0"/>
      <w:r w:rsidRPr="00237CD2">
        <w:rPr>
          <w:rFonts w:asciiTheme="majorBidi" w:eastAsia="Times New Roman" w:hAnsiTheme="majorBidi" w:cstheme="majorBidi"/>
          <w:color w:val="000000" w:themeColor="text1"/>
        </w:rPr>
        <w:t xml:space="preserve">Address: </w:t>
      </w:r>
      <w:r w:rsidR="00E51214">
        <w:rPr>
          <w:rFonts w:asciiTheme="majorBidi" w:eastAsia="Times New Roman" w:hAnsiTheme="majorBidi" w:cstheme="majorBidi"/>
          <w:color w:val="000000" w:themeColor="text1"/>
        </w:rPr>
        <w:t xml:space="preserve">3-411 </w:t>
      </w:r>
      <w:proofErr w:type="spellStart"/>
      <w:r w:rsidR="00E51214">
        <w:rPr>
          <w:rFonts w:asciiTheme="majorBidi" w:eastAsia="Times New Roman" w:hAnsiTheme="majorBidi" w:cstheme="majorBidi"/>
          <w:color w:val="000000" w:themeColor="text1"/>
        </w:rPr>
        <w:t>Erb</w:t>
      </w:r>
      <w:proofErr w:type="spellEnd"/>
      <w:r w:rsidR="00825CEA">
        <w:rPr>
          <w:rFonts w:asciiTheme="majorBidi" w:eastAsia="Times New Roman" w:hAnsiTheme="majorBidi" w:cstheme="majorBidi"/>
          <w:color w:val="000000" w:themeColor="text1"/>
        </w:rPr>
        <w:t xml:space="preserve"> St. </w:t>
      </w:r>
      <w:r w:rsidR="00E51214">
        <w:rPr>
          <w:rFonts w:asciiTheme="majorBidi" w:eastAsia="Times New Roman" w:hAnsiTheme="majorBidi" w:cstheme="majorBidi"/>
          <w:color w:val="000000" w:themeColor="text1"/>
        </w:rPr>
        <w:t>West</w:t>
      </w:r>
      <w:r w:rsidR="0066306E" w:rsidRPr="0066306E">
        <w:rPr>
          <w:rFonts w:asciiTheme="majorBidi" w:eastAsia="Times New Roman" w:hAnsiTheme="majorBidi" w:cstheme="majorBidi"/>
          <w:color w:val="000000" w:themeColor="text1"/>
        </w:rPr>
        <w:t xml:space="preserve"> Waterloo ON</w:t>
      </w:r>
      <w:r w:rsidR="000345F2">
        <w:rPr>
          <w:rFonts w:asciiTheme="majorBidi" w:eastAsia="Times New Roman" w:hAnsiTheme="majorBidi" w:cstheme="majorBidi"/>
          <w:color w:val="000000" w:themeColor="text1"/>
        </w:rPr>
        <w:t xml:space="preserve">, Canada. </w:t>
      </w:r>
      <w:r w:rsidR="0066306E" w:rsidRPr="0066306E">
        <w:rPr>
          <w:rFonts w:asciiTheme="majorBidi" w:eastAsia="Times New Roman" w:hAnsiTheme="majorBidi" w:cstheme="majorBidi"/>
          <w:color w:val="000000" w:themeColor="text1"/>
        </w:rPr>
        <w:t xml:space="preserve"> </w:t>
      </w:r>
      <w:r w:rsidR="00581BC6">
        <w:rPr>
          <w:rFonts w:asciiTheme="majorBidi" w:eastAsia="Times New Roman" w:hAnsiTheme="majorBidi" w:cstheme="majorBidi"/>
          <w:color w:val="000000" w:themeColor="text1"/>
        </w:rPr>
        <w:t xml:space="preserve">Postal Code: </w:t>
      </w:r>
      <w:r w:rsidR="00825CEA">
        <w:rPr>
          <w:rFonts w:asciiTheme="majorBidi" w:eastAsia="Times New Roman" w:hAnsiTheme="majorBidi" w:cstheme="majorBidi"/>
          <w:color w:val="000000" w:themeColor="text1"/>
        </w:rPr>
        <w:t>N2</w:t>
      </w:r>
      <w:r w:rsidR="00E51214">
        <w:rPr>
          <w:rFonts w:asciiTheme="majorBidi" w:eastAsia="Times New Roman" w:hAnsiTheme="majorBidi" w:cstheme="majorBidi"/>
          <w:color w:val="000000" w:themeColor="text1"/>
        </w:rPr>
        <w:t>L</w:t>
      </w:r>
      <w:r w:rsidR="00825CEA">
        <w:rPr>
          <w:rFonts w:asciiTheme="majorBidi" w:eastAsia="Times New Roman" w:hAnsiTheme="majorBidi" w:cstheme="majorBidi"/>
          <w:color w:val="000000" w:themeColor="text1"/>
        </w:rPr>
        <w:t xml:space="preserve"> </w:t>
      </w:r>
      <w:r w:rsidR="00E51214">
        <w:rPr>
          <w:rFonts w:asciiTheme="majorBidi" w:eastAsia="Times New Roman" w:hAnsiTheme="majorBidi" w:cstheme="majorBidi"/>
          <w:color w:val="000000" w:themeColor="text1"/>
        </w:rPr>
        <w:t>1W7</w:t>
      </w:r>
      <w:r w:rsidR="0066306E">
        <w:rPr>
          <w:rFonts w:asciiTheme="majorBidi" w:eastAsia="Times New Roman" w:hAnsiTheme="majorBidi" w:cstheme="majorBidi"/>
          <w:color w:val="000000" w:themeColor="text1"/>
        </w:rPr>
        <w:t xml:space="preserve"> </w:t>
      </w:r>
      <w:r w:rsidRPr="00237CD2">
        <w:rPr>
          <w:rFonts w:asciiTheme="majorBidi" w:hAnsiTheme="majorBidi" w:cstheme="majorBidi"/>
          <w:color w:val="000000" w:themeColor="text1"/>
        </w:rPr>
        <w:br/>
      </w:r>
      <w:r w:rsidRPr="00237CD2">
        <w:rPr>
          <w:rFonts w:asciiTheme="majorBidi" w:eastAsia="Times New Roman" w:hAnsiTheme="majorBidi" w:cstheme="majorBidi"/>
          <w:color w:val="000000" w:themeColor="text1"/>
        </w:rPr>
        <w:t xml:space="preserve">+1 226 750 44 61            </w:t>
      </w:r>
      <w:r w:rsidR="0033540D" w:rsidRPr="00237CD2">
        <w:rPr>
          <w:rFonts w:asciiTheme="majorBidi" w:eastAsia="Times New Roman" w:hAnsiTheme="majorBidi" w:cstheme="majorBidi"/>
          <w:color w:val="000000" w:themeColor="text1"/>
        </w:rPr>
        <w:t xml:space="preserve">                      </w:t>
      </w:r>
      <w:r w:rsidRPr="00237CD2">
        <w:rPr>
          <w:rFonts w:asciiTheme="majorBidi" w:eastAsia="Times New Roman" w:hAnsiTheme="majorBidi" w:cstheme="majorBidi"/>
          <w:color w:val="000000" w:themeColor="text1"/>
        </w:rPr>
        <w:t>ssabzian@uwaterloo.ca</w:t>
      </w:r>
      <w:r w:rsidRPr="00237CD2">
        <w:rPr>
          <w:rFonts w:asciiTheme="majorBidi" w:hAnsiTheme="majorBidi" w:cstheme="majorBidi"/>
          <w:lang w:val="en-CA"/>
        </w:rPr>
        <w:br/>
      </w:r>
      <w:r w:rsidRPr="00237CD2">
        <w:rPr>
          <w:rFonts w:asciiTheme="majorBidi" w:hAnsiTheme="majorBidi" w:cstheme="majorBidi"/>
          <w:sz w:val="20"/>
          <w:szCs w:val="20"/>
          <w:lang w:val="en-CA"/>
        </w:rPr>
        <w:t xml:space="preserve">Homepage: </w:t>
      </w:r>
      <w:hyperlink r:id="rId7" w:history="1">
        <w:r w:rsidRPr="00237CD2">
          <w:rPr>
            <w:rStyle w:val="Hyperlink"/>
            <w:rFonts w:asciiTheme="majorBidi" w:hAnsiTheme="majorBidi" w:cstheme="majorBidi"/>
            <w:sz w:val="20"/>
            <w:szCs w:val="20"/>
            <w:lang w:val="en-CA"/>
          </w:rPr>
          <w:t>http://www.saeedsabzian.portfoliobox.net/aboutme-3q2h</w:t>
        </w:r>
      </w:hyperlink>
      <w:r w:rsidR="0033540D" w:rsidRPr="00237CD2">
        <w:rPr>
          <w:rFonts w:asciiTheme="majorBidi" w:eastAsia="Times New Roman" w:hAnsiTheme="majorBidi" w:cstheme="majorBidi"/>
          <w:color w:val="000000" w:themeColor="text1"/>
          <w:sz w:val="20"/>
          <w:szCs w:val="20"/>
        </w:rPr>
        <w:t xml:space="preserve"> </w:t>
      </w:r>
      <w:r w:rsidRPr="00237CD2">
        <w:rPr>
          <w:rFonts w:asciiTheme="majorBidi" w:hAnsiTheme="majorBidi" w:cstheme="majorBidi"/>
          <w:sz w:val="20"/>
          <w:szCs w:val="20"/>
          <w:lang w:val="en-CA"/>
        </w:rPr>
        <w:t xml:space="preserve">LinkedIn: </w:t>
      </w:r>
      <w:hyperlink r:id="rId8" w:history="1">
        <w:r w:rsidRPr="00237CD2">
          <w:rPr>
            <w:rStyle w:val="Hyperlink"/>
            <w:rFonts w:asciiTheme="majorBidi" w:hAnsiTheme="majorBidi" w:cstheme="majorBidi"/>
            <w:sz w:val="20"/>
            <w:szCs w:val="20"/>
            <w:lang w:val="en-CA"/>
          </w:rPr>
          <w:t>https://www.linkedin.com/in/saeed-sabzian-964905ab/</w:t>
        </w:r>
      </w:hyperlink>
    </w:p>
    <w:p w14:paraId="5BF0D81F" w14:textId="1515F620" w:rsidR="00191DCF" w:rsidRPr="00237CD2" w:rsidRDefault="00752296" w:rsidP="003B686B">
      <w:pPr>
        <w:pStyle w:val="NormalWeb"/>
        <w:spacing w:before="0" w:beforeAutospacing="0" w:after="384" w:afterAutospacing="0"/>
        <w:textAlignment w:val="baseline"/>
        <w:rPr>
          <w:rFonts w:asciiTheme="majorBidi" w:hAnsiTheme="majorBidi" w:cstheme="majorBidi"/>
          <w:color w:val="292929"/>
          <w:spacing w:val="4"/>
        </w:rPr>
      </w:pPr>
      <w:r w:rsidRPr="00237CD2">
        <w:rPr>
          <w:rFonts w:asciiTheme="majorBidi" w:hAnsiTheme="majorBidi" w:cstheme="majorBidi"/>
          <w:noProof/>
          <w:color w:val="000000" w:themeColor="text1"/>
        </w:rPr>
        <mc:AlternateContent>
          <mc:Choice Requires="wps">
            <w:drawing>
              <wp:anchor distT="0" distB="0" distL="114300" distR="114300" simplePos="0" relativeHeight="251661312" behindDoc="0" locked="0" layoutInCell="1" allowOverlap="1" wp14:anchorId="1A664995" wp14:editId="6121A554">
                <wp:simplePos x="0" y="0"/>
                <wp:positionH relativeFrom="column">
                  <wp:posOffset>0</wp:posOffset>
                </wp:positionH>
                <wp:positionV relativeFrom="paragraph">
                  <wp:posOffset>101600</wp:posOffset>
                </wp:positionV>
                <wp:extent cx="6286500" cy="0"/>
                <wp:effectExtent l="102235" t="102235" r="113665" b="139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371AF2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9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" strokecolor="black [3213]" strokeweight="2pt">
                <v:shadow on="t" opacity="24903f" origin=",.5" offset="0,20000emu"/>
              </v:line>
            </w:pict>
          </mc:Fallback>
        </mc:AlternateContent>
      </w:r>
      <w:r w:rsidRPr="00237CD2">
        <w:rPr>
          <w:rFonts w:asciiTheme="majorBidi" w:hAnsiTheme="majorBidi" w:cstheme="majorBidi"/>
          <w:lang w:val="en-CA"/>
        </w:rPr>
        <w:br/>
      </w:r>
      <w:r w:rsidR="00676154" w:rsidRPr="00237CD2">
        <w:rPr>
          <w:rFonts w:asciiTheme="majorBidi" w:hAnsiTheme="majorBidi" w:cstheme="majorBidi"/>
          <w:lang w:val="en-CA"/>
        </w:rPr>
        <w:t>Teaching</w:t>
      </w:r>
      <w:r w:rsidR="00DC524A" w:rsidRPr="00237CD2">
        <w:rPr>
          <w:rFonts w:asciiTheme="majorBidi" w:hAnsiTheme="majorBidi" w:cstheme="majorBidi"/>
          <w:lang w:val="en-CA"/>
        </w:rPr>
        <w:t xml:space="preserve"> </w:t>
      </w:r>
      <w:r w:rsidR="00D55822" w:rsidRPr="00237CD2">
        <w:rPr>
          <w:rFonts w:asciiTheme="majorBidi" w:hAnsiTheme="majorBidi" w:cstheme="majorBidi"/>
          <w:lang w:val="en-CA"/>
        </w:rPr>
        <w:t>s</w:t>
      </w:r>
      <w:r w:rsidR="00DC524A" w:rsidRPr="00237CD2">
        <w:rPr>
          <w:rFonts w:asciiTheme="majorBidi" w:hAnsiTheme="majorBidi" w:cstheme="majorBidi"/>
          <w:lang w:val="en-CA"/>
        </w:rPr>
        <w:t xml:space="preserve">ince 1994, </w:t>
      </w:r>
      <w:r w:rsidR="00191DCF" w:rsidRPr="00053335">
        <w:rPr>
          <w:rFonts w:asciiTheme="majorBidi" w:eastAsia="Times New Roman" w:hAnsiTheme="majorBidi" w:cstheme="majorBidi"/>
        </w:rPr>
        <w:t>I am a rhetorician who applies the interdi</w:t>
      </w:r>
      <w:r w:rsidR="00191DCF">
        <w:rPr>
          <w:rFonts w:asciiTheme="majorBidi" w:eastAsia="Times New Roman" w:hAnsiTheme="majorBidi" w:cstheme="majorBidi"/>
        </w:rPr>
        <w:t xml:space="preserve">sciplinary models of research in two main areas of </w:t>
      </w:r>
      <w:r w:rsidR="00191DCF" w:rsidRPr="00697DA0">
        <w:rPr>
          <w:rFonts w:asciiTheme="majorBidi" w:eastAsia="Times New Roman" w:hAnsiTheme="majorBidi" w:cstheme="majorBidi"/>
          <w:i/>
          <w:iCs/>
        </w:rPr>
        <w:t>aesthetics</w:t>
      </w:r>
      <w:r w:rsidR="00191DCF">
        <w:rPr>
          <w:rFonts w:asciiTheme="majorBidi" w:eastAsia="Times New Roman" w:hAnsiTheme="majorBidi" w:cstheme="majorBidi"/>
        </w:rPr>
        <w:t xml:space="preserve"> and </w:t>
      </w:r>
      <w:r w:rsidR="00191DCF" w:rsidRPr="00697DA0">
        <w:rPr>
          <w:rFonts w:asciiTheme="majorBidi" w:eastAsia="Times New Roman" w:hAnsiTheme="majorBidi" w:cstheme="majorBidi"/>
          <w:i/>
          <w:iCs/>
        </w:rPr>
        <w:t>rhetoric</w:t>
      </w:r>
      <w:r w:rsidR="00191DCF">
        <w:rPr>
          <w:rFonts w:asciiTheme="majorBidi" w:eastAsia="Times New Roman" w:hAnsiTheme="majorBidi" w:cstheme="majorBidi"/>
        </w:rPr>
        <w:t>. My aesthetic interest is in</w:t>
      </w:r>
      <w:r w:rsidR="00191DCF" w:rsidRPr="00053335">
        <w:rPr>
          <w:rFonts w:asciiTheme="majorBidi" w:eastAsia="Times New Roman" w:hAnsiTheme="majorBidi" w:cstheme="majorBidi"/>
        </w:rPr>
        <w:t xml:space="preserve"> </w:t>
      </w:r>
      <w:r w:rsidR="00191DCF" w:rsidRPr="00053335">
        <w:rPr>
          <w:rFonts w:asciiTheme="majorBidi" w:eastAsia="Times New Roman" w:hAnsiTheme="majorBidi" w:cstheme="majorBidi"/>
          <w:i/>
        </w:rPr>
        <w:t>American literature</w:t>
      </w:r>
      <w:r w:rsidR="00191DCF" w:rsidRPr="00053335">
        <w:rPr>
          <w:rFonts w:asciiTheme="majorBidi" w:eastAsia="Times New Roman" w:hAnsiTheme="majorBidi" w:cstheme="majorBidi"/>
        </w:rPr>
        <w:t xml:space="preserve">, </w:t>
      </w:r>
      <w:r w:rsidR="0023049A">
        <w:rPr>
          <w:rFonts w:asciiTheme="majorBidi" w:eastAsia="Times New Roman" w:hAnsiTheme="majorBidi" w:cstheme="majorBidi"/>
        </w:rPr>
        <w:t xml:space="preserve">including </w:t>
      </w:r>
      <w:r w:rsidR="00191DCF" w:rsidRPr="00053335">
        <w:rPr>
          <w:rFonts w:asciiTheme="majorBidi" w:eastAsia="Times New Roman" w:hAnsiTheme="majorBidi" w:cstheme="majorBidi"/>
          <w:i/>
        </w:rPr>
        <w:t>science fiction</w:t>
      </w:r>
      <w:r w:rsidR="00191DCF">
        <w:rPr>
          <w:rFonts w:asciiTheme="majorBidi" w:eastAsia="Times New Roman" w:hAnsiTheme="majorBidi" w:cstheme="majorBidi"/>
          <w:i/>
        </w:rPr>
        <w:t xml:space="preserve">, </w:t>
      </w:r>
      <w:r w:rsidR="00191DCF">
        <w:rPr>
          <w:rFonts w:asciiTheme="majorBidi" w:eastAsia="Times New Roman" w:hAnsiTheme="majorBidi" w:cstheme="majorBidi"/>
          <w:iCs/>
        </w:rPr>
        <w:t xml:space="preserve">and the connection between </w:t>
      </w:r>
      <w:r w:rsidR="00191DCF" w:rsidRPr="00697DA0">
        <w:rPr>
          <w:rFonts w:asciiTheme="majorBidi" w:eastAsia="Times New Roman" w:hAnsiTheme="majorBidi" w:cstheme="majorBidi"/>
          <w:i/>
        </w:rPr>
        <w:t>literature</w:t>
      </w:r>
      <w:r w:rsidR="0023049A">
        <w:rPr>
          <w:rFonts w:asciiTheme="majorBidi" w:eastAsia="Times New Roman" w:hAnsiTheme="majorBidi" w:cstheme="majorBidi"/>
          <w:iCs/>
        </w:rPr>
        <w:t xml:space="preserve"> and the</w:t>
      </w:r>
      <w:r w:rsidR="00191DCF">
        <w:rPr>
          <w:rFonts w:asciiTheme="majorBidi" w:eastAsia="Times New Roman" w:hAnsiTheme="majorBidi" w:cstheme="majorBidi"/>
          <w:iCs/>
        </w:rPr>
        <w:t xml:space="preserve"> </w:t>
      </w:r>
      <w:r w:rsidR="0023049A">
        <w:rPr>
          <w:rFonts w:asciiTheme="majorBidi" w:eastAsia="Times New Roman" w:hAnsiTheme="majorBidi" w:cstheme="majorBidi"/>
          <w:iCs/>
        </w:rPr>
        <w:t>audiovisual artifacts such as</w:t>
      </w:r>
      <w:r w:rsidR="00191DCF">
        <w:rPr>
          <w:rFonts w:asciiTheme="majorBidi" w:eastAsia="Times New Roman" w:hAnsiTheme="majorBidi" w:cstheme="majorBidi"/>
          <w:iCs/>
        </w:rPr>
        <w:t xml:space="preserve"> </w:t>
      </w:r>
      <w:r w:rsidR="00191DCF">
        <w:rPr>
          <w:rFonts w:asciiTheme="majorBidi" w:eastAsia="Times New Roman" w:hAnsiTheme="majorBidi" w:cstheme="majorBidi"/>
          <w:i/>
        </w:rPr>
        <w:t>film</w:t>
      </w:r>
      <w:r w:rsidR="003B686B">
        <w:rPr>
          <w:rFonts w:asciiTheme="majorBidi" w:eastAsia="Times New Roman" w:hAnsiTheme="majorBidi" w:cstheme="majorBidi"/>
        </w:rPr>
        <w:t xml:space="preserve">. My </w:t>
      </w:r>
      <w:r w:rsidR="00B156EF">
        <w:rPr>
          <w:rFonts w:asciiTheme="majorBidi" w:eastAsia="Times New Roman" w:hAnsiTheme="majorBidi" w:cstheme="majorBidi"/>
        </w:rPr>
        <w:t xml:space="preserve">interdisciplinary, </w:t>
      </w:r>
      <w:r w:rsidR="00191DCF">
        <w:rPr>
          <w:rFonts w:asciiTheme="majorBidi" w:eastAsia="Times New Roman" w:hAnsiTheme="majorBidi" w:cstheme="majorBidi"/>
        </w:rPr>
        <w:t>rhetoric</w:t>
      </w:r>
      <w:r w:rsidR="001559D1">
        <w:rPr>
          <w:rFonts w:asciiTheme="majorBidi" w:eastAsia="Times New Roman" w:hAnsiTheme="majorBidi" w:cstheme="majorBidi"/>
        </w:rPr>
        <w:t>al inquiry</w:t>
      </w:r>
      <w:r w:rsidR="00B156EF">
        <w:rPr>
          <w:rFonts w:asciiTheme="majorBidi" w:eastAsia="Times New Roman" w:hAnsiTheme="majorBidi" w:cstheme="majorBidi"/>
        </w:rPr>
        <w:t xml:space="preserve"> </w:t>
      </w:r>
      <w:r w:rsidR="001559D1">
        <w:rPr>
          <w:rFonts w:asciiTheme="majorBidi" w:eastAsia="Times New Roman" w:hAnsiTheme="majorBidi" w:cstheme="majorBidi"/>
        </w:rPr>
        <w:t xml:space="preserve">in the areas of </w:t>
      </w:r>
      <w:r w:rsidR="00191DCF" w:rsidRPr="00053335">
        <w:rPr>
          <w:rFonts w:asciiTheme="majorBidi" w:eastAsia="Times New Roman" w:hAnsiTheme="majorBidi" w:cstheme="majorBidi"/>
          <w:i/>
        </w:rPr>
        <w:t>aural rhetoric</w:t>
      </w:r>
      <w:r w:rsidR="00191DCF" w:rsidRPr="00053335">
        <w:rPr>
          <w:rFonts w:asciiTheme="majorBidi" w:eastAsia="Times New Roman" w:hAnsiTheme="majorBidi" w:cstheme="majorBidi"/>
        </w:rPr>
        <w:t xml:space="preserve">, </w:t>
      </w:r>
      <w:r w:rsidR="00191DCF" w:rsidRPr="00053335">
        <w:rPr>
          <w:rFonts w:asciiTheme="majorBidi" w:eastAsia="Times New Roman" w:hAnsiTheme="majorBidi" w:cstheme="majorBidi"/>
          <w:i/>
        </w:rPr>
        <w:t>visual rhetoric</w:t>
      </w:r>
      <w:r w:rsidR="00191DCF" w:rsidRPr="00053335">
        <w:rPr>
          <w:rFonts w:asciiTheme="majorBidi" w:eastAsia="Times New Roman" w:hAnsiTheme="majorBidi" w:cstheme="majorBidi"/>
        </w:rPr>
        <w:t xml:space="preserve">, </w:t>
      </w:r>
      <w:r w:rsidR="00191DCF">
        <w:rPr>
          <w:rFonts w:asciiTheme="majorBidi" w:eastAsia="Times New Roman" w:hAnsiTheme="majorBidi" w:cstheme="majorBidi"/>
        </w:rPr>
        <w:t xml:space="preserve">and cognitive study of the </w:t>
      </w:r>
      <w:r w:rsidR="00191DCF" w:rsidRPr="00697DA0">
        <w:rPr>
          <w:rFonts w:asciiTheme="majorBidi" w:eastAsia="Times New Roman" w:hAnsiTheme="majorBidi" w:cstheme="majorBidi"/>
          <w:i/>
          <w:iCs/>
        </w:rPr>
        <w:t>emotions</w:t>
      </w:r>
      <w:r w:rsidR="00191DCF" w:rsidRPr="00053335">
        <w:rPr>
          <w:rFonts w:asciiTheme="majorBidi" w:eastAsia="Times New Roman" w:hAnsiTheme="majorBidi" w:cstheme="majorBidi"/>
        </w:rPr>
        <w:t xml:space="preserve">, </w:t>
      </w:r>
      <w:r w:rsidR="00B156EF">
        <w:rPr>
          <w:rFonts w:asciiTheme="majorBidi" w:eastAsia="Times New Roman" w:hAnsiTheme="majorBidi" w:cstheme="majorBidi"/>
        </w:rPr>
        <w:t>is focused on the goals o</w:t>
      </w:r>
      <w:r w:rsidR="006F56DD">
        <w:rPr>
          <w:rFonts w:asciiTheme="majorBidi" w:eastAsia="Times New Roman" w:hAnsiTheme="majorBidi" w:cstheme="majorBidi"/>
        </w:rPr>
        <w:t xml:space="preserve">f liberal arts education in improving </w:t>
      </w:r>
      <w:r w:rsidR="00B156EF">
        <w:rPr>
          <w:rFonts w:asciiTheme="majorBidi" w:eastAsia="Times New Roman" w:hAnsiTheme="majorBidi" w:cstheme="majorBidi"/>
        </w:rPr>
        <w:t>society, bridging people and empowering the deprivileged</w:t>
      </w:r>
      <w:r w:rsidR="001559D1">
        <w:rPr>
          <w:rFonts w:asciiTheme="majorBidi" w:eastAsia="Times New Roman" w:hAnsiTheme="majorBidi" w:cstheme="majorBidi"/>
        </w:rPr>
        <w:t>.</w:t>
      </w:r>
      <w:r w:rsidR="0023049A">
        <w:rPr>
          <w:rFonts w:asciiTheme="majorBidi" w:eastAsia="Times New Roman" w:hAnsiTheme="majorBidi" w:cstheme="majorBidi"/>
        </w:rPr>
        <w:t xml:space="preserve"> </w:t>
      </w:r>
      <w:r w:rsidR="00B156EF">
        <w:rPr>
          <w:rFonts w:asciiTheme="majorBidi" w:eastAsia="Times New Roman" w:hAnsiTheme="majorBidi" w:cstheme="majorBidi"/>
        </w:rPr>
        <w:t>My teaching</w:t>
      </w:r>
      <w:r w:rsidR="003B686B" w:rsidRPr="00377FA4">
        <w:rPr>
          <w:rFonts w:asciiTheme="majorBidi" w:eastAsia="Times New Roman" w:hAnsiTheme="majorBidi" w:cstheme="majorBidi"/>
        </w:rPr>
        <w:t xml:space="preserve"> in </w:t>
      </w:r>
      <w:r w:rsidR="001559D1">
        <w:rPr>
          <w:rFonts w:asciiTheme="majorBidi" w:eastAsia="Times New Roman" w:hAnsiTheme="majorBidi" w:cstheme="majorBidi"/>
        </w:rPr>
        <w:t xml:space="preserve">literature, </w:t>
      </w:r>
      <w:r w:rsidR="00B156EF">
        <w:rPr>
          <w:rFonts w:asciiTheme="majorBidi" w:eastAsia="Times New Roman" w:hAnsiTheme="majorBidi" w:cstheme="majorBidi"/>
        </w:rPr>
        <w:t>literary criticism, culture and</w:t>
      </w:r>
      <w:r w:rsidR="003B686B" w:rsidRPr="00377FA4">
        <w:rPr>
          <w:rFonts w:asciiTheme="majorBidi" w:eastAsia="Times New Roman" w:hAnsiTheme="majorBidi" w:cstheme="majorBidi"/>
        </w:rPr>
        <w:t xml:space="preserve"> communi</w:t>
      </w:r>
      <w:r w:rsidR="00B156EF">
        <w:rPr>
          <w:rFonts w:asciiTheme="majorBidi" w:eastAsia="Times New Roman" w:hAnsiTheme="majorBidi" w:cstheme="majorBidi"/>
        </w:rPr>
        <w:t>cation, including</w:t>
      </w:r>
      <w:r w:rsidR="003B686B">
        <w:rPr>
          <w:rFonts w:asciiTheme="majorBidi" w:eastAsia="Times New Roman" w:hAnsiTheme="majorBidi" w:cstheme="majorBidi"/>
        </w:rPr>
        <w:t xml:space="preserve"> </w:t>
      </w:r>
      <w:r w:rsidR="001559D1">
        <w:rPr>
          <w:rFonts w:asciiTheme="majorBidi" w:eastAsia="Times New Roman" w:hAnsiTheme="majorBidi" w:cstheme="majorBidi"/>
        </w:rPr>
        <w:t xml:space="preserve">the craft and techniques of </w:t>
      </w:r>
      <w:r w:rsidR="003B686B">
        <w:rPr>
          <w:rFonts w:asciiTheme="majorBidi" w:eastAsia="Times New Roman" w:hAnsiTheme="majorBidi" w:cstheme="majorBidi"/>
        </w:rPr>
        <w:t>literary translation</w:t>
      </w:r>
      <w:r w:rsidR="00B156EF">
        <w:rPr>
          <w:rFonts w:asciiTheme="majorBidi" w:eastAsia="Times New Roman" w:hAnsiTheme="majorBidi" w:cstheme="majorBidi"/>
        </w:rPr>
        <w:t xml:space="preserve">, is aided by high impact technology in the classroom. My </w:t>
      </w:r>
      <w:r w:rsidR="001559D1">
        <w:rPr>
          <w:rFonts w:asciiTheme="majorBidi" w:eastAsia="Times New Roman" w:hAnsiTheme="majorBidi" w:cstheme="majorBidi"/>
        </w:rPr>
        <w:t>post-PhD</w:t>
      </w:r>
      <w:r w:rsidR="003B686B" w:rsidRPr="00377FA4">
        <w:rPr>
          <w:rFonts w:asciiTheme="majorBidi" w:eastAsia="Times New Roman" w:hAnsiTheme="majorBidi" w:cstheme="majorBidi"/>
        </w:rPr>
        <w:t xml:space="preserve"> research</w:t>
      </w:r>
      <w:r w:rsidR="006F56DD">
        <w:rPr>
          <w:rFonts w:asciiTheme="majorBidi" w:hAnsiTheme="majorBidi" w:cstheme="majorBidi"/>
          <w:color w:val="000000" w:themeColor="text1"/>
        </w:rPr>
        <w:t xml:space="preserve"> and</w:t>
      </w:r>
      <w:r w:rsidR="006F56DD">
        <w:rPr>
          <w:rFonts w:asciiTheme="majorBidi" w:eastAsia="Times New Roman" w:hAnsiTheme="majorBidi" w:cstheme="majorBidi"/>
        </w:rPr>
        <w:t xml:space="preserve"> writing are</w:t>
      </w:r>
      <w:r w:rsidR="003B686B" w:rsidRPr="00377FA4">
        <w:rPr>
          <w:rFonts w:asciiTheme="majorBidi" w:eastAsia="Times New Roman" w:hAnsiTheme="majorBidi" w:cstheme="majorBidi"/>
        </w:rPr>
        <w:t xml:space="preserve"> focused on aural, visual and sequential rhetoric applied to American artifacts. I have nine published translations, from literary theory to the novel, to the short story.</w:t>
      </w:r>
    </w:p>
    <w:p w14:paraId="51DFA501" w14:textId="77777777" w:rsidR="00D74EB3" w:rsidRPr="00237CD2" w:rsidRDefault="007454A0" w:rsidP="0033540D">
      <w:pPr>
        <w:spacing w:line="240" w:lineRule="auto"/>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Teaching</w:t>
      </w:r>
      <w:r w:rsidR="00551C64" w:rsidRPr="00237CD2">
        <w:rPr>
          <w:rFonts w:asciiTheme="majorBidi" w:eastAsia="Times New Roman" w:hAnsiTheme="majorBidi" w:cstheme="majorBidi"/>
          <w:b/>
          <w:color w:val="000000" w:themeColor="text1"/>
        </w:rPr>
        <w:t xml:space="preserve"> </w:t>
      </w:r>
      <w:r w:rsidRPr="00237CD2">
        <w:rPr>
          <w:rFonts w:asciiTheme="majorBidi" w:eastAsia="Times New Roman" w:hAnsiTheme="majorBidi" w:cstheme="majorBidi"/>
          <w:b/>
          <w:color w:val="000000" w:themeColor="text1"/>
        </w:rPr>
        <w:t>Expertise</w:t>
      </w:r>
    </w:p>
    <w:p w14:paraId="1EF8FFD6" w14:textId="0BF4D4CE" w:rsidR="00551C64" w:rsidRPr="00237CD2" w:rsidRDefault="0071474C" w:rsidP="001559D1">
      <w:pPr>
        <w:spacing w:line="240" w:lineRule="auto"/>
        <w:ind w:left="720" w:firstLine="0"/>
        <w:rPr>
          <w:rFonts w:asciiTheme="majorBidi" w:hAnsiTheme="majorBidi" w:cstheme="majorBidi"/>
          <w:color w:val="000000" w:themeColor="text1"/>
        </w:rPr>
      </w:pPr>
      <w:r>
        <w:rPr>
          <w:rFonts w:asciiTheme="majorBidi" w:hAnsiTheme="majorBidi" w:cstheme="majorBidi"/>
          <w:color w:val="000000" w:themeColor="text1"/>
          <w:lang w:val="en-CA"/>
        </w:rPr>
        <w:t xml:space="preserve">Aural Rhetoric, Visual Rhetoric, </w:t>
      </w:r>
      <w:r w:rsidR="008477CC">
        <w:rPr>
          <w:rFonts w:asciiTheme="majorBidi" w:hAnsiTheme="majorBidi" w:cstheme="majorBidi"/>
          <w:color w:val="000000" w:themeColor="text1"/>
        </w:rPr>
        <w:t>American l</w:t>
      </w:r>
      <w:r w:rsidR="0033540D" w:rsidRPr="00237CD2">
        <w:rPr>
          <w:rFonts w:asciiTheme="majorBidi" w:hAnsiTheme="majorBidi" w:cstheme="majorBidi"/>
          <w:color w:val="000000" w:themeColor="text1"/>
        </w:rPr>
        <w:t>iterature</w:t>
      </w:r>
      <w:r w:rsidR="00704D43">
        <w:rPr>
          <w:rFonts w:asciiTheme="majorBidi" w:hAnsiTheme="majorBidi" w:cstheme="majorBidi"/>
          <w:color w:val="000000" w:themeColor="text1"/>
        </w:rPr>
        <w:t xml:space="preserve">, </w:t>
      </w:r>
      <w:r w:rsidR="001559D1">
        <w:rPr>
          <w:rFonts w:asciiTheme="majorBidi" w:hAnsiTheme="majorBidi" w:cstheme="majorBidi"/>
          <w:color w:val="000000" w:themeColor="text1"/>
        </w:rPr>
        <w:t xml:space="preserve">science fiction, rhetoric and writing, </w:t>
      </w:r>
      <w:r w:rsidR="008477CC">
        <w:rPr>
          <w:rFonts w:asciiTheme="majorBidi" w:hAnsiTheme="majorBidi" w:cstheme="majorBidi"/>
          <w:color w:val="000000" w:themeColor="text1"/>
        </w:rPr>
        <w:t>culture of fear and anxiety, multimodal criticism</w:t>
      </w:r>
      <w:r w:rsidR="001559D1">
        <w:rPr>
          <w:rFonts w:asciiTheme="majorBidi" w:hAnsiTheme="majorBidi" w:cstheme="majorBidi"/>
          <w:color w:val="000000" w:themeColor="text1"/>
        </w:rPr>
        <w:t xml:space="preserve"> of f</w:t>
      </w:r>
      <w:r w:rsidR="001559D1" w:rsidRPr="00237CD2">
        <w:rPr>
          <w:rFonts w:asciiTheme="majorBidi" w:hAnsiTheme="majorBidi" w:cstheme="majorBidi"/>
          <w:color w:val="000000" w:themeColor="text1"/>
        </w:rPr>
        <w:t>iction</w:t>
      </w:r>
      <w:r w:rsidR="001559D1">
        <w:rPr>
          <w:rFonts w:asciiTheme="majorBidi" w:hAnsiTheme="majorBidi" w:cstheme="majorBidi"/>
          <w:color w:val="000000" w:themeColor="text1"/>
        </w:rPr>
        <w:t xml:space="preserve"> and film, and </w:t>
      </w:r>
      <w:r w:rsidR="008477CC">
        <w:rPr>
          <w:rFonts w:asciiTheme="majorBidi" w:hAnsiTheme="majorBidi" w:cstheme="majorBidi"/>
          <w:color w:val="000000" w:themeColor="text1"/>
        </w:rPr>
        <w:t>communication in s</w:t>
      </w:r>
      <w:r w:rsidR="00704D43">
        <w:rPr>
          <w:rFonts w:asciiTheme="majorBidi" w:hAnsiTheme="majorBidi" w:cstheme="majorBidi"/>
          <w:color w:val="000000" w:themeColor="text1"/>
        </w:rPr>
        <w:t>cience</w:t>
      </w:r>
      <w:r w:rsidR="008477CC">
        <w:rPr>
          <w:rFonts w:asciiTheme="majorBidi" w:hAnsiTheme="majorBidi" w:cstheme="majorBidi"/>
          <w:color w:val="000000" w:themeColor="text1"/>
        </w:rPr>
        <w:t xml:space="preserve"> and humanities</w:t>
      </w:r>
      <w:r w:rsidR="0033540D" w:rsidRPr="00237CD2">
        <w:rPr>
          <w:rFonts w:asciiTheme="majorBidi" w:hAnsiTheme="majorBidi" w:cstheme="majorBidi"/>
          <w:color w:val="000000" w:themeColor="text1"/>
        </w:rPr>
        <w:t>.</w:t>
      </w:r>
    </w:p>
    <w:p w14:paraId="517B831E" w14:textId="77777777" w:rsidR="00551C64" w:rsidRPr="00237CD2" w:rsidRDefault="00551C64" w:rsidP="0017711D">
      <w:pPr>
        <w:spacing w:line="240" w:lineRule="auto"/>
        <w:ind w:firstLine="0"/>
        <w:rPr>
          <w:rFonts w:asciiTheme="majorBidi" w:eastAsia="Times New Roman" w:hAnsiTheme="majorBidi" w:cstheme="majorBidi"/>
          <w:b/>
          <w:color w:val="000000" w:themeColor="text1"/>
        </w:rPr>
      </w:pPr>
    </w:p>
    <w:p w14:paraId="680E59D3" w14:textId="6AE07D00" w:rsidR="0030632B" w:rsidRPr="00237CD2" w:rsidRDefault="00A74CDA" w:rsidP="0030632B">
      <w:pPr>
        <w:spacing w:line="240" w:lineRule="auto"/>
        <w:ind w:firstLine="0"/>
        <w:rPr>
          <w:rFonts w:asciiTheme="majorBidi" w:eastAsia="Times New Roman" w:hAnsiTheme="majorBidi" w:cstheme="majorBidi"/>
          <w:b/>
          <w:color w:val="000000" w:themeColor="text1"/>
        </w:rPr>
      </w:pPr>
      <w:r>
        <w:rPr>
          <w:rFonts w:asciiTheme="majorBidi" w:eastAsia="Times New Roman" w:hAnsiTheme="majorBidi" w:cstheme="majorBidi"/>
          <w:b/>
          <w:color w:val="000000" w:themeColor="text1"/>
        </w:rPr>
        <w:t>Qualifications and Training</w:t>
      </w:r>
    </w:p>
    <w:p w14:paraId="1E503D01" w14:textId="3082335B" w:rsidR="00A74CDA" w:rsidRDefault="00D55822" w:rsidP="00A374CB">
      <w:pPr>
        <w:pStyle w:val="ListParagraph"/>
      </w:pPr>
      <w:r w:rsidRPr="00237CD2">
        <w:t xml:space="preserve">Teaching </w:t>
      </w:r>
      <w:r w:rsidR="00A374CB">
        <w:t xml:space="preserve">English Studies, </w:t>
      </w:r>
      <w:r w:rsidR="00A74CDA">
        <w:t xml:space="preserve">Rhetoric, </w:t>
      </w:r>
      <w:r w:rsidR="00A374CB">
        <w:t xml:space="preserve">Literary Theory, </w:t>
      </w:r>
      <w:r w:rsidR="00A74CDA">
        <w:t>and Communication</w:t>
      </w:r>
      <w:r w:rsidR="00A374CB">
        <w:t xml:space="preserve">/Composition </w:t>
      </w:r>
      <w:r w:rsidR="00A74CDA">
        <w:t xml:space="preserve">to multi-lingual students, on-campus and on-line </w:t>
      </w:r>
    </w:p>
    <w:p w14:paraId="2214BDE4" w14:textId="25FE0D48" w:rsidR="00A74CDA" w:rsidRDefault="00A74CDA" w:rsidP="00A374CB">
      <w:pPr>
        <w:pStyle w:val="ListParagraph"/>
      </w:pPr>
      <w:r>
        <w:t>Understanding and commitment to serving diverse students in a fostering setting</w:t>
      </w:r>
    </w:p>
    <w:p w14:paraId="738019F2" w14:textId="5F67898D" w:rsidR="00D74EB3" w:rsidRPr="00237CD2" w:rsidRDefault="00606153" w:rsidP="00A374CB">
      <w:pPr>
        <w:pStyle w:val="ListParagraph"/>
      </w:pPr>
      <w:r w:rsidRPr="00237CD2">
        <w:t>Excellent research standards and effective communication of research</w:t>
      </w:r>
    </w:p>
    <w:p w14:paraId="30A8C132" w14:textId="5C1E7235" w:rsidR="00B156EF" w:rsidRPr="00B156EF" w:rsidRDefault="00B156EF" w:rsidP="00B156EF">
      <w:pPr>
        <w:pStyle w:val="ListParagraph"/>
        <w:rPr>
          <w:lang w:val="en-CA"/>
        </w:rPr>
      </w:pPr>
      <w:r>
        <w:rPr>
          <w:shd w:val="clear" w:color="auto" w:fill="FFFFFF"/>
          <w:lang w:val="en-CA"/>
        </w:rPr>
        <w:t xml:space="preserve">Experience in teaching cultural </w:t>
      </w:r>
      <w:r w:rsidR="006F56DD">
        <w:rPr>
          <w:shd w:val="clear" w:color="auto" w:fill="FFFFFF"/>
          <w:lang w:val="en-CA"/>
        </w:rPr>
        <w:t>rhetoric</w:t>
      </w:r>
      <w:r>
        <w:rPr>
          <w:shd w:val="clear" w:color="auto" w:fill="FFFFFF"/>
          <w:lang w:val="en-CA"/>
        </w:rPr>
        <w:t xml:space="preserve">, and </w:t>
      </w:r>
      <w:r w:rsidRPr="00B156EF">
        <w:rPr>
          <w:shd w:val="clear" w:color="auto" w:fill="FFFFFF"/>
          <w:lang w:val="en-CA"/>
        </w:rPr>
        <w:t>civic engagement</w:t>
      </w:r>
      <w:r>
        <w:rPr>
          <w:shd w:val="clear" w:color="auto" w:fill="FFFFFF"/>
          <w:lang w:val="en-CA"/>
        </w:rPr>
        <w:t>, especially in empowering minorities</w:t>
      </w:r>
    </w:p>
    <w:p w14:paraId="027D3AE1" w14:textId="2539ACD9" w:rsidR="00A374CB" w:rsidRDefault="00A374CB" w:rsidP="00A374CB">
      <w:pPr>
        <w:pStyle w:val="ListParagraph"/>
      </w:pPr>
      <w:r>
        <w:t>Computer literacy and high impact use of technology in the classroom</w:t>
      </w:r>
    </w:p>
    <w:p w14:paraId="4BFC4A42" w14:textId="7D918249" w:rsidR="0030632B" w:rsidRPr="00237CD2" w:rsidRDefault="0030632B" w:rsidP="00A374CB">
      <w:pPr>
        <w:pStyle w:val="ListParagraph"/>
      </w:pPr>
      <w:r w:rsidRPr="00237CD2">
        <w:t>Understanding of the goals of liberal arts education and its goal of social change</w:t>
      </w:r>
    </w:p>
    <w:p w14:paraId="06899B10" w14:textId="5BC6971D" w:rsidR="0030632B" w:rsidRPr="00237CD2" w:rsidRDefault="00A374CB" w:rsidP="00A374CB">
      <w:pPr>
        <w:pStyle w:val="ListParagraph"/>
      </w:pPr>
      <w:r>
        <w:t>Connecting Anglophone cultures to Persian culture through p</w:t>
      </w:r>
      <w:r w:rsidR="00A74CDA">
        <w:t>rofessional experience in t</w:t>
      </w:r>
      <w:r>
        <w:t>ranslation as an effective cross-cultural mediation tool</w:t>
      </w:r>
    </w:p>
    <w:p w14:paraId="63F8C9F9" w14:textId="14057C86" w:rsidR="0030632B" w:rsidRPr="00A374CB" w:rsidRDefault="00A374CB" w:rsidP="00A374CB">
      <w:pPr>
        <w:pStyle w:val="ListParagraph"/>
      </w:pPr>
      <w:r>
        <w:t>Knowledge and practice in t</w:t>
      </w:r>
      <w:r w:rsidR="00A74CDA">
        <w:t>eaching translation across fields, including humanities</w:t>
      </w:r>
      <w:r>
        <w:t xml:space="preserve"> and literary theory</w:t>
      </w:r>
    </w:p>
    <w:p w14:paraId="36387471" w14:textId="162ED781" w:rsidR="0030632B" w:rsidRPr="00237CD2" w:rsidRDefault="007454A0" w:rsidP="0030632B">
      <w:pPr>
        <w:spacing w:line="240" w:lineRule="auto"/>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Language Skills</w:t>
      </w:r>
    </w:p>
    <w:p w14:paraId="2ED7E878" w14:textId="4900A943" w:rsidR="0030632B" w:rsidRPr="00237CD2" w:rsidRDefault="0030632B" w:rsidP="00D74EB3">
      <w:pPr>
        <w:spacing w:line="240" w:lineRule="auto"/>
        <w:ind w:left="720" w:firstLine="0"/>
        <w:rPr>
          <w:rFonts w:asciiTheme="majorBidi" w:eastAsia="Times New Roman" w:hAnsiTheme="majorBidi" w:cstheme="majorBidi"/>
          <w:bCs/>
          <w:color w:val="000000" w:themeColor="text1"/>
        </w:rPr>
      </w:pPr>
      <w:r w:rsidRPr="00237CD2">
        <w:rPr>
          <w:rFonts w:asciiTheme="majorBidi" w:eastAsia="Times New Roman" w:hAnsiTheme="majorBidi" w:cstheme="majorBidi"/>
          <w:bCs/>
          <w:color w:val="000000" w:themeColor="text1"/>
        </w:rPr>
        <w:t>Spoken</w:t>
      </w:r>
      <w:r w:rsidR="00424D7A" w:rsidRPr="00237CD2">
        <w:rPr>
          <w:rFonts w:asciiTheme="majorBidi" w:eastAsia="Times New Roman" w:hAnsiTheme="majorBidi" w:cstheme="majorBidi"/>
          <w:bCs/>
          <w:color w:val="000000" w:themeColor="text1"/>
        </w:rPr>
        <w:t>, Read, Witten</w:t>
      </w:r>
      <w:r w:rsidRPr="00237CD2">
        <w:rPr>
          <w:rFonts w:asciiTheme="majorBidi" w:eastAsia="Times New Roman" w:hAnsiTheme="majorBidi" w:cstheme="majorBidi"/>
          <w:bCs/>
          <w:color w:val="000000" w:themeColor="text1"/>
        </w:rPr>
        <w:t>: English and Persian</w:t>
      </w:r>
    </w:p>
    <w:p w14:paraId="140E2167" w14:textId="6C60649C" w:rsidR="0030632B" w:rsidRPr="00237CD2" w:rsidRDefault="00424D7A" w:rsidP="00D74EB3">
      <w:pPr>
        <w:spacing w:line="240" w:lineRule="auto"/>
        <w:ind w:left="720" w:firstLine="0"/>
        <w:rPr>
          <w:rFonts w:asciiTheme="majorBidi" w:hAnsiTheme="majorBidi" w:cstheme="majorBidi"/>
          <w:bCs/>
          <w:color w:val="000000" w:themeColor="text1"/>
        </w:rPr>
      </w:pPr>
      <w:r w:rsidRPr="00237CD2">
        <w:rPr>
          <w:rFonts w:asciiTheme="majorBidi" w:eastAsia="Times New Roman" w:hAnsiTheme="majorBidi" w:cstheme="majorBidi"/>
          <w:bCs/>
          <w:color w:val="000000" w:themeColor="text1"/>
        </w:rPr>
        <w:t>Read</w:t>
      </w:r>
      <w:r w:rsidR="0030632B" w:rsidRPr="00237CD2">
        <w:rPr>
          <w:rFonts w:asciiTheme="majorBidi" w:eastAsia="Times New Roman" w:hAnsiTheme="majorBidi" w:cstheme="majorBidi"/>
          <w:bCs/>
          <w:color w:val="000000" w:themeColor="text1"/>
        </w:rPr>
        <w:t>: Arabic and French</w:t>
      </w:r>
    </w:p>
    <w:p w14:paraId="0EC486AB" w14:textId="77777777" w:rsidR="0030632B" w:rsidRPr="00237CD2" w:rsidRDefault="0030632B" w:rsidP="0017711D">
      <w:pPr>
        <w:spacing w:line="240" w:lineRule="auto"/>
        <w:ind w:firstLine="0"/>
        <w:rPr>
          <w:rFonts w:asciiTheme="majorBidi" w:eastAsia="Times New Roman" w:hAnsiTheme="majorBidi" w:cstheme="majorBidi"/>
          <w:bCs/>
          <w:color w:val="000000" w:themeColor="text1"/>
        </w:rPr>
      </w:pPr>
    </w:p>
    <w:p w14:paraId="194E02AF" w14:textId="11C842F9" w:rsidR="00FB5AEC" w:rsidRPr="00237CD2" w:rsidRDefault="0017711D" w:rsidP="00660009">
      <w:pPr>
        <w:pStyle w:val="NoSpacing"/>
        <w:ind w:firstLine="0"/>
        <w:rPr>
          <w:rFonts w:asciiTheme="majorBidi" w:hAnsiTheme="majorBidi" w:cstheme="majorBidi"/>
        </w:rPr>
      </w:pPr>
      <w:r w:rsidRPr="00237CD2">
        <w:rPr>
          <w:rFonts w:asciiTheme="majorBidi" w:eastAsia="Times New Roman" w:hAnsiTheme="majorBidi" w:cstheme="majorBidi"/>
          <w:b/>
          <w:color w:val="000000" w:themeColor="text1"/>
        </w:rPr>
        <w:t>E</w:t>
      </w:r>
      <w:r w:rsidR="00D74EB3" w:rsidRPr="00237CD2">
        <w:rPr>
          <w:rFonts w:asciiTheme="majorBidi" w:eastAsia="Times New Roman" w:hAnsiTheme="majorBidi" w:cstheme="majorBidi"/>
          <w:b/>
          <w:color w:val="000000" w:themeColor="text1"/>
        </w:rPr>
        <w:t>duc</w:t>
      </w:r>
      <w:r w:rsidR="007454A0" w:rsidRPr="00237CD2">
        <w:rPr>
          <w:rFonts w:asciiTheme="majorBidi" w:eastAsia="Times New Roman" w:hAnsiTheme="majorBidi" w:cstheme="majorBidi"/>
          <w:b/>
          <w:color w:val="000000" w:themeColor="text1"/>
        </w:rPr>
        <w:t>ation</w:t>
      </w:r>
      <w:r w:rsidR="007454A0" w:rsidRPr="00237CD2">
        <w:rPr>
          <w:rFonts w:asciiTheme="majorBidi" w:eastAsia="Times New Roman" w:hAnsiTheme="majorBidi" w:cstheme="majorBidi"/>
          <w:b/>
          <w:color w:val="000000" w:themeColor="text1"/>
        </w:rPr>
        <w:br/>
      </w:r>
      <w:r w:rsidR="00FE7FF4" w:rsidRPr="00237CD2">
        <w:rPr>
          <w:rFonts w:eastAsia="Times New Roman"/>
          <w:bCs/>
        </w:rPr>
        <w:t>2017</w:t>
      </w:r>
      <w:r w:rsidR="00D74EB3" w:rsidRPr="00237CD2">
        <w:rPr>
          <w:rFonts w:eastAsia="Times New Roman"/>
        </w:rPr>
        <w:tab/>
      </w:r>
      <w:r w:rsidR="00A41DB5" w:rsidRPr="00237CD2">
        <w:rPr>
          <w:rFonts w:eastAsia="Times New Roman"/>
          <w:bCs/>
        </w:rPr>
        <w:t>Doctor of Philosophy</w:t>
      </w:r>
      <w:r w:rsidR="00660009">
        <w:rPr>
          <w:rFonts w:eastAsia="Times New Roman"/>
          <w:bCs/>
        </w:rPr>
        <w:t xml:space="preserve">, </w:t>
      </w:r>
      <w:r w:rsidR="00660009" w:rsidRPr="00237CD2">
        <w:rPr>
          <w:rFonts w:eastAsia="Times New Roman"/>
        </w:rPr>
        <w:t>University of Waterloo, Waterloo, Canada</w:t>
      </w:r>
      <w:r w:rsidR="00EC370E" w:rsidRPr="00237CD2">
        <w:rPr>
          <w:rFonts w:eastAsia="Times New Roman"/>
          <w:b/>
        </w:rPr>
        <w:br/>
      </w:r>
      <w:r w:rsidR="00606153" w:rsidRPr="00237CD2">
        <w:t xml:space="preserve">            </w:t>
      </w:r>
      <w:r w:rsidR="00EC370E" w:rsidRPr="00237CD2">
        <w:t>Rhetoric, Discourse Analysis, Multimodal Criticism</w:t>
      </w:r>
      <w:r w:rsidR="00904EC9" w:rsidRPr="00237CD2">
        <w:br/>
      </w:r>
      <w:r w:rsidR="00EC370E" w:rsidRPr="00237CD2">
        <w:t xml:space="preserve">  </w:t>
      </w:r>
      <w:r w:rsidR="00D74EB3" w:rsidRPr="00237CD2">
        <w:t xml:space="preserve">  </w:t>
      </w:r>
      <w:r w:rsidR="00D74EB3" w:rsidRPr="00237CD2">
        <w:tab/>
      </w:r>
      <w:r w:rsidR="00904EC9" w:rsidRPr="00237CD2">
        <w:rPr>
          <w:rFonts w:asciiTheme="majorBidi" w:hAnsiTheme="majorBidi" w:cstheme="majorBidi"/>
        </w:rPr>
        <w:t xml:space="preserve">Dissertation: </w:t>
      </w:r>
      <w:r w:rsidRPr="00237CD2">
        <w:rPr>
          <w:rStyle w:val="FootnoteReference"/>
          <w:rFonts w:asciiTheme="majorBidi" w:hAnsiTheme="majorBidi" w:cstheme="majorBidi"/>
          <w:i/>
          <w:iCs/>
          <w:vertAlign w:val="baseline"/>
        </w:rPr>
        <w:t>Aural, Ocular, and Sequential Rhetoric in Two Con</w:t>
      </w:r>
      <w:r w:rsidR="00EC370E" w:rsidRPr="00237CD2">
        <w:rPr>
          <w:rStyle w:val="FootnoteReference"/>
          <w:rFonts w:asciiTheme="majorBidi" w:hAnsiTheme="majorBidi" w:cstheme="majorBidi"/>
          <w:i/>
          <w:iCs/>
          <w:vertAlign w:val="baseline"/>
        </w:rPr>
        <w:t>temporary Amer</w:t>
      </w:r>
      <w:r w:rsidR="00D74EB3" w:rsidRPr="00237CD2">
        <w:rPr>
          <w:rStyle w:val="FootnoteReference"/>
          <w:rFonts w:asciiTheme="majorBidi" w:hAnsiTheme="majorBidi" w:cstheme="majorBidi"/>
          <w:i/>
          <w:iCs/>
          <w:vertAlign w:val="baseline"/>
        </w:rPr>
        <w:t>ican Stories, in</w:t>
      </w:r>
      <w:r w:rsidR="00D74EB3" w:rsidRPr="00237CD2">
        <w:rPr>
          <w:rStyle w:val="FootnoteReference"/>
          <w:rFonts w:asciiTheme="majorBidi" w:hAnsiTheme="majorBidi" w:cstheme="majorBidi"/>
          <w:i/>
          <w:iCs/>
          <w:vertAlign w:val="baseline"/>
        </w:rPr>
        <w:br/>
        <w:t xml:space="preserve">          </w:t>
      </w:r>
      <w:r w:rsidR="00D74EB3" w:rsidRPr="00237CD2">
        <w:rPr>
          <w:rFonts w:asciiTheme="majorBidi" w:hAnsiTheme="majorBidi" w:cstheme="majorBidi"/>
          <w:i/>
          <w:iCs/>
        </w:rPr>
        <w:t xml:space="preserve">  </w:t>
      </w:r>
      <w:r w:rsidRPr="00237CD2">
        <w:rPr>
          <w:rStyle w:val="FootnoteReference"/>
          <w:rFonts w:asciiTheme="majorBidi" w:hAnsiTheme="majorBidi" w:cstheme="majorBidi"/>
          <w:i/>
          <w:iCs/>
          <w:vertAlign w:val="baseline"/>
        </w:rPr>
        <w:t>Pros</w:t>
      </w:r>
      <w:r w:rsidR="00EC370E" w:rsidRPr="00237CD2">
        <w:rPr>
          <w:rStyle w:val="FootnoteReference"/>
          <w:rFonts w:asciiTheme="majorBidi" w:hAnsiTheme="majorBidi" w:cstheme="majorBidi"/>
          <w:i/>
          <w:iCs/>
          <w:vertAlign w:val="baseline"/>
        </w:rPr>
        <w:t xml:space="preserve">e </w:t>
      </w:r>
      <w:r w:rsidRPr="00237CD2">
        <w:rPr>
          <w:rStyle w:val="FootnoteReference"/>
          <w:rFonts w:asciiTheme="majorBidi" w:hAnsiTheme="majorBidi" w:cstheme="majorBidi"/>
          <w:i/>
          <w:iCs/>
          <w:vertAlign w:val="baseline"/>
        </w:rPr>
        <w:t>and Film: Patterns of Anxiety in Fight Club and The Road</w:t>
      </w:r>
      <w:r w:rsidR="00752296" w:rsidRPr="00237CD2">
        <w:rPr>
          <w:rFonts w:asciiTheme="majorBidi" w:hAnsiTheme="majorBidi" w:cstheme="majorBidi"/>
          <w:b/>
          <w:bCs/>
        </w:rPr>
        <w:t xml:space="preserve"> </w:t>
      </w:r>
      <w:r w:rsidR="00904EC9" w:rsidRPr="00237CD2">
        <w:rPr>
          <w:rFonts w:asciiTheme="majorBidi" w:hAnsiTheme="majorBidi" w:cstheme="majorBidi"/>
        </w:rPr>
        <w:br/>
      </w:r>
      <w:r w:rsidR="00D74EB3" w:rsidRPr="00237CD2">
        <w:rPr>
          <w:rFonts w:asciiTheme="majorBidi" w:hAnsiTheme="majorBidi" w:cstheme="majorBidi"/>
        </w:rPr>
        <w:t xml:space="preserve">            </w:t>
      </w:r>
      <w:r w:rsidR="00FB5AEC" w:rsidRPr="00237CD2">
        <w:rPr>
          <w:rFonts w:asciiTheme="majorBidi" w:hAnsiTheme="majorBidi" w:cstheme="majorBidi"/>
        </w:rPr>
        <w:br/>
        <w:t xml:space="preserve">            </w:t>
      </w:r>
      <w:r w:rsidR="00FB5AEC" w:rsidRPr="00237CD2">
        <w:rPr>
          <w:rStyle w:val="FootnoteReference"/>
          <w:vertAlign w:val="baseline"/>
        </w:rPr>
        <w:t>I</w:t>
      </w:r>
      <w:r w:rsidR="00676154" w:rsidRPr="00237CD2">
        <w:rPr>
          <w:rStyle w:val="FootnoteReference"/>
          <w:vertAlign w:val="baseline"/>
        </w:rPr>
        <w:t xml:space="preserve">nterdisciplinary </w:t>
      </w:r>
      <w:r w:rsidR="00FB5AEC" w:rsidRPr="00237CD2">
        <w:rPr>
          <w:rStyle w:val="FootnoteReference"/>
          <w:vertAlign w:val="baseline"/>
        </w:rPr>
        <w:t xml:space="preserve">Rhetorical examination of the so-called </w:t>
      </w:r>
      <w:r w:rsidR="00FB5AEC" w:rsidRPr="00237CD2">
        <w:t>‘</w:t>
      </w:r>
      <w:r w:rsidR="00FB5AEC" w:rsidRPr="00237CD2">
        <w:rPr>
          <w:rStyle w:val="FootnoteReference"/>
          <w:vertAlign w:val="baseline"/>
        </w:rPr>
        <w:t xml:space="preserve">culture of anxiety’ in </w:t>
      </w:r>
      <w:r w:rsidR="002F1241">
        <w:rPr>
          <w:rStyle w:val="FootnoteReference"/>
          <w:vertAlign w:val="baseline"/>
        </w:rPr>
        <w:t>American</w:t>
      </w:r>
      <w:r w:rsidR="002F1241">
        <w:rPr>
          <w:rStyle w:val="FootnoteReference"/>
          <w:vertAlign w:val="baseline"/>
        </w:rPr>
        <w:br/>
        <w:t xml:space="preserve">            science fiction and </w:t>
      </w:r>
      <w:r w:rsidR="00FB5AEC" w:rsidRPr="00237CD2">
        <w:rPr>
          <w:rStyle w:val="FootnoteReference"/>
          <w:vertAlign w:val="baseline"/>
        </w:rPr>
        <w:t>fiction</w:t>
      </w:r>
      <w:r w:rsidR="00F07536">
        <w:t xml:space="preserve">, </w:t>
      </w:r>
      <w:r w:rsidR="00FB5AEC" w:rsidRPr="00237CD2">
        <w:rPr>
          <w:rStyle w:val="FootnoteReference"/>
          <w:vertAlign w:val="baseline"/>
        </w:rPr>
        <w:t>arguing that texts colonize the audience’s consciousne</w:t>
      </w:r>
      <w:r w:rsidR="00F07536">
        <w:rPr>
          <w:rStyle w:val="FootnoteReference"/>
          <w:vertAlign w:val="baseline"/>
        </w:rPr>
        <w:t xml:space="preserve">ss </w:t>
      </w:r>
      <w:r w:rsidR="00FB5AEC" w:rsidRPr="00237CD2">
        <w:rPr>
          <w:rStyle w:val="FootnoteReference"/>
          <w:vertAlign w:val="baseline"/>
        </w:rPr>
        <w:t>multimodally</w:t>
      </w:r>
      <w:r w:rsidR="00F07536">
        <w:rPr>
          <w:rStyle w:val="FootnoteReference"/>
          <w:vertAlign w:val="baseline"/>
        </w:rPr>
        <w:t xml:space="preserve">. </w:t>
      </w:r>
      <w:r w:rsidR="002F1241">
        <w:br/>
        <w:t xml:space="preserve">            </w:t>
      </w:r>
      <w:r w:rsidR="002F1241">
        <w:rPr>
          <w:rStyle w:val="FootnoteReference"/>
          <w:vertAlign w:val="baseline"/>
        </w:rPr>
        <w:t xml:space="preserve">Dissertation </w:t>
      </w:r>
      <w:r w:rsidR="00FB5AEC" w:rsidRPr="00237CD2">
        <w:rPr>
          <w:rStyle w:val="FootnoteReference"/>
          <w:vertAlign w:val="baseline"/>
        </w:rPr>
        <w:t xml:space="preserve">accepted unanimously as excellent. External examiner, Abby </w:t>
      </w:r>
      <w:proofErr w:type="spellStart"/>
      <w:r w:rsidR="00FB5AEC" w:rsidRPr="00237CD2">
        <w:rPr>
          <w:rStyle w:val="FootnoteReference"/>
          <w:vertAlign w:val="baseline"/>
        </w:rPr>
        <w:t>Coykendall</w:t>
      </w:r>
      <w:proofErr w:type="spellEnd"/>
      <w:r w:rsidR="00FB5AEC" w:rsidRPr="00237CD2">
        <w:rPr>
          <w:rStyle w:val="FootnoteReference"/>
          <w:vertAlign w:val="baseline"/>
        </w:rPr>
        <w:t>,</w:t>
      </w:r>
      <w:r w:rsidR="00676154" w:rsidRPr="00237CD2">
        <w:rPr>
          <w:rStyle w:val="FootnoteReference"/>
          <w:vertAlign w:val="baseline"/>
        </w:rPr>
        <w:br/>
        <w:t xml:space="preserve">             wrote: “an original </w:t>
      </w:r>
      <w:r w:rsidR="00FB5AEC" w:rsidRPr="00237CD2">
        <w:rPr>
          <w:rStyle w:val="FootnoteReference"/>
          <w:vertAlign w:val="baseline"/>
        </w:rPr>
        <w:t>contribution to knowledge.”</w:t>
      </w:r>
    </w:p>
    <w:p w14:paraId="367B4FA9" w14:textId="36CC24D9" w:rsidR="00D74EB3" w:rsidRPr="00237CD2" w:rsidRDefault="00FB5AEC" w:rsidP="00D74EB3">
      <w:pPr>
        <w:pStyle w:val="NoSpacing"/>
        <w:ind w:firstLine="0"/>
        <w:rPr>
          <w:rFonts w:asciiTheme="majorBidi" w:eastAsia="Times New Roman" w:hAnsiTheme="majorBidi" w:cstheme="majorBidi"/>
          <w:shd w:val="clear" w:color="auto" w:fill="FFFFFF"/>
        </w:rPr>
      </w:pPr>
      <w:r w:rsidRPr="00237CD2">
        <w:rPr>
          <w:rFonts w:asciiTheme="majorBidi" w:hAnsiTheme="majorBidi" w:cstheme="majorBidi"/>
        </w:rPr>
        <w:t xml:space="preserve">            </w:t>
      </w:r>
      <w:r w:rsidR="00904EC9" w:rsidRPr="00237CD2">
        <w:rPr>
          <w:rFonts w:asciiTheme="majorBidi" w:hAnsiTheme="majorBidi" w:cstheme="majorBidi"/>
          <w:b/>
          <w:bCs/>
        </w:rPr>
        <w:t>Committee</w:t>
      </w:r>
      <w:r w:rsidR="00904EC9" w:rsidRPr="00237CD2">
        <w:rPr>
          <w:rFonts w:asciiTheme="majorBidi" w:hAnsiTheme="majorBidi" w:cstheme="majorBidi"/>
        </w:rPr>
        <w:t xml:space="preserve">: </w:t>
      </w:r>
      <w:r w:rsidR="00FD0984" w:rsidRPr="00237CD2">
        <w:rPr>
          <w:rStyle w:val="FootnoteReference"/>
          <w:rFonts w:asciiTheme="majorBidi" w:hAnsiTheme="majorBidi" w:cstheme="majorBidi"/>
          <w:vertAlign w:val="baseline"/>
        </w:rPr>
        <w:t xml:space="preserve">Randy </w:t>
      </w:r>
      <w:r w:rsidR="00D74EB3" w:rsidRPr="00237CD2">
        <w:rPr>
          <w:rFonts w:asciiTheme="majorBidi" w:hAnsiTheme="majorBidi" w:cstheme="majorBidi"/>
        </w:rPr>
        <w:t xml:space="preserve">Allen </w:t>
      </w:r>
      <w:r w:rsidR="00606153" w:rsidRPr="00237CD2">
        <w:rPr>
          <w:rStyle w:val="FootnoteReference"/>
          <w:rFonts w:asciiTheme="majorBidi" w:hAnsiTheme="majorBidi" w:cstheme="majorBidi"/>
          <w:vertAlign w:val="baseline"/>
        </w:rPr>
        <w:t>Harris (Waterloo, supervisor);</w:t>
      </w:r>
      <w:r w:rsidR="00FD0984" w:rsidRPr="00237CD2">
        <w:rPr>
          <w:rFonts w:asciiTheme="majorBidi" w:hAnsiTheme="majorBidi" w:cstheme="majorBidi"/>
        </w:rPr>
        <w:t xml:space="preserve"> </w:t>
      </w:r>
      <w:r w:rsidR="00FD0984" w:rsidRPr="00237CD2">
        <w:rPr>
          <w:rFonts w:asciiTheme="majorBidi" w:hAnsiTheme="majorBidi" w:cstheme="majorBidi"/>
          <w:color w:val="292929"/>
          <w:spacing w:val="4"/>
        </w:rPr>
        <w:t xml:space="preserve">Michael MacDonald and </w:t>
      </w:r>
      <w:r w:rsidR="00606153" w:rsidRPr="00237CD2">
        <w:rPr>
          <w:rFonts w:asciiTheme="majorBidi" w:hAnsiTheme="majorBidi" w:cstheme="majorBidi"/>
          <w:color w:val="292929"/>
          <w:spacing w:val="4"/>
        </w:rPr>
        <w:t xml:space="preserve">Kevin </w:t>
      </w:r>
      <w:proofErr w:type="spellStart"/>
      <w:r w:rsidR="00752296" w:rsidRPr="00237CD2">
        <w:rPr>
          <w:rFonts w:asciiTheme="majorBidi" w:hAnsiTheme="majorBidi" w:cstheme="majorBidi"/>
          <w:color w:val="292929"/>
          <w:spacing w:val="4"/>
        </w:rPr>
        <w:t>M</w:t>
      </w:r>
      <w:r w:rsidR="00606153" w:rsidRPr="00237CD2">
        <w:rPr>
          <w:rFonts w:asciiTheme="majorBidi" w:hAnsiTheme="majorBidi" w:cstheme="majorBidi"/>
          <w:color w:val="292929"/>
          <w:spacing w:val="4"/>
        </w:rPr>
        <w:t>c</w:t>
      </w:r>
      <w:r w:rsidR="00D74EB3" w:rsidRPr="00237CD2">
        <w:rPr>
          <w:rFonts w:asciiTheme="majorBidi" w:hAnsiTheme="majorBidi" w:cstheme="majorBidi"/>
          <w:color w:val="292929"/>
          <w:spacing w:val="4"/>
        </w:rPr>
        <w:t>Guirk</w:t>
      </w:r>
      <w:proofErr w:type="spellEnd"/>
      <w:r w:rsidR="00D74EB3" w:rsidRPr="00237CD2">
        <w:rPr>
          <w:rFonts w:asciiTheme="majorBidi" w:hAnsiTheme="majorBidi" w:cstheme="majorBidi"/>
          <w:color w:val="292929"/>
          <w:spacing w:val="4"/>
        </w:rPr>
        <w:br/>
        <w:t xml:space="preserve">           </w:t>
      </w:r>
      <w:r w:rsidR="00606153" w:rsidRPr="00237CD2">
        <w:rPr>
          <w:rFonts w:asciiTheme="majorBidi" w:hAnsiTheme="majorBidi" w:cstheme="majorBidi"/>
          <w:color w:val="292929"/>
          <w:spacing w:val="4"/>
        </w:rPr>
        <w:t>(</w:t>
      </w:r>
      <w:r w:rsidR="00606153" w:rsidRPr="00237CD2">
        <w:rPr>
          <w:rFonts w:asciiTheme="majorBidi" w:hAnsiTheme="majorBidi" w:cstheme="majorBidi"/>
        </w:rPr>
        <w:t>readers,</w:t>
      </w:r>
      <w:r w:rsidR="00D74EB3" w:rsidRPr="00237CD2">
        <w:rPr>
          <w:rFonts w:asciiTheme="majorBidi" w:hAnsiTheme="majorBidi" w:cstheme="majorBidi"/>
        </w:rPr>
        <w:t xml:space="preserve"> </w:t>
      </w:r>
      <w:r w:rsidR="00FD0984" w:rsidRPr="00237CD2">
        <w:rPr>
          <w:rFonts w:asciiTheme="majorBidi" w:hAnsiTheme="majorBidi" w:cstheme="majorBidi"/>
          <w:color w:val="292929"/>
          <w:spacing w:val="4"/>
        </w:rPr>
        <w:t xml:space="preserve">Waterloo); </w:t>
      </w:r>
      <w:r w:rsidR="00FD0984" w:rsidRPr="00237CD2">
        <w:rPr>
          <w:rStyle w:val="FootnoteReference"/>
          <w:rFonts w:asciiTheme="majorBidi" w:hAnsiTheme="majorBidi" w:cstheme="majorBidi"/>
          <w:vertAlign w:val="baseline"/>
        </w:rPr>
        <w:t xml:space="preserve">Abby </w:t>
      </w:r>
      <w:proofErr w:type="spellStart"/>
      <w:r w:rsidR="00FD0984" w:rsidRPr="00237CD2">
        <w:rPr>
          <w:rStyle w:val="FootnoteReference"/>
          <w:rFonts w:asciiTheme="majorBidi" w:hAnsiTheme="majorBidi" w:cstheme="majorBidi"/>
          <w:vertAlign w:val="baseline"/>
        </w:rPr>
        <w:t>Coykendall</w:t>
      </w:r>
      <w:proofErr w:type="spellEnd"/>
      <w:r w:rsidR="00FD0984" w:rsidRPr="00237CD2">
        <w:rPr>
          <w:rStyle w:val="FootnoteReference"/>
          <w:rFonts w:asciiTheme="majorBidi" w:hAnsiTheme="majorBidi" w:cstheme="majorBidi"/>
          <w:vertAlign w:val="baseline"/>
        </w:rPr>
        <w:t xml:space="preserve"> (</w:t>
      </w:r>
      <w:r w:rsidR="00606153" w:rsidRPr="00237CD2">
        <w:rPr>
          <w:rFonts w:asciiTheme="majorBidi" w:hAnsiTheme="majorBidi" w:cstheme="majorBidi"/>
          <w:color w:val="292929"/>
          <w:spacing w:val="4"/>
        </w:rPr>
        <w:t xml:space="preserve">examiner, </w:t>
      </w:r>
      <w:r w:rsidR="00FD0984" w:rsidRPr="00237CD2">
        <w:rPr>
          <w:rStyle w:val="FootnoteReference"/>
          <w:rFonts w:asciiTheme="majorBidi" w:hAnsiTheme="majorBidi" w:cstheme="majorBidi"/>
          <w:vertAlign w:val="baseline"/>
        </w:rPr>
        <w:t>Eastern Michigan University</w:t>
      </w:r>
      <w:r w:rsidR="00FD0984" w:rsidRPr="00237CD2">
        <w:rPr>
          <w:rFonts w:asciiTheme="majorBidi" w:hAnsiTheme="majorBidi" w:cstheme="majorBidi"/>
        </w:rPr>
        <w:t>)</w:t>
      </w:r>
      <w:r w:rsidR="00FD0984" w:rsidRPr="00237CD2">
        <w:rPr>
          <w:rStyle w:val="FootnoteReference"/>
          <w:rFonts w:asciiTheme="majorBidi" w:hAnsiTheme="majorBidi" w:cstheme="majorBidi"/>
          <w:vertAlign w:val="baseline"/>
        </w:rPr>
        <w:t xml:space="preserve"> and </w:t>
      </w:r>
      <w:r w:rsidR="00606153" w:rsidRPr="00237CD2">
        <w:rPr>
          <w:rFonts w:asciiTheme="majorBidi" w:eastAsia="Times New Roman" w:hAnsiTheme="majorBidi" w:cstheme="majorBidi"/>
          <w:shd w:val="clear" w:color="auto" w:fill="FFFFFF"/>
        </w:rPr>
        <w:t xml:space="preserve">Glenn </w:t>
      </w:r>
      <w:proofErr w:type="spellStart"/>
      <w:r w:rsidR="00FD0984" w:rsidRPr="00237CD2">
        <w:rPr>
          <w:rFonts w:asciiTheme="majorBidi" w:eastAsia="Times New Roman" w:hAnsiTheme="majorBidi" w:cstheme="majorBidi"/>
          <w:shd w:val="clear" w:color="auto" w:fill="FFFFFF"/>
        </w:rPr>
        <w:t>Stilla</w:t>
      </w:r>
      <w:r w:rsidR="007454A0" w:rsidRPr="00237CD2">
        <w:rPr>
          <w:rFonts w:asciiTheme="majorBidi" w:eastAsia="Times New Roman" w:hAnsiTheme="majorBidi" w:cstheme="majorBidi"/>
          <w:shd w:val="clear" w:color="auto" w:fill="FFFFFF"/>
        </w:rPr>
        <w:t>r</w:t>
      </w:r>
      <w:proofErr w:type="spellEnd"/>
    </w:p>
    <w:p w14:paraId="07471E7B" w14:textId="4802B253" w:rsidR="00CC7EE6" w:rsidRPr="00237CD2" w:rsidRDefault="00D74EB3" w:rsidP="00FB5AEC">
      <w:pPr>
        <w:pStyle w:val="NoSpacing"/>
        <w:ind w:firstLine="0"/>
        <w:rPr>
          <w:rFonts w:asciiTheme="majorBidi" w:hAnsiTheme="majorBidi" w:cstheme="majorBidi"/>
          <w:color w:val="000000" w:themeColor="text1"/>
        </w:rPr>
      </w:pPr>
      <w:r w:rsidRPr="00237CD2">
        <w:rPr>
          <w:rFonts w:asciiTheme="majorBidi" w:eastAsia="Times New Roman" w:hAnsiTheme="majorBidi" w:cstheme="majorBidi"/>
          <w:shd w:val="clear" w:color="auto" w:fill="FFFFFF"/>
        </w:rPr>
        <w:t xml:space="preserve">            </w:t>
      </w:r>
      <w:r w:rsidR="00FD0984" w:rsidRPr="00237CD2">
        <w:rPr>
          <w:rFonts w:asciiTheme="majorBidi" w:eastAsia="Times New Roman" w:hAnsiTheme="majorBidi" w:cstheme="majorBidi"/>
          <w:shd w:val="clear" w:color="auto" w:fill="FFFFFF"/>
        </w:rPr>
        <w:t>(</w:t>
      </w:r>
      <w:r w:rsidR="00606153" w:rsidRPr="00237CD2">
        <w:rPr>
          <w:rFonts w:asciiTheme="majorBidi" w:hAnsiTheme="majorBidi" w:cstheme="majorBidi"/>
          <w:color w:val="292929"/>
          <w:spacing w:val="4"/>
        </w:rPr>
        <w:t>examiner</w:t>
      </w:r>
      <w:r w:rsidRPr="00237CD2">
        <w:rPr>
          <w:rFonts w:asciiTheme="majorBidi" w:eastAsia="Times New Roman" w:hAnsiTheme="majorBidi" w:cstheme="majorBidi"/>
          <w:shd w:val="clear" w:color="auto" w:fill="FFFFFF"/>
        </w:rPr>
        <w:t xml:space="preserve">, </w:t>
      </w:r>
      <w:r w:rsidR="00FD0984" w:rsidRPr="00237CD2">
        <w:rPr>
          <w:rFonts w:asciiTheme="majorBidi" w:eastAsia="Times New Roman" w:hAnsiTheme="majorBidi" w:cstheme="majorBidi"/>
          <w:shd w:val="clear" w:color="auto" w:fill="FFFFFF"/>
        </w:rPr>
        <w:t>Waterloo).</w:t>
      </w:r>
      <w:r w:rsidR="0017711D" w:rsidRPr="00237CD2">
        <w:rPr>
          <w:rFonts w:asciiTheme="majorBidi" w:eastAsia="Times New Roman" w:hAnsiTheme="majorBidi" w:cstheme="majorBidi"/>
          <w:b/>
          <w:bCs/>
        </w:rPr>
        <w:tab/>
      </w:r>
    </w:p>
    <w:p w14:paraId="7766D2A4" w14:textId="57A3ABED" w:rsidR="004358F4" w:rsidRPr="00237CD2" w:rsidRDefault="00551C64" w:rsidP="00660009">
      <w:pPr>
        <w:pStyle w:val="Heading1"/>
        <w:ind w:firstLine="0"/>
        <w:rPr>
          <w:rFonts w:eastAsia="Times New Roman"/>
          <w:szCs w:val="24"/>
        </w:rPr>
      </w:pPr>
      <w:r w:rsidRPr="00237CD2">
        <w:rPr>
          <w:szCs w:val="24"/>
        </w:rPr>
        <w:t>2</w:t>
      </w:r>
      <w:r w:rsidR="00EC370E" w:rsidRPr="00237CD2">
        <w:rPr>
          <w:szCs w:val="24"/>
        </w:rPr>
        <w:t>008</w:t>
      </w:r>
      <w:r w:rsidRPr="00237CD2">
        <w:rPr>
          <w:szCs w:val="24"/>
        </w:rPr>
        <w:t xml:space="preserve"> </w:t>
      </w:r>
      <w:r w:rsidRPr="00237CD2">
        <w:rPr>
          <w:szCs w:val="24"/>
        </w:rPr>
        <w:tab/>
      </w:r>
      <w:r w:rsidR="007454A0" w:rsidRPr="00237CD2">
        <w:rPr>
          <w:b w:val="0"/>
          <w:bCs/>
          <w:szCs w:val="24"/>
        </w:rPr>
        <w:t>Master of Arts</w:t>
      </w:r>
      <w:r w:rsidR="00660009">
        <w:rPr>
          <w:b w:val="0"/>
          <w:bCs/>
          <w:szCs w:val="24"/>
        </w:rPr>
        <w:t xml:space="preserve">, </w:t>
      </w:r>
      <w:r w:rsidR="00660009" w:rsidRPr="00237CD2">
        <w:rPr>
          <w:rFonts w:eastAsia="Times New Roman"/>
          <w:b w:val="0"/>
          <w:bCs/>
          <w:szCs w:val="24"/>
        </w:rPr>
        <w:t>Azad University, Central Branch, Tehran, Iran</w:t>
      </w:r>
      <w:r w:rsidR="00BE5511" w:rsidRPr="00237CD2">
        <w:rPr>
          <w:rFonts w:eastAsia="Times New Roman"/>
          <w:szCs w:val="24"/>
        </w:rPr>
        <w:t xml:space="preserve"> </w:t>
      </w:r>
      <w:r w:rsidR="007454A0" w:rsidRPr="00237CD2">
        <w:rPr>
          <w:rFonts w:eastAsia="Times New Roman"/>
          <w:b w:val="0"/>
          <w:bCs/>
          <w:szCs w:val="24"/>
        </w:rPr>
        <w:br/>
        <w:t xml:space="preserve">            English, Literary Theory and The Novel </w:t>
      </w:r>
      <w:r w:rsidR="00146711" w:rsidRPr="00237CD2">
        <w:rPr>
          <w:rFonts w:eastAsia="Times New Roman"/>
          <w:b w:val="0"/>
          <w:bCs/>
          <w:szCs w:val="24"/>
        </w:rPr>
        <w:br/>
      </w:r>
      <w:r w:rsidR="00EC370E" w:rsidRPr="00237CD2">
        <w:t xml:space="preserve"> </w:t>
      </w:r>
      <w:r w:rsidR="008C06E2" w:rsidRPr="00237CD2">
        <w:t xml:space="preserve"> </w:t>
      </w:r>
      <w:r w:rsidR="008C06E2" w:rsidRPr="00237CD2">
        <w:tab/>
      </w:r>
      <w:r w:rsidR="00BE5511" w:rsidRPr="00237CD2">
        <w:rPr>
          <w:i/>
          <w:iCs/>
        </w:rPr>
        <w:t>Poetics of Postmodernism in Peter Ackroyd’</w:t>
      </w:r>
      <w:r w:rsidR="00CC7EE6" w:rsidRPr="00237CD2">
        <w:rPr>
          <w:i/>
          <w:iCs/>
        </w:rPr>
        <w:t xml:space="preserve">s </w:t>
      </w:r>
      <w:r w:rsidR="007454A0" w:rsidRPr="00237CD2">
        <w:rPr>
          <w:i/>
          <w:iCs/>
        </w:rPr>
        <w:t>Novels</w:t>
      </w:r>
      <w:r w:rsidR="00BE5511" w:rsidRPr="00237CD2">
        <w:t xml:space="preserve"> </w:t>
      </w:r>
    </w:p>
    <w:p w14:paraId="551F6013" w14:textId="3EABDB29" w:rsidR="0017711D" w:rsidRPr="00237CD2" w:rsidRDefault="00BE5511" w:rsidP="00D74EB3">
      <w:pPr>
        <w:spacing w:line="240" w:lineRule="auto"/>
        <w:ind w:left="720" w:firstLine="0"/>
        <w:rPr>
          <w:rFonts w:eastAsiaTheme="majorEastAsia" w:cstheme="majorBidi"/>
        </w:rPr>
      </w:pPr>
      <w:r w:rsidRPr="00237CD2">
        <w:t xml:space="preserve">Supervisor: Dr. Jalal </w:t>
      </w:r>
      <w:proofErr w:type="spellStart"/>
      <w:r w:rsidRPr="00237CD2">
        <w:t>Sokhanvar</w:t>
      </w:r>
      <w:proofErr w:type="spellEnd"/>
      <w:r w:rsidR="0017711D" w:rsidRPr="00237CD2">
        <w:tab/>
      </w:r>
      <w:r w:rsidR="0017711D" w:rsidRPr="00237CD2">
        <w:tab/>
        <w:t xml:space="preserve"> </w:t>
      </w:r>
    </w:p>
    <w:p w14:paraId="25C6094D" w14:textId="73E9928D" w:rsidR="00424D7A" w:rsidRPr="00237CD2" w:rsidRDefault="00BE5511" w:rsidP="00DC524A">
      <w:pPr>
        <w:spacing w:line="240" w:lineRule="atLeast"/>
        <w:ind w:firstLine="0"/>
        <w:rPr>
          <w:rFonts w:asciiTheme="majorBidi" w:hAnsiTheme="majorBidi" w:cstheme="majorBidi"/>
          <w:color w:val="000000" w:themeColor="text1"/>
        </w:rPr>
      </w:pPr>
      <w:r w:rsidRPr="00237CD2">
        <w:rPr>
          <w:rStyle w:val="Heading1Char"/>
          <w:szCs w:val="24"/>
        </w:rPr>
        <w:t>2001</w:t>
      </w:r>
      <w:r w:rsidR="00D06242" w:rsidRPr="00237CD2">
        <w:rPr>
          <w:rStyle w:val="Heading1Char"/>
          <w:szCs w:val="24"/>
        </w:rPr>
        <w:tab/>
      </w:r>
      <w:r w:rsidR="007454A0" w:rsidRPr="00237CD2">
        <w:rPr>
          <w:rStyle w:val="Heading1Char"/>
          <w:b w:val="0"/>
          <w:bCs/>
          <w:szCs w:val="24"/>
        </w:rPr>
        <w:t xml:space="preserve">Bachelor of Arts </w:t>
      </w:r>
      <w:r w:rsidR="0017711D" w:rsidRPr="00237CD2">
        <w:rPr>
          <w:rFonts w:asciiTheme="majorBidi" w:eastAsia="Times New Roman" w:hAnsiTheme="majorBidi" w:cstheme="majorBidi"/>
          <w:color w:val="000000" w:themeColor="text1"/>
        </w:rPr>
        <w:t xml:space="preserve">English, </w:t>
      </w:r>
      <w:proofErr w:type="spellStart"/>
      <w:r w:rsidR="0017711D" w:rsidRPr="00237CD2">
        <w:rPr>
          <w:rFonts w:asciiTheme="majorBidi" w:eastAsia="Times New Roman" w:hAnsiTheme="majorBidi" w:cstheme="majorBidi"/>
          <w:color w:val="000000" w:themeColor="text1"/>
        </w:rPr>
        <w:t>Allameh</w:t>
      </w:r>
      <w:proofErr w:type="spellEnd"/>
      <w:r w:rsidR="0017711D" w:rsidRPr="00237CD2">
        <w:rPr>
          <w:rFonts w:asciiTheme="majorBidi" w:eastAsia="Times New Roman" w:hAnsiTheme="majorBidi" w:cstheme="majorBidi"/>
          <w:color w:val="000000" w:themeColor="text1"/>
        </w:rPr>
        <w:t xml:space="preserve"> </w:t>
      </w:r>
      <w:proofErr w:type="spellStart"/>
      <w:r w:rsidR="0017711D" w:rsidRPr="00237CD2">
        <w:rPr>
          <w:rFonts w:asciiTheme="majorBidi" w:eastAsia="Times New Roman" w:hAnsiTheme="majorBidi" w:cstheme="majorBidi"/>
          <w:color w:val="000000" w:themeColor="text1"/>
        </w:rPr>
        <w:t>Tabatabaei</w:t>
      </w:r>
      <w:proofErr w:type="spellEnd"/>
      <w:r w:rsidR="0017711D" w:rsidRPr="00237CD2">
        <w:rPr>
          <w:rFonts w:asciiTheme="majorBidi" w:eastAsia="Times New Roman" w:hAnsiTheme="majorBidi" w:cstheme="majorBidi"/>
          <w:color w:val="000000" w:themeColor="text1"/>
        </w:rPr>
        <w:t xml:space="preserve"> University, Tehran, Iran.</w:t>
      </w:r>
      <w:r w:rsidR="0017711D" w:rsidRPr="00237CD2">
        <w:rPr>
          <w:rFonts w:asciiTheme="majorBidi" w:eastAsia="Times New Roman" w:hAnsiTheme="majorBidi" w:cstheme="majorBidi"/>
          <w:color w:val="000000" w:themeColor="text1"/>
        </w:rPr>
        <w:tab/>
      </w:r>
      <w:r w:rsidR="0017711D" w:rsidRPr="00237CD2">
        <w:rPr>
          <w:rFonts w:asciiTheme="majorBidi" w:eastAsia="Times New Roman" w:hAnsiTheme="majorBidi" w:cstheme="majorBidi"/>
          <w:color w:val="000000" w:themeColor="text1"/>
        </w:rPr>
        <w:tab/>
        <w:t xml:space="preserve"> </w:t>
      </w:r>
      <w:r w:rsidR="0017711D" w:rsidRPr="00237CD2">
        <w:rPr>
          <w:rFonts w:asciiTheme="majorBidi" w:eastAsia="Times New Roman" w:hAnsiTheme="majorBidi" w:cstheme="majorBidi"/>
          <w:color w:val="000000" w:themeColor="text1"/>
        </w:rPr>
        <w:tab/>
      </w:r>
      <w:r w:rsidR="0017711D" w:rsidRPr="00237CD2">
        <w:rPr>
          <w:rFonts w:asciiTheme="majorBidi" w:eastAsia="Times New Roman" w:hAnsiTheme="majorBidi" w:cstheme="majorBidi"/>
          <w:bCs/>
          <w:color w:val="000000" w:themeColor="text1"/>
        </w:rPr>
        <w:t xml:space="preserve"> </w:t>
      </w:r>
    </w:p>
    <w:p w14:paraId="78078951" w14:textId="77777777" w:rsidR="00D74EB3" w:rsidRPr="00237CD2" w:rsidRDefault="00D74EB3" w:rsidP="00AB39DA">
      <w:pPr>
        <w:spacing w:line="240" w:lineRule="atLeast"/>
        <w:ind w:firstLine="0"/>
        <w:rPr>
          <w:rFonts w:asciiTheme="majorBidi" w:eastAsia="Times New Roman" w:hAnsiTheme="majorBidi" w:cstheme="majorBidi"/>
          <w:b/>
          <w:color w:val="000000" w:themeColor="text1"/>
        </w:rPr>
      </w:pPr>
    </w:p>
    <w:p w14:paraId="71655A95" w14:textId="77777777" w:rsidR="00481C5C" w:rsidRPr="00237CD2" w:rsidRDefault="00481C5C" w:rsidP="0017711D">
      <w:pPr>
        <w:spacing w:line="240" w:lineRule="auto"/>
        <w:ind w:firstLine="0"/>
        <w:rPr>
          <w:rFonts w:asciiTheme="majorBidi" w:eastAsia="Times New Roman" w:hAnsiTheme="majorBidi" w:cstheme="majorBidi"/>
          <w:b/>
          <w:color w:val="000000" w:themeColor="text1"/>
        </w:rPr>
      </w:pPr>
    </w:p>
    <w:p w14:paraId="682A22B4" w14:textId="5598A997" w:rsidR="008C06E2" w:rsidRDefault="00481C5C" w:rsidP="008C06E2">
      <w:pPr>
        <w:spacing w:line="240" w:lineRule="auto"/>
        <w:ind w:firstLine="0"/>
        <w:rPr>
          <w:rFonts w:asciiTheme="majorBidi" w:eastAsia="Times New Roman" w:hAnsiTheme="majorBidi" w:cstheme="majorBidi"/>
          <w:b/>
        </w:rPr>
      </w:pPr>
      <w:r w:rsidRPr="00C45F72">
        <w:rPr>
          <w:rFonts w:asciiTheme="majorBidi" w:eastAsia="Times New Roman" w:hAnsiTheme="majorBidi" w:cstheme="majorBidi"/>
          <w:b/>
        </w:rPr>
        <w:t>Teaching</w:t>
      </w:r>
      <w:r w:rsidR="00D06242" w:rsidRPr="00C45F72">
        <w:rPr>
          <w:rFonts w:asciiTheme="majorBidi" w:eastAsia="Times New Roman" w:hAnsiTheme="majorBidi" w:cstheme="majorBidi"/>
          <w:b/>
        </w:rPr>
        <w:t xml:space="preserve"> E</w:t>
      </w:r>
      <w:r w:rsidRPr="00C45F72">
        <w:rPr>
          <w:rFonts w:asciiTheme="majorBidi" w:eastAsia="Times New Roman" w:hAnsiTheme="majorBidi" w:cstheme="majorBidi"/>
          <w:b/>
        </w:rPr>
        <w:t>xperience</w:t>
      </w:r>
      <w:r w:rsidR="008C06E2" w:rsidRPr="00C45F72">
        <w:rPr>
          <w:rFonts w:asciiTheme="majorBidi" w:eastAsia="Times New Roman" w:hAnsiTheme="majorBidi" w:cstheme="majorBidi"/>
          <w:b/>
        </w:rPr>
        <w:t xml:space="preserve"> in Various Environments</w:t>
      </w:r>
      <w:r w:rsidR="00146711" w:rsidRPr="00C45F72">
        <w:rPr>
          <w:rFonts w:asciiTheme="majorBidi" w:eastAsia="Times New Roman" w:hAnsiTheme="majorBidi" w:cstheme="majorBidi"/>
          <w:b/>
        </w:rPr>
        <w:t xml:space="preserve">: </w:t>
      </w:r>
      <w:r w:rsidR="00DC524A" w:rsidRPr="00C45F72">
        <w:rPr>
          <w:rFonts w:asciiTheme="majorBidi" w:eastAsia="Times New Roman" w:hAnsiTheme="majorBidi" w:cstheme="majorBidi"/>
          <w:b/>
        </w:rPr>
        <w:t>1994</w:t>
      </w:r>
      <w:r w:rsidR="00146711" w:rsidRPr="00C45F72">
        <w:rPr>
          <w:rFonts w:asciiTheme="majorBidi" w:eastAsia="Times New Roman" w:hAnsiTheme="majorBidi" w:cstheme="majorBidi"/>
          <w:b/>
        </w:rPr>
        <w:t xml:space="preserve"> to</w:t>
      </w:r>
      <w:r w:rsidR="00146711" w:rsidRPr="00237CD2">
        <w:rPr>
          <w:rFonts w:asciiTheme="majorBidi" w:eastAsia="Times New Roman" w:hAnsiTheme="majorBidi" w:cstheme="majorBidi"/>
          <w:b/>
        </w:rPr>
        <w:t xml:space="preserve"> present</w:t>
      </w:r>
    </w:p>
    <w:p w14:paraId="61A76863" w14:textId="77777777" w:rsidR="005D56EF" w:rsidRPr="00237CD2" w:rsidRDefault="005D56EF" w:rsidP="008C06E2">
      <w:pPr>
        <w:spacing w:line="240" w:lineRule="auto"/>
        <w:ind w:firstLine="0"/>
        <w:rPr>
          <w:rFonts w:asciiTheme="majorBidi" w:eastAsia="Times New Roman" w:hAnsiTheme="majorBidi" w:cstheme="majorBidi"/>
          <w:b/>
        </w:rPr>
      </w:pPr>
    </w:p>
    <w:p w14:paraId="3A63EDCA" w14:textId="5F7314B7" w:rsidR="005745F9" w:rsidRDefault="00C45F72" w:rsidP="005745F9">
      <w:pPr>
        <w:spacing w:line="240" w:lineRule="auto"/>
        <w:ind w:left="360" w:hanging="360"/>
        <w:rPr>
          <w:b/>
          <w:bCs/>
        </w:rPr>
      </w:pPr>
      <w:r>
        <w:rPr>
          <w:b/>
          <w:bCs/>
        </w:rPr>
        <w:t>A</w:t>
      </w:r>
      <w:r w:rsidR="005745F9">
        <w:rPr>
          <w:b/>
          <w:bCs/>
        </w:rPr>
        <w:t xml:space="preserve">. </w:t>
      </w:r>
      <w:r w:rsidR="000A2622" w:rsidRPr="005745F9">
        <w:rPr>
          <w:b/>
          <w:bCs/>
        </w:rPr>
        <w:t>Canadian Post-</w:t>
      </w:r>
      <w:r w:rsidR="005D56EF" w:rsidRPr="005745F9">
        <w:rPr>
          <w:b/>
          <w:bCs/>
        </w:rPr>
        <w:t>Secondary</w:t>
      </w:r>
      <w:r w:rsidR="000A2622" w:rsidRPr="005745F9">
        <w:rPr>
          <w:b/>
          <w:bCs/>
        </w:rPr>
        <w:t xml:space="preserve"> Teaching</w:t>
      </w:r>
      <w:r w:rsidR="008C06E2" w:rsidRPr="005745F9">
        <w:rPr>
          <w:b/>
          <w:bCs/>
        </w:rPr>
        <w:t xml:space="preserve">, </w:t>
      </w:r>
      <w:r w:rsidR="007F193C">
        <w:rPr>
          <w:b/>
          <w:bCs/>
        </w:rPr>
        <w:t xml:space="preserve">Fall </w:t>
      </w:r>
      <w:r w:rsidR="008C06E2" w:rsidRPr="005745F9">
        <w:rPr>
          <w:b/>
          <w:bCs/>
        </w:rPr>
        <w:t>2011-</w:t>
      </w:r>
      <w:r w:rsidR="00A370A2">
        <w:rPr>
          <w:b/>
          <w:bCs/>
        </w:rPr>
        <w:t xml:space="preserve"> Winter </w:t>
      </w:r>
      <w:r w:rsidR="008C06E2" w:rsidRPr="005745F9">
        <w:rPr>
          <w:b/>
          <w:bCs/>
        </w:rPr>
        <w:t>201</w:t>
      </w:r>
      <w:r w:rsidR="00A370A2">
        <w:rPr>
          <w:b/>
          <w:bCs/>
        </w:rPr>
        <w:t>9</w:t>
      </w:r>
    </w:p>
    <w:p w14:paraId="6E5C89DC" w14:textId="77777777" w:rsidR="005D56EF" w:rsidRDefault="005D56EF" w:rsidP="005745F9">
      <w:pPr>
        <w:spacing w:line="240" w:lineRule="auto"/>
        <w:ind w:left="360" w:hanging="360"/>
        <w:rPr>
          <w:b/>
          <w:bCs/>
        </w:rPr>
      </w:pPr>
    </w:p>
    <w:p w14:paraId="58235C1B" w14:textId="6BA6FB86" w:rsidR="0017711D" w:rsidRPr="00DC2BC7" w:rsidRDefault="0017711D" w:rsidP="00CC42D2">
      <w:pPr>
        <w:spacing w:line="240" w:lineRule="auto"/>
        <w:ind w:firstLine="0"/>
        <w:rPr>
          <w:b/>
          <w:bCs/>
        </w:rPr>
      </w:pPr>
      <w:r w:rsidRPr="00DC2BC7">
        <w:rPr>
          <w:rFonts w:asciiTheme="majorBidi" w:eastAsia="Times New Roman" w:hAnsiTheme="majorBidi" w:cstheme="majorBidi"/>
          <w:b/>
          <w:bCs/>
          <w:u w:val="single"/>
        </w:rPr>
        <w:t>Lecturer</w:t>
      </w:r>
      <w:r w:rsidRPr="00DC2BC7">
        <w:rPr>
          <w:rFonts w:asciiTheme="majorBidi" w:eastAsia="Times New Roman" w:hAnsiTheme="majorBidi" w:cstheme="majorBidi"/>
        </w:rPr>
        <w:t>, U</w:t>
      </w:r>
      <w:r w:rsidR="008C06E2" w:rsidRPr="00DC2BC7">
        <w:rPr>
          <w:rFonts w:asciiTheme="majorBidi" w:eastAsia="Times New Roman" w:hAnsiTheme="majorBidi" w:cstheme="majorBidi"/>
        </w:rPr>
        <w:t xml:space="preserve">niversity of Waterloo, Canada, </w:t>
      </w:r>
      <w:r w:rsidR="008C06E2" w:rsidRPr="00DC2BC7">
        <w:rPr>
          <w:rFonts w:asciiTheme="majorBidi" w:eastAsia="Times New Roman" w:hAnsiTheme="majorBidi" w:cstheme="majorBidi"/>
          <w:bCs/>
        </w:rPr>
        <w:t>2014-</w:t>
      </w:r>
      <w:r w:rsidR="00A370A2">
        <w:rPr>
          <w:rFonts w:asciiTheme="majorBidi" w:eastAsia="Times New Roman" w:hAnsiTheme="majorBidi" w:cstheme="majorBidi"/>
          <w:bCs/>
        </w:rPr>
        <w:t xml:space="preserve">Winter </w:t>
      </w:r>
      <w:r w:rsidR="008C06E2" w:rsidRPr="00DC2BC7">
        <w:rPr>
          <w:rFonts w:asciiTheme="majorBidi" w:eastAsia="Times New Roman" w:hAnsiTheme="majorBidi" w:cstheme="majorBidi"/>
          <w:bCs/>
        </w:rPr>
        <w:t>2018</w:t>
      </w:r>
      <w:r w:rsidRPr="00DC2BC7">
        <w:rPr>
          <w:rFonts w:asciiTheme="majorBidi" w:eastAsia="Times New Roman" w:hAnsiTheme="majorBidi" w:cstheme="majorBidi"/>
        </w:rPr>
        <w:tab/>
      </w:r>
      <w:r w:rsidRPr="00DC2BC7">
        <w:rPr>
          <w:rFonts w:asciiTheme="majorBidi" w:eastAsia="Times New Roman" w:hAnsiTheme="majorBidi" w:cstheme="majorBidi"/>
        </w:rPr>
        <w:tab/>
      </w:r>
      <w:r w:rsidRPr="00DC2BC7">
        <w:rPr>
          <w:rFonts w:asciiTheme="majorBidi" w:eastAsia="Times New Roman" w:hAnsiTheme="majorBidi" w:cstheme="majorBidi"/>
        </w:rPr>
        <w:tab/>
      </w:r>
      <w:r w:rsidRPr="00DC2BC7">
        <w:rPr>
          <w:rFonts w:asciiTheme="majorBidi" w:eastAsia="Times New Roman" w:hAnsiTheme="majorBidi" w:cstheme="majorBidi"/>
        </w:rPr>
        <w:tab/>
      </w:r>
      <w:r w:rsidRPr="00DC2BC7">
        <w:rPr>
          <w:rFonts w:asciiTheme="majorBidi" w:eastAsia="Times New Roman" w:hAnsiTheme="majorBidi" w:cstheme="majorBidi"/>
        </w:rPr>
        <w:tab/>
        <w:t xml:space="preserve">                              </w:t>
      </w:r>
    </w:p>
    <w:p w14:paraId="379E4630" w14:textId="5321D6DB" w:rsidR="00B17646" w:rsidRPr="00B17646" w:rsidRDefault="00B17646" w:rsidP="00B17646">
      <w:pPr>
        <w:spacing w:line="240" w:lineRule="auto"/>
        <w:ind w:firstLine="720"/>
        <w:rPr>
          <w:rStyle w:val="QuoteChar"/>
          <w:rFonts w:asciiTheme="majorBidi" w:eastAsia="Times New Roman" w:hAnsiTheme="majorBidi" w:cstheme="majorBidi"/>
          <w:i w:val="0"/>
          <w:iCs w:val="0"/>
          <w:color w:val="auto"/>
          <w:lang w:val="en-CA"/>
        </w:rPr>
      </w:pPr>
      <w:r w:rsidRPr="00B17646">
        <w:rPr>
          <w:rStyle w:val="QuoteChar"/>
          <w:rFonts w:asciiTheme="majorBidi" w:hAnsiTheme="majorBidi" w:cstheme="majorBidi"/>
          <w:b/>
          <w:bCs/>
          <w:color w:val="000000" w:themeColor="text1"/>
        </w:rPr>
        <w:t>Science Communication</w:t>
      </w:r>
      <w:r w:rsidRPr="00B17646">
        <w:rPr>
          <w:rStyle w:val="QuoteChar"/>
          <w:rFonts w:asciiTheme="majorBidi" w:hAnsiTheme="majorBidi" w:cstheme="majorBidi"/>
          <w:color w:val="000000" w:themeColor="text1"/>
        </w:rPr>
        <w:t xml:space="preserve"> </w:t>
      </w:r>
      <w:r w:rsidRPr="00B17646">
        <w:rPr>
          <w:rStyle w:val="QuoteChar"/>
          <w:rFonts w:asciiTheme="majorBidi" w:hAnsiTheme="majorBidi" w:cstheme="majorBidi"/>
          <w:i w:val="0"/>
          <w:iCs w:val="0"/>
          <w:color w:val="000000" w:themeColor="text1"/>
        </w:rPr>
        <w:t>(</w:t>
      </w:r>
      <w:r w:rsidRPr="00B17646">
        <w:rPr>
          <w:rFonts w:asciiTheme="majorBidi" w:eastAsia="Times New Roman" w:hAnsiTheme="majorBidi" w:cstheme="majorBidi"/>
          <w:color w:val="000000"/>
          <w:shd w:val="clear" w:color="auto" w:fill="FFFFFF"/>
          <w:lang w:val="en-CA"/>
        </w:rPr>
        <w:t xml:space="preserve">in Physical </w:t>
      </w:r>
      <w:r w:rsidR="00A370A2">
        <w:rPr>
          <w:rFonts w:asciiTheme="majorBidi" w:eastAsia="Times New Roman" w:hAnsiTheme="majorBidi" w:cstheme="majorBidi"/>
          <w:color w:val="000000"/>
          <w:shd w:val="clear" w:color="auto" w:fill="FFFFFF"/>
          <w:lang w:val="en-CA"/>
        </w:rPr>
        <w:t xml:space="preserve">&amp; Life </w:t>
      </w:r>
      <w:r w:rsidRPr="00B17646">
        <w:rPr>
          <w:rFonts w:asciiTheme="majorBidi" w:eastAsia="Times New Roman" w:hAnsiTheme="majorBidi" w:cstheme="majorBidi"/>
          <w:color w:val="000000"/>
          <w:shd w:val="clear" w:color="auto" w:fill="FFFFFF"/>
          <w:lang w:val="en-CA"/>
        </w:rPr>
        <w:t>Sciences</w:t>
      </w:r>
      <w:r w:rsidRPr="00B17646">
        <w:rPr>
          <w:rFonts w:asciiTheme="majorBidi" w:eastAsia="Times New Roman" w:hAnsiTheme="majorBidi" w:cstheme="majorBidi"/>
          <w:lang w:val="en-CA"/>
        </w:rPr>
        <w:t>)</w:t>
      </w:r>
      <w:r w:rsidR="00A370A2">
        <w:rPr>
          <w:rFonts w:asciiTheme="majorBidi" w:eastAsia="Times New Roman" w:hAnsiTheme="majorBidi" w:cstheme="majorBidi"/>
          <w:lang w:val="en-CA"/>
        </w:rPr>
        <w:t xml:space="preserve"> </w:t>
      </w:r>
      <w:r w:rsidR="00D71678">
        <w:rPr>
          <w:rFonts w:asciiTheme="majorBidi" w:eastAsia="Times New Roman" w:hAnsiTheme="majorBidi" w:cstheme="majorBidi"/>
          <w:lang w:val="en-CA"/>
        </w:rPr>
        <w:tab/>
      </w:r>
      <w:r w:rsidR="00D71678">
        <w:rPr>
          <w:rFonts w:asciiTheme="majorBidi" w:eastAsia="Times New Roman" w:hAnsiTheme="majorBidi" w:cstheme="majorBidi"/>
          <w:lang w:val="en-CA"/>
        </w:rPr>
        <w:tab/>
      </w:r>
      <w:r w:rsidR="00D71678">
        <w:rPr>
          <w:rStyle w:val="QuoteChar"/>
          <w:rFonts w:asciiTheme="majorBidi" w:hAnsiTheme="majorBidi" w:cstheme="majorBidi"/>
          <w:b/>
          <w:bCs/>
          <w:i w:val="0"/>
          <w:iCs w:val="0"/>
          <w:color w:val="000000" w:themeColor="text1"/>
        </w:rPr>
        <w:t>5</w:t>
      </w:r>
      <w:r w:rsidRPr="00B17646">
        <w:rPr>
          <w:rStyle w:val="QuoteChar"/>
          <w:rFonts w:asciiTheme="majorBidi" w:hAnsiTheme="majorBidi" w:cstheme="majorBidi"/>
          <w:b/>
          <w:bCs/>
          <w:i w:val="0"/>
          <w:iCs w:val="0"/>
          <w:color w:val="000000" w:themeColor="text1"/>
        </w:rPr>
        <w:t xml:space="preserve"> Sections</w:t>
      </w:r>
      <w:r>
        <w:rPr>
          <w:rStyle w:val="QuoteChar"/>
          <w:rFonts w:asciiTheme="majorBidi" w:hAnsiTheme="majorBidi" w:cstheme="majorBidi"/>
          <w:b/>
          <w:bCs/>
          <w:i w:val="0"/>
          <w:iCs w:val="0"/>
          <w:color w:val="000000" w:themeColor="text1"/>
        </w:rPr>
        <w:t>, Fall 2018</w:t>
      </w:r>
      <w:r w:rsidR="00D71678">
        <w:rPr>
          <w:rStyle w:val="QuoteChar"/>
          <w:rFonts w:asciiTheme="majorBidi" w:hAnsiTheme="majorBidi" w:cstheme="majorBidi"/>
          <w:b/>
          <w:bCs/>
          <w:i w:val="0"/>
          <w:iCs w:val="0"/>
          <w:color w:val="000000" w:themeColor="text1"/>
        </w:rPr>
        <w:t>-Winter 1019</w:t>
      </w:r>
    </w:p>
    <w:p w14:paraId="3E3D46F5" w14:textId="49C3D408" w:rsidR="00B17646" w:rsidRDefault="00B17646" w:rsidP="00C45F72">
      <w:pPr>
        <w:spacing w:line="240" w:lineRule="auto"/>
        <w:ind w:left="720" w:firstLine="0"/>
        <w:rPr>
          <w:rStyle w:val="QuoteChar"/>
          <w:rFonts w:asciiTheme="majorBidi" w:hAnsiTheme="majorBidi" w:cstheme="majorBidi"/>
          <w:i w:val="0"/>
          <w:iCs w:val="0"/>
          <w:color w:val="000000" w:themeColor="text1"/>
        </w:rPr>
      </w:pPr>
      <w:r>
        <w:rPr>
          <w:rStyle w:val="QuoteChar"/>
          <w:rFonts w:asciiTheme="majorBidi" w:hAnsiTheme="majorBidi" w:cstheme="majorBidi"/>
          <w:i w:val="0"/>
          <w:iCs w:val="0"/>
          <w:color w:val="000000" w:themeColor="text1"/>
        </w:rPr>
        <w:t>A course</w:t>
      </w:r>
      <w:r w:rsidR="00AD6153">
        <w:rPr>
          <w:rStyle w:val="QuoteChar"/>
          <w:rFonts w:asciiTheme="majorBidi" w:hAnsiTheme="majorBidi" w:cstheme="majorBidi"/>
          <w:i w:val="0"/>
          <w:iCs w:val="0"/>
          <w:color w:val="000000" w:themeColor="text1"/>
        </w:rPr>
        <w:t xml:space="preserve"> for life sciences/physical sciences that enhances students’ capacity to share research findings, communicate ethically and effect important change. Emphasizing on agency and confidence in communication of research to internal and external audiences, including scientists, government stakeholders, affected communities, or broader publics, the course explores a variety of genres such as research reports, grant proposals, conference abstracts, conference posters, public talk, podcasts and town halls to enhance students </w:t>
      </w:r>
      <w:r>
        <w:rPr>
          <w:rStyle w:val="QuoteChar"/>
          <w:rFonts w:asciiTheme="majorBidi" w:hAnsiTheme="majorBidi" w:cstheme="majorBidi"/>
          <w:i w:val="0"/>
          <w:iCs w:val="0"/>
          <w:color w:val="000000" w:themeColor="text1"/>
        </w:rPr>
        <w:t>in written and oral communication</w:t>
      </w:r>
      <w:r w:rsidR="00AD6153">
        <w:rPr>
          <w:rStyle w:val="QuoteChar"/>
          <w:rFonts w:asciiTheme="majorBidi" w:hAnsiTheme="majorBidi" w:cstheme="majorBidi"/>
          <w:i w:val="0"/>
          <w:iCs w:val="0"/>
          <w:color w:val="000000" w:themeColor="text1"/>
        </w:rPr>
        <w:t>.</w:t>
      </w:r>
    </w:p>
    <w:p w14:paraId="064E894C" w14:textId="77777777" w:rsidR="00823904" w:rsidRDefault="00823904" w:rsidP="00823904">
      <w:pPr>
        <w:spacing w:line="240" w:lineRule="auto"/>
        <w:ind w:left="720" w:firstLine="0"/>
        <w:rPr>
          <w:rFonts w:asciiTheme="majorBidi" w:eastAsia="Times New Roman" w:hAnsiTheme="majorBidi" w:cstheme="majorBidi"/>
          <w:color w:val="000000"/>
          <w:shd w:val="clear" w:color="auto" w:fill="FFFFFF"/>
          <w:lang w:val="en-CA"/>
        </w:rPr>
      </w:pPr>
    </w:p>
    <w:p w14:paraId="380F22A5" w14:textId="30251761" w:rsidR="00823904" w:rsidRPr="00823904" w:rsidRDefault="00823904" w:rsidP="00823904">
      <w:pPr>
        <w:spacing w:line="240" w:lineRule="auto"/>
        <w:ind w:left="720" w:firstLine="0"/>
        <w:rPr>
          <w:rFonts w:asciiTheme="majorBidi" w:eastAsia="Times New Roman" w:hAnsiTheme="majorBidi" w:cstheme="majorBidi"/>
          <w:color w:val="000000"/>
          <w:shd w:val="clear" w:color="auto" w:fill="FFFFFF"/>
          <w:lang w:val="en-CA"/>
        </w:rPr>
      </w:pPr>
      <w:r w:rsidRPr="00823904">
        <w:rPr>
          <w:rFonts w:asciiTheme="majorBidi" w:eastAsia="Times New Roman" w:hAnsiTheme="majorBidi" w:cstheme="majorBidi"/>
          <w:b/>
          <w:bCs/>
          <w:i/>
          <w:iCs/>
          <w:color w:val="000000"/>
          <w:shd w:val="clear" w:color="auto" w:fill="FFFFFF"/>
          <w:lang w:val="en-CA"/>
        </w:rPr>
        <w:t>Composition and Rhetoric</w:t>
      </w:r>
      <w:r>
        <w:rPr>
          <w:rFonts w:asciiTheme="majorBidi" w:eastAsia="Times New Roman" w:hAnsiTheme="majorBidi" w:cstheme="majorBidi"/>
          <w:b/>
          <w:bCs/>
          <w:i/>
          <w:iCs/>
          <w:color w:val="000000"/>
          <w:shd w:val="clear" w:color="auto" w:fill="FFFFFF"/>
          <w:lang w:val="en-CA"/>
        </w:rPr>
        <w:t xml:space="preserve">, </w:t>
      </w:r>
      <w:r>
        <w:rPr>
          <w:rFonts w:asciiTheme="majorBidi" w:eastAsia="Times New Roman" w:hAnsiTheme="majorBidi" w:cstheme="majorBidi"/>
          <w:color w:val="000000"/>
          <w:shd w:val="clear" w:color="auto" w:fill="FFFFFF"/>
          <w:lang w:val="en-CA"/>
        </w:rPr>
        <w:t xml:space="preserve">Sheridan College                                          </w:t>
      </w:r>
      <w:r w:rsidR="00D71678">
        <w:rPr>
          <w:rFonts w:asciiTheme="majorBidi" w:eastAsia="Times New Roman" w:hAnsiTheme="majorBidi" w:cstheme="majorBidi"/>
          <w:color w:val="000000"/>
          <w:shd w:val="clear" w:color="auto" w:fill="FFFFFF"/>
          <w:lang w:val="en-CA"/>
        </w:rPr>
        <w:tab/>
      </w:r>
      <w:r w:rsidR="00D71678">
        <w:rPr>
          <w:rFonts w:asciiTheme="majorBidi" w:eastAsia="Times New Roman" w:hAnsiTheme="majorBidi" w:cstheme="majorBidi"/>
          <w:color w:val="000000"/>
          <w:shd w:val="clear" w:color="auto" w:fill="FFFFFF"/>
          <w:lang w:val="en-CA"/>
        </w:rPr>
        <w:tab/>
      </w:r>
      <w:r>
        <w:rPr>
          <w:rFonts w:asciiTheme="majorBidi" w:eastAsia="Times New Roman" w:hAnsiTheme="majorBidi" w:cstheme="majorBidi"/>
          <w:color w:val="000000"/>
          <w:shd w:val="clear" w:color="auto" w:fill="FFFFFF"/>
          <w:lang w:val="en-CA"/>
        </w:rPr>
        <w:t xml:space="preserve"> </w:t>
      </w:r>
      <w:r>
        <w:rPr>
          <w:rStyle w:val="QuoteChar"/>
          <w:rFonts w:asciiTheme="majorBidi" w:hAnsiTheme="majorBidi" w:cstheme="majorBidi"/>
          <w:b/>
          <w:bCs/>
          <w:i w:val="0"/>
          <w:iCs w:val="0"/>
          <w:color w:val="000000" w:themeColor="text1"/>
        </w:rPr>
        <w:t>2</w:t>
      </w:r>
      <w:r w:rsidRPr="00B17646">
        <w:rPr>
          <w:rStyle w:val="QuoteChar"/>
          <w:rFonts w:asciiTheme="majorBidi" w:hAnsiTheme="majorBidi" w:cstheme="majorBidi"/>
          <w:b/>
          <w:bCs/>
          <w:i w:val="0"/>
          <w:iCs w:val="0"/>
          <w:color w:val="000000" w:themeColor="text1"/>
        </w:rPr>
        <w:t xml:space="preserve"> Sections</w:t>
      </w:r>
      <w:r>
        <w:rPr>
          <w:rStyle w:val="QuoteChar"/>
          <w:rFonts w:asciiTheme="majorBidi" w:hAnsiTheme="majorBidi" w:cstheme="majorBidi"/>
          <w:b/>
          <w:bCs/>
          <w:i w:val="0"/>
          <w:iCs w:val="0"/>
          <w:color w:val="000000" w:themeColor="text1"/>
        </w:rPr>
        <w:t>, Fall 2018</w:t>
      </w:r>
    </w:p>
    <w:p w14:paraId="72D60EE0" w14:textId="6F44DCD2" w:rsidR="00823904" w:rsidRPr="00823904" w:rsidRDefault="00823904" w:rsidP="00823904">
      <w:pPr>
        <w:spacing w:line="240" w:lineRule="auto"/>
        <w:ind w:left="720" w:firstLine="0"/>
        <w:rPr>
          <w:rFonts w:asciiTheme="majorBidi" w:eastAsia="Times New Roman" w:hAnsiTheme="majorBidi" w:cstheme="majorBidi"/>
          <w:lang w:val="en-CA"/>
        </w:rPr>
      </w:pPr>
      <w:r>
        <w:rPr>
          <w:rFonts w:asciiTheme="majorBidi" w:eastAsia="Times New Roman" w:hAnsiTheme="majorBidi" w:cstheme="majorBidi"/>
          <w:color w:val="000000"/>
          <w:shd w:val="clear" w:color="auto" w:fill="FFFFFF"/>
          <w:lang w:val="en-CA"/>
        </w:rPr>
        <w:t>A</w:t>
      </w:r>
      <w:r w:rsidRPr="00823904">
        <w:rPr>
          <w:rFonts w:asciiTheme="majorBidi" w:eastAsia="Times New Roman" w:hAnsiTheme="majorBidi" w:cstheme="majorBidi"/>
          <w:color w:val="000000"/>
          <w:shd w:val="clear" w:color="auto" w:fill="FFFFFF"/>
          <w:lang w:val="en-CA"/>
        </w:rPr>
        <w:t>n advanced level English course which focuses on the art of argument and persuasion. Students explore the function and strategies of argument through reading, writing and oral presentations. In this course, students examine different theoretical models for organizing arguments and presenting evidence, employ primary and secondary sources in research, and construct their own arguments.</w:t>
      </w:r>
    </w:p>
    <w:p w14:paraId="78AA1576" w14:textId="77777777" w:rsidR="00823904" w:rsidRPr="00B17646" w:rsidRDefault="00823904" w:rsidP="00C45F72">
      <w:pPr>
        <w:spacing w:line="240" w:lineRule="auto"/>
        <w:ind w:left="720" w:firstLine="0"/>
        <w:rPr>
          <w:rStyle w:val="QuoteChar"/>
          <w:rFonts w:asciiTheme="majorBidi" w:hAnsiTheme="majorBidi" w:cstheme="majorBidi"/>
          <w:i w:val="0"/>
          <w:iCs w:val="0"/>
          <w:color w:val="000000" w:themeColor="text1"/>
        </w:rPr>
      </w:pPr>
    </w:p>
    <w:p w14:paraId="7FEC626C" w14:textId="59C6B9DB" w:rsidR="008C06E2" w:rsidRPr="00237CD2" w:rsidRDefault="000A5E90" w:rsidP="00C45F72">
      <w:pPr>
        <w:spacing w:line="240" w:lineRule="auto"/>
        <w:ind w:left="720" w:firstLine="0"/>
      </w:pPr>
      <w:r>
        <w:rPr>
          <w:rStyle w:val="QuoteChar"/>
          <w:rFonts w:asciiTheme="majorBidi" w:hAnsiTheme="majorBidi" w:cstheme="majorBidi"/>
          <w:b/>
          <w:bCs/>
          <w:color w:val="000000" w:themeColor="text1"/>
        </w:rPr>
        <w:t>Literary Criticism</w:t>
      </w:r>
      <w:r w:rsidR="00A32C7A">
        <w:rPr>
          <w:rStyle w:val="QuoteChar"/>
          <w:rFonts w:asciiTheme="majorBidi" w:hAnsiTheme="majorBidi" w:cstheme="majorBidi"/>
          <w:b/>
          <w:bCs/>
          <w:color w:val="000000" w:themeColor="text1"/>
        </w:rPr>
        <w:t xml:space="preserve">, </w:t>
      </w:r>
      <w:r w:rsidR="00A32C7A" w:rsidRPr="00DC2BC7">
        <w:rPr>
          <w:rFonts w:asciiTheme="majorBidi" w:eastAsia="Times New Roman" w:hAnsiTheme="majorBidi" w:cstheme="majorBidi"/>
        </w:rPr>
        <w:t>University of Waterloo</w:t>
      </w:r>
      <w:r w:rsidRPr="00C45F72">
        <w:rPr>
          <w:rStyle w:val="QuoteChar"/>
          <w:rFonts w:asciiTheme="majorBidi" w:hAnsiTheme="majorBidi" w:cstheme="majorBidi"/>
          <w:i w:val="0"/>
          <w:iCs w:val="0"/>
          <w:color w:val="000000" w:themeColor="text1"/>
        </w:rPr>
        <w:tab/>
      </w:r>
      <w:r w:rsidRPr="00C45F72">
        <w:rPr>
          <w:rStyle w:val="QuoteChar"/>
          <w:rFonts w:asciiTheme="majorBidi" w:hAnsiTheme="majorBidi" w:cstheme="majorBidi"/>
          <w:i w:val="0"/>
          <w:iCs w:val="0"/>
          <w:color w:val="000000" w:themeColor="text1"/>
        </w:rPr>
        <w:tab/>
        <w:t xml:space="preserve">                     </w:t>
      </w:r>
      <w:r>
        <w:rPr>
          <w:rStyle w:val="QuoteChar"/>
          <w:rFonts w:asciiTheme="majorBidi" w:hAnsiTheme="majorBidi" w:cstheme="majorBidi"/>
          <w:i w:val="0"/>
          <w:iCs w:val="0"/>
          <w:color w:val="000000" w:themeColor="text1"/>
        </w:rPr>
        <w:t xml:space="preserve">                          </w:t>
      </w:r>
      <w:r w:rsidR="00D71678">
        <w:rPr>
          <w:rStyle w:val="QuoteChar"/>
          <w:rFonts w:asciiTheme="majorBidi" w:hAnsiTheme="majorBidi" w:cstheme="majorBidi"/>
          <w:i w:val="0"/>
          <w:iCs w:val="0"/>
          <w:color w:val="000000" w:themeColor="text1"/>
        </w:rPr>
        <w:t xml:space="preserve">  </w:t>
      </w:r>
      <w:r>
        <w:rPr>
          <w:rStyle w:val="QuoteChar"/>
          <w:rFonts w:asciiTheme="majorBidi" w:hAnsiTheme="majorBidi" w:cstheme="majorBidi"/>
          <w:i w:val="0"/>
          <w:iCs w:val="0"/>
          <w:color w:val="000000" w:themeColor="text1"/>
        </w:rPr>
        <w:t xml:space="preserve"> </w:t>
      </w:r>
      <w:r>
        <w:rPr>
          <w:rStyle w:val="QuoteChar"/>
          <w:rFonts w:asciiTheme="majorBidi" w:hAnsiTheme="majorBidi" w:cstheme="majorBidi"/>
          <w:b/>
          <w:bCs/>
          <w:i w:val="0"/>
          <w:iCs w:val="0"/>
          <w:color w:val="000000" w:themeColor="text1"/>
        </w:rPr>
        <w:t>Taught 1</w:t>
      </w:r>
      <w:r w:rsidRPr="00C45F72">
        <w:rPr>
          <w:rStyle w:val="QuoteChar"/>
          <w:rFonts w:asciiTheme="majorBidi" w:hAnsiTheme="majorBidi" w:cstheme="majorBidi"/>
          <w:b/>
          <w:bCs/>
          <w:i w:val="0"/>
          <w:iCs w:val="0"/>
          <w:color w:val="000000" w:themeColor="text1"/>
        </w:rPr>
        <w:t xml:space="preserve"> Section</w:t>
      </w:r>
      <w:r>
        <w:rPr>
          <w:rStyle w:val="QuoteChar"/>
          <w:rFonts w:asciiTheme="majorBidi" w:hAnsiTheme="majorBidi" w:cstheme="majorBidi"/>
          <w:color w:val="000000" w:themeColor="text1"/>
        </w:rPr>
        <w:t xml:space="preserve"> </w:t>
      </w:r>
      <w:r>
        <w:br/>
        <w:t>A survey of the theory of literature from the beginning to the present</w:t>
      </w:r>
      <w:r w:rsidRPr="00237CD2">
        <w:t xml:space="preserve">. </w:t>
      </w:r>
      <w:r w:rsidR="00AD6153">
        <w:t xml:space="preserve">The course familiarizes students with debates on the nature and function of arts and literature throughout history, giving students tools to explore literature with an emphasis on the social aspect of literary texts. The course prepares students </w:t>
      </w:r>
      <w:r w:rsidR="00DB208D">
        <w:t>to examine and write about literature and arts in topics such as identity, community, politics, society as well as the nature of literary texts.</w:t>
      </w:r>
      <w:r>
        <w:br/>
      </w:r>
      <w:r w:rsidR="008C06E2" w:rsidRPr="00C45F72">
        <w:rPr>
          <w:rStyle w:val="QuoteChar"/>
          <w:rFonts w:asciiTheme="majorBidi" w:hAnsiTheme="majorBidi" w:cstheme="majorBidi"/>
          <w:b/>
          <w:bCs/>
          <w:color w:val="000000" w:themeColor="text1"/>
        </w:rPr>
        <w:t>Academic Writin</w:t>
      </w:r>
      <w:r w:rsidR="00A32C7A">
        <w:rPr>
          <w:rStyle w:val="QuoteChar"/>
          <w:rFonts w:asciiTheme="majorBidi" w:hAnsiTheme="majorBidi" w:cstheme="majorBidi"/>
          <w:b/>
          <w:bCs/>
          <w:color w:val="000000" w:themeColor="text1"/>
        </w:rPr>
        <w:t xml:space="preserve">g, </w:t>
      </w:r>
      <w:r w:rsidR="00A32C7A" w:rsidRPr="00DC2BC7">
        <w:rPr>
          <w:rFonts w:asciiTheme="majorBidi" w:eastAsia="Times New Roman" w:hAnsiTheme="majorBidi" w:cstheme="majorBidi"/>
        </w:rPr>
        <w:t>University of Waterloo</w:t>
      </w:r>
      <w:r w:rsidR="008C06E2" w:rsidRPr="00C45F72">
        <w:rPr>
          <w:rStyle w:val="QuoteChar"/>
          <w:rFonts w:asciiTheme="majorBidi" w:hAnsiTheme="majorBidi" w:cstheme="majorBidi"/>
          <w:i w:val="0"/>
          <w:iCs w:val="0"/>
          <w:color w:val="000000" w:themeColor="text1"/>
        </w:rPr>
        <w:tab/>
      </w:r>
      <w:r w:rsidR="008C06E2" w:rsidRPr="00C45F72">
        <w:rPr>
          <w:rStyle w:val="QuoteChar"/>
          <w:rFonts w:asciiTheme="majorBidi" w:hAnsiTheme="majorBidi" w:cstheme="majorBidi"/>
          <w:i w:val="0"/>
          <w:iCs w:val="0"/>
          <w:color w:val="000000" w:themeColor="text1"/>
        </w:rPr>
        <w:tab/>
      </w:r>
      <w:r w:rsidR="00DC2BC7" w:rsidRPr="00C45F72">
        <w:rPr>
          <w:rStyle w:val="QuoteChar"/>
          <w:rFonts w:asciiTheme="majorBidi" w:hAnsiTheme="majorBidi" w:cstheme="majorBidi"/>
          <w:i w:val="0"/>
          <w:iCs w:val="0"/>
          <w:color w:val="000000" w:themeColor="text1"/>
        </w:rPr>
        <w:t xml:space="preserve">                     </w:t>
      </w:r>
      <w:r w:rsidR="00C45F72">
        <w:rPr>
          <w:rStyle w:val="QuoteChar"/>
          <w:rFonts w:asciiTheme="majorBidi" w:hAnsiTheme="majorBidi" w:cstheme="majorBidi"/>
          <w:i w:val="0"/>
          <w:iCs w:val="0"/>
          <w:color w:val="000000" w:themeColor="text1"/>
        </w:rPr>
        <w:t xml:space="preserve">                           </w:t>
      </w:r>
      <w:r w:rsidR="008C06E2" w:rsidRPr="00C45F72">
        <w:rPr>
          <w:rStyle w:val="QuoteChar"/>
          <w:rFonts w:asciiTheme="majorBidi" w:hAnsiTheme="majorBidi" w:cstheme="majorBidi"/>
          <w:b/>
          <w:bCs/>
          <w:i w:val="0"/>
          <w:iCs w:val="0"/>
          <w:color w:val="000000" w:themeColor="text1"/>
        </w:rPr>
        <w:t>Taught 8 Sections</w:t>
      </w:r>
      <w:r w:rsidR="00C45F72">
        <w:rPr>
          <w:rStyle w:val="QuoteChar"/>
          <w:rFonts w:asciiTheme="majorBidi" w:hAnsiTheme="majorBidi" w:cstheme="majorBidi"/>
          <w:color w:val="000000" w:themeColor="text1"/>
        </w:rPr>
        <w:t xml:space="preserve"> </w:t>
      </w:r>
      <w:r w:rsidR="008C06E2" w:rsidRPr="00237CD2">
        <w:t>Exploration of a variety of issues in academic writing such as style,</w:t>
      </w:r>
      <w:r w:rsidR="005745F9">
        <w:t xml:space="preserve"> argumentatio</w:t>
      </w:r>
      <w:r w:rsidR="00C45F72">
        <w:t>n, and information</w:t>
      </w:r>
      <w:r w:rsidR="005745F9">
        <w:t xml:space="preserve"> </w:t>
      </w:r>
      <w:r w:rsidR="008C06E2" w:rsidRPr="00237CD2">
        <w:t xml:space="preserve">presentation. </w:t>
      </w:r>
      <w:r w:rsidR="00DB208D">
        <w:t>The course enhances students</w:t>
      </w:r>
      <w:r w:rsidR="00823904">
        <w:t>’</w:t>
      </w:r>
      <w:r w:rsidR="00DB208D">
        <w:t xml:space="preserve"> skills in discovery of research, interpretation/criticism of the existing scholarship, and communication of students’ own contribution to scientists, professors, and the public.</w:t>
      </w:r>
    </w:p>
    <w:p w14:paraId="5F916B1F" w14:textId="227DC878" w:rsidR="0017711D" w:rsidRPr="00C45F72" w:rsidRDefault="00C45F72" w:rsidP="00C45F72">
      <w:pPr>
        <w:spacing w:line="240" w:lineRule="auto"/>
        <w:ind w:left="720" w:firstLine="0"/>
        <w:rPr>
          <w:rStyle w:val="QuoteChar"/>
          <w:rFonts w:asciiTheme="majorBidi" w:eastAsia="Times New Roman" w:hAnsiTheme="majorBidi" w:cstheme="majorBidi"/>
          <w:i w:val="0"/>
          <w:iCs w:val="0"/>
          <w:color w:val="000000" w:themeColor="text1"/>
        </w:rPr>
      </w:pPr>
      <w:r>
        <w:rPr>
          <w:rStyle w:val="QuoteChar"/>
          <w:rFonts w:asciiTheme="majorBidi" w:hAnsiTheme="majorBidi" w:cstheme="majorBidi"/>
          <w:color w:val="000000" w:themeColor="text1"/>
        </w:rPr>
        <w:t xml:space="preserve"> </w:t>
      </w:r>
      <w:r w:rsidR="0017711D" w:rsidRPr="00C45F72">
        <w:rPr>
          <w:rStyle w:val="QuoteChar"/>
          <w:rFonts w:asciiTheme="majorBidi" w:hAnsiTheme="majorBidi" w:cstheme="majorBidi"/>
          <w:b/>
          <w:bCs/>
          <w:color w:val="000000" w:themeColor="text1"/>
        </w:rPr>
        <w:t>Introduction to Rhetorical Study</w:t>
      </w:r>
      <w:r w:rsidR="00A32C7A">
        <w:rPr>
          <w:rStyle w:val="QuoteChar"/>
          <w:rFonts w:asciiTheme="majorBidi" w:hAnsiTheme="majorBidi" w:cstheme="majorBidi"/>
          <w:i w:val="0"/>
          <w:iCs w:val="0"/>
          <w:color w:val="000000" w:themeColor="text1"/>
        </w:rPr>
        <w:t xml:space="preserve">, </w:t>
      </w:r>
      <w:r w:rsidR="00A32C7A" w:rsidRPr="00DC2BC7">
        <w:rPr>
          <w:rFonts w:asciiTheme="majorBidi" w:eastAsia="Times New Roman" w:hAnsiTheme="majorBidi" w:cstheme="majorBidi"/>
        </w:rPr>
        <w:t>University of Waterloo</w:t>
      </w:r>
      <w:r w:rsidR="00481C5C" w:rsidRPr="00C45F72">
        <w:rPr>
          <w:rStyle w:val="QuoteChar"/>
          <w:rFonts w:asciiTheme="majorBidi" w:hAnsiTheme="majorBidi" w:cstheme="majorBidi"/>
          <w:i w:val="0"/>
          <w:iCs w:val="0"/>
          <w:color w:val="000000" w:themeColor="text1"/>
        </w:rPr>
        <w:tab/>
      </w:r>
      <w:r w:rsidR="00A32C7A">
        <w:rPr>
          <w:rStyle w:val="QuoteChar"/>
          <w:rFonts w:asciiTheme="majorBidi" w:hAnsiTheme="majorBidi" w:cstheme="majorBidi"/>
          <w:i w:val="0"/>
          <w:iCs w:val="0"/>
          <w:color w:val="000000" w:themeColor="text1"/>
        </w:rPr>
        <w:t xml:space="preserve">                       </w:t>
      </w:r>
      <w:r w:rsidR="00DC2BC7" w:rsidRPr="00C45F72">
        <w:rPr>
          <w:rStyle w:val="QuoteChar"/>
          <w:rFonts w:asciiTheme="majorBidi" w:hAnsiTheme="majorBidi" w:cstheme="majorBidi"/>
          <w:i w:val="0"/>
          <w:iCs w:val="0"/>
          <w:color w:val="000000" w:themeColor="text1"/>
        </w:rPr>
        <w:t xml:space="preserve">                   </w:t>
      </w:r>
      <w:r w:rsidR="00481C5C" w:rsidRPr="00C45F72">
        <w:rPr>
          <w:rStyle w:val="QuoteChar"/>
          <w:rFonts w:asciiTheme="majorBidi" w:hAnsiTheme="majorBidi" w:cstheme="majorBidi"/>
          <w:b/>
          <w:bCs/>
          <w:i w:val="0"/>
          <w:iCs w:val="0"/>
          <w:color w:val="000000" w:themeColor="text1"/>
        </w:rPr>
        <w:t>Taught 1 section</w:t>
      </w:r>
      <w:r w:rsidR="0017711D" w:rsidRPr="00C45F72">
        <w:rPr>
          <w:rStyle w:val="QuoteChar"/>
          <w:rFonts w:asciiTheme="majorBidi" w:hAnsiTheme="majorBidi" w:cstheme="majorBidi"/>
          <w:color w:val="000000" w:themeColor="text1"/>
        </w:rPr>
        <w:br/>
      </w:r>
      <w:r w:rsidR="00DB208D">
        <w:t xml:space="preserve"> </w:t>
      </w:r>
      <w:r w:rsidR="0017711D" w:rsidRPr="00237CD2">
        <w:t xml:space="preserve">A study and </w:t>
      </w:r>
      <w:r w:rsidR="0017711D" w:rsidRPr="00C45F72">
        <w:rPr>
          <w:rStyle w:val="QuoteChar"/>
          <w:rFonts w:asciiTheme="majorBidi" w:hAnsiTheme="majorBidi" w:cstheme="majorBidi"/>
          <w:color w:val="000000" w:themeColor="text1"/>
        </w:rPr>
        <w:t>practice</w:t>
      </w:r>
      <w:r w:rsidR="0017711D" w:rsidRPr="00237CD2">
        <w:t xml:space="preserve"> of persuasion, including the history and theory of rhetoric, t</w:t>
      </w:r>
      <w:r w:rsidR="005745F9">
        <w:t>he struc</w:t>
      </w:r>
      <w:r>
        <w:t xml:space="preserve">tures and strategies of </w:t>
      </w:r>
      <w:r w:rsidR="0017711D" w:rsidRPr="00237CD2">
        <w:t>arguments, and the analysis of texts and artifacts.</w:t>
      </w:r>
    </w:p>
    <w:p w14:paraId="30FA08C9" w14:textId="77586778" w:rsidR="0017711D" w:rsidRPr="00DC2BC7" w:rsidRDefault="0017711D" w:rsidP="00CC42D2">
      <w:pPr>
        <w:spacing w:line="240" w:lineRule="auto"/>
        <w:ind w:firstLine="0"/>
        <w:rPr>
          <w:rFonts w:asciiTheme="majorBidi" w:eastAsia="Times New Roman" w:hAnsiTheme="majorBidi" w:cstheme="majorBidi"/>
          <w:bCs/>
        </w:rPr>
      </w:pPr>
      <w:r w:rsidRPr="00DC2BC7">
        <w:rPr>
          <w:rFonts w:asciiTheme="majorBidi" w:eastAsia="Times New Roman" w:hAnsiTheme="majorBidi" w:cstheme="majorBidi"/>
          <w:b/>
          <w:bCs/>
          <w:u w:val="single"/>
        </w:rPr>
        <w:t>Teaching Assistant</w:t>
      </w:r>
      <w:r w:rsidRPr="00DC2BC7">
        <w:rPr>
          <w:rFonts w:asciiTheme="majorBidi" w:eastAsia="Times New Roman" w:hAnsiTheme="majorBidi" w:cstheme="majorBidi"/>
        </w:rPr>
        <w:t xml:space="preserve">, University of Waterloo, </w:t>
      </w:r>
      <w:r w:rsidR="008C06E2" w:rsidRPr="00DC2BC7">
        <w:rPr>
          <w:rFonts w:asciiTheme="majorBidi" w:eastAsia="Times New Roman" w:hAnsiTheme="majorBidi" w:cstheme="majorBidi"/>
          <w:bCs/>
        </w:rPr>
        <w:t xml:space="preserve">Canada, </w:t>
      </w:r>
      <w:r w:rsidR="008C06E2" w:rsidRPr="00DC2BC7">
        <w:rPr>
          <w:rFonts w:asciiTheme="majorBidi" w:eastAsia="Times New Roman" w:hAnsiTheme="majorBidi" w:cstheme="majorBidi"/>
        </w:rPr>
        <w:t>2011-2014</w:t>
      </w:r>
      <w:r w:rsidRPr="00DC2BC7">
        <w:rPr>
          <w:rFonts w:asciiTheme="majorBidi" w:eastAsia="Times New Roman" w:hAnsiTheme="majorBidi" w:cstheme="majorBidi"/>
          <w:bCs/>
        </w:rPr>
        <w:tab/>
      </w:r>
      <w:r w:rsidRPr="00DC2BC7">
        <w:rPr>
          <w:rFonts w:asciiTheme="majorBidi" w:eastAsia="Times New Roman" w:hAnsiTheme="majorBidi" w:cstheme="majorBidi"/>
          <w:bCs/>
        </w:rPr>
        <w:tab/>
      </w:r>
      <w:r w:rsidRPr="00DC2BC7">
        <w:rPr>
          <w:rFonts w:asciiTheme="majorBidi" w:eastAsia="Times New Roman" w:hAnsiTheme="majorBidi" w:cstheme="majorBidi"/>
          <w:bCs/>
        </w:rPr>
        <w:tab/>
      </w:r>
      <w:r w:rsidRPr="00DC2BC7">
        <w:rPr>
          <w:rFonts w:asciiTheme="majorBidi" w:eastAsia="Times New Roman" w:hAnsiTheme="majorBidi" w:cstheme="majorBidi"/>
          <w:bCs/>
        </w:rPr>
        <w:tab/>
        <w:t xml:space="preserve">               </w:t>
      </w:r>
      <w:r w:rsidR="00866654" w:rsidRPr="00DC2BC7">
        <w:rPr>
          <w:rFonts w:asciiTheme="majorBidi" w:eastAsia="Times New Roman" w:hAnsiTheme="majorBidi" w:cstheme="majorBidi"/>
          <w:bCs/>
        </w:rPr>
        <w:t xml:space="preserve">            </w:t>
      </w:r>
      <w:r w:rsidRPr="00DC2BC7">
        <w:rPr>
          <w:rFonts w:asciiTheme="majorBidi" w:eastAsia="Times New Roman" w:hAnsiTheme="majorBidi" w:cstheme="majorBidi"/>
          <w:bCs/>
        </w:rPr>
        <w:t xml:space="preserve">   </w:t>
      </w:r>
    </w:p>
    <w:p w14:paraId="5B7F4FDF" w14:textId="5F4DEC75" w:rsidR="0017711D" w:rsidRPr="00C45F72" w:rsidRDefault="00C45F72" w:rsidP="00CC42D2">
      <w:pPr>
        <w:spacing w:line="240" w:lineRule="auto"/>
        <w:ind w:left="720" w:firstLine="0"/>
        <w:rPr>
          <w:i/>
          <w:iCs/>
          <w:lang w:val="en-CA" w:bidi="fa-IR"/>
        </w:rPr>
      </w:pPr>
      <w:r w:rsidRPr="00C45F72">
        <w:rPr>
          <w:i/>
          <w:iCs/>
        </w:rPr>
        <w:t xml:space="preserve"> </w:t>
      </w:r>
      <w:r w:rsidR="0017711D" w:rsidRPr="00C45F72">
        <w:rPr>
          <w:b/>
          <w:bCs/>
          <w:i/>
          <w:iCs/>
        </w:rPr>
        <w:t>Communications in Mathematics &amp; Computer Science</w:t>
      </w:r>
      <w:r w:rsidR="00481C5C" w:rsidRPr="00C45F72">
        <w:rPr>
          <w:i/>
          <w:iCs/>
        </w:rPr>
        <w:t xml:space="preserve"> </w:t>
      </w:r>
      <w:r w:rsidR="00481C5C" w:rsidRPr="00237CD2">
        <w:tab/>
      </w:r>
      <w:r w:rsidR="00481C5C" w:rsidRPr="00237CD2">
        <w:tab/>
      </w:r>
      <w:r w:rsidR="00481C5C" w:rsidRPr="00237CD2">
        <w:tab/>
      </w:r>
      <w:proofErr w:type="gramStart"/>
      <w:r w:rsidR="00481C5C" w:rsidRPr="00237CD2">
        <w:tab/>
      </w:r>
      <w:r w:rsidR="00B17646">
        <w:t xml:space="preserve">  </w:t>
      </w:r>
      <w:r w:rsidR="00481C5C" w:rsidRPr="00C45F72">
        <w:rPr>
          <w:b/>
          <w:bCs/>
        </w:rPr>
        <w:t>Taught</w:t>
      </w:r>
      <w:proofErr w:type="gramEnd"/>
      <w:r w:rsidR="00481C5C" w:rsidRPr="00C45F72">
        <w:rPr>
          <w:b/>
          <w:bCs/>
        </w:rPr>
        <w:t xml:space="preserve"> 5 Sections</w:t>
      </w:r>
      <w:r w:rsidR="0017711D" w:rsidRPr="00C45F72">
        <w:rPr>
          <w:i/>
          <w:iCs/>
        </w:rPr>
        <w:br/>
      </w:r>
      <w:r w:rsidR="00DB208D">
        <w:t xml:space="preserve"> </w:t>
      </w:r>
      <w:r w:rsidR="0017711D" w:rsidRPr="00237CD2">
        <w:t>Objective to build students' oral and written communication skills in prepara</w:t>
      </w:r>
      <w:r w:rsidR="005745F9">
        <w:t>tion f</w:t>
      </w:r>
      <w:r w:rsidR="00CC42D2">
        <w:t xml:space="preserve">or academic and workplace </w:t>
      </w:r>
      <w:r w:rsidR="0017711D" w:rsidRPr="00237CD2">
        <w:t xml:space="preserve">demands. Students worked </w:t>
      </w:r>
      <w:r w:rsidR="004D2B38" w:rsidRPr="00237CD2">
        <w:t xml:space="preserve">both </w:t>
      </w:r>
      <w:r w:rsidR="0017711D" w:rsidRPr="00237CD2">
        <w:t xml:space="preserve">independently and in collaboration to analyze and </w:t>
      </w:r>
      <w:r w:rsidR="004D2B38" w:rsidRPr="00237CD2">
        <w:t xml:space="preserve">to </w:t>
      </w:r>
      <w:r w:rsidR="005745F9">
        <w:t>pr</w:t>
      </w:r>
      <w:r>
        <w:t>oduce va</w:t>
      </w:r>
      <w:r w:rsidR="00CC42D2">
        <w:t xml:space="preserve">rious written </w:t>
      </w:r>
      <w:r>
        <w:t xml:space="preserve">and </w:t>
      </w:r>
      <w:r w:rsidR="0017711D" w:rsidRPr="00237CD2">
        <w:t>spoken forms of communication.</w:t>
      </w:r>
    </w:p>
    <w:p w14:paraId="1A82DD1C" w14:textId="77777777" w:rsidR="008C06E2" w:rsidRPr="00237CD2" w:rsidRDefault="00F6379E" w:rsidP="00F6379E">
      <w:pPr>
        <w:spacing w:line="240" w:lineRule="atLeast"/>
        <w:ind w:firstLine="0"/>
        <w:rPr>
          <w:rFonts w:asciiTheme="majorBidi" w:eastAsia="Times New Roman" w:hAnsiTheme="majorBidi" w:cstheme="majorBidi"/>
          <w:b/>
          <w:bCs/>
          <w:color w:val="000000" w:themeColor="text1"/>
        </w:rPr>
      </w:pPr>
      <w:r w:rsidRPr="00237CD2">
        <w:rPr>
          <w:rFonts w:asciiTheme="majorBidi" w:eastAsia="Times New Roman" w:hAnsiTheme="majorBidi" w:cstheme="majorBidi"/>
          <w:bCs/>
          <w:color w:val="000000" w:themeColor="text1"/>
        </w:rPr>
        <w:tab/>
      </w:r>
    </w:p>
    <w:p w14:paraId="0E011E56" w14:textId="77777777" w:rsidR="00CC42D2" w:rsidRDefault="00C45F72" w:rsidP="00CC42D2">
      <w:pPr>
        <w:spacing w:line="240" w:lineRule="auto"/>
        <w:ind w:left="360" w:hanging="360"/>
        <w:rPr>
          <w:b/>
          <w:bCs/>
        </w:rPr>
      </w:pPr>
      <w:r>
        <w:rPr>
          <w:b/>
          <w:bCs/>
        </w:rPr>
        <w:t>B</w:t>
      </w:r>
      <w:r w:rsidR="005745F9">
        <w:rPr>
          <w:b/>
          <w:bCs/>
        </w:rPr>
        <w:t xml:space="preserve">. </w:t>
      </w:r>
      <w:r w:rsidR="00DC524A" w:rsidRPr="005745F9">
        <w:rPr>
          <w:b/>
          <w:bCs/>
        </w:rPr>
        <w:t xml:space="preserve">Teaching in </w:t>
      </w:r>
      <w:r w:rsidR="008C06E2" w:rsidRPr="005745F9">
        <w:rPr>
          <w:b/>
          <w:bCs/>
        </w:rPr>
        <w:t>Other Cultures</w:t>
      </w:r>
      <w:r w:rsidR="00DC2BC7">
        <w:rPr>
          <w:b/>
          <w:bCs/>
        </w:rPr>
        <w:t>–</w:t>
      </w:r>
      <w:r w:rsidR="00DC2BC7" w:rsidRPr="00DC2BC7">
        <w:rPr>
          <w:b/>
          <w:bCs/>
        </w:rPr>
        <w:t xml:space="preserve"> </w:t>
      </w:r>
      <w:r w:rsidR="00DC2BC7" w:rsidRPr="005745F9">
        <w:rPr>
          <w:b/>
          <w:bCs/>
        </w:rPr>
        <w:t>Post-Secondary</w:t>
      </w:r>
      <w:r w:rsidR="008C06E2" w:rsidRPr="005745F9">
        <w:rPr>
          <w:b/>
          <w:bCs/>
        </w:rPr>
        <w:t>: Iran, 1994-2011</w:t>
      </w:r>
    </w:p>
    <w:p w14:paraId="4C8C1F40" w14:textId="5BF57F6A" w:rsidR="00C45F72" w:rsidRPr="00CC42D2" w:rsidRDefault="00FB5AEC" w:rsidP="00CC42D2">
      <w:pPr>
        <w:spacing w:line="240" w:lineRule="auto"/>
        <w:ind w:left="360" w:hanging="360"/>
        <w:rPr>
          <w:b/>
          <w:bCs/>
        </w:rPr>
      </w:pPr>
      <w:r w:rsidRPr="00C45F72">
        <w:rPr>
          <w:rFonts w:asciiTheme="majorBidi" w:eastAsia="Times New Roman" w:hAnsiTheme="majorBidi" w:cstheme="majorBidi"/>
          <w:b/>
          <w:color w:val="000000" w:themeColor="text1"/>
        </w:rPr>
        <w:t>Lecturer</w:t>
      </w:r>
      <w:r w:rsidRPr="00C45F72">
        <w:rPr>
          <w:rFonts w:asciiTheme="majorBidi" w:eastAsia="Times New Roman" w:hAnsiTheme="majorBidi" w:cstheme="majorBidi"/>
          <w:bCs/>
          <w:color w:val="000000" w:themeColor="text1"/>
        </w:rPr>
        <w:t>,</w:t>
      </w:r>
      <w:r w:rsidRPr="00237CD2">
        <w:rPr>
          <w:rFonts w:asciiTheme="majorBidi" w:eastAsia="Times New Roman" w:hAnsiTheme="majorBidi" w:cstheme="majorBidi"/>
          <w:bCs/>
          <w:color w:val="000000" w:themeColor="text1"/>
        </w:rPr>
        <w:t xml:space="preserve"> 2005-2010</w:t>
      </w:r>
      <w:r w:rsidRPr="00237CD2">
        <w:rPr>
          <w:rFonts w:asciiTheme="majorBidi" w:eastAsia="Times New Roman" w:hAnsiTheme="majorBidi" w:cstheme="majorBidi"/>
          <w:bCs/>
          <w:color w:val="000000" w:themeColor="text1"/>
        </w:rPr>
        <w:tab/>
      </w:r>
      <w:r w:rsidRPr="00237CD2">
        <w:rPr>
          <w:rFonts w:asciiTheme="majorBidi" w:eastAsia="Times New Roman" w:hAnsiTheme="majorBidi" w:cstheme="majorBidi"/>
          <w:bCs/>
          <w:color w:val="000000" w:themeColor="text1"/>
        </w:rPr>
        <w:tab/>
      </w:r>
      <w:r w:rsidRPr="00237CD2">
        <w:rPr>
          <w:rFonts w:asciiTheme="majorBidi" w:eastAsia="Times New Roman" w:hAnsiTheme="majorBidi" w:cstheme="majorBidi"/>
          <w:bCs/>
          <w:color w:val="000000" w:themeColor="text1"/>
        </w:rPr>
        <w:tab/>
        <w:t xml:space="preserve">                                          </w:t>
      </w:r>
    </w:p>
    <w:p w14:paraId="7646252A" w14:textId="379D870E" w:rsidR="00FB5AEC" w:rsidRPr="00C45F72" w:rsidRDefault="00FB5AEC" w:rsidP="00C45F72">
      <w:pPr>
        <w:spacing w:line="240" w:lineRule="auto"/>
        <w:ind w:left="720" w:firstLine="0"/>
        <w:rPr>
          <w:rFonts w:asciiTheme="majorBidi" w:eastAsia="Times New Roman" w:hAnsiTheme="majorBidi" w:cstheme="majorBidi"/>
          <w:bCs/>
        </w:rPr>
      </w:pPr>
      <w:r w:rsidRPr="00C45F72">
        <w:rPr>
          <w:rStyle w:val="QuoteChar"/>
          <w:rFonts w:asciiTheme="majorBidi" w:hAnsiTheme="majorBidi" w:cstheme="majorBidi"/>
          <w:color w:val="000000" w:themeColor="text1"/>
        </w:rPr>
        <w:t>Literary</w:t>
      </w:r>
      <w:r w:rsidRPr="00C45F72">
        <w:rPr>
          <w:i/>
          <w:iCs/>
        </w:rPr>
        <w:t xml:space="preserve"> Translation</w:t>
      </w:r>
      <w:r w:rsidR="00B44257" w:rsidRPr="00C45F72">
        <w:rPr>
          <w:i/>
          <w:iCs/>
        </w:rPr>
        <w:t xml:space="preserve">, </w:t>
      </w:r>
      <w:r w:rsidR="00B44257" w:rsidRPr="00C45F72">
        <w:rPr>
          <w:rFonts w:asciiTheme="majorBidi" w:eastAsia="Times New Roman" w:hAnsiTheme="majorBidi" w:cstheme="majorBidi"/>
          <w:bCs/>
        </w:rPr>
        <w:t>Mahan Higher Education Institute, Tehran, Iran</w:t>
      </w:r>
      <w:r w:rsidRPr="00C45F72">
        <w:rPr>
          <w:i/>
          <w:iCs/>
        </w:rPr>
        <w:tab/>
      </w:r>
      <w:r w:rsidR="00B44257">
        <w:t xml:space="preserve"> </w:t>
      </w:r>
      <w:proofErr w:type="gramStart"/>
      <w:r w:rsidR="00B44257">
        <w:tab/>
      </w:r>
      <w:r w:rsidR="00B17646">
        <w:t xml:space="preserve">  </w:t>
      </w:r>
      <w:r w:rsidRPr="00C45F72">
        <w:rPr>
          <w:b/>
          <w:bCs/>
        </w:rPr>
        <w:t>Taught</w:t>
      </w:r>
      <w:proofErr w:type="gramEnd"/>
      <w:r w:rsidRPr="00C45F72">
        <w:rPr>
          <w:b/>
          <w:bCs/>
        </w:rPr>
        <w:t xml:space="preserve"> 5 Sections</w:t>
      </w:r>
      <w:r w:rsidRPr="00C45F72">
        <w:rPr>
          <w:i/>
          <w:iCs/>
        </w:rPr>
        <w:br/>
      </w:r>
      <w:r w:rsidRPr="00237CD2">
        <w:t>Designed and taught strategies of translating English texts in Literary Theory as a</w:t>
      </w:r>
      <w:r w:rsidR="00B44257">
        <w:t xml:space="preserve"> prer</w:t>
      </w:r>
      <w:r w:rsidR="00C45F72">
        <w:t xml:space="preserve">equisite qualification for </w:t>
      </w:r>
      <w:r w:rsidRPr="00237CD2">
        <w:t xml:space="preserve">entrance into Ph.D. programs in Persian Literature. </w:t>
      </w:r>
    </w:p>
    <w:p w14:paraId="00DCD963" w14:textId="0E512785" w:rsidR="0017711D" w:rsidRPr="00B44257" w:rsidRDefault="00DC2BC7" w:rsidP="00DC2BC7">
      <w:pPr>
        <w:spacing w:line="240" w:lineRule="atLeast"/>
        <w:ind w:firstLine="0"/>
        <w:rPr>
          <w:rFonts w:eastAsia="Times New Roman"/>
        </w:rPr>
      </w:pPr>
      <w:r w:rsidRPr="00DC2BC7">
        <w:rPr>
          <w:rFonts w:asciiTheme="majorBidi" w:eastAsia="Times New Roman" w:hAnsiTheme="majorBidi" w:cstheme="majorBidi"/>
          <w:b/>
          <w:color w:val="000000" w:themeColor="text1"/>
        </w:rPr>
        <w:t xml:space="preserve"> </w:t>
      </w:r>
      <w:r w:rsidR="0017711D" w:rsidRPr="00C45F72">
        <w:rPr>
          <w:rFonts w:asciiTheme="majorBidi" w:eastAsia="Times New Roman" w:hAnsiTheme="majorBidi" w:cstheme="majorBidi"/>
          <w:b/>
          <w:color w:val="000000" w:themeColor="text1"/>
        </w:rPr>
        <w:t>Lecturer</w:t>
      </w:r>
      <w:r w:rsidR="00FB5AEC" w:rsidRPr="00237CD2">
        <w:rPr>
          <w:rFonts w:asciiTheme="majorBidi" w:eastAsia="Times New Roman" w:hAnsiTheme="majorBidi" w:cstheme="majorBidi"/>
          <w:b/>
          <w:color w:val="000000" w:themeColor="text1"/>
        </w:rPr>
        <w:t xml:space="preserve">, </w:t>
      </w:r>
      <w:r w:rsidR="00FB5AEC" w:rsidRPr="00237CD2">
        <w:rPr>
          <w:rFonts w:asciiTheme="majorBidi" w:eastAsia="Times New Roman" w:hAnsiTheme="majorBidi" w:cstheme="majorBidi"/>
          <w:bCs/>
          <w:color w:val="000000" w:themeColor="text1"/>
        </w:rPr>
        <w:t>2009</w:t>
      </w:r>
      <w:r w:rsidR="0017711D" w:rsidRPr="00237CD2">
        <w:rPr>
          <w:rFonts w:asciiTheme="majorBidi" w:eastAsia="Times New Roman" w:hAnsiTheme="majorBidi" w:cstheme="majorBidi"/>
          <w:bCs/>
          <w:color w:val="000000" w:themeColor="text1"/>
        </w:rPr>
        <w:tab/>
      </w:r>
      <w:r w:rsidR="0017711D" w:rsidRPr="00237CD2">
        <w:rPr>
          <w:rFonts w:asciiTheme="majorBidi" w:eastAsia="Times New Roman" w:hAnsiTheme="majorBidi" w:cstheme="majorBidi"/>
          <w:bCs/>
          <w:color w:val="000000" w:themeColor="text1"/>
        </w:rPr>
        <w:tab/>
      </w:r>
      <w:r w:rsidR="0017711D" w:rsidRPr="00237CD2">
        <w:rPr>
          <w:rFonts w:asciiTheme="majorBidi" w:eastAsia="Times New Roman" w:hAnsiTheme="majorBidi" w:cstheme="majorBidi"/>
          <w:bCs/>
          <w:color w:val="000000" w:themeColor="text1"/>
        </w:rPr>
        <w:tab/>
      </w:r>
      <w:r w:rsidR="0017711D" w:rsidRPr="00237CD2">
        <w:rPr>
          <w:rFonts w:asciiTheme="majorBidi" w:eastAsia="Times New Roman" w:hAnsiTheme="majorBidi" w:cstheme="majorBidi"/>
          <w:bCs/>
          <w:color w:val="000000" w:themeColor="text1"/>
        </w:rPr>
        <w:tab/>
        <w:t xml:space="preserve">                       </w:t>
      </w:r>
      <w:r w:rsidR="0017711D" w:rsidRPr="00237CD2">
        <w:rPr>
          <w:rFonts w:asciiTheme="majorBidi" w:eastAsia="Times New Roman" w:hAnsiTheme="majorBidi" w:cstheme="majorBidi"/>
          <w:bCs/>
          <w:color w:val="000000" w:themeColor="text1"/>
        </w:rPr>
        <w:tab/>
        <w:t xml:space="preserve">                            </w:t>
      </w:r>
    </w:p>
    <w:p w14:paraId="338C50CE" w14:textId="59656D70" w:rsidR="0017711D" w:rsidRPr="00C45F72" w:rsidRDefault="0017711D" w:rsidP="00C45F72">
      <w:pPr>
        <w:spacing w:line="240" w:lineRule="auto"/>
        <w:ind w:left="720" w:firstLine="0"/>
        <w:rPr>
          <w:i/>
          <w:iCs/>
        </w:rPr>
      </w:pPr>
      <w:r w:rsidRPr="00C45F72">
        <w:rPr>
          <w:b/>
          <w:bCs/>
          <w:i/>
          <w:iCs/>
        </w:rPr>
        <w:t>Literary Periods</w:t>
      </w:r>
      <w:r w:rsidR="00B44257" w:rsidRPr="00C45F72">
        <w:rPr>
          <w:i/>
          <w:iCs/>
        </w:rPr>
        <w:t xml:space="preserve">, </w:t>
      </w:r>
      <w:r w:rsidR="00B44257" w:rsidRPr="00C45F72">
        <w:rPr>
          <w:rFonts w:asciiTheme="majorBidi" w:eastAsia="Times New Roman" w:hAnsiTheme="majorBidi" w:cstheme="majorBidi"/>
          <w:bCs/>
        </w:rPr>
        <w:t xml:space="preserve">Azad University of </w:t>
      </w:r>
      <w:proofErr w:type="spellStart"/>
      <w:r w:rsidR="00B44257" w:rsidRPr="00C45F72">
        <w:rPr>
          <w:rFonts w:asciiTheme="majorBidi" w:eastAsia="Times New Roman" w:hAnsiTheme="majorBidi" w:cstheme="majorBidi"/>
          <w:bCs/>
        </w:rPr>
        <w:t>Ghae’mshahr</w:t>
      </w:r>
      <w:proofErr w:type="spellEnd"/>
      <w:r w:rsidR="00B44257" w:rsidRPr="00C45F72">
        <w:rPr>
          <w:rFonts w:asciiTheme="majorBidi" w:eastAsia="Times New Roman" w:hAnsiTheme="majorBidi" w:cstheme="majorBidi"/>
          <w:bCs/>
        </w:rPr>
        <w:t>, Iran</w:t>
      </w:r>
      <w:r w:rsidR="00B44257">
        <w:tab/>
      </w:r>
      <w:r w:rsidR="00B44257">
        <w:tab/>
      </w:r>
      <w:r w:rsidR="00B44257">
        <w:tab/>
      </w:r>
      <w:r w:rsidR="00B44257">
        <w:tab/>
      </w:r>
      <w:r w:rsidR="00C45F72">
        <w:t xml:space="preserve">   </w:t>
      </w:r>
      <w:r w:rsidR="00481C5C" w:rsidRPr="00C45F72">
        <w:rPr>
          <w:b/>
          <w:bCs/>
        </w:rPr>
        <w:t>Taught 1 Section</w:t>
      </w:r>
      <w:r w:rsidR="00C45F72">
        <w:rPr>
          <w:i/>
          <w:iCs/>
        </w:rPr>
        <w:br/>
      </w:r>
      <w:r w:rsidR="00B44257" w:rsidRPr="00C45F72">
        <w:rPr>
          <w:i/>
          <w:iCs/>
        </w:rPr>
        <w:t xml:space="preserve"> </w:t>
      </w:r>
      <w:r w:rsidRPr="00237CD2">
        <w:t>Designed the syllabus and taught English Literature from 15</w:t>
      </w:r>
      <w:r w:rsidRPr="00C45F72">
        <w:rPr>
          <w:vertAlign w:val="superscript"/>
        </w:rPr>
        <w:t>th</w:t>
      </w:r>
      <w:r w:rsidRPr="00237CD2">
        <w:t xml:space="preserve"> to 20</w:t>
      </w:r>
      <w:r w:rsidRPr="00C45F72">
        <w:rPr>
          <w:vertAlign w:val="superscript"/>
        </w:rPr>
        <w:t>th</w:t>
      </w:r>
      <w:r w:rsidRPr="00237CD2">
        <w:t xml:space="preserve"> Century </w:t>
      </w:r>
    </w:p>
    <w:p w14:paraId="2904BE43" w14:textId="6ECE5A80" w:rsidR="0017711D" w:rsidRPr="00C45F72" w:rsidRDefault="0017711D" w:rsidP="00C45F72">
      <w:pPr>
        <w:spacing w:line="240" w:lineRule="auto"/>
        <w:ind w:left="720" w:firstLine="0"/>
        <w:rPr>
          <w:i/>
          <w:iCs/>
        </w:rPr>
      </w:pPr>
      <w:r w:rsidRPr="00C45F72">
        <w:rPr>
          <w:i/>
          <w:iCs/>
        </w:rPr>
        <w:t xml:space="preserve"> </w:t>
      </w:r>
      <w:r w:rsidRPr="00C45F72">
        <w:rPr>
          <w:b/>
          <w:bCs/>
          <w:i/>
          <w:iCs/>
        </w:rPr>
        <w:t>Literary Translation I</w:t>
      </w:r>
      <w:r w:rsidR="00481C5C" w:rsidRPr="00C45F72">
        <w:rPr>
          <w:i/>
          <w:iCs/>
        </w:rPr>
        <w:tab/>
      </w:r>
      <w:r w:rsidR="00481C5C" w:rsidRPr="00237CD2">
        <w:tab/>
      </w:r>
      <w:r w:rsidR="00481C5C" w:rsidRPr="00237CD2">
        <w:tab/>
      </w:r>
      <w:r w:rsidR="00481C5C" w:rsidRPr="00237CD2">
        <w:tab/>
      </w:r>
      <w:r w:rsidR="00481C5C" w:rsidRPr="00237CD2">
        <w:tab/>
      </w:r>
      <w:r w:rsidR="00481C5C" w:rsidRPr="00237CD2">
        <w:tab/>
      </w:r>
      <w:r w:rsidR="00481C5C" w:rsidRPr="00237CD2">
        <w:tab/>
      </w:r>
      <w:r w:rsidR="00481C5C" w:rsidRPr="00237CD2">
        <w:tab/>
      </w:r>
      <w:r w:rsidR="00C45F72">
        <w:t xml:space="preserve">     </w:t>
      </w:r>
      <w:r w:rsidR="00481C5C" w:rsidRPr="00C45F72">
        <w:rPr>
          <w:b/>
          <w:bCs/>
        </w:rPr>
        <w:t>Taught 1 Section</w:t>
      </w:r>
      <w:r w:rsidR="00C45F72">
        <w:rPr>
          <w:i/>
          <w:iCs/>
        </w:rPr>
        <w:br/>
      </w:r>
      <w:r w:rsidR="00B44257" w:rsidRPr="00C45F72">
        <w:rPr>
          <w:i/>
          <w:iCs/>
        </w:rPr>
        <w:t xml:space="preserve"> </w:t>
      </w:r>
      <w:r w:rsidRPr="00237CD2">
        <w:t>Designed and taught strategies of translating English literary texts, includin</w:t>
      </w:r>
      <w:r w:rsidR="00B44257">
        <w:t>g nov</w:t>
      </w:r>
      <w:r w:rsidR="00C45F72">
        <w:t>els, poetry, and</w:t>
      </w:r>
      <w:r w:rsidR="00C45F72">
        <w:br/>
        <w:t xml:space="preserve">drama, to </w:t>
      </w:r>
      <w:r w:rsidRPr="00237CD2">
        <w:t xml:space="preserve">Persian </w:t>
      </w:r>
    </w:p>
    <w:p w14:paraId="4DCBB291" w14:textId="77777777" w:rsidR="00CC42D2" w:rsidRDefault="0017711D" w:rsidP="00CC42D2">
      <w:pPr>
        <w:spacing w:line="240" w:lineRule="auto"/>
        <w:ind w:left="720" w:firstLine="0"/>
      </w:pPr>
      <w:r w:rsidRPr="00C45F72">
        <w:rPr>
          <w:b/>
          <w:bCs/>
          <w:i/>
          <w:iCs/>
        </w:rPr>
        <w:t>Introduction to English Literature II</w:t>
      </w:r>
      <w:r w:rsidR="00481C5C" w:rsidRPr="00237CD2">
        <w:tab/>
      </w:r>
      <w:r w:rsidR="00481C5C" w:rsidRPr="00237CD2">
        <w:tab/>
      </w:r>
      <w:r w:rsidR="00481C5C" w:rsidRPr="00237CD2">
        <w:tab/>
      </w:r>
      <w:r w:rsidR="00481C5C" w:rsidRPr="00237CD2">
        <w:tab/>
      </w:r>
      <w:r w:rsidR="00481C5C" w:rsidRPr="00237CD2">
        <w:tab/>
      </w:r>
      <w:r w:rsidR="00481C5C" w:rsidRPr="00237CD2">
        <w:tab/>
      </w:r>
      <w:r w:rsidR="00C45F72">
        <w:t xml:space="preserve">   </w:t>
      </w:r>
      <w:r w:rsidR="00DC2BC7">
        <w:t xml:space="preserve">  </w:t>
      </w:r>
      <w:r w:rsidR="00481C5C" w:rsidRPr="00C45F72">
        <w:rPr>
          <w:b/>
          <w:bCs/>
        </w:rPr>
        <w:t>Taught 1 Section</w:t>
      </w:r>
      <w:r w:rsidR="00B44257" w:rsidRPr="00C45F72">
        <w:rPr>
          <w:i/>
          <w:iCs/>
        </w:rPr>
        <w:br/>
        <w:t xml:space="preserve">     </w:t>
      </w:r>
      <w:r w:rsidRPr="00237CD2">
        <w:t>Designed and taught various genres, styles, conventions, and themes in drama, poetry and short story.</w:t>
      </w:r>
    </w:p>
    <w:p w14:paraId="064960DA" w14:textId="1A8E5226" w:rsidR="00DC2BC7" w:rsidRPr="00CC42D2" w:rsidRDefault="00DC2BC7" w:rsidP="00CC42D2">
      <w:pPr>
        <w:spacing w:line="240" w:lineRule="auto"/>
        <w:ind w:firstLine="0"/>
      </w:pPr>
      <w:r w:rsidRPr="00C45F72">
        <w:rPr>
          <w:rFonts w:asciiTheme="majorBidi" w:eastAsia="Times New Roman" w:hAnsiTheme="majorBidi" w:cstheme="majorBidi"/>
          <w:b/>
          <w:color w:val="000000" w:themeColor="text1"/>
        </w:rPr>
        <w:lastRenderedPageBreak/>
        <w:t xml:space="preserve">High School </w:t>
      </w:r>
      <w:r w:rsidR="000A2622" w:rsidRPr="00C45F72">
        <w:rPr>
          <w:rFonts w:asciiTheme="majorBidi" w:eastAsia="Times New Roman" w:hAnsiTheme="majorBidi" w:cstheme="majorBidi"/>
          <w:b/>
          <w:color w:val="000000" w:themeColor="text1"/>
        </w:rPr>
        <w:t>Teacher</w:t>
      </w:r>
      <w:r w:rsidR="000A2622" w:rsidRPr="00C45F72">
        <w:rPr>
          <w:rFonts w:asciiTheme="majorBidi" w:eastAsia="Times New Roman" w:hAnsiTheme="majorBidi" w:cstheme="majorBidi"/>
          <w:bCs/>
          <w:color w:val="000000" w:themeColor="text1"/>
        </w:rPr>
        <w:t>,</w:t>
      </w:r>
      <w:r w:rsidR="000A2622" w:rsidRPr="00237CD2">
        <w:rPr>
          <w:rFonts w:asciiTheme="majorBidi" w:eastAsia="Times New Roman" w:hAnsiTheme="majorBidi" w:cstheme="majorBidi"/>
          <w:b/>
          <w:color w:val="000000" w:themeColor="text1"/>
        </w:rPr>
        <w:t xml:space="preserve"> </w:t>
      </w:r>
      <w:r w:rsidR="000A2622" w:rsidRPr="00237CD2">
        <w:rPr>
          <w:rFonts w:asciiTheme="majorBidi" w:eastAsia="Times New Roman" w:hAnsiTheme="majorBidi" w:cstheme="majorBidi"/>
          <w:bCs/>
          <w:color w:val="000000" w:themeColor="text1"/>
        </w:rPr>
        <w:t>1994-2011</w:t>
      </w:r>
    </w:p>
    <w:p w14:paraId="4E4E930D" w14:textId="7211E357" w:rsidR="0017711D" w:rsidRPr="00237CD2" w:rsidRDefault="00C45F72" w:rsidP="00DC2BC7">
      <w:pPr>
        <w:spacing w:line="240" w:lineRule="auto"/>
        <w:ind w:left="1440" w:hanging="1440"/>
        <w:rPr>
          <w:rFonts w:asciiTheme="majorBidi" w:eastAsia="Times New Roman" w:hAnsiTheme="majorBidi" w:cstheme="majorBidi"/>
          <w:bCs/>
          <w:color w:val="000000" w:themeColor="text1"/>
        </w:rPr>
      </w:pPr>
      <w:r>
        <w:rPr>
          <w:rFonts w:asciiTheme="majorBidi" w:eastAsia="Times New Roman" w:hAnsiTheme="majorBidi" w:cstheme="majorBidi"/>
          <w:b/>
          <w:color w:val="000000" w:themeColor="text1"/>
        </w:rPr>
        <w:t xml:space="preserve">            </w:t>
      </w:r>
      <w:r w:rsidR="008C06E2" w:rsidRPr="00DC2BC7">
        <w:rPr>
          <w:rFonts w:asciiTheme="majorBidi" w:eastAsia="Times New Roman" w:hAnsiTheme="majorBidi" w:cstheme="majorBidi"/>
          <w:b/>
          <w:i/>
          <w:iCs/>
          <w:color w:val="000000" w:themeColor="text1"/>
        </w:rPr>
        <w:t>Full Time</w:t>
      </w:r>
      <w:r w:rsidR="000A2622" w:rsidRPr="00DC2BC7">
        <w:rPr>
          <w:rFonts w:asciiTheme="majorBidi" w:eastAsia="Times New Roman" w:hAnsiTheme="majorBidi" w:cstheme="majorBidi"/>
          <w:b/>
          <w:i/>
          <w:iCs/>
          <w:color w:val="000000" w:themeColor="text1"/>
        </w:rPr>
        <w:t xml:space="preserve"> High School English Teacher</w:t>
      </w:r>
      <w:r w:rsidR="00DC2BC7">
        <w:rPr>
          <w:rFonts w:asciiTheme="majorBidi" w:eastAsia="Times New Roman" w:hAnsiTheme="majorBidi" w:cstheme="majorBidi"/>
          <w:bCs/>
          <w:color w:val="000000" w:themeColor="text1"/>
        </w:rPr>
        <w:t xml:space="preserve">, </w:t>
      </w:r>
      <w:r w:rsidR="00DC2BC7" w:rsidRPr="00237CD2">
        <w:rPr>
          <w:rFonts w:asciiTheme="majorBidi" w:eastAsia="Times New Roman" w:hAnsiTheme="majorBidi" w:cstheme="majorBidi"/>
          <w:bCs/>
          <w:color w:val="000000" w:themeColor="text1"/>
        </w:rPr>
        <w:t xml:space="preserve">Ministry of Education, </w:t>
      </w:r>
      <w:r w:rsidR="000A2622" w:rsidRPr="00237CD2">
        <w:rPr>
          <w:rFonts w:asciiTheme="majorBidi" w:eastAsia="Times New Roman" w:hAnsiTheme="majorBidi" w:cstheme="majorBidi"/>
          <w:bCs/>
          <w:color w:val="000000" w:themeColor="text1"/>
        </w:rPr>
        <w:t>Tehran, Iran</w:t>
      </w:r>
    </w:p>
    <w:p w14:paraId="4F0575D6" w14:textId="3F24D895" w:rsidR="0017711D" w:rsidRPr="00237CD2" w:rsidRDefault="00DC524A" w:rsidP="00C45F72">
      <w:pPr>
        <w:spacing w:line="240" w:lineRule="auto"/>
        <w:ind w:left="720" w:firstLine="0"/>
      </w:pPr>
      <w:r w:rsidRPr="00C45F72">
        <w:rPr>
          <w:rStyle w:val="QuoteChar"/>
          <w:rFonts w:asciiTheme="majorBidi" w:hAnsiTheme="majorBidi" w:cstheme="majorBidi"/>
          <w:color w:val="000000" w:themeColor="text1"/>
        </w:rPr>
        <w:t>T</w:t>
      </w:r>
      <w:r w:rsidR="0017711D" w:rsidRPr="00C45F72">
        <w:rPr>
          <w:rStyle w:val="QuoteChar"/>
          <w:rFonts w:asciiTheme="majorBidi" w:hAnsiTheme="majorBidi" w:cstheme="majorBidi"/>
          <w:color w:val="000000" w:themeColor="text1"/>
        </w:rPr>
        <w:t>aught</w:t>
      </w:r>
      <w:r w:rsidR="0017711D" w:rsidRPr="00237CD2">
        <w:t xml:space="preserve"> nationally assigned Textbooks, focused on reading, listening, speaking, and writing. Assigned and marked homework; gave exams, marked and</w:t>
      </w:r>
      <w:r w:rsidRPr="00237CD2">
        <w:t xml:space="preserve"> </w:t>
      </w:r>
      <w:r w:rsidR="0017711D" w:rsidRPr="00237CD2">
        <w:t xml:space="preserve">advised students for their future studies. </w:t>
      </w:r>
    </w:p>
    <w:p w14:paraId="1F86635E" w14:textId="77777777" w:rsidR="0017711D" w:rsidRPr="00237CD2" w:rsidRDefault="0017711D" w:rsidP="0017711D">
      <w:pPr>
        <w:spacing w:line="240" w:lineRule="atLeast"/>
        <w:rPr>
          <w:rFonts w:asciiTheme="majorBidi" w:eastAsia="Times New Roman" w:hAnsiTheme="majorBidi" w:cstheme="majorBidi"/>
          <w:bCs/>
          <w:color w:val="000000" w:themeColor="text1"/>
        </w:rPr>
      </w:pPr>
    </w:p>
    <w:p w14:paraId="019ED1B6" w14:textId="41440D5B" w:rsidR="0017711D" w:rsidRPr="00237CD2" w:rsidRDefault="00417757" w:rsidP="0017711D">
      <w:pPr>
        <w:spacing w:line="360" w:lineRule="auto"/>
        <w:ind w:firstLine="0"/>
        <w:rPr>
          <w:rFonts w:asciiTheme="majorBidi" w:hAnsiTheme="majorBidi" w:cstheme="majorBidi"/>
          <w:color w:val="000000" w:themeColor="text1"/>
        </w:rPr>
      </w:pPr>
      <w:r w:rsidRPr="00237CD2">
        <w:rPr>
          <w:rFonts w:asciiTheme="majorBidi" w:eastAsia="Times New Roman" w:hAnsiTheme="majorBidi" w:cstheme="majorBidi"/>
          <w:b/>
          <w:color w:val="000000" w:themeColor="text1"/>
        </w:rPr>
        <w:t>Online Teaching a</w:t>
      </w:r>
      <w:r w:rsidR="00F9287C" w:rsidRPr="00237CD2">
        <w:rPr>
          <w:rFonts w:asciiTheme="majorBidi" w:eastAsia="Times New Roman" w:hAnsiTheme="majorBidi" w:cstheme="majorBidi"/>
          <w:b/>
          <w:color w:val="000000" w:themeColor="text1"/>
        </w:rPr>
        <w:t>nd</w:t>
      </w:r>
      <w:r w:rsidR="007176B2" w:rsidRPr="00237CD2">
        <w:rPr>
          <w:rFonts w:asciiTheme="majorBidi" w:eastAsia="Times New Roman" w:hAnsiTheme="majorBidi" w:cstheme="majorBidi"/>
          <w:b/>
          <w:color w:val="000000" w:themeColor="text1"/>
        </w:rPr>
        <w:t xml:space="preserve"> W</w:t>
      </w:r>
      <w:r w:rsidR="00F9287C" w:rsidRPr="00237CD2">
        <w:rPr>
          <w:rFonts w:asciiTheme="majorBidi" w:eastAsia="Times New Roman" w:hAnsiTheme="majorBidi" w:cstheme="majorBidi"/>
          <w:b/>
          <w:color w:val="000000" w:themeColor="text1"/>
        </w:rPr>
        <w:t>ebinars</w:t>
      </w:r>
    </w:p>
    <w:p w14:paraId="74C58911" w14:textId="400DA2E7" w:rsidR="00F6379E" w:rsidRPr="00237CD2" w:rsidRDefault="007C5E19" w:rsidP="00DC2BC7">
      <w:pPr>
        <w:spacing w:line="240" w:lineRule="auto"/>
        <w:ind w:left="360" w:hanging="360"/>
      </w:pPr>
      <w:r w:rsidRPr="00DC2BC7">
        <w:rPr>
          <w:b/>
          <w:bCs/>
          <w:i/>
          <w:iCs/>
        </w:rPr>
        <w:t>D</w:t>
      </w:r>
      <w:r w:rsidR="0017711D" w:rsidRPr="00DC2BC7">
        <w:rPr>
          <w:b/>
          <w:bCs/>
          <w:i/>
          <w:iCs/>
        </w:rPr>
        <w:t>isability Studies</w:t>
      </w:r>
      <w:r w:rsidR="0017711D" w:rsidRPr="00237CD2">
        <w:t xml:space="preserve">, </w:t>
      </w:r>
      <w:proofErr w:type="spellStart"/>
      <w:r w:rsidR="0017711D" w:rsidRPr="00237CD2">
        <w:t>Tavaana</w:t>
      </w:r>
      <w:proofErr w:type="spellEnd"/>
      <w:r w:rsidR="0017711D" w:rsidRPr="00237CD2">
        <w:t>: E-Learning Institu</w:t>
      </w:r>
      <w:r w:rsidR="00F6379E" w:rsidRPr="00237CD2">
        <w:t>te, Washington D.C.</w:t>
      </w:r>
      <w:r w:rsidRPr="00237CD2">
        <w:t xml:space="preserve"> 2017</w:t>
      </w:r>
    </w:p>
    <w:p w14:paraId="44DFEE50" w14:textId="3D518AB6" w:rsidR="0017711D" w:rsidRPr="00237CD2" w:rsidRDefault="0082067C" w:rsidP="00C45F72">
      <w:pPr>
        <w:spacing w:line="240" w:lineRule="auto"/>
        <w:ind w:left="720" w:firstLine="0"/>
      </w:pPr>
      <w:r w:rsidRPr="00237CD2">
        <w:t>Designed and taught. O</w:t>
      </w:r>
      <w:r w:rsidR="0017711D" w:rsidRPr="00237CD2">
        <w:t>bjective</w:t>
      </w:r>
      <w:r w:rsidRPr="00237CD2">
        <w:t>:</w:t>
      </w:r>
      <w:r w:rsidR="0017711D" w:rsidRPr="00237CD2">
        <w:t xml:space="preserve"> to change the popular assumption on disability, </w:t>
      </w:r>
      <w:r w:rsidRPr="00237CD2">
        <w:t xml:space="preserve">to </w:t>
      </w:r>
      <w:r w:rsidR="0017711D" w:rsidRPr="00237CD2">
        <w:t xml:space="preserve">raise awareness of civil rights and </w:t>
      </w:r>
      <w:r w:rsidRPr="00237CD2">
        <w:t xml:space="preserve">to </w:t>
      </w:r>
      <w:r w:rsidR="0017711D" w:rsidRPr="00237CD2">
        <w:t xml:space="preserve">bring about </w:t>
      </w:r>
      <w:r w:rsidRPr="00237CD2">
        <w:t>changes in policy-</w:t>
      </w:r>
      <w:r w:rsidR="0017711D" w:rsidRPr="00237CD2">
        <w:t>making.</w:t>
      </w:r>
    </w:p>
    <w:p w14:paraId="5DC63992" w14:textId="275EBC6B" w:rsidR="0017711D" w:rsidRPr="00237CD2" w:rsidRDefault="0017711D" w:rsidP="00DC2BC7">
      <w:pPr>
        <w:spacing w:line="240" w:lineRule="auto"/>
        <w:ind w:left="360" w:hanging="360"/>
      </w:pPr>
      <w:r w:rsidRPr="00DC2BC7">
        <w:rPr>
          <w:b/>
          <w:bCs/>
          <w:i/>
          <w:iCs/>
        </w:rPr>
        <w:t>Minorities and Politics of Culture</w:t>
      </w:r>
      <w:r w:rsidRPr="00237CD2">
        <w:t xml:space="preserve">, </w:t>
      </w:r>
      <w:proofErr w:type="spellStart"/>
      <w:r w:rsidRPr="00237CD2">
        <w:t>Tavaana</w:t>
      </w:r>
      <w:proofErr w:type="spellEnd"/>
      <w:r w:rsidRPr="00237CD2">
        <w:t>: E</w:t>
      </w:r>
      <w:r w:rsidR="004D2B38" w:rsidRPr="00237CD2">
        <w:t>-Learning Institute.</w:t>
      </w:r>
      <w:r w:rsidRPr="00237CD2">
        <w:t xml:space="preserve">    </w:t>
      </w:r>
      <w:r w:rsidR="007C5E19" w:rsidRPr="00237CD2">
        <w:t>2016</w:t>
      </w:r>
      <w:r w:rsidRPr="00237CD2">
        <w:t xml:space="preserve">                  </w:t>
      </w:r>
      <w:r w:rsidR="004D2B38" w:rsidRPr="00237CD2">
        <w:t xml:space="preserve">                          </w:t>
      </w:r>
    </w:p>
    <w:p w14:paraId="396A8CE5" w14:textId="7492593D" w:rsidR="00E72C63" w:rsidRPr="00237CD2" w:rsidRDefault="0082067C" w:rsidP="00C45F72">
      <w:pPr>
        <w:spacing w:line="240" w:lineRule="auto"/>
        <w:ind w:left="720" w:firstLine="0"/>
      </w:pPr>
      <w:r w:rsidRPr="00237CD2">
        <w:t>Designe</w:t>
      </w:r>
      <w:r w:rsidR="007C5E19" w:rsidRPr="00237CD2">
        <w:t xml:space="preserve">d and taught to promote </w:t>
      </w:r>
      <w:r w:rsidR="0017711D" w:rsidRPr="00237CD2">
        <w:t xml:space="preserve">advocacy for social justice and </w:t>
      </w:r>
      <w:r w:rsidRPr="00237CD2">
        <w:t xml:space="preserve">the </w:t>
      </w:r>
      <w:r w:rsidR="0017711D" w:rsidRPr="00237CD2">
        <w:t xml:space="preserve">democratic rights </w:t>
      </w:r>
      <w:r w:rsidRPr="00237CD2">
        <w:t>of minorities, including physical and mental disabilities as well as</w:t>
      </w:r>
      <w:r w:rsidR="0017711D" w:rsidRPr="00237CD2">
        <w:t xml:space="preserve"> gender, linguistic, religious, and ethnic minorities. </w:t>
      </w:r>
    </w:p>
    <w:p w14:paraId="47AC066E" w14:textId="77777777" w:rsidR="00E72C63" w:rsidRPr="00237CD2" w:rsidRDefault="00E72C63" w:rsidP="00551C64">
      <w:pPr>
        <w:spacing w:line="240" w:lineRule="atLeast"/>
        <w:ind w:firstLine="0"/>
        <w:rPr>
          <w:rFonts w:asciiTheme="majorBidi" w:eastAsia="Times New Roman" w:hAnsiTheme="majorBidi" w:cstheme="majorBidi"/>
          <w:b/>
          <w:color w:val="000000" w:themeColor="text1"/>
        </w:rPr>
      </w:pPr>
    </w:p>
    <w:p w14:paraId="5C2AE104" w14:textId="77777777" w:rsidR="00083122" w:rsidRDefault="00417757" w:rsidP="00083122">
      <w:pPr>
        <w:spacing w:line="240" w:lineRule="atLeast"/>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Publication in Persian</w:t>
      </w:r>
      <w:r w:rsidR="00DC524A" w:rsidRPr="00237CD2">
        <w:rPr>
          <w:rFonts w:asciiTheme="majorBidi" w:eastAsia="Times New Roman" w:hAnsiTheme="majorBidi" w:cstheme="majorBidi"/>
          <w:b/>
          <w:color w:val="000000" w:themeColor="text1"/>
        </w:rPr>
        <w:t>: Authored and Translated</w:t>
      </w:r>
      <w:r w:rsidR="00551C64" w:rsidRPr="00237CD2">
        <w:rPr>
          <w:rFonts w:asciiTheme="majorBidi" w:eastAsia="Times New Roman" w:hAnsiTheme="majorBidi" w:cstheme="majorBidi"/>
          <w:b/>
          <w:color w:val="000000" w:themeColor="text1"/>
        </w:rPr>
        <w:t xml:space="preserve"> </w:t>
      </w:r>
    </w:p>
    <w:p w14:paraId="54E74965" w14:textId="74074199" w:rsidR="00551C64" w:rsidRPr="00083122" w:rsidRDefault="00DC524A" w:rsidP="00083122">
      <w:pPr>
        <w:spacing w:line="240" w:lineRule="atLeast"/>
        <w:ind w:firstLine="0"/>
        <w:rPr>
          <w:rFonts w:asciiTheme="majorBidi" w:eastAsia="Times New Roman" w:hAnsiTheme="majorBidi" w:cstheme="majorBidi"/>
          <w:b/>
          <w:color w:val="000000" w:themeColor="text1"/>
        </w:rPr>
      </w:pPr>
      <w:r w:rsidRPr="00237CD2">
        <w:rPr>
          <w:b/>
          <w:bCs/>
        </w:rPr>
        <w:t>Books Authored</w:t>
      </w:r>
      <w:r w:rsidR="00551C64" w:rsidRPr="00237CD2">
        <w:rPr>
          <w:b/>
          <w:bCs/>
        </w:rPr>
        <w:t xml:space="preserve"> in Persian</w:t>
      </w:r>
    </w:p>
    <w:p w14:paraId="47F78D4B" w14:textId="16076C8B" w:rsidR="00551C64" w:rsidRPr="00237CD2" w:rsidRDefault="00551C64" w:rsidP="00A374CB">
      <w:pPr>
        <w:pStyle w:val="ListParagraph"/>
      </w:pPr>
      <w:r w:rsidRPr="00C45F72">
        <w:rPr>
          <w:b/>
          <w:bCs/>
        </w:rPr>
        <w:t>Sabzian, Saeed.</w:t>
      </w:r>
      <w:r w:rsidRPr="00237CD2">
        <w:t xml:space="preserve"> </w:t>
      </w:r>
      <w:r w:rsidRPr="00C45F72">
        <w:rPr>
          <w:i/>
        </w:rPr>
        <w:t xml:space="preserve">Body and Power: Disability and Social Change, </w:t>
      </w:r>
      <w:r w:rsidRPr="00237CD2">
        <w:t xml:space="preserve">Washington D.C: </w:t>
      </w:r>
      <w:proofErr w:type="spellStart"/>
      <w:r w:rsidRPr="00237CD2">
        <w:t>Tavaana</w:t>
      </w:r>
      <w:proofErr w:type="spellEnd"/>
      <w:r w:rsidRPr="00237CD2">
        <w:t xml:space="preserve">.   </w:t>
      </w:r>
      <w:r w:rsidR="00E72C63" w:rsidRPr="00237CD2">
        <w:br/>
        <w:t>A manual that introduces Disability Studies in three areas: Culture, Policy, and Human Rights. 2015</w:t>
      </w:r>
      <w:r w:rsidRPr="00237CD2">
        <w:t xml:space="preserve">                                     </w:t>
      </w:r>
    </w:p>
    <w:p w14:paraId="44BAD1AD" w14:textId="1906468E" w:rsidR="00E72C63" w:rsidRPr="00237CD2" w:rsidRDefault="00417757" w:rsidP="00A374CB">
      <w:pPr>
        <w:pStyle w:val="ListParagraph"/>
      </w:pPr>
      <w:proofErr w:type="spellStart"/>
      <w:proofErr w:type="gramStart"/>
      <w:r w:rsidRPr="00C45F72">
        <w:rPr>
          <w:rFonts w:asciiTheme="majorBidi" w:eastAsia="Times New Roman" w:hAnsiTheme="majorBidi" w:cstheme="majorBidi"/>
        </w:rPr>
        <w:t>Kazazi</w:t>
      </w:r>
      <w:proofErr w:type="spellEnd"/>
      <w:r w:rsidRPr="00237CD2">
        <w:t xml:space="preserve"> ,</w:t>
      </w:r>
      <w:proofErr w:type="gramEnd"/>
      <w:r w:rsidRPr="00237CD2">
        <w:t xml:space="preserve"> </w:t>
      </w:r>
      <w:r w:rsidR="00551C64" w:rsidRPr="00237CD2">
        <w:t xml:space="preserve">Mir </w:t>
      </w:r>
      <w:proofErr w:type="spellStart"/>
      <w:r w:rsidR="00551C64" w:rsidRPr="00237CD2">
        <w:t>Jall</w:t>
      </w:r>
      <w:proofErr w:type="spellEnd"/>
      <w:r w:rsidR="00551C64" w:rsidRPr="00237CD2">
        <w:t xml:space="preserve">-e-Din </w:t>
      </w:r>
      <w:r w:rsidRPr="00237CD2">
        <w:t xml:space="preserve">and </w:t>
      </w:r>
      <w:r w:rsidRPr="00C45F72">
        <w:rPr>
          <w:b/>
          <w:bCs/>
        </w:rPr>
        <w:t>Sabzian, Saeed</w:t>
      </w:r>
      <w:r w:rsidR="00551C64" w:rsidRPr="00237CD2">
        <w:t xml:space="preserve">. </w:t>
      </w:r>
      <w:r w:rsidR="00551C64" w:rsidRPr="00C45F72">
        <w:rPr>
          <w:i/>
        </w:rPr>
        <w:t>A Hypertext Dictionary of Literary Theory and Criticism</w:t>
      </w:r>
      <w:r w:rsidR="00CC42D2">
        <w:t xml:space="preserve">. </w:t>
      </w:r>
      <w:r w:rsidR="00CC42D2">
        <w:br/>
      </w:r>
      <w:r w:rsidR="00CC42D2">
        <w:tab/>
        <w:t xml:space="preserve">Tehran: </w:t>
      </w:r>
      <w:proofErr w:type="spellStart"/>
      <w:r w:rsidR="00CC42D2">
        <w:t>Morvarid</w:t>
      </w:r>
      <w:proofErr w:type="spellEnd"/>
      <w:r w:rsidR="00CC42D2">
        <w:t>,</w:t>
      </w:r>
      <w:r w:rsidR="00551C64" w:rsidRPr="00237CD2">
        <w:t xml:space="preserve"> </w:t>
      </w:r>
      <w:r w:rsidR="00E72C63" w:rsidRPr="00237CD2">
        <w:t>2009</w:t>
      </w:r>
    </w:p>
    <w:p w14:paraId="7F71997C" w14:textId="294ED3EB" w:rsidR="00551C64" w:rsidRPr="00237CD2" w:rsidRDefault="00E72C63" w:rsidP="00CC42D2">
      <w:pPr>
        <w:spacing w:line="240" w:lineRule="auto"/>
        <w:ind w:firstLine="0"/>
        <w:rPr>
          <w:color w:val="000000" w:themeColor="text1"/>
        </w:rPr>
      </w:pPr>
      <w:r w:rsidRPr="00237CD2">
        <w:rPr>
          <w:color w:val="000000" w:themeColor="text1"/>
        </w:rPr>
        <w:tab/>
      </w:r>
      <w:r w:rsidR="00CC42D2">
        <w:rPr>
          <w:color w:val="000000" w:themeColor="text1"/>
        </w:rPr>
        <w:t xml:space="preserve">            </w:t>
      </w:r>
      <w:r w:rsidRPr="00237CD2">
        <w:rPr>
          <w:color w:val="000000" w:themeColor="text1"/>
        </w:rPr>
        <w:t xml:space="preserve">An </w:t>
      </w:r>
      <w:r w:rsidR="00CC42D2">
        <w:rPr>
          <w:color w:val="000000" w:themeColor="text1"/>
        </w:rPr>
        <w:t>explanatory</w:t>
      </w:r>
      <w:r w:rsidRPr="00237CD2">
        <w:rPr>
          <w:color w:val="000000" w:themeColor="text1"/>
        </w:rPr>
        <w:t xml:space="preserve"> dictionary of main terms in rhetoric, literary theory, and related fields.</w:t>
      </w:r>
      <w:r w:rsidR="00551C64" w:rsidRPr="00237CD2">
        <w:rPr>
          <w:color w:val="000000" w:themeColor="text1"/>
        </w:rPr>
        <w:t xml:space="preserve">    </w:t>
      </w:r>
      <w:r w:rsidRPr="00237CD2">
        <w:rPr>
          <w:color w:val="000000" w:themeColor="text1"/>
        </w:rPr>
        <w:br/>
      </w:r>
      <w:r w:rsidR="00551C64" w:rsidRPr="00237CD2">
        <w:rPr>
          <w:color w:val="000000" w:themeColor="text1"/>
        </w:rPr>
        <w:t xml:space="preserve">                                       </w:t>
      </w:r>
    </w:p>
    <w:p w14:paraId="696BC7A9" w14:textId="2CAE11E0" w:rsidR="00E72C63" w:rsidRPr="00237CD2" w:rsidRDefault="00DC524A" w:rsidP="00CC42D2">
      <w:pPr>
        <w:spacing w:line="240" w:lineRule="auto"/>
        <w:ind w:firstLine="0"/>
      </w:pPr>
      <w:r w:rsidRPr="00237CD2">
        <w:rPr>
          <w:b/>
          <w:bCs/>
        </w:rPr>
        <w:t>Books</w:t>
      </w:r>
      <w:r w:rsidR="00146711" w:rsidRPr="00237CD2">
        <w:rPr>
          <w:b/>
          <w:bCs/>
        </w:rPr>
        <w:t xml:space="preserve"> Translated i</w:t>
      </w:r>
      <w:r w:rsidRPr="00237CD2">
        <w:rPr>
          <w:b/>
          <w:bCs/>
        </w:rPr>
        <w:t>nto Persian</w:t>
      </w:r>
      <w:r w:rsidR="00E72C63" w:rsidRPr="00237CD2">
        <w:t xml:space="preserve"> </w:t>
      </w:r>
      <w:r w:rsidR="0080166B" w:rsidRPr="00237CD2">
        <w:br/>
      </w:r>
      <w:r w:rsidR="00FB5AEC" w:rsidRPr="00237CD2">
        <w:rPr>
          <w:b/>
          <w:bCs/>
        </w:rPr>
        <w:t xml:space="preserve">         </w:t>
      </w:r>
      <w:r w:rsidR="00AA1F0F" w:rsidRPr="00237CD2">
        <w:rPr>
          <w:b/>
          <w:bCs/>
        </w:rPr>
        <w:t>A</w:t>
      </w:r>
      <w:r w:rsidR="0080166B" w:rsidRPr="00237CD2">
        <w:rPr>
          <w:b/>
          <w:bCs/>
        </w:rPr>
        <w:t xml:space="preserve">. </w:t>
      </w:r>
      <w:r w:rsidR="00E72C63" w:rsidRPr="00237CD2">
        <w:rPr>
          <w:b/>
          <w:bCs/>
        </w:rPr>
        <w:t>Literary Theory</w:t>
      </w:r>
    </w:p>
    <w:p w14:paraId="66D7820C" w14:textId="2C41FCF4" w:rsidR="00E72C63" w:rsidRPr="00237CD2" w:rsidRDefault="000A5071" w:rsidP="00A374CB">
      <w:pPr>
        <w:pStyle w:val="ListParagraph"/>
      </w:pPr>
      <w:r>
        <w:t xml:space="preserve">    </w:t>
      </w:r>
      <w:r w:rsidR="00E72C63" w:rsidRPr="00237CD2">
        <w:t xml:space="preserve">Abrams, M.H. </w:t>
      </w:r>
      <w:r w:rsidR="00E72C63" w:rsidRPr="00237CD2">
        <w:rPr>
          <w:i/>
          <w:iCs/>
        </w:rPr>
        <w:t>A Glossary of Literary Terms</w:t>
      </w:r>
      <w:r w:rsidR="00E72C63" w:rsidRPr="00237CD2">
        <w:t xml:space="preserve">, Tehran: </w:t>
      </w:r>
      <w:proofErr w:type="spellStart"/>
      <w:r w:rsidR="00E72C63" w:rsidRPr="00237CD2">
        <w:t>Rahnama</w:t>
      </w:r>
      <w:proofErr w:type="spellEnd"/>
      <w:r w:rsidR="00E72C63" w:rsidRPr="00237CD2">
        <w:t xml:space="preserve">. Trans. </w:t>
      </w:r>
      <w:r w:rsidR="00E72C63" w:rsidRPr="00237CD2">
        <w:rPr>
          <w:b/>
          <w:bCs/>
        </w:rPr>
        <w:t xml:space="preserve">Saeed Sabzian. </w:t>
      </w:r>
      <w:r w:rsidR="00E72C63" w:rsidRPr="00237CD2">
        <w:t>2004</w:t>
      </w:r>
      <w:r w:rsidR="00E72C63" w:rsidRPr="00237CD2">
        <w:tab/>
        <w:t xml:space="preserve">                            </w:t>
      </w:r>
    </w:p>
    <w:p w14:paraId="47D27F56" w14:textId="07C092A4" w:rsidR="00E72C63" w:rsidRPr="00237CD2" w:rsidRDefault="000A5071" w:rsidP="00A374CB">
      <w:pPr>
        <w:pStyle w:val="ListParagraph"/>
      </w:pPr>
      <w:r>
        <w:t xml:space="preserve">    </w:t>
      </w:r>
      <w:proofErr w:type="spellStart"/>
      <w:r w:rsidR="00E72C63" w:rsidRPr="00237CD2">
        <w:t>Klages</w:t>
      </w:r>
      <w:proofErr w:type="spellEnd"/>
      <w:r w:rsidR="00E72C63" w:rsidRPr="00237CD2">
        <w:t xml:space="preserve">, Mary. </w:t>
      </w:r>
      <w:r w:rsidR="00E72C63" w:rsidRPr="00237CD2">
        <w:rPr>
          <w:i/>
          <w:iCs/>
        </w:rPr>
        <w:t>Literary Theory: A Guide for the Perplexed</w:t>
      </w:r>
      <w:r w:rsidR="00E72C63" w:rsidRPr="00237CD2">
        <w:t xml:space="preserve">. Trans. </w:t>
      </w:r>
      <w:proofErr w:type="spellStart"/>
      <w:r w:rsidR="00E72C63" w:rsidRPr="00237CD2">
        <w:t>Elahe</w:t>
      </w:r>
      <w:proofErr w:type="spellEnd"/>
      <w:r w:rsidR="00E72C63" w:rsidRPr="00237CD2">
        <w:t xml:space="preserve"> </w:t>
      </w:r>
      <w:proofErr w:type="spellStart"/>
      <w:r w:rsidR="00E72C63" w:rsidRPr="00237CD2">
        <w:t>Dehnav</w:t>
      </w:r>
      <w:proofErr w:type="spellEnd"/>
      <w:r w:rsidR="00E72C63" w:rsidRPr="00237CD2">
        <w:t xml:space="preserve">, </w:t>
      </w:r>
      <w:r w:rsidR="00E72C63" w:rsidRPr="00237CD2">
        <w:rPr>
          <w:b/>
          <w:bCs/>
        </w:rPr>
        <w:t>Saeed Sabzian</w:t>
      </w:r>
      <w:r>
        <w:t>, and Jalal</w:t>
      </w:r>
      <w:r>
        <w:br/>
        <w:t xml:space="preserve">    </w:t>
      </w:r>
      <w:proofErr w:type="spellStart"/>
      <w:r w:rsidR="00E72C63" w:rsidRPr="00237CD2">
        <w:t>Sokhanvar</w:t>
      </w:r>
      <w:proofErr w:type="spellEnd"/>
      <w:r w:rsidR="00E72C63" w:rsidRPr="00237CD2">
        <w:t xml:space="preserve">. Tehran: </w:t>
      </w:r>
      <w:proofErr w:type="spellStart"/>
      <w:r w:rsidR="00E72C63" w:rsidRPr="00237CD2">
        <w:t>Akhtaran</w:t>
      </w:r>
      <w:proofErr w:type="spellEnd"/>
      <w:r w:rsidR="00E72C63" w:rsidRPr="00237CD2">
        <w:t xml:space="preserve">, 2009.                                       </w:t>
      </w:r>
    </w:p>
    <w:p w14:paraId="441A333E" w14:textId="1AFB8830" w:rsidR="00551C64" w:rsidRPr="00237CD2" w:rsidRDefault="00AA1F0F" w:rsidP="00CC42D2">
      <w:pPr>
        <w:spacing w:line="240" w:lineRule="auto"/>
        <w:rPr>
          <w:rFonts w:asciiTheme="majorBidi" w:hAnsiTheme="majorBidi" w:cstheme="majorBidi"/>
          <w:color w:val="000000" w:themeColor="text1"/>
        </w:rPr>
      </w:pPr>
      <w:r w:rsidRPr="00237CD2">
        <w:rPr>
          <w:rFonts w:asciiTheme="majorBidi" w:eastAsia="Times New Roman" w:hAnsiTheme="majorBidi" w:cstheme="majorBidi"/>
          <w:b/>
          <w:color w:val="000000" w:themeColor="text1"/>
        </w:rPr>
        <w:t>B</w:t>
      </w:r>
      <w:r w:rsidR="0080166B" w:rsidRPr="00237CD2">
        <w:rPr>
          <w:rFonts w:asciiTheme="majorBidi" w:eastAsia="Times New Roman" w:hAnsiTheme="majorBidi" w:cstheme="majorBidi"/>
          <w:b/>
          <w:color w:val="000000" w:themeColor="text1"/>
        </w:rPr>
        <w:t xml:space="preserve">. </w:t>
      </w:r>
      <w:r w:rsidR="00E72C63" w:rsidRPr="00237CD2">
        <w:rPr>
          <w:rFonts w:asciiTheme="majorBidi" w:eastAsia="Times New Roman" w:hAnsiTheme="majorBidi" w:cstheme="majorBidi"/>
          <w:b/>
          <w:color w:val="000000" w:themeColor="text1"/>
        </w:rPr>
        <w:t>Novels</w:t>
      </w:r>
    </w:p>
    <w:p w14:paraId="0663F51E" w14:textId="01070415" w:rsidR="0080166B" w:rsidRPr="00237CD2" w:rsidRDefault="0080166B" w:rsidP="00A374CB">
      <w:pPr>
        <w:pStyle w:val="ListParagraph"/>
        <w:rPr>
          <w:rFonts w:eastAsiaTheme="minorHAnsi" w:cstheme="minorBidi"/>
        </w:rPr>
      </w:pPr>
      <w:r w:rsidRPr="00237CD2">
        <w:t xml:space="preserve"> </w:t>
      </w:r>
      <w:r w:rsidR="000A5071">
        <w:t xml:space="preserve">   </w:t>
      </w:r>
      <w:r w:rsidR="00551C64" w:rsidRPr="00237CD2">
        <w:t xml:space="preserve">Ackroyd, Peter. </w:t>
      </w:r>
      <w:r w:rsidR="00551C64" w:rsidRPr="00237CD2">
        <w:rPr>
          <w:i/>
          <w:iCs/>
        </w:rPr>
        <w:t>Dan Leno and The Limehouse Golem</w:t>
      </w:r>
      <w:r w:rsidR="00417757" w:rsidRPr="00237CD2">
        <w:t xml:space="preserve">. Trans. </w:t>
      </w:r>
      <w:proofErr w:type="spellStart"/>
      <w:r w:rsidR="00417757" w:rsidRPr="00237CD2">
        <w:t>Lorestani</w:t>
      </w:r>
      <w:proofErr w:type="spellEnd"/>
      <w:r w:rsidR="00417757" w:rsidRPr="00237CD2">
        <w:t xml:space="preserve">, </w:t>
      </w:r>
      <w:proofErr w:type="spellStart"/>
      <w:r w:rsidR="00417757" w:rsidRPr="00237CD2">
        <w:t>Ensieh</w:t>
      </w:r>
      <w:proofErr w:type="spellEnd"/>
      <w:r w:rsidR="00417757" w:rsidRPr="00237CD2">
        <w:t xml:space="preserve"> and Saeed Sabzian</w:t>
      </w:r>
      <w:r w:rsidR="00417757" w:rsidRPr="00237CD2">
        <w:rPr>
          <w:rFonts w:asciiTheme="majorBidi" w:eastAsia="Times New Roman" w:hAnsiTheme="majorBidi" w:cstheme="majorBidi"/>
        </w:rPr>
        <w:t xml:space="preserve"> </w:t>
      </w:r>
      <w:r w:rsidR="00CC42D2">
        <w:t>Tehran,</w:t>
      </w:r>
      <w:r w:rsidR="00CC42D2">
        <w:br/>
        <w:t xml:space="preserve">    </w:t>
      </w:r>
      <w:proofErr w:type="spellStart"/>
      <w:r w:rsidR="00CC42D2">
        <w:t>Afraz</w:t>
      </w:r>
      <w:proofErr w:type="spellEnd"/>
      <w:r w:rsidR="00CC42D2">
        <w:t xml:space="preserve">, </w:t>
      </w:r>
      <w:r w:rsidR="00417757" w:rsidRPr="00237CD2">
        <w:t>2010.</w:t>
      </w:r>
      <w:r w:rsidR="00551C64" w:rsidRPr="00237CD2">
        <w:t xml:space="preserve">                                       </w:t>
      </w:r>
    </w:p>
    <w:p w14:paraId="7A883531" w14:textId="12B33314" w:rsidR="00E72C63" w:rsidRPr="00237CD2" w:rsidRDefault="00AA1F0F" w:rsidP="000A5071">
      <w:pPr>
        <w:spacing w:line="240" w:lineRule="auto"/>
        <w:rPr>
          <w:rFonts w:asciiTheme="majorBidi" w:hAnsiTheme="majorBidi" w:cstheme="majorBidi"/>
          <w:color w:val="000000" w:themeColor="text1"/>
        </w:rPr>
      </w:pPr>
      <w:r w:rsidRPr="00237CD2">
        <w:rPr>
          <w:rFonts w:asciiTheme="majorBidi" w:eastAsia="Times New Roman" w:hAnsiTheme="majorBidi" w:cstheme="majorBidi"/>
          <w:b/>
          <w:color w:val="000000" w:themeColor="text1"/>
        </w:rPr>
        <w:t>C</w:t>
      </w:r>
      <w:r w:rsidR="0080166B" w:rsidRPr="00237CD2">
        <w:rPr>
          <w:rFonts w:asciiTheme="majorBidi" w:eastAsia="Times New Roman" w:hAnsiTheme="majorBidi" w:cstheme="majorBidi"/>
          <w:b/>
          <w:color w:val="000000" w:themeColor="text1"/>
        </w:rPr>
        <w:t>.</w:t>
      </w:r>
      <w:r w:rsidR="00E72C63" w:rsidRPr="00237CD2">
        <w:rPr>
          <w:rFonts w:asciiTheme="majorBidi" w:eastAsia="Times New Roman" w:hAnsiTheme="majorBidi" w:cstheme="majorBidi"/>
          <w:b/>
          <w:color w:val="000000" w:themeColor="text1"/>
        </w:rPr>
        <w:t xml:space="preserve"> Short Stories</w:t>
      </w:r>
    </w:p>
    <w:p w14:paraId="6F602EAC" w14:textId="63EFC1A5" w:rsidR="0080166B" w:rsidRPr="00237CD2" w:rsidRDefault="000A5071" w:rsidP="00A374CB">
      <w:pPr>
        <w:pStyle w:val="ListParagraph"/>
      </w:pPr>
      <w:r>
        <w:t xml:space="preserve">    </w:t>
      </w:r>
      <w:r w:rsidR="00551C64" w:rsidRPr="00237CD2">
        <w:t xml:space="preserve">Trevor, William. </w:t>
      </w:r>
      <w:r w:rsidR="00551C64" w:rsidRPr="00237CD2">
        <w:rPr>
          <w:i/>
          <w:iCs/>
        </w:rPr>
        <w:t>The Hill Bachelors</w:t>
      </w:r>
      <w:r w:rsidR="00417757" w:rsidRPr="00237CD2">
        <w:t xml:space="preserve">. </w:t>
      </w:r>
      <w:proofErr w:type="spellStart"/>
      <w:r w:rsidR="00E72C63" w:rsidRPr="00237CD2">
        <w:t>Elahe</w:t>
      </w:r>
      <w:proofErr w:type="spellEnd"/>
      <w:r w:rsidR="00E72C63" w:rsidRPr="00237CD2">
        <w:t xml:space="preserve"> </w:t>
      </w:r>
      <w:proofErr w:type="spellStart"/>
      <w:r w:rsidR="00E72C63" w:rsidRPr="00237CD2">
        <w:t>Dehnav</w:t>
      </w:r>
      <w:proofErr w:type="spellEnd"/>
      <w:r w:rsidR="00E72C63" w:rsidRPr="00237CD2">
        <w:t xml:space="preserve">, </w:t>
      </w:r>
      <w:r w:rsidR="00E72C63" w:rsidRPr="00237CD2">
        <w:rPr>
          <w:b/>
          <w:bCs/>
        </w:rPr>
        <w:t>Saeed Sabzian</w:t>
      </w:r>
      <w:r w:rsidR="00E72C63" w:rsidRPr="00237CD2">
        <w:t xml:space="preserve"> </w:t>
      </w:r>
      <w:r w:rsidR="00417757" w:rsidRPr="00237CD2">
        <w:t xml:space="preserve">Tehran: </w:t>
      </w:r>
      <w:proofErr w:type="spellStart"/>
      <w:r w:rsidR="00417757" w:rsidRPr="00237CD2">
        <w:t>Afraz</w:t>
      </w:r>
      <w:proofErr w:type="spellEnd"/>
      <w:r w:rsidR="00417757" w:rsidRPr="00237CD2">
        <w:t>, 2009</w:t>
      </w:r>
      <w:r w:rsidR="0080166B" w:rsidRPr="00237CD2">
        <w:br/>
      </w:r>
      <w:r>
        <w:t xml:space="preserve">    </w:t>
      </w:r>
      <w:r w:rsidR="00E72C63" w:rsidRPr="00237CD2">
        <w:t>A collection of short stories.</w:t>
      </w:r>
    </w:p>
    <w:p w14:paraId="585841F5" w14:textId="3D2D464F" w:rsidR="0080166B" w:rsidRPr="00237CD2" w:rsidRDefault="000A5071" w:rsidP="0080166B">
      <w:pPr>
        <w:spacing w:line="240" w:lineRule="auto"/>
        <w:ind w:firstLine="0"/>
        <w:rPr>
          <w:rFonts w:asciiTheme="majorBidi" w:eastAsia="Times New Roman" w:hAnsiTheme="majorBidi" w:cstheme="majorBidi"/>
          <w:b/>
        </w:rPr>
      </w:pPr>
      <w:r>
        <w:rPr>
          <w:rFonts w:asciiTheme="majorBidi" w:eastAsia="Times New Roman" w:hAnsiTheme="majorBidi" w:cstheme="majorBidi"/>
          <w:b/>
        </w:rPr>
        <w:t xml:space="preserve">          </w:t>
      </w:r>
      <w:r w:rsidR="00146711" w:rsidRPr="00237CD2">
        <w:rPr>
          <w:rFonts w:asciiTheme="majorBidi" w:eastAsia="Times New Roman" w:hAnsiTheme="majorBidi" w:cstheme="majorBidi"/>
          <w:b/>
        </w:rPr>
        <w:t>D</w:t>
      </w:r>
      <w:r w:rsidR="0080166B" w:rsidRPr="00237CD2">
        <w:rPr>
          <w:rFonts w:asciiTheme="majorBidi" w:eastAsia="Times New Roman" w:hAnsiTheme="majorBidi" w:cstheme="majorBidi"/>
          <w:b/>
        </w:rPr>
        <w:t>. Translation Theory</w:t>
      </w:r>
    </w:p>
    <w:p w14:paraId="5D1BB901" w14:textId="7F8B4DCF" w:rsidR="0080166B" w:rsidRPr="00237CD2" w:rsidRDefault="000A5071" w:rsidP="00A374CB">
      <w:pPr>
        <w:pStyle w:val="ListParagraph"/>
      </w:pPr>
      <w:r>
        <w:t xml:space="preserve">    </w:t>
      </w:r>
      <w:r w:rsidR="0080166B" w:rsidRPr="00237CD2">
        <w:t xml:space="preserve">Newmark, Peter, </w:t>
      </w:r>
      <w:r w:rsidR="0080166B" w:rsidRPr="00237CD2">
        <w:rPr>
          <w:i/>
          <w:iCs/>
        </w:rPr>
        <w:t>A Textbook of Translation</w:t>
      </w:r>
      <w:r w:rsidR="0080166B" w:rsidRPr="00237CD2">
        <w:t xml:space="preserve">, Tehran: </w:t>
      </w:r>
      <w:proofErr w:type="spellStart"/>
      <w:r w:rsidR="0080166B" w:rsidRPr="00237CD2">
        <w:t>Rahnama</w:t>
      </w:r>
      <w:proofErr w:type="spellEnd"/>
      <w:r w:rsidR="0080166B" w:rsidRPr="00237CD2">
        <w:t xml:space="preserve">.  Trans. </w:t>
      </w:r>
      <w:r w:rsidR="0080166B" w:rsidRPr="00237CD2">
        <w:rPr>
          <w:b/>
          <w:bCs/>
        </w:rPr>
        <w:t>Saeed</w:t>
      </w:r>
      <w:r w:rsidR="0080166B" w:rsidRPr="00237CD2">
        <w:t xml:space="preserve"> </w:t>
      </w:r>
      <w:r w:rsidR="0080166B" w:rsidRPr="00237CD2">
        <w:rPr>
          <w:b/>
          <w:bCs/>
        </w:rPr>
        <w:t>Sabzian</w:t>
      </w:r>
      <w:r w:rsidR="0080166B" w:rsidRPr="00237CD2">
        <w:t xml:space="preserve"> and Mansour</w:t>
      </w:r>
      <w:r w:rsidR="00CC42D2">
        <w:br/>
        <w:t xml:space="preserve">    </w:t>
      </w:r>
      <w:r w:rsidR="0080166B" w:rsidRPr="00237CD2">
        <w:t>Fahim, 2003.</w:t>
      </w:r>
      <w:r w:rsidR="0080166B" w:rsidRPr="00237CD2">
        <w:tab/>
      </w:r>
      <w:r w:rsidR="0080166B" w:rsidRPr="00237CD2">
        <w:tab/>
        <w:t xml:space="preserve"> </w:t>
      </w:r>
    </w:p>
    <w:p w14:paraId="469D4D09" w14:textId="3683CFC4" w:rsidR="0080166B" w:rsidRPr="00237CD2" w:rsidRDefault="00146711" w:rsidP="00B14E3F">
      <w:pPr>
        <w:spacing w:line="240" w:lineRule="auto"/>
        <w:rPr>
          <w:rFonts w:cs="Times New Roman"/>
        </w:rPr>
      </w:pPr>
      <w:r w:rsidRPr="00237CD2">
        <w:rPr>
          <w:rFonts w:asciiTheme="majorBidi" w:hAnsiTheme="majorBidi" w:cstheme="majorBidi"/>
          <w:b/>
          <w:bCs/>
        </w:rPr>
        <w:t>E</w:t>
      </w:r>
      <w:r w:rsidR="0080166B" w:rsidRPr="00237CD2">
        <w:rPr>
          <w:rFonts w:asciiTheme="majorBidi" w:hAnsiTheme="majorBidi" w:cstheme="majorBidi"/>
          <w:b/>
          <w:bCs/>
        </w:rPr>
        <w:t xml:space="preserve">. </w:t>
      </w:r>
      <w:r w:rsidR="00E72C63" w:rsidRPr="00237CD2">
        <w:rPr>
          <w:rFonts w:asciiTheme="majorBidi" w:hAnsiTheme="majorBidi" w:cstheme="majorBidi"/>
          <w:b/>
          <w:bCs/>
        </w:rPr>
        <w:t>ESL Academic Books</w:t>
      </w:r>
    </w:p>
    <w:p w14:paraId="54B1163F" w14:textId="01C6564E" w:rsidR="00E72C63" w:rsidRPr="00237CD2" w:rsidRDefault="000A5071" w:rsidP="00A374CB">
      <w:pPr>
        <w:pStyle w:val="ListParagraph"/>
        <w:rPr>
          <w:rFonts w:eastAsiaTheme="minorHAnsi"/>
          <w:color w:val="auto"/>
        </w:rPr>
      </w:pPr>
      <w:r>
        <w:t xml:space="preserve">    </w:t>
      </w:r>
      <w:proofErr w:type="spellStart"/>
      <w:r w:rsidR="00551C64" w:rsidRPr="00237CD2">
        <w:t>Matthiesen</w:t>
      </w:r>
      <w:proofErr w:type="spellEnd"/>
      <w:r w:rsidR="00551C64" w:rsidRPr="00237CD2">
        <w:t xml:space="preserve">, Steven J. </w:t>
      </w:r>
      <w:r w:rsidR="00551C64" w:rsidRPr="00237CD2">
        <w:rPr>
          <w:i/>
          <w:iCs/>
        </w:rPr>
        <w:t>Essential Words for TOEFL</w:t>
      </w:r>
      <w:r w:rsidR="00551C64" w:rsidRPr="00237CD2">
        <w:t xml:space="preserve">, Tehran: </w:t>
      </w:r>
      <w:proofErr w:type="spellStart"/>
      <w:r w:rsidR="00551C64" w:rsidRPr="00237CD2">
        <w:t>Rahnama</w:t>
      </w:r>
      <w:proofErr w:type="spellEnd"/>
      <w:r w:rsidR="00551C64" w:rsidRPr="00237CD2">
        <w:t>.</w:t>
      </w:r>
      <w:r w:rsidR="00E72C63" w:rsidRPr="00237CD2">
        <w:t xml:space="preserve"> Trans. </w:t>
      </w:r>
      <w:proofErr w:type="spellStart"/>
      <w:r w:rsidR="0080166B" w:rsidRPr="00237CD2">
        <w:t>Nikmanesh</w:t>
      </w:r>
      <w:proofErr w:type="spellEnd"/>
      <w:r w:rsidR="0080166B" w:rsidRPr="00237CD2">
        <w:t xml:space="preserve">, Kaveh and </w:t>
      </w:r>
      <w:r>
        <w:rPr>
          <w:b/>
          <w:bCs/>
        </w:rPr>
        <w:t>Saeed</w:t>
      </w:r>
      <w:r>
        <w:rPr>
          <w:b/>
          <w:bCs/>
        </w:rPr>
        <w:br/>
        <w:t xml:space="preserve">    </w:t>
      </w:r>
      <w:r w:rsidR="0080166B" w:rsidRPr="00237CD2">
        <w:rPr>
          <w:b/>
          <w:bCs/>
        </w:rPr>
        <w:t>Sabzian,</w:t>
      </w:r>
      <w:r w:rsidR="0080166B" w:rsidRPr="00237CD2">
        <w:t xml:space="preserve"> 2009.</w:t>
      </w:r>
      <w:r w:rsidR="0080166B" w:rsidRPr="00237CD2">
        <w:br/>
      </w:r>
      <w:r>
        <w:t xml:space="preserve">    </w:t>
      </w:r>
      <w:r w:rsidR="00551C64" w:rsidRPr="00237CD2">
        <w:t xml:space="preserve">ESL book for students aspiring to continue postsecondary education in Canada and the U.S.A. </w:t>
      </w:r>
    </w:p>
    <w:p w14:paraId="563059B6" w14:textId="76D7BD3C" w:rsidR="00551C64" w:rsidRPr="00237CD2" w:rsidRDefault="00551C64" w:rsidP="0080166B">
      <w:pPr>
        <w:spacing w:line="240" w:lineRule="auto"/>
        <w:ind w:firstLine="0"/>
        <w:rPr>
          <w:color w:val="000000" w:themeColor="text1"/>
        </w:rPr>
      </w:pPr>
    </w:p>
    <w:p w14:paraId="17EE7C27" w14:textId="77777777" w:rsidR="00551C64" w:rsidRPr="00237CD2" w:rsidRDefault="00551C64" w:rsidP="00551C64">
      <w:pPr>
        <w:spacing w:line="240" w:lineRule="auto"/>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Published Essays in Persian</w:t>
      </w:r>
    </w:p>
    <w:p w14:paraId="331DA043" w14:textId="5A830BAC" w:rsidR="00551C64" w:rsidRPr="00237CD2" w:rsidRDefault="000A5071" w:rsidP="000A5071">
      <w:pPr>
        <w:spacing w:line="240" w:lineRule="auto"/>
        <w:ind w:left="360" w:firstLine="0"/>
      </w:pPr>
      <w:r>
        <w:rPr>
          <w:b/>
          <w:bCs/>
        </w:rPr>
        <w:t xml:space="preserve">    </w:t>
      </w:r>
      <w:r w:rsidR="00551C64" w:rsidRPr="000A5071">
        <w:rPr>
          <w:b/>
          <w:bCs/>
        </w:rPr>
        <w:t>Sabzian, Saeed.</w:t>
      </w:r>
      <w:r w:rsidR="00551C64" w:rsidRPr="00237CD2">
        <w:t xml:space="preserve"> </w:t>
      </w:r>
      <w:r w:rsidR="00551C64" w:rsidRPr="000A5071">
        <w:rPr>
          <w:i/>
        </w:rPr>
        <w:t xml:space="preserve">A Rhetoric of Music: Repression and Longing, </w:t>
      </w:r>
      <w:r w:rsidR="00551C64" w:rsidRPr="00237CD2">
        <w:t xml:space="preserve">Washington, D.C: </w:t>
      </w:r>
      <w:proofErr w:type="spellStart"/>
      <w:r w:rsidR="00551C64" w:rsidRPr="00237CD2">
        <w:t>Tavaana</w:t>
      </w:r>
      <w:proofErr w:type="spellEnd"/>
      <w:r w:rsidR="00551C64" w:rsidRPr="00237CD2">
        <w:t xml:space="preserve">. </w:t>
      </w:r>
      <w:r w:rsidR="0080166B" w:rsidRPr="00237CD2">
        <w:t>2015</w:t>
      </w:r>
      <w:r w:rsidR="00551C64" w:rsidRPr="00237CD2">
        <w:t xml:space="preserve">                                              </w:t>
      </w:r>
    </w:p>
    <w:p w14:paraId="28812125" w14:textId="30A71C76" w:rsidR="00551C64" w:rsidRPr="00237CD2" w:rsidRDefault="000A5071" w:rsidP="000A5071">
      <w:pPr>
        <w:spacing w:line="240" w:lineRule="auto"/>
        <w:ind w:left="360" w:hanging="360"/>
      </w:pPr>
      <w:r>
        <w:rPr>
          <w:rFonts w:asciiTheme="majorBidi" w:eastAsia="Times New Roman" w:hAnsiTheme="majorBidi" w:cstheme="majorBidi"/>
          <w:b/>
          <w:bCs/>
          <w:iCs/>
        </w:rPr>
        <w:t xml:space="preserve">          </w:t>
      </w:r>
      <w:r w:rsidR="00551C64" w:rsidRPr="000A5071">
        <w:rPr>
          <w:rFonts w:asciiTheme="majorBidi" w:eastAsia="Times New Roman" w:hAnsiTheme="majorBidi" w:cstheme="majorBidi"/>
          <w:b/>
          <w:bCs/>
          <w:iCs/>
        </w:rPr>
        <w:t>Sabzian, Saeed</w:t>
      </w:r>
      <w:r w:rsidR="00551C64" w:rsidRPr="000A5071">
        <w:rPr>
          <w:i/>
        </w:rPr>
        <w:t>. Intertextuality</w:t>
      </w:r>
      <w:r w:rsidR="00551C64" w:rsidRPr="00237CD2">
        <w:t xml:space="preserve"> in William Trevor’s Reading </w:t>
      </w:r>
      <w:proofErr w:type="spellStart"/>
      <w:r w:rsidR="00551C64" w:rsidRPr="00237CD2">
        <w:t>Turgenov</w:t>
      </w:r>
      <w:proofErr w:type="spellEnd"/>
      <w:r w:rsidR="00551C64" w:rsidRPr="00237CD2">
        <w:t xml:space="preserve">.” </w:t>
      </w:r>
      <w:r w:rsidR="00551C64" w:rsidRPr="000A5071">
        <w:rPr>
          <w:i/>
        </w:rPr>
        <w:t xml:space="preserve">Critique, </w:t>
      </w:r>
      <w:proofErr w:type="spellStart"/>
      <w:r w:rsidR="00551C64" w:rsidRPr="00237CD2">
        <w:t>Ket</w:t>
      </w:r>
      <w:r w:rsidR="0080166B" w:rsidRPr="00237CD2">
        <w:t>ab</w:t>
      </w:r>
      <w:proofErr w:type="spellEnd"/>
      <w:r w:rsidR="0080166B" w:rsidRPr="00237CD2">
        <w:t>-e-</w:t>
      </w:r>
      <w:proofErr w:type="spellStart"/>
      <w:r w:rsidR="0080166B" w:rsidRPr="00237CD2">
        <w:t>Mah</w:t>
      </w:r>
      <w:proofErr w:type="spellEnd"/>
      <w:r w:rsidR="0080166B" w:rsidRPr="00237CD2">
        <w:t>:</w:t>
      </w:r>
      <w:r w:rsidR="0080166B" w:rsidRPr="00237CD2">
        <w:br/>
        <w:t xml:space="preserve">            </w:t>
      </w:r>
      <w:r w:rsidR="00551C64" w:rsidRPr="00237CD2">
        <w:t xml:space="preserve">134:44-40. </w:t>
      </w:r>
      <w:r w:rsidR="00551C64" w:rsidRPr="000A5071">
        <w:rPr>
          <w:lang w:val="en-CA" w:bidi="fa-IR"/>
        </w:rPr>
        <w:t>Dec.</w:t>
      </w:r>
      <w:r w:rsidR="0080166B" w:rsidRPr="000A5071">
        <w:rPr>
          <w:lang w:val="en-CA" w:bidi="fa-IR"/>
        </w:rPr>
        <w:t xml:space="preserve"> 2008</w:t>
      </w:r>
    </w:p>
    <w:p w14:paraId="18C248FA" w14:textId="77777777" w:rsidR="00AA1F0F" w:rsidRPr="00237CD2" w:rsidRDefault="00AA1F0F" w:rsidP="0017711D">
      <w:pPr>
        <w:spacing w:line="240" w:lineRule="atLeast"/>
        <w:ind w:firstLine="0"/>
        <w:rPr>
          <w:rFonts w:asciiTheme="majorBidi" w:eastAsia="Times New Roman" w:hAnsiTheme="majorBidi" w:cstheme="majorBidi"/>
          <w:b/>
          <w:color w:val="000000" w:themeColor="text1"/>
        </w:rPr>
      </w:pPr>
    </w:p>
    <w:p w14:paraId="6849F43E" w14:textId="7E82C364" w:rsidR="008B6E8D" w:rsidRPr="00237CD2" w:rsidRDefault="0080166B" w:rsidP="0017711D">
      <w:pPr>
        <w:spacing w:line="240" w:lineRule="atLeast"/>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Book in Process</w:t>
      </w:r>
    </w:p>
    <w:p w14:paraId="56D2A2BC" w14:textId="12CF8C1F" w:rsidR="00F6379E" w:rsidRPr="00237CD2" w:rsidRDefault="000A5071" w:rsidP="004C7FD9">
      <w:pPr>
        <w:spacing w:line="240" w:lineRule="auto"/>
        <w:ind w:firstLine="360"/>
        <w:rPr>
          <w:color w:val="000000" w:themeColor="text1"/>
        </w:rPr>
      </w:pPr>
      <w:r>
        <w:rPr>
          <w:i/>
          <w:iCs/>
          <w:color w:val="000000" w:themeColor="text1"/>
        </w:rPr>
        <w:t xml:space="preserve">     </w:t>
      </w:r>
      <w:r w:rsidR="008B6E8D" w:rsidRPr="00237CD2">
        <w:rPr>
          <w:i/>
          <w:iCs/>
          <w:color w:val="000000" w:themeColor="text1"/>
        </w:rPr>
        <w:t>Aural, Ocular, and Sequential Rhetoric: A Multimodal Approach for Understanding Fiction and Film</w:t>
      </w:r>
    </w:p>
    <w:p w14:paraId="24973055" w14:textId="79F1D57B" w:rsidR="008B6E8D" w:rsidRPr="00237CD2" w:rsidRDefault="000A5071" w:rsidP="0071474C">
      <w:pPr>
        <w:ind w:left="1080" w:firstLine="0"/>
      </w:pPr>
      <w:r>
        <w:t xml:space="preserve">      </w:t>
      </w:r>
      <w:r w:rsidR="007C5E19" w:rsidRPr="00237CD2">
        <w:t>D</w:t>
      </w:r>
      <w:r w:rsidR="008B6E8D" w:rsidRPr="00237CD2">
        <w:t xml:space="preserve">issertation </w:t>
      </w:r>
      <w:r w:rsidR="007C5E19" w:rsidRPr="00237CD2">
        <w:t>re-shaped into a book with revisions and new explorations.</w:t>
      </w:r>
    </w:p>
    <w:p w14:paraId="3CFD017A" w14:textId="77777777" w:rsidR="00AA1F0F" w:rsidRPr="00237CD2" w:rsidRDefault="00AA1F0F" w:rsidP="00AA1F0F">
      <w:pPr>
        <w:spacing w:line="240" w:lineRule="atLeast"/>
        <w:ind w:firstLine="0"/>
        <w:rPr>
          <w:rFonts w:asciiTheme="majorBidi" w:eastAsia="Times New Roman" w:hAnsiTheme="majorBidi" w:cstheme="majorBidi"/>
          <w:b/>
          <w:color w:val="000000" w:themeColor="text1"/>
        </w:rPr>
      </w:pPr>
    </w:p>
    <w:p w14:paraId="43F6041B" w14:textId="77777777" w:rsidR="00AA1F0F" w:rsidRPr="00237CD2" w:rsidRDefault="007176B2" w:rsidP="00AA1F0F">
      <w:pPr>
        <w:spacing w:line="240" w:lineRule="atLeast"/>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P</w:t>
      </w:r>
      <w:r w:rsidR="007C5E19" w:rsidRPr="00237CD2">
        <w:rPr>
          <w:rFonts w:asciiTheme="majorBidi" w:eastAsia="Times New Roman" w:hAnsiTheme="majorBidi" w:cstheme="majorBidi"/>
          <w:b/>
          <w:color w:val="000000" w:themeColor="text1"/>
        </w:rPr>
        <w:t>ublication in Peer-Reviewed Journals</w:t>
      </w:r>
      <w:r w:rsidRPr="00237CD2">
        <w:rPr>
          <w:rFonts w:asciiTheme="majorBidi" w:eastAsia="Times New Roman" w:hAnsiTheme="majorBidi" w:cstheme="majorBidi"/>
          <w:b/>
          <w:color w:val="000000" w:themeColor="text1"/>
        </w:rPr>
        <w:t>: In Process</w:t>
      </w:r>
    </w:p>
    <w:p w14:paraId="3EC69FC1" w14:textId="50085E25" w:rsidR="007C5E19" w:rsidRPr="00237CD2" w:rsidRDefault="007C5E19" w:rsidP="00AA1F0F">
      <w:pPr>
        <w:spacing w:line="240" w:lineRule="atLeast"/>
        <w:ind w:firstLine="720"/>
        <w:rPr>
          <w:rFonts w:asciiTheme="majorBidi" w:eastAsia="Times New Roman" w:hAnsiTheme="majorBidi" w:cstheme="majorBidi"/>
          <w:b/>
          <w:color w:val="000000" w:themeColor="text1"/>
        </w:rPr>
      </w:pPr>
      <w:r w:rsidRPr="00237CD2">
        <w:rPr>
          <w:rFonts w:asciiTheme="majorBidi" w:eastAsia="Times New Roman" w:hAnsiTheme="majorBidi" w:cstheme="majorBidi"/>
        </w:rPr>
        <w:t xml:space="preserve">Research papers </w:t>
      </w:r>
      <w:r w:rsidR="00684DD9" w:rsidRPr="00237CD2">
        <w:rPr>
          <w:rFonts w:asciiTheme="majorBidi" w:eastAsia="Times New Roman" w:hAnsiTheme="majorBidi" w:cstheme="majorBidi"/>
        </w:rPr>
        <w:t>writ</w:t>
      </w:r>
      <w:r w:rsidRPr="00237CD2">
        <w:rPr>
          <w:rFonts w:asciiTheme="majorBidi" w:eastAsia="Times New Roman" w:hAnsiTheme="majorBidi" w:cstheme="majorBidi"/>
        </w:rPr>
        <w:t>ten as individual chapters; developments from dissertation</w:t>
      </w:r>
      <w:r w:rsidR="0017711D" w:rsidRPr="00237CD2">
        <w:rPr>
          <w:rFonts w:asciiTheme="majorBidi" w:eastAsia="Times New Roman" w:hAnsiTheme="majorBidi" w:cstheme="majorBidi"/>
        </w:rPr>
        <w:t>.</w:t>
      </w:r>
    </w:p>
    <w:p w14:paraId="7B0CEA1B" w14:textId="5FCDA02F" w:rsidR="0017711D" w:rsidRPr="00237CD2" w:rsidRDefault="00AA1F0F" w:rsidP="00A374CB">
      <w:pPr>
        <w:pStyle w:val="ListParagraph"/>
      </w:pPr>
      <w:r w:rsidRPr="00237CD2">
        <w:t xml:space="preserve">Sabzian, Saeed. </w:t>
      </w:r>
      <w:proofErr w:type="spellStart"/>
      <w:r w:rsidR="00237CD2" w:rsidRPr="00237CD2">
        <w:t>Psychoachostics</w:t>
      </w:r>
      <w:proofErr w:type="spellEnd"/>
      <w:r w:rsidR="007C5E19" w:rsidRPr="00237CD2">
        <w:t xml:space="preserve"> of Anxiety in Prose and Film of </w:t>
      </w:r>
      <w:r w:rsidR="007C5E19" w:rsidRPr="00C45F72">
        <w:rPr>
          <w:i/>
          <w:iCs/>
        </w:rPr>
        <w:t>Fight Club</w:t>
      </w:r>
    </w:p>
    <w:p w14:paraId="18756087" w14:textId="4ACB71C8" w:rsidR="007C5E19" w:rsidRPr="00C45F72" w:rsidRDefault="00AA1F0F" w:rsidP="00A374CB">
      <w:pPr>
        <w:pStyle w:val="ListParagraph"/>
        <w:rPr>
          <w:i/>
          <w:iCs/>
        </w:rPr>
      </w:pPr>
      <w:r w:rsidRPr="00237CD2">
        <w:t xml:space="preserve">Sabzian, Saeed. </w:t>
      </w:r>
      <w:r w:rsidR="007C5E19" w:rsidRPr="00237CD2">
        <w:t xml:space="preserve">Aural Rhetoric: </w:t>
      </w:r>
      <w:proofErr w:type="spellStart"/>
      <w:r w:rsidR="007C5E19" w:rsidRPr="00237CD2">
        <w:t>Audioscenes</w:t>
      </w:r>
      <w:proofErr w:type="spellEnd"/>
      <w:r w:rsidR="007C5E19" w:rsidRPr="00237CD2">
        <w:t xml:space="preserve"> of Anxiety in </w:t>
      </w:r>
      <w:r w:rsidR="007C5E19" w:rsidRPr="00C45F72">
        <w:rPr>
          <w:i/>
          <w:iCs/>
        </w:rPr>
        <w:t>The Road</w:t>
      </w:r>
      <w:r w:rsidR="00E46CA2" w:rsidRPr="00C45F72">
        <w:rPr>
          <w:i/>
          <w:iCs/>
        </w:rPr>
        <w:t xml:space="preserve">, </w:t>
      </w:r>
      <w:r w:rsidR="00E46CA2" w:rsidRPr="00237CD2">
        <w:t>Film and Novel</w:t>
      </w:r>
    </w:p>
    <w:p w14:paraId="2E897463" w14:textId="5C5CD0B3" w:rsidR="00E73935" w:rsidRPr="00237CD2" w:rsidRDefault="00AA1F0F" w:rsidP="00A374CB">
      <w:pPr>
        <w:pStyle w:val="ListParagraph"/>
      </w:pPr>
      <w:r w:rsidRPr="00C45F72">
        <w:rPr>
          <w:b/>
          <w:bCs/>
        </w:rPr>
        <w:lastRenderedPageBreak/>
        <w:t xml:space="preserve">Sabzian, Saeed </w:t>
      </w:r>
      <w:r w:rsidRPr="00237CD2">
        <w:t xml:space="preserve">and David Shakespeare. </w:t>
      </w:r>
      <w:r w:rsidR="00E73935" w:rsidRPr="00C45F72">
        <w:rPr>
          <w:i/>
          <w:iCs/>
        </w:rPr>
        <w:t>Rhe</w:t>
      </w:r>
      <w:r w:rsidR="00641D67" w:rsidRPr="00C45F72">
        <w:rPr>
          <w:i/>
          <w:iCs/>
        </w:rPr>
        <w:t>toric of Literature</w:t>
      </w:r>
      <w:r w:rsidR="007C5E19" w:rsidRPr="00237CD2">
        <w:t xml:space="preserve">, </w:t>
      </w:r>
      <w:r w:rsidR="00641D67" w:rsidRPr="00237CD2">
        <w:t>volume editor</w:t>
      </w:r>
      <w:r w:rsidRPr="00237CD2">
        <w:t>s</w:t>
      </w:r>
      <w:r w:rsidR="00641D67" w:rsidRPr="00237CD2">
        <w:t xml:space="preserve"> for the journal </w:t>
      </w:r>
      <w:r w:rsidR="00641D67" w:rsidRPr="00C45F72">
        <w:rPr>
          <w:i/>
          <w:iCs/>
        </w:rPr>
        <w:t>Rhetor</w:t>
      </w:r>
      <w:r w:rsidR="00641D67" w:rsidRPr="00237CD2">
        <w:t xml:space="preserve"> </w:t>
      </w:r>
      <w:r w:rsidR="007C5E19" w:rsidRPr="00237CD2">
        <w:t>the journal of CSSR. Submitted proposal on May 30, 2017.</w:t>
      </w:r>
    </w:p>
    <w:p w14:paraId="6FBF4B8D" w14:textId="77777777" w:rsidR="00AA1F0F" w:rsidRPr="00237CD2" w:rsidRDefault="00AA1F0F" w:rsidP="0017711D">
      <w:pPr>
        <w:spacing w:line="240" w:lineRule="auto"/>
        <w:ind w:firstLine="0"/>
        <w:rPr>
          <w:rFonts w:asciiTheme="majorBidi" w:eastAsia="Times New Roman" w:hAnsiTheme="majorBidi" w:cstheme="majorBidi"/>
          <w:b/>
          <w:color w:val="000000" w:themeColor="text1"/>
        </w:rPr>
      </w:pPr>
    </w:p>
    <w:p w14:paraId="4A432902" w14:textId="77777777" w:rsidR="00660009" w:rsidRPr="00237CD2" w:rsidRDefault="00660009" w:rsidP="00660009">
      <w:pPr>
        <w:spacing w:line="240" w:lineRule="auto"/>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Conference Presentations</w:t>
      </w:r>
    </w:p>
    <w:p w14:paraId="596BA424" w14:textId="77777777" w:rsidR="00C45F72" w:rsidRPr="00C45F72" w:rsidRDefault="0027392F" w:rsidP="00A374CB">
      <w:pPr>
        <w:pStyle w:val="ListParagraph"/>
        <w:rPr>
          <w:i/>
          <w:iCs/>
        </w:rPr>
      </w:pPr>
      <w:r w:rsidRPr="00237CD2">
        <w:t xml:space="preserve">Congress of Humanities, Toronto, 2017, </w:t>
      </w:r>
      <w:r>
        <w:t>University of Regina, Regina, SA, 2018</w:t>
      </w:r>
      <w:r w:rsidR="00C45F72" w:rsidRPr="00C45F72">
        <w:rPr>
          <w:i/>
          <w:iCs/>
        </w:rPr>
        <w:br/>
      </w:r>
      <w:r w:rsidRPr="00C45F72">
        <w:rPr>
          <w:u w:color="0000E9"/>
          <w:shd w:val="clear" w:color="auto" w:fill="FFFFFF"/>
        </w:rPr>
        <w:t>“Aural Rhetoric: How It Works”</w:t>
      </w:r>
    </w:p>
    <w:p w14:paraId="0D890C65" w14:textId="1184DBB0" w:rsidR="00660009" w:rsidRPr="00C45F72" w:rsidRDefault="00660009" w:rsidP="00A374CB">
      <w:pPr>
        <w:pStyle w:val="ListParagraph"/>
        <w:rPr>
          <w:i/>
          <w:iCs/>
        </w:rPr>
      </w:pPr>
      <w:r w:rsidRPr="00237CD2">
        <w:t xml:space="preserve">Popular Culture Association of Canada, </w:t>
      </w:r>
      <w:r>
        <w:t>Niagara Falls, 2018</w:t>
      </w:r>
    </w:p>
    <w:p w14:paraId="3E9D0C45" w14:textId="07BC6904" w:rsidR="00C45F72" w:rsidRDefault="00CC42D2" w:rsidP="00C45F72">
      <w:pPr>
        <w:spacing w:line="240" w:lineRule="auto"/>
        <w:ind w:left="720" w:firstLine="0"/>
        <w:rPr>
          <w:u w:color="0000E9"/>
          <w:shd w:val="clear" w:color="auto" w:fill="FFFFFF"/>
        </w:rPr>
      </w:pPr>
      <w:r>
        <w:rPr>
          <w:u w:color="0000E9"/>
          <w:shd w:val="clear" w:color="auto" w:fill="FFFFFF"/>
        </w:rPr>
        <w:t xml:space="preserve">      </w:t>
      </w:r>
      <w:r w:rsidR="0027392F" w:rsidRPr="00C45F72">
        <w:rPr>
          <w:u w:color="0000E9"/>
          <w:shd w:val="clear" w:color="auto" w:fill="FFFFFF"/>
        </w:rPr>
        <w:t>“Aural Rhetoric: Theory and Practice</w:t>
      </w:r>
      <w:r w:rsidR="00660009" w:rsidRPr="00C45F72">
        <w:rPr>
          <w:u w:color="0000E9"/>
          <w:shd w:val="clear" w:color="auto" w:fill="FFFFFF"/>
        </w:rPr>
        <w:t>”</w:t>
      </w:r>
    </w:p>
    <w:p w14:paraId="572E3B85" w14:textId="29EC7F58" w:rsidR="00660009" w:rsidRPr="00C45F72" w:rsidRDefault="00660009" w:rsidP="00A374CB">
      <w:pPr>
        <w:pStyle w:val="ListParagraph"/>
        <w:rPr>
          <w:u w:color="0000E9"/>
          <w:shd w:val="clear" w:color="auto" w:fill="FFFFFF"/>
        </w:rPr>
      </w:pPr>
      <w:r w:rsidRPr="00237CD2">
        <w:t>Congress of Humanities, Toronto, 2017</w:t>
      </w:r>
    </w:p>
    <w:p w14:paraId="23AE2FAA" w14:textId="62157AEB" w:rsidR="00660009" w:rsidRPr="00237CD2" w:rsidRDefault="00660009" w:rsidP="00660009">
      <w:pPr>
        <w:spacing w:line="240" w:lineRule="auto"/>
        <w:ind w:firstLine="0"/>
        <w:rPr>
          <w:color w:val="000000" w:themeColor="text1"/>
        </w:rPr>
      </w:pPr>
      <w:r w:rsidRPr="00237CD2">
        <w:rPr>
          <w:color w:val="000000" w:themeColor="text1"/>
        </w:rPr>
        <w:t xml:space="preserve">            </w:t>
      </w:r>
      <w:r w:rsidR="00CC42D2">
        <w:rPr>
          <w:color w:val="000000" w:themeColor="text1"/>
        </w:rPr>
        <w:t xml:space="preserve">      </w:t>
      </w:r>
      <w:r w:rsidRPr="00237CD2">
        <w:rPr>
          <w:i/>
          <w:iCs/>
          <w:color w:val="000000" w:themeColor="text1"/>
        </w:rPr>
        <w:t xml:space="preserve">Canadian Disability Studies Association </w:t>
      </w:r>
      <w:r w:rsidRPr="00237CD2">
        <w:rPr>
          <w:color w:val="000000" w:themeColor="text1"/>
        </w:rPr>
        <w:br/>
        <w:t xml:space="preserve">           </w:t>
      </w:r>
      <w:r w:rsidR="00CC42D2">
        <w:rPr>
          <w:color w:val="000000" w:themeColor="text1"/>
        </w:rPr>
        <w:t xml:space="preserve">    </w:t>
      </w:r>
      <w:proofErr w:type="gramStart"/>
      <w:r w:rsidR="00CC42D2">
        <w:rPr>
          <w:color w:val="000000" w:themeColor="text1"/>
        </w:rPr>
        <w:t xml:space="preserve">   </w:t>
      </w:r>
      <w:r w:rsidRPr="00237CD2">
        <w:t>“</w:t>
      </w:r>
      <w:proofErr w:type="gramEnd"/>
      <w:r w:rsidRPr="00237CD2">
        <w:t>Poetics of Disability”</w:t>
      </w:r>
    </w:p>
    <w:p w14:paraId="6C675822" w14:textId="77777777" w:rsidR="00660009" w:rsidRPr="00237CD2" w:rsidRDefault="00660009" w:rsidP="00A374CB">
      <w:pPr>
        <w:pStyle w:val="ListParagraph"/>
      </w:pPr>
      <w:r w:rsidRPr="00237CD2">
        <w:t>Popular Culture Association of Canada, Niagara Falls, 2017</w:t>
      </w:r>
    </w:p>
    <w:p w14:paraId="53AD0637" w14:textId="6D19799C" w:rsidR="00660009" w:rsidRPr="00237CD2" w:rsidRDefault="00660009" w:rsidP="00660009">
      <w:pPr>
        <w:spacing w:line="240" w:lineRule="auto"/>
        <w:ind w:firstLine="0"/>
        <w:rPr>
          <w:u w:color="0000E9"/>
          <w:shd w:val="clear" w:color="auto" w:fill="FFFFFF"/>
        </w:rPr>
      </w:pPr>
      <w:r w:rsidRPr="00237CD2">
        <w:t xml:space="preserve">             </w:t>
      </w:r>
      <w:r w:rsidR="00CC42D2">
        <w:t xml:space="preserve">     </w:t>
      </w:r>
      <w:r w:rsidRPr="00237CD2">
        <w:t>“</w:t>
      </w:r>
      <w:r w:rsidRPr="00237CD2">
        <w:rPr>
          <w:u w:color="0000E9"/>
          <w:shd w:val="clear" w:color="auto" w:fill="FFFFFF"/>
        </w:rPr>
        <w:t>Visual Rhetoric: A Hybrid Framework for the Study of Visual Persuasion in Prose and Cinema</w:t>
      </w:r>
      <w:r w:rsidRPr="00237CD2">
        <w:t>”</w:t>
      </w:r>
    </w:p>
    <w:p w14:paraId="2FD43B2E" w14:textId="77777777" w:rsidR="00660009" w:rsidRPr="00237CD2" w:rsidRDefault="00660009" w:rsidP="00A374CB">
      <w:pPr>
        <w:pStyle w:val="ListParagraph"/>
      </w:pPr>
      <w:r w:rsidRPr="00237CD2">
        <w:t xml:space="preserve">Congress of Humanities, University of Ottawa, </w:t>
      </w:r>
      <w:r w:rsidRPr="00C45F72">
        <w:rPr>
          <w:bCs/>
        </w:rPr>
        <w:t>2015</w:t>
      </w:r>
    </w:p>
    <w:p w14:paraId="7BEF2D52" w14:textId="055B59A0" w:rsidR="00660009" w:rsidRPr="00237CD2" w:rsidRDefault="00660009" w:rsidP="00660009">
      <w:pPr>
        <w:spacing w:line="240" w:lineRule="auto"/>
        <w:ind w:firstLine="0"/>
        <w:rPr>
          <w:u w:color="0000E9"/>
          <w:shd w:val="clear" w:color="auto" w:fill="FFFFFF"/>
        </w:rPr>
      </w:pPr>
      <w:r w:rsidRPr="00237CD2">
        <w:t xml:space="preserve">            </w:t>
      </w:r>
      <w:r w:rsidR="00CC42D2">
        <w:t xml:space="preserve">      </w:t>
      </w:r>
      <w:r w:rsidRPr="00237CD2">
        <w:t>“Sound of Fear in The Road, Film and Novel”</w:t>
      </w:r>
    </w:p>
    <w:p w14:paraId="21AAAC49" w14:textId="77777777" w:rsidR="00660009" w:rsidRPr="00237CD2" w:rsidRDefault="00660009" w:rsidP="00A374CB">
      <w:pPr>
        <w:pStyle w:val="ListParagraph"/>
      </w:pPr>
      <w:r w:rsidRPr="00237CD2">
        <w:t xml:space="preserve">Popular Culture Association of Canada, Niagara Falls, </w:t>
      </w:r>
      <w:r w:rsidRPr="00C45F72">
        <w:rPr>
          <w:bCs/>
        </w:rPr>
        <w:t>2015</w:t>
      </w:r>
    </w:p>
    <w:p w14:paraId="2BA02BFC" w14:textId="1C89FDA8" w:rsidR="00660009" w:rsidRDefault="00660009" w:rsidP="00660009">
      <w:pPr>
        <w:spacing w:line="240" w:lineRule="auto"/>
        <w:ind w:firstLine="0"/>
      </w:pPr>
      <w:r w:rsidRPr="00237CD2">
        <w:t xml:space="preserve">            </w:t>
      </w:r>
      <w:r w:rsidR="00CC42D2">
        <w:t xml:space="preserve">      </w:t>
      </w:r>
      <w:r w:rsidRPr="00237CD2">
        <w:t>“Sound of Fear in Fight Club, Film and Novel”</w:t>
      </w:r>
    </w:p>
    <w:p w14:paraId="48E870DC" w14:textId="77777777" w:rsidR="00660009" w:rsidRDefault="00660009" w:rsidP="00660009">
      <w:pPr>
        <w:spacing w:line="240" w:lineRule="atLeast"/>
        <w:ind w:left="720" w:hanging="720"/>
        <w:rPr>
          <w:rFonts w:asciiTheme="majorBidi" w:eastAsia="Times New Roman" w:hAnsiTheme="majorBidi" w:cstheme="majorBidi"/>
          <w:b/>
          <w:color w:val="000000" w:themeColor="text1"/>
        </w:rPr>
      </w:pPr>
    </w:p>
    <w:p w14:paraId="0A5D90A2" w14:textId="77777777" w:rsidR="00660009" w:rsidRPr="00237CD2" w:rsidRDefault="00660009" w:rsidP="00660009">
      <w:pPr>
        <w:spacing w:line="240" w:lineRule="atLeast"/>
        <w:ind w:left="720" w:hanging="72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Awards</w:t>
      </w:r>
    </w:p>
    <w:p w14:paraId="428252CB" w14:textId="54E1A2FB" w:rsidR="00660009" w:rsidRPr="0027392F" w:rsidRDefault="00660009" w:rsidP="00CC42D2">
      <w:pPr>
        <w:spacing w:line="240" w:lineRule="auto"/>
        <w:ind w:firstLine="0"/>
        <w:rPr>
          <w:rFonts w:asciiTheme="majorBidi" w:hAnsiTheme="majorBidi" w:cstheme="majorBidi"/>
        </w:rPr>
      </w:pPr>
      <w:r w:rsidRPr="0027392F">
        <w:rPr>
          <w:rFonts w:eastAsia="Times New Roman"/>
        </w:rPr>
        <w:t>Research</w:t>
      </w:r>
      <w:r w:rsidRPr="0027392F">
        <w:rPr>
          <w:rStyle w:val="Heading1Char"/>
          <w:szCs w:val="24"/>
        </w:rPr>
        <w:t xml:space="preserve"> </w:t>
      </w:r>
      <w:r w:rsidRPr="0027392F">
        <w:rPr>
          <w:rStyle w:val="Heading1Char"/>
          <w:b w:val="0"/>
          <w:bCs/>
          <w:szCs w:val="24"/>
        </w:rPr>
        <w:t>in</w:t>
      </w:r>
      <w:r w:rsidRPr="00237CD2">
        <w:t xml:space="preserve"> Motion Graduate Scholarship in English Language and Literature</w:t>
      </w:r>
      <w:r w:rsidRPr="0027392F">
        <w:rPr>
          <w:rFonts w:eastAsia="Times New Roman"/>
        </w:rPr>
        <w:t xml:space="preserve"> </w:t>
      </w:r>
      <w:r w:rsidRPr="0027392F">
        <w:rPr>
          <w:rStyle w:val="Heading1Char"/>
          <w:b w:val="0"/>
          <w:bCs/>
          <w:szCs w:val="24"/>
        </w:rPr>
        <w:t>2011</w:t>
      </w:r>
      <w:r w:rsidRPr="0027392F">
        <w:rPr>
          <w:rStyle w:val="Heading1Char"/>
          <w:szCs w:val="24"/>
        </w:rPr>
        <w:br/>
      </w:r>
      <w:r w:rsidRPr="0027392F">
        <w:rPr>
          <w:rFonts w:eastAsia="Times New Roman"/>
        </w:rPr>
        <w:t xml:space="preserve">The award </w:t>
      </w:r>
      <w:r w:rsidRPr="00237CD2">
        <w:t>given “to students of outstanding potential and achievement.”</w:t>
      </w:r>
      <w:r w:rsidRPr="00237CD2">
        <w:tab/>
      </w:r>
      <w:r w:rsidRPr="00237CD2">
        <w:tab/>
      </w:r>
      <w:r w:rsidRPr="00237CD2">
        <w:tab/>
      </w:r>
      <w:r w:rsidRPr="00237CD2">
        <w:tab/>
        <w:t xml:space="preserve">  </w:t>
      </w:r>
      <w:r w:rsidRPr="0027392F">
        <w:rPr>
          <w:rFonts w:eastAsia="Times New Roman"/>
        </w:rPr>
        <w:t xml:space="preserve">                                </w:t>
      </w:r>
    </w:p>
    <w:p w14:paraId="04C1AA7A" w14:textId="73CEF908" w:rsidR="00660009" w:rsidRPr="00237CD2" w:rsidRDefault="00660009" w:rsidP="00CC42D2">
      <w:pPr>
        <w:spacing w:line="240" w:lineRule="auto"/>
        <w:ind w:firstLine="0"/>
      </w:pPr>
      <w:r w:rsidRPr="00237CD2">
        <w:t>Arts Graduate Experience Award 2011, 2012, 2013</w:t>
      </w:r>
    </w:p>
    <w:p w14:paraId="14B5B628" w14:textId="77777777" w:rsidR="00660009" w:rsidRPr="00237CD2" w:rsidRDefault="00660009" w:rsidP="00CC42D2">
      <w:pPr>
        <w:spacing w:line="240" w:lineRule="auto"/>
        <w:ind w:left="720" w:hanging="720"/>
      </w:pPr>
      <w:r w:rsidRPr="00237CD2">
        <w:t xml:space="preserve">UW/Faculty of Arts Graduate Scholarship 2012                    </w:t>
      </w:r>
    </w:p>
    <w:p w14:paraId="1A19D9FA" w14:textId="77777777" w:rsidR="00660009" w:rsidRPr="00237CD2" w:rsidRDefault="00660009" w:rsidP="00CC42D2">
      <w:pPr>
        <w:spacing w:line="240" w:lineRule="auto"/>
        <w:ind w:left="720" w:hanging="720"/>
      </w:pPr>
      <w:r w:rsidRPr="00237CD2">
        <w:t xml:space="preserve">International Doctoral Student Award 2011, 2012, 2013, 2014, 2015  </w:t>
      </w:r>
    </w:p>
    <w:p w14:paraId="6CCBFD32" w14:textId="77777777" w:rsidR="00660009" w:rsidRPr="00237CD2" w:rsidRDefault="00660009" w:rsidP="00CC42D2">
      <w:pPr>
        <w:spacing w:line="240" w:lineRule="auto"/>
        <w:ind w:left="720" w:hanging="720"/>
      </w:pPr>
      <w:r w:rsidRPr="00237CD2">
        <w:t>University of Waterloo Graduate Scholarship 2011, 2012, 2013, 2014, 2015</w:t>
      </w:r>
    </w:p>
    <w:p w14:paraId="68BD5BE6" w14:textId="77777777" w:rsidR="00660009" w:rsidRPr="00237CD2" w:rsidRDefault="00660009" w:rsidP="00CC42D2">
      <w:pPr>
        <w:spacing w:line="240" w:lineRule="auto"/>
        <w:ind w:left="720" w:hanging="720"/>
      </w:pPr>
      <w:r w:rsidRPr="00237CD2">
        <w:t>UW/Faculty of Arts Graduate Scholarship, 2012, 2013</w:t>
      </w:r>
    </w:p>
    <w:p w14:paraId="437B86C2" w14:textId="77777777" w:rsidR="00660009" w:rsidRPr="00237CD2" w:rsidRDefault="00660009" w:rsidP="00CC42D2">
      <w:pPr>
        <w:spacing w:line="240" w:lineRule="auto"/>
        <w:ind w:left="720" w:hanging="720"/>
      </w:pPr>
      <w:r w:rsidRPr="00237CD2">
        <w:t>English Graduate Scholarship 2011, 2014, 2015, 2015</w:t>
      </w:r>
    </w:p>
    <w:p w14:paraId="1D5E297C" w14:textId="4BED3487" w:rsidR="0027392F" w:rsidRDefault="00660009" w:rsidP="00CC42D2">
      <w:pPr>
        <w:spacing w:line="240" w:lineRule="auto"/>
        <w:ind w:left="720" w:hanging="720"/>
      </w:pPr>
      <w:r w:rsidRPr="00237CD2">
        <w:t>Millennium Graduate Student Bursary 2015, 2016</w:t>
      </w:r>
    </w:p>
    <w:p w14:paraId="63291067" w14:textId="77777777" w:rsidR="00CC42D2" w:rsidRDefault="00CC42D2" w:rsidP="00CC42D2">
      <w:pPr>
        <w:spacing w:line="240" w:lineRule="auto"/>
        <w:ind w:firstLine="0"/>
      </w:pPr>
      <w:r w:rsidRPr="00237CD2">
        <w:t>PhD Thesis Completion Award 2016</w:t>
      </w:r>
    </w:p>
    <w:p w14:paraId="3967319C" w14:textId="59ABFCFC" w:rsidR="00CC42D2" w:rsidRPr="00237CD2" w:rsidRDefault="00CC42D2" w:rsidP="00CC42D2">
      <w:pPr>
        <w:spacing w:line="240" w:lineRule="auto"/>
        <w:ind w:firstLine="0"/>
      </w:pPr>
      <w:r>
        <w:t xml:space="preserve">Recent Graduate Travel Award, </w:t>
      </w:r>
      <w:r w:rsidR="0071474C">
        <w:t>University o</w:t>
      </w:r>
      <w:r>
        <w:t>f Regina</w:t>
      </w:r>
      <w:r w:rsidR="0071474C">
        <w:t xml:space="preserve"> 2018</w:t>
      </w:r>
    </w:p>
    <w:p w14:paraId="1FC4FCF5" w14:textId="77777777" w:rsidR="00CC42D2" w:rsidRPr="007674F8" w:rsidRDefault="00CC42D2" w:rsidP="00CC42D2">
      <w:pPr>
        <w:spacing w:line="240" w:lineRule="auto"/>
        <w:ind w:left="720" w:hanging="720"/>
      </w:pPr>
    </w:p>
    <w:p w14:paraId="3394F546" w14:textId="77777777" w:rsidR="00AA1F0F" w:rsidRPr="00237CD2" w:rsidRDefault="00AA1F0F" w:rsidP="0017711D">
      <w:pPr>
        <w:spacing w:line="240" w:lineRule="atLeast"/>
        <w:ind w:firstLine="0"/>
        <w:rPr>
          <w:rFonts w:asciiTheme="majorBidi" w:eastAsia="Times New Roman" w:hAnsiTheme="majorBidi" w:cstheme="majorBidi"/>
          <w:b/>
          <w:bCs/>
          <w:color w:val="000000" w:themeColor="text1"/>
        </w:rPr>
      </w:pPr>
    </w:p>
    <w:p w14:paraId="7589768E" w14:textId="2E34F1A0" w:rsidR="00AB39DA" w:rsidRPr="00237CD2" w:rsidRDefault="00AB39DA" w:rsidP="00AB39DA">
      <w:pPr>
        <w:spacing w:line="240" w:lineRule="auto"/>
        <w:ind w:firstLine="0"/>
        <w:rPr>
          <w:rFonts w:asciiTheme="majorBidi" w:eastAsia="Times New Roman" w:hAnsiTheme="majorBidi" w:cstheme="majorBidi"/>
          <w:b/>
          <w:color w:val="000000" w:themeColor="text1"/>
        </w:rPr>
      </w:pPr>
      <w:r w:rsidRPr="00237CD2">
        <w:rPr>
          <w:rFonts w:asciiTheme="majorBidi" w:eastAsia="Times New Roman" w:hAnsiTheme="majorBidi" w:cstheme="majorBidi"/>
          <w:b/>
          <w:color w:val="000000" w:themeColor="text1"/>
        </w:rPr>
        <w:t>Educational Development:</w:t>
      </w:r>
    </w:p>
    <w:p w14:paraId="3596257D" w14:textId="4F2F424A" w:rsidR="00AB39DA" w:rsidRPr="00237CD2" w:rsidRDefault="00AB39DA" w:rsidP="00AB39DA">
      <w:pPr>
        <w:spacing w:line="240" w:lineRule="auto"/>
        <w:ind w:firstLine="0"/>
        <w:rPr>
          <w:rFonts w:asciiTheme="majorBidi" w:hAnsiTheme="majorBidi" w:cstheme="majorBidi"/>
          <w:color w:val="000000" w:themeColor="text1"/>
        </w:rPr>
      </w:pPr>
      <w:r w:rsidRPr="00237CD2">
        <w:rPr>
          <w:rFonts w:asciiTheme="majorBidi" w:eastAsia="Times New Roman" w:hAnsiTheme="majorBidi" w:cstheme="majorBidi"/>
          <w:b/>
          <w:color w:val="000000" w:themeColor="text1"/>
        </w:rPr>
        <w:t xml:space="preserve">Workshops Taken: </w:t>
      </w:r>
    </w:p>
    <w:p w14:paraId="5C2908A5" w14:textId="630EF1D7" w:rsidR="00AB39DA" w:rsidRPr="00237CD2" w:rsidRDefault="00AB39DA" w:rsidP="000A5071">
      <w:pPr>
        <w:spacing w:line="240" w:lineRule="auto"/>
        <w:ind w:firstLine="720"/>
        <w:rPr>
          <w:color w:val="000000" w:themeColor="text1"/>
        </w:rPr>
      </w:pPr>
      <w:r w:rsidRPr="00237CD2">
        <w:rPr>
          <w:color w:val="000000" w:themeColor="text1"/>
        </w:rPr>
        <w:t xml:space="preserve">Figuring Computers, Computing Figures 2, University of Waterloo, 2014 </w:t>
      </w:r>
    </w:p>
    <w:p w14:paraId="2D3D92C9" w14:textId="77777777" w:rsidR="00AB39DA" w:rsidRPr="00237CD2" w:rsidRDefault="00AB39DA" w:rsidP="00AB39DA">
      <w:pPr>
        <w:spacing w:line="240" w:lineRule="auto"/>
        <w:ind w:firstLine="0"/>
        <w:rPr>
          <w:color w:val="000000" w:themeColor="text1"/>
        </w:rPr>
      </w:pPr>
      <w:r w:rsidRPr="00237CD2">
        <w:rPr>
          <w:color w:val="000000" w:themeColor="text1"/>
        </w:rPr>
        <w:tab/>
        <w:t>Figuring Computers, Computing Figures 1, University of Waterloo, 2012</w:t>
      </w:r>
    </w:p>
    <w:p w14:paraId="655AE6D2" w14:textId="4E69911C" w:rsidR="0017711D" w:rsidRPr="00237CD2" w:rsidRDefault="0017711D" w:rsidP="003233C9">
      <w:pPr>
        <w:spacing w:line="240" w:lineRule="auto"/>
        <w:ind w:firstLine="0"/>
        <w:rPr>
          <w:color w:val="000000" w:themeColor="text1"/>
        </w:rPr>
      </w:pPr>
    </w:p>
    <w:p w14:paraId="78AEEBE8" w14:textId="699D128C" w:rsidR="00D1336F" w:rsidRPr="00237CD2" w:rsidRDefault="00D1336F" w:rsidP="003233C9">
      <w:pPr>
        <w:spacing w:line="240" w:lineRule="auto"/>
        <w:ind w:firstLine="0"/>
        <w:rPr>
          <w:b/>
          <w:bCs/>
          <w:color w:val="000000" w:themeColor="text1"/>
        </w:rPr>
      </w:pPr>
      <w:r w:rsidRPr="00237CD2">
        <w:rPr>
          <w:b/>
          <w:bCs/>
          <w:color w:val="000000" w:themeColor="text1"/>
        </w:rPr>
        <w:t>Professional Affiliations</w:t>
      </w:r>
    </w:p>
    <w:p w14:paraId="49DD7B05" w14:textId="6AC82DF0" w:rsidR="00D1336F" w:rsidRPr="00237CD2" w:rsidRDefault="00D1336F" w:rsidP="000A5071">
      <w:pPr>
        <w:spacing w:line="240" w:lineRule="auto"/>
        <w:ind w:firstLine="720"/>
        <w:rPr>
          <w:color w:val="000000" w:themeColor="text1"/>
        </w:rPr>
      </w:pPr>
      <w:r w:rsidRPr="00237CD2">
        <w:rPr>
          <w:color w:val="000000" w:themeColor="text1"/>
        </w:rPr>
        <w:t>Canadian Society for the Study of Rhetoric, 2014-present</w:t>
      </w:r>
    </w:p>
    <w:p w14:paraId="3E8E0E52" w14:textId="2DCD8846" w:rsidR="00D1336F" w:rsidRPr="00237CD2" w:rsidRDefault="00BE50A8" w:rsidP="000A5071">
      <w:pPr>
        <w:spacing w:line="240" w:lineRule="auto"/>
        <w:ind w:firstLine="720"/>
        <w:rPr>
          <w:color w:val="000000" w:themeColor="text1"/>
        </w:rPr>
      </w:pPr>
      <w:r w:rsidRPr="00237CD2">
        <w:rPr>
          <w:color w:val="000000" w:themeColor="text1"/>
        </w:rPr>
        <w:t>Film Studies Association of Canada, 2016-present</w:t>
      </w:r>
    </w:p>
    <w:p w14:paraId="40F1B72D" w14:textId="76010A0C" w:rsidR="00BE50A8" w:rsidRPr="00237CD2" w:rsidRDefault="00BE50A8" w:rsidP="000A5071">
      <w:pPr>
        <w:spacing w:line="240" w:lineRule="auto"/>
        <w:ind w:firstLine="720"/>
        <w:rPr>
          <w:color w:val="000000" w:themeColor="text1"/>
        </w:rPr>
      </w:pPr>
      <w:r w:rsidRPr="00237CD2">
        <w:rPr>
          <w:color w:val="000000" w:themeColor="text1"/>
        </w:rPr>
        <w:t>Popular Culture Association of Canada, 2014-present</w:t>
      </w:r>
    </w:p>
    <w:p w14:paraId="559FFEDB" w14:textId="77777777" w:rsidR="00BE50A8" w:rsidRPr="00237CD2" w:rsidRDefault="00BE50A8" w:rsidP="003233C9">
      <w:pPr>
        <w:spacing w:line="240" w:lineRule="auto"/>
        <w:ind w:firstLine="0"/>
        <w:rPr>
          <w:color w:val="000000" w:themeColor="text1"/>
        </w:rPr>
      </w:pPr>
    </w:p>
    <w:p w14:paraId="2514300D" w14:textId="70A7A8FE" w:rsidR="0017711D" w:rsidRPr="00237CD2" w:rsidRDefault="00B14E3F" w:rsidP="0017711D">
      <w:pPr>
        <w:spacing w:line="240" w:lineRule="auto"/>
        <w:ind w:firstLine="0"/>
        <w:rPr>
          <w:rFonts w:asciiTheme="majorBidi" w:hAnsiTheme="majorBidi" w:cstheme="majorBidi"/>
          <w:color w:val="000000" w:themeColor="text1"/>
        </w:rPr>
      </w:pPr>
      <w:r w:rsidRPr="00237CD2">
        <w:rPr>
          <w:rFonts w:asciiTheme="majorBidi" w:eastAsia="Times New Roman" w:hAnsiTheme="majorBidi" w:cstheme="majorBidi"/>
          <w:b/>
          <w:color w:val="000000" w:themeColor="text1"/>
        </w:rPr>
        <w:t>Professional</w:t>
      </w:r>
      <w:r w:rsidR="00684DD9" w:rsidRPr="00237CD2">
        <w:rPr>
          <w:rFonts w:asciiTheme="majorBidi" w:eastAsia="Times New Roman" w:hAnsiTheme="majorBidi" w:cstheme="majorBidi"/>
          <w:b/>
          <w:color w:val="000000" w:themeColor="text1"/>
        </w:rPr>
        <w:t xml:space="preserve"> A</w:t>
      </w:r>
      <w:r w:rsidRPr="00237CD2">
        <w:rPr>
          <w:rFonts w:asciiTheme="majorBidi" w:eastAsia="Times New Roman" w:hAnsiTheme="majorBidi" w:cstheme="majorBidi"/>
          <w:b/>
          <w:color w:val="000000" w:themeColor="text1"/>
        </w:rPr>
        <w:t>ctivity</w:t>
      </w:r>
    </w:p>
    <w:p w14:paraId="128426C3" w14:textId="42269EC0" w:rsidR="0017711D" w:rsidRPr="00237CD2" w:rsidRDefault="00684DD9" w:rsidP="00684DD9">
      <w:pPr>
        <w:spacing w:line="240" w:lineRule="auto"/>
        <w:ind w:firstLine="0"/>
        <w:rPr>
          <w:rFonts w:asciiTheme="majorBidi" w:hAnsiTheme="majorBidi" w:cstheme="majorBidi"/>
          <w:bCs/>
          <w:color w:val="000000" w:themeColor="text1"/>
        </w:rPr>
      </w:pPr>
      <w:r w:rsidRPr="00237CD2">
        <w:rPr>
          <w:rFonts w:asciiTheme="majorBidi" w:eastAsia="Times New Roman" w:hAnsiTheme="majorBidi" w:cstheme="majorBidi"/>
          <w:bCs/>
          <w:color w:val="000000" w:themeColor="text1"/>
        </w:rPr>
        <w:t>2009</w:t>
      </w:r>
      <w:r w:rsidRPr="00237CD2">
        <w:rPr>
          <w:rFonts w:asciiTheme="majorBidi" w:eastAsia="Times New Roman" w:hAnsiTheme="majorBidi" w:cstheme="majorBidi"/>
          <w:bCs/>
          <w:color w:val="000000" w:themeColor="text1"/>
        </w:rPr>
        <w:tab/>
      </w:r>
      <w:r w:rsidR="0017711D" w:rsidRPr="00237CD2">
        <w:rPr>
          <w:rFonts w:asciiTheme="majorBidi" w:eastAsia="Times New Roman" w:hAnsiTheme="majorBidi" w:cstheme="majorBidi"/>
          <w:bCs/>
          <w:color w:val="000000" w:themeColor="text1"/>
        </w:rPr>
        <w:t xml:space="preserve">Coordinated critical lectures at Students Club, University of Tehran. </w:t>
      </w:r>
    </w:p>
    <w:p w14:paraId="33ACFB1D" w14:textId="394C0170" w:rsidR="00FE7FF4" w:rsidRPr="00237CD2" w:rsidRDefault="00684DD9" w:rsidP="003565E1">
      <w:pPr>
        <w:ind w:firstLine="0"/>
        <w:rPr>
          <w:color w:val="000000" w:themeColor="text1"/>
        </w:rPr>
      </w:pPr>
      <w:r w:rsidRPr="00237CD2">
        <w:rPr>
          <w:bCs/>
          <w:color w:val="000000" w:themeColor="text1"/>
        </w:rPr>
        <w:t>2010</w:t>
      </w:r>
      <w:r w:rsidRPr="00237CD2">
        <w:rPr>
          <w:b/>
          <w:color w:val="000000" w:themeColor="text1"/>
        </w:rPr>
        <w:t xml:space="preserve"> </w:t>
      </w:r>
      <w:r w:rsidRPr="00237CD2">
        <w:rPr>
          <w:b/>
          <w:color w:val="000000" w:themeColor="text1"/>
        </w:rPr>
        <w:tab/>
      </w:r>
      <w:r w:rsidR="0017711D" w:rsidRPr="00237CD2">
        <w:rPr>
          <w:color w:val="000000" w:themeColor="text1"/>
        </w:rPr>
        <w:t>Coordinated</w:t>
      </w:r>
      <w:r w:rsidR="00412F24" w:rsidRPr="00237CD2">
        <w:rPr>
          <w:color w:val="000000" w:themeColor="text1"/>
        </w:rPr>
        <w:t xml:space="preserve"> critical t</w:t>
      </w:r>
      <w:r w:rsidR="0017711D" w:rsidRPr="00237CD2">
        <w:rPr>
          <w:color w:val="000000" w:themeColor="text1"/>
        </w:rPr>
        <w:t xml:space="preserve">alks at </w:t>
      </w:r>
      <w:proofErr w:type="spellStart"/>
      <w:r w:rsidR="0017711D" w:rsidRPr="00237CD2">
        <w:rPr>
          <w:color w:val="000000" w:themeColor="text1"/>
        </w:rPr>
        <w:t>Rahbord</w:t>
      </w:r>
      <w:proofErr w:type="spellEnd"/>
      <w:r w:rsidR="0017711D" w:rsidRPr="00237CD2">
        <w:rPr>
          <w:color w:val="000000" w:themeColor="text1"/>
        </w:rPr>
        <w:t xml:space="preserve"> Higher Education Institute, Tehran.</w:t>
      </w:r>
      <w:r w:rsidR="0017711D" w:rsidRPr="00237CD2">
        <w:rPr>
          <w:bCs/>
          <w:color w:val="000000" w:themeColor="text1"/>
        </w:rPr>
        <w:t xml:space="preserve"> </w:t>
      </w:r>
    </w:p>
    <w:p w14:paraId="3840DB11" w14:textId="77777777" w:rsidR="00D1336F" w:rsidRPr="00237CD2" w:rsidRDefault="00D1336F" w:rsidP="00D1336F">
      <w:pPr>
        <w:spacing w:line="240" w:lineRule="auto"/>
        <w:ind w:firstLine="0"/>
        <w:rPr>
          <w:rFonts w:asciiTheme="majorBidi" w:hAnsiTheme="majorBidi" w:cstheme="majorBidi"/>
          <w:color w:val="000000" w:themeColor="text1"/>
        </w:rPr>
      </w:pPr>
      <w:r w:rsidRPr="00237CD2">
        <w:rPr>
          <w:rFonts w:asciiTheme="majorBidi" w:eastAsia="Times New Roman" w:hAnsiTheme="majorBidi" w:cstheme="majorBidi"/>
          <w:b/>
          <w:color w:val="000000" w:themeColor="text1"/>
        </w:rPr>
        <w:t>Service to the University</w:t>
      </w:r>
    </w:p>
    <w:p w14:paraId="2B20FB76" w14:textId="4F60A098" w:rsidR="00D1336F" w:rsidRPr="00237CD2" w:rsidRDefault="000A5071" w:rsidP="004C7FD9">
      <w:pPr>
        <w:spacing w:line="240" w:lineRule="auto"/>
        <w:ind w:firstLine="360"/>
        <w:rPr>
          <w:rFonts w:asciiTheme="majorBidi" w:eastAsia="Times New Roman" w:hAnsiTheme="majorBidi" w:cstheme="majorBidi"/>
          <w:bCs/>
          <w:color w:val="000000" w:themeColor="text1"/>
        </w:rPr>
      </w:pPr>
      <w:r>
        <w:rPr>
          <w:rFonts w:asciiTheme="majorBidi" w:eastAsia="Times New Roman" w:hAnsiTheme="majorBidi" w:cstheme="majorBidi"/>
          <w:b/>
          <w:bCs/>
          <w:color w:val="000000" w:themeColor="text1"/>
        </w:rPr>
        <w:t xml:space="preserve">     </w:t>
      </w:r>
      <w:r w:rsidR="00D1336F" w:rsidRPr="00237CD2">
        <w:rPr>
          <w:rFonts w:asciiTheme="majorBidi" w:eastAsia="Times New Roman" w:hAnsiTheme="majorBidi" w:cstheme="majorBidi"/>
          <w:b/>
          <w:bCs/>
          <w:color w:val="000000" w:themeColor="text1"/>
        </w:rPr>
        <w:t xml:space="preserve">Tri-University Symposium, University of Waterloo, </w:t>
      </w:r>
      <w:r w:rsidR="00D1336F" w:rsidRPr="00237CD2">
        <w:rPr>
          <w:rFonts w:asciiTheme="majorBidi" w:eastAsia="Times New Roman" w:hAnsiTheme="majorBidi" w:cstheme="majorBidi"/>
          <w:bCs/>
          <w:color w:val="000000" w:themeColor="text1"/>
        </w:rPr>
        <w:t>2016</w:t>
      </w:r>
      <w:r w:rsidR="00D1336F" w:rsidRPr="00237CD2">
        <w:rPr>
          <w:rFonts w:asciiTheme="majorBidi" w:eastAsia="Times New Roman" w:hAnsiTheme="majorBidi" w:cstheme="majorBidi"/>
          <w:b/>
          <w:bCs/>
          <w:color w:val="000000" w:themeColor="text1"/>
        </w:rPr>
        <w:t xml:space="preserve">    </w:t>
      </w:r>
      <w:r w:rsidR="00D1336F" w:rsidRPr="00237CD2">
        <w:rPr>
          <w:rFonts w:asciiTheme="majorBidi" w:eastAsia="Times New Roman" w:hAnsiTheme="majorBidi" w:cstheme="majorBidi"/>
          <w:color w:val="000000" w:themeColor="text1"/>
        </w:rPr>
        <w:t xml:space="preserve">                                                                          </w:t>
      </w:r>
    </w:p>
    <w:p w14:paraId="25168C72" w14:textId="1ED5F990" w:rsidR="009C70A3" w:rsidRPr="00A374CB" w:rsidRDefault="00D1336F" w:rsidP="00A374CB">
      <w:pPr>
        <w:ind w:left="1080" w:firstLine="0"/>
      </w:pPr>
      <w:r w:rsidRPr="00237CD2">
        <w:t>Collaborated to organize the colloquium between three universities; based on the s</w:t>
      </w:r>
      <w:r w:rsidR="000A5071">
        <w:t>ubmitt</w:t>
      </w:r>
      <w:r w:rsidR="00CC42D2">
        <w:t xml:space="preserve">ed papers, my role was to </w:t>
      </w:r>
      <w:r w:rsidRPr="00237CD2">
        <w:t>search, contact, and bring together faculty members to chair the panels.</w:t>
      </w:r>
    </w:p>
    <w:p w14:paraId="1EB8D10B" w14:textId="6D16AE2E" w:rsidR="009C70A3" w:rsidRPr="00237CD2" w:rsidRDefault="009C70A3" w:rsidP="00CC42D2">
      <w:pPr>
        <w:spacing w:line="240" w:lineRule="auto"/>
        <w:ind w:firstLine="0"/>
        <w:rPr>
          <w:rFonts w:asciiTheme="majorBidi" w:hAnsiTheme="majorBidi" w:cstheme="majorBidi"/>
          <w:b/>
          <w:bCs/>
          <w:color w:val="000000" w:themeColor="text1"/>
          <w:lang w:val="en-CA"/>
        </w:rPr>
      </w:pPr>
      <w:r w:rsidRPr="00237CD2">
        <w:rPr>
          <w:rFonts w:asciiTheme="majorBidi" w:hAnsiTheme="majorBidi" w:cstheme="majorBidi"/>
          <w:b/>
          <w:bCs/>
          <w:color w:val="000000" w:themeColor="text1"/>
          <w:lang w:val="en-CA"/>
        </w:rPr>
        <w:t xml:space="preserve">References </w:t>
      </w:r>
    </w:p>
    <w:p w14:paraId="71637E37" w14:textId="5BDEA975" w:rsidR="002F787B" w:rsidRPr="002F787B" w:rsidRDefault="002F787B" w:rsidP="00A374CB">
      <w:pPr>
        <w:pStyle w:val="ListParagraph"/>
        <w:numPr>
          <w:ilvl w:val="0"/>
          <w:numId w:val="29"/>
        </w:numPr>
        <w:rPr>
          <w:color w:val="0563C1" w:themeColor="hyperlink"/>
          <w:u w:val="single"/>
          <w:lang w:val="en-CA"/>
        </w:rPr>
      </w:pPr>
      <w:r>
        <w:rPr>
          <w:lang w:val="en-CA"/>
        </w:rPr>
        <w:lastRenderedPageBreak/>
        <w:t>Dr. Randy Allen Harris, P</w:t>
      </w:r>
      <w:r w:rsidRPr="00F32845">
        <w:rPr>
          <w:lang w:val="en-CA"/>
        </w:rPr>
        <w:t>rofessor of English at the University of Waterloo</w:t>
      </w:r>
      <w:r w:rsidRPr="00F32845">
        <w:rPr>
          <w:lang w:val="en-CA"/>
        </w:rPr>
        <w:br/>
        <w:t>My PhD supervisor</w:t>
      </w:r>
      <w:r w:rsidR="00B156EF">
        <w:rPr>
          <w:lang w:val="en-CA"/>
        </w:rPr>
        <w:t>; I also took a couple of courses with him.</w:t>
      </w:r>
      <w:r w:rsidRPr="00F32845">
        <w:rPr>
          <w:lang w:val="en-CA"/>
        </w:rPr>
        <w:br/>
      </w:r>
      <w:r w:rsidRPr="00F32845">
        <w:t>Phone: 5198884567</w:t>
      </w:r>
      <w:r>
        <w:t xml:space="preserve"> E</w:t>
      </w:r>
      <w:r w:rsidRPr="00F32845">
        <w:t xml:space="preserve">xtension </w:t>
      </w:r>
      <w:r w:rsidRPr="00F32845">
        <w:rPr>
          <w:rStyle w:val="Strong"/>
          <w:rFonts w:asciiTheme="majorBidi" w:eastAsia="Times New Roman" w:hAnsiTheme="majorBidi" w:cstheme="majorBidi"/>
          <w:color w:val="000000"/>
        </w:rPr>
        <w:t>35362</w:t>
      </w:r>
      <w:r w:rsidRPr="00F32845">
        <w:rPr>
          <w:rStyle w:val="Strong"/>
          <w:rFonts w:asciiTheme="majorBidi" w:eastAsia="Times New Roman" w:hAnsiTheme="majorBidi" w:cstheme="majorBidi"/>
          <w:color w:val="000000"/>
        </w:rPr>
        <w:br/>
      </w:r>
      <w:r w:rsidRPr="00F32845">
        <w:t xml:space="preserve">Email: </w:t>
      </w:r>
      <w:hyperlink r:id="rId9" w:history="1">
        <w:r w:rsidRPr="00F32845">
          <w:rPr>
            <w:rStyle w:val="Hyperlink"/>
            <w:rFonts w:asciiTheme="majorBidi" w:hAnsiTheme="majorBidi" w:cstheme="majorBidi"/>
          </w:rPr>
          <w:t>raha@uwaterloo.ca</w:t>
        </w:r>
      </w:hyperlink>
    </w:p>
    <w:p w14:paraId="10EDF6B3" w14:textId="77777777" w:rsidR="002F787B" w:rsidRPr="00F32845" w:rsidRDefault="002F787B" w:rsidP="00A374CB">
      <w:pPr>
        <w:pStyle w:val="ListParagraph"/>
        <w:numPr>
          <w:ilvl w:val="0"/>
          <w:numId w:val="29"/>
        </w:numPr>
        <w:rPr>
          <w:lang w:val="en-CA"/>
        </w:rPr>
      </w:pPr>
      <w:r w:rsidRPr="00F32845">
        <w:rPr>
          <w:lang w:val="en-CA"/>
        </w:rPr>
        <w:t xml:space="preserve">Dr. Kevin </w:t>
      </w:r>
      <w:proofErr w:type="spellStart"/>
      <w:r w:rsidRPr="00F32845">
        <w:rPr>
          <w:lang w:val="en-CA"/>
        </w:rPr>
        <w:t>McGuirk</w:t>
      </w:r>
      <w:proofErr w:type="spellEnd"/>
      <w:r w:rsidRPr="00F32845">
        <w:rPr>
          <w:lang w:val="en-CA"/>
        </w:rPr>
        <w:t>, Associate professor of English at the University of Waterloo</w:t>
      </w:r>
      <w:r w:rsidRPr="00F32845">
        <w:rPr>
          <w:lang w:val="en-CA"/>
        </w:rPr>
        <w:br/>
        <w:t>My PhD dissertation reader; I also took a course with him.</w:t>
      </w:r>
      <w:r>
        <w:rPr>
          <w:lang w:val="en-CA"/>
        </w:rPr>
        <w:t xml:space="preserve"> </w:t>
      </w:r>
    </w:p>
    <w:p w14:paraId="141DE81A" w14:textId="77777777" w:rsidR="002F787B" w:rsidRPr="00F32845" w:rsidRDefault="002F787B" w:rsidP="00A374CB">
      <w:pPr>
        <w:pStyle w:val="ListParagraph"/>
        <w:rPr>
          <w:lang w:val="en-CA"/>
        </w:rPr>
      </w:pPr>
      <w:r w:rsidRPr="00F32845">
        <w:t xml:space="preserve">Phone: </w:t>
      </w:r>
      <w:r>
        <w:t>5198884567 E</w:t>
      </w:r>
      <w:r w:rsidRPr="00F32845">
        <w:t>xtension 32419</w:t>
      </w:r>
    </w:p>
    <w:p w14:paraId="61730DE9" w14:textId="42A2A5C7" w:rsidR="002F787B" w:rsidRPr="002F787B" w:rsidRDefault="002F787B" w:rsidP="00A374CB">
      <w:pPr>
        <w:pStyle w:val="ListParagraph"/>
        <w:rPr>
          <w:rFonts w:asciiTheme="majorBidi" w:hAnsiTheme="majorBidi" w:cstheme="majorBidi"/>
        </w:rPr>
      </w:pPr>
      <w:r w:rsidRPr="00F32845">
        <w:rPr>
          <w:rFonts w:asciiTheme="majorBidi" w:hAnsiTheme="majorBidi" w:cstheme="majorBidi"/>
        </w:rPr>
        <w:t xml:space="preserve">Email: </w:t>
      </w:r>
      <w:hyperlink r:id="rId10" w:history="1">
        <w:r w:rsidRPr="00F32845">
          <w:rPr>
            <w:rFonts w:asciiTheme="majorBidi" w:hAnsiTheme="majorBidi" w:cstheme="majorBidi"/>
            <w:color w:val="CD2A05"/>
            <w:u w:val="single" w:color="CD2A05"/>
          </w:rPr>
          <w:t>kmcguirk@uw</w:t>
        </w:r>
      </w:hyperlink>
      <w:hyperlink r:id="rId11" w:history="1">
        <w:r w:rsidRPr="00F32845">
          <w:rPr>
            <w:rFonts w:asciiTheme="majorBidi" w:hAnsiTheme="majorBidi" w:cstheme="majorBidi"/>
            <w:color w:val="CD2A05"/>
            <w:u w:val="single" w:color="CD2A05"/>
          </w:rPr>
          <w:t>aterloo.ca</w:t>
        </w:r>
      </w:hyperlink>
    </w:p>
    <w:p w14:paraId="632D8D3E" w14:textId="4EF84346" w:rsidR="009C70A3" w:rsidRPr="002F787B" w:rsidRDefault="002F787B" w:rsidP="00A374CB">
      <w:pPr>
        <w:pStyle w:val="ListParagraph"/>
        <w:numPr>
          <w:ilvl w:val="0"/>
          <w:numId w:val="29"/>
        </w:numPr>
      </w:pPr>
      <w:r w:rsidRPr="00F32845">
        <w:rPr>
          <w:lang w:val="en-CA"/>
        </w:rPr>
        <w:t xml:space="preserve">Dr. Jay </w:t>
      </w:r>
      <w:proofErr w:type="spellStart"/>
      <w:r w:rsidRPr="00F32845">
        <w:rPr>
          <w:lang w:val="en-CA"/>
        </w:rPr>
        <w:t>Dolmage</w:t>
      </w:r>
      <w:proofErr w:type="spellEnd"/>
      <w:r w:rsidRPr="00F32845">
        <w:rPr>
          <w:lang w:val="en-CA"/>
        </w:rPr>
        <w:t>, Associate professor of English at the Unive</w:t>
      </w:r>
      <w:r w:rsidR="00B156EF">
        <w:rPr>
          <w:lang w:val="en-CA"/>
        </w:rPr>
        <w:t>rsity of Waterloo</w:t>
      </w:r>
      <w:r w:rsidR="00B156EF">
        <w:rPr>
          <w:lang w:val="en-CA"/>
        </w:rPr>
        <w:br/>
      </w:r>
      <w:r w:rsidRPr="00F32845">
        <w:rPr>
          <w:lang w:val="en-CA"/>
        </w:rPr>
        <w:t>I took a course with him. I have taught a course on disability studies in consultation with him and he was a guest speaker in my class.</w:t>
      </w:r>
      <w:r w:rsidRPr="00F32845">
        <w:rPr>
          <w:lang w:val="en-CA"/>
        </w:rPr>
        <w:br/>
      </w:r>
      <w:r w:rsidRPr="00F32845">
        <w:t xml:space="preserve">Phone: </w:t>
      </w:r>
      <w:r>
        <w:t>5198884567 E</w:t>
      </w:r>
      <w:r w:rsidRPr="00F32845">
        <w:t xml:space="preserve">xtension </w:t>
      </w:r>
      <w:r w:rsidRPr="00F32845">
        <w:rPr>
          <w:rStyle w:val="Strong"/>
          <w:rFonts w:asciiTheme="majorBidi" w:eastAsia="Times New Roman" w:hAnsiTheme="majorBidi" w:cstheme="majorBidi"/>
          <w:color w:val="000000"/>
        </w:rPr>
        <w:t>31035</w:t>
      </w:r>
      <w:r w:rsidRPr="00F32845">
        <w:rPr>
          <w:rStyle w:val="Strong"/>
          <w:rFonts w:asciiTheme="majorBidi" w:eastAsia="Times New Roman" w:hAnsiTheme="majorBidi" w:cstheme="majorBidi"/>
          <w:color w:val="000000"/>
        </w:rPr>
        <w:br/>
      </w:r>
      <w:r w:rsidRPr="00F32845">
        <w:t xml:space="preserve">Email: </w:t>
      </w:r>
      <w:hyperlink r:id="rId12" w:history="1">
        <w:r w:rsidRPr="00F32845">
          <w:rPr>
            <w:rStyle w:val="Hyperlink"/>
            <w:rFonts w:asciiTheme="majorBidi" w:hAnsiTheme="majorBidi" w:cstheme="majorBidi"/>
          </w:rPr>
          <w:t>dolmage@uwaterloo.ca</w:t>
        </w:r>
      </w:hyperlink>
    </w:p>
    <w:sectPr w:rsidR="009C70A3" w:rsidRPr="002F787B" w:rsidSect="001C705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A394" w14:textId="77777777" w:rsidR="00637DBA" w:rsidRDefault="00637DBA" w:rsidP="00385AD8">
      <w:pPr>
        <w:spacing w:line="240" w:lineRule="auto"/>
      </w:pPr>
      <w:r>
        <w:separator/>
      </w:r>
    </w:p>
  </w:endnote>
  <w:endnote w:type="continuationSeparator" w:id="0">
    <w:p w14:paraId="118D486A" w14:textId="77777777" w:rsidR="00637DBA" w:rsidRDefault="00637DBA" w:rsidP="00385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9DA3" w14:textId="77777777" w:rsidR="00637DBA" w:rsidRDefault="00637DBA" w:rsidP="00385AD8">
      <w:pPr>
        <w:spacing w:line="240" w:lineRule="auto"/>
      </w:pPr>
      <w:r>
        <w:separator/>
      </w:r>
    </w:p>
  </w:footnote>
  <w:footnote w:type="continuationSeparator" w:id="0">
    <w:p w14:paraId="38F435D8" w14:textId="77777777" w:rsidR="00637DBA" w:rsidRDefault="00637DBA" w:rsidP="00385A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35pt;height:15.35pt" o:bullet="t">
        <v:imagedata r:id="rId1" o:title="Word Work File L_1731648158"/>
      </v:shape>
    </w:pict>
  </w:numPicBullet>
  <w:abstractNum w:abstractNumId="0" w15:restartNumberingAfterBreak="0">
    <w:nsid w:val="0DF8249B"/>
    <w:multiLevelType w:val="hybridMultilevel"/>
    <w:tmpl w:val="44FE135E"/>
    <w:lvl w:ilvl="0" w:tplc="67081FE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B7F97"/>
    <w:multiLevelType w:val="hybridMultilevel"/>
    <w:tmpl w:val="7E3E8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0DA5"/>
    <w:multiLevelType w:val="multilevel"/>
    <w:tmpl w:val="721292F2"/>
    <w:lvl w:ilvl="0">
      <w:start w:val="1"/>
      <w:numFmt w:val="decimal"/>
      <w:lvlText w:val="%1."/>
      <w:lvlJc w:val="left"/>
      <w:pPr>
        <w:tabs>
          <w:tab w:val="num" w:pos="1003"/>
        </w:tabs>
        <w:ind w:left="1003" w:hanging="720"/>
      </w:pPr>
      <w:rPr>
        <w:rFonts w:ascii="Times New Roman" w:eastAsiaTheme="minorHAnsi" w:hAnsi="Times New Roman"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AB684C"/>
    <w:multiLevelType w:val="hybridMultilevel"/>
    <w:tmpl w:val="0C441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23DE"/>
    <w:multiLevelType w:val="hybridMultilevel"/>
    <w:tmpl w:val="532C1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A4A1B"/>
    <w:multiLevelType w:val="hybridMultilevel"/>
    <w:tmpl w:val="94C616FC"/>
    <w:lvl w:ilvl="0" w:tplc="3424A0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B4DE1"/>
    <w:multiLevelType w:val="hybridMultilevel"/>
    <w:tmpl w:val="7FBCC998"/>
    <w:lvl w:ilvl="0" w:tplc="19E492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D3749C"/>
    <w:multiLevelType w:val="hybridMultilevel"/>
    <w:tmpl w:val="59E04440"/>
    <w:lvl w:ilvl="0" w:tplc="C742B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81E6D"/>
    <w:multiLevelType w:val="hybridMultilevel"/>
    <w:tmpl w:val="EDA2FE1A"/>
    <w:lvl w:ilvl="0" w:tplc="EA0A25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71EE4"/>
    <w:multiLevelType w:val="hybridMultilevel"/>
    <w:tmpl w:val="A1967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001E"/>
    <w:multiLevelType w:val="hybridMultilevel"/>
    <w:tmpl w:val="6A76A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8758D"/>
    <w:multiLevelType w:val="hybridMultilevel"/>
    <w:tmpl w:val="C426974A"/>
    <w:lvl w:ilvl="0" w:tplc="7FD0E40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1B5D1D"/>
    <w:multiLevelType w:val="hybridMultilevel"/>
    <w:tmpl w:val="DCFEA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0669E7"/>
    <w:multiLevelType w:val="hybridMultilevel"/>
    <w:tmpl w:val="5998B208"/>
    <w:lvl w:ilvl="0" w:tplc="69741D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E44FCF"/>
    <w:multiLevelType w:val="hybridMultilevel"/>
    <w:tmpl w:val="F4F034EA"/>
    <w:lvl w:ilvl="0" w:tplc="3B9C46F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0F4FEC"/>
    <w:multiLevelType w:val="hybridMultilevel"/>
    <w:tmpl w:val="0B32002E"/>
    <w:lvl w:ilvl="0" w:tplc="53F2BFF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F4DA4"/>
    <w:multiLevelType w:val="hybridMultilevel"/>
    <w:tmpl w:val="4E00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A2CBC"/>
    <w:multiLevelType w:val="hybridMultilevel"/>
    <w:tmpl w:val="713A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5"/>
  </w:num>
  <w:num w:numId="6">
    <w:abstractNumId w:val="10"/>
  </w:num>
  <w:num w:numId="7">
    <w:abstractNumId w:val="8"/>
  </w:num>
  <w:num w:numId="8">
    <w:abstractNumId w:val="1"/>
  </w:num>
  <w:num w:numId="9">
    <w:abstractNumId w:val="1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3"/>
  </w:num>
  <w:num w:numId="21">
    <w:abstractNumId w:val="13"/>
  </w:num>
  <w:num w:numId="22">
    <w:abstractNumId w:val="9"/>
  </w:num>
  <w:num w:numId="23">
    <w:abstractNumId w:val="13"/>
  </w:num>
  <w:num w:numId="24">
    <w:abstractNumId w:val="13"/>
  </w:num>
  <w:num w:numId="25">
    <w:abstractNumId w:val="14"/>
  </w:num>
  <w:num w:numId="26">
    <w:abstractNumId w:val="3"/>
  </w:num>
  <w:num w:numId="27">
    <w:abstractNumId w:val="11"/>
  </w:num>
  <w:num w:numId="28">
    <w:abstractNumId w:val="11"/>
  </w:num>
  <w:num w:numId="29">
    <w:abstractNumId w:val="17"/>
  </w:num>
  <w:num w:numId="30">
    <w:abstractNumId w:val="11"/>
  </w:num>
  <w:num w:numId="31">
    <w:abstractNumId w:val="11"/>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1D"/>
    <w:rsid w:val="0001740F"/>
    <w:rsid w:val="0002211F"/>
    <w:rsid w:val="000345F2"/>
    <w:rsid w:val="00036239"/>
    <w:rsid w:val="00046D28"/>
    <w:rsid w:val="0005351C"/>
    <w:rsid w:val="00083122"/>
    <w:rsid w:val="00091033"/>
    <w:rsid w:val="000A08E2"/>
    <w:rsid w:val="000A2622"/>
    <w:rsid w:val="000A5071"/>
    <w:rsid w:val="000A5E90"/>
    <w:rsid w:val="000B4A12"/>
    <w:rsid w:val="000C2748"/>
    <w:rsid w:val="000D19E1"/>
    <w:rsid w:val="00131257"/>
    <w:rsid w:val="00146711"/>
    <w:rsid w:val="00150E75"/>
    <w:rsid w:val="001559D1"/>
    <w:rsid w:val="00167928"/>
    <w:rsid w:val="0017711D"/>
    <w:rsid w:val="00181CFF"/>
    <w:rsid w:val="00191DCF"/>
    <w:rsid w:val="00192414"/>
    <w:rsid w:val="001F281F"/>
    <w:rsid w:val="0023049A"/>
    <w:rsid w:val="00237CD2"/>
    <w:rsid w:val="0027392F"/>
    <w:rsid w:val="00292C0F"/>
    <w:rsid w:val="002A0723"/>
    <w:rsid w:val="002C1B7B"/>
    <w:rsid w:val="002F1241"/>
    <w:rsid w:val="002F787B"/>
    <w:rsid w:val="0030632B"/>
    <w:rsid w:val="003233C9"/>
    <w:rsid w:val="00325030"/>
    <w:rsid w:val="0033540D"/>
    <w:rsid w:val="00346D34"/>
    <w:rsid w:val="00353715"/>
    <w:rsid w:val="003565E1"/>
    <w:rsid w:val="003756A7"/>
    <w:rsid w:val="00385AD8"/>
    <w:rsid w:val="003B2FB2"/>
    <w:rsid w:val="003B4CA8"/>
    <w:rsid w:val="003B686B"/>
    <w:rsid w:val="003E1361"/>
    <w:rsid w:val="0040191D"/>
    <w:rsid w:val="00412F24"/>
    <w:rsid w:val="00417757"/>
    <w:rsid w:val="00424D7A"/>
    <w:rsid w:val="004358F4"/>
    <w:rsid w:val="00472026"/>
    <w:rsid w:val="00481C5C"/>
    <w:rsid w:val="004C3453"/>
    <w:rsid w:val="004C7FD9"/>
    <w:rsid w:val="004D2B38"/>
    <w:rsid w:val="005256FA"/>
    <w:rsid w:val="00551C64"/>
    <w:rsid w:val="005745F9"/>
    <w:rsid w:val="00581BC6"/>
    <w:rsid w:val="005C3044"/>
    <w:rsid w:val="005D56EF"/>
    <w:rsid w:val="00606153"/>
    <w:rsid w:val="00637DBA"/>
    <w:rsid w:val="00641D67"/>
    <w:rsid w:val="0064440C"/>
    <w:rsid w:val="00660009"/>
    <w:rsid w:val="00662E47"/>
    <w:rsid w:val="0066306E"/>
    <w:rsid w:val="00676154"/>
    <w:rsid w:val="006844A0"/>
    <w:rsid w:val="00684DD9"/>
    <w:rsid w:val="006A007B"/>
    <w:rsid w:val="006A6FF2"/>
    <w:rsid w:val="006C7708"/>
    <w:rsid w:val="006F56DD"/>
    <w:rsid w:val="00704D43"/>
    <w:rsid w:val="0071474C"/>
    <w:rsid w:val="007176B2"/>
    <w:rsid w:val="0073726C"/>
    <w:rsid w:val="007454A0"/>
    <w:rsid w:val="00752296"/>
    <w:rsid w:val="007674F8"/>
    <w:rsid w:val="00774855"/>
    <w:rsid w:val="00794D49"/>
    <w:rsid w:val="007C5E19"/>
    <w:rsid w:val="007E3C58"/>
    <w:rsid w:val="007F193C"/>
    <w:rsid w:val="0080166B"/>
    <w:rsid w:val="00807BC4"/>
    <w:rsid w:val="0082067C"/>
    <w:rsid w:val="00823904"/>
    <w:rsid w:val="00825CEA"/>
    <w:rsid w:val="00827EA7"/>
    <w:rsid w:val="00834608"/>
    <w:rsid w:val="008477CC"/>
    <w:rsid w:val="00866654"/>
    <w:rsid w:val="00867A44"/>
    <w:rsid w:val="008A27D4"/>
    <w:rsid w:val="008B6E8D"/>
    <w:rsid w:val="008C06E2"/>
    <w:rsid w:val="008F0B96"/>
    <w:rsid w:val="00904EC9"/>
    <w:rsid w:val="00910466"/>
    <w:rsid w:val="00910579"/>
    <w:rsid w:val="00971B74"/>
    <w:rsid w:val="009C70A3"/>
    <w:rsid w:val="009E2B53"/>
    <w:rsid w:val="009E4369"/>
    <w:rsid w:val="00A02F68"/>
    <w:rsid w:val="00A32C7A"/>
    <w:rsid w:val="00A36A0E"/>
    <w:rsid w:val="00A370A2"/>
    <w:rsid w:val="00A374CB"/>
    <w:rsid w:val="00A41DB5"/>
    <w:rsid w:val="00A4509F"/>
    <w:rsid w:val="00A56104"/>
    <w:rsid w:val="00A74CDA"/>
    <w:rsid w:val="00A757B5"/>
    <w:rsid w:val="00A938B9"/>
    <w:rsid w:val="00AA1F0F"/>
    <w:rsid w:val="00AB39DA"/>
    <w:rsid w:val="00AC03D6"/>
    <w:rsid w:val="00AD6153"/>
    <w:rsid w:val="00AD61C0"/>
    <w:rsid w:val="00AE1A06"/>
    <w:rsid w:val="00B14E3F"/>
    <w:rsid w:val="00B156EF"/>
    <w:rsid w:val="00B17646"/>
    <w:rsid w:val="00B31A78"/>
    <w:rsid w:val="00B44257"/>
    <w:rsid w:val="00BB2887"/>
    <w:rsid w:val="00BE2971"/>
    <w:rsid w:val="00BE50A8"/>
    <w:rsid w:val="00BE5511"/>
    <w:rsid w:val="00BF4EC8"/>
    <w:rsid w:val="00C318F8"/>
    <w:rsid w:val="00C45F72"/>
    <w:rsid w:val="00C74A4B"/>
    <w:rsid w:val="00C80A77"/>
    <w:rsid w:val="00C92501"/>
    <w:rsid w:val="00CC42D2"/>
    <w:rsid w:val="00CC7EE6"/>
    <w:rsid w:val="00CE5B4A"/>
    <w:rsid w:val="00D06242"/>
    <w:rsid w:val="00D1336F"/>
    <w:rsid w:val="00D25649"/>
    <w:rsid w:val="00D55822"/>
    <w:rsid w:val="00D655F1"/>
    <w:rsid w:val="00D662EF"/>
    <w:rsid w:val="00D71678"/>
    <w:rsid w:val="00D74EB3"/>
    <w:rsid w:val="00D80CF0"/>
    <w:rsid w:val="00DB208D"/>
    <w:rsid w:val="00DB5E16"/>
    <w:rsid w:val="00DC04DF"/>
    <w:rsid w:val="00DC2BC7"/>
    <w:rsid w:val="00DC524A"/>
    <w:rsid w:val="00E1677F"/>
    <w:rsid w:val="00E26BBD"/>
    <w:rsid w:val="00E46CA2"/>
    <w:rsid w:val="00E51214"/>
    <w:rsid w:val="00E72449"/>
    <w:rsid w:val="00E72C63"/>
    <w:rsid w:val="00E73935"/>
    <w:rsid w:val="00E81D9D"/>
    <w:rsid w:val="00E9787F"/>
    <w:rsid w:val="00EB1446"/>
    <w:rsid w:val="00EB1FAA"/>
    <w:rsid w:val="00EC370E"/>
    <w:rsid w:val="00EE2511"/>
    <w:rsid w:val="00F07536"/>
    <w:rsid w:val="00F118EF"/>
    <w:rsid w:val="00F35BE1"/>
    <w:rsid w:val="00F6379E"/>
    <w:rsid w:val="00F85152"/>
    <w:rsid w:val="00F91755"/>
    <w:rsid w:val="00F9287C"/>
    <w:rsid w:val="00FB5AEC"/>
    <w:rsid w:val="00FC388D"/>
    <w:rsid w:val="00FD0984"/>
    <w:rsid w:val="00FE7FF4"/>
    <w:rsid w:val="00FF6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E1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17711D"/>
    <w:pPr>
      <w:spacing w:line="480" w:lineRule="auto"/>
      <w:ind w:firstLine="567"/>
    </w:pPr>
    <w:rPr>
      <w:rFonts w:ascii="Times New Roman" w:hAnsi="Times New Roman"/>
    </w:rPr>
  </w:style>
  <w:style w:type="paragraph" w:styleId="Heading1">
    <w:name w:val="heading 1"/>
    <w:basedOn w:val="Normal"/>
    <w:next w:val="Normal"/>
    <w:link w:val="Heading1Char"/>
    <w:autoRedefine/>
    <w:uiPriority w:val="9"/>
    <w:qFormat/>
    <w:rsid w:val="00D06242"/>
    <w:pPr>
      <w:keepNext/>
      <w:keepLines/>
      <w:spacing w:before="240" w:line="24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92414"/>
    <w:pPr>
      <w:keepNext/>
      <w:keepLines/>
      <w:spacing w:before="40" w:line="24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167928"/>
    <w:pPr>
      <w:keepNext/>
      <w:keepLines/>
      <w:spacing w:before="40"/>
      <w:ind w:firstLine="680"/>
      <w:outlineLvl w:val="2"/>
    </w:pPr>
    <w:rPr>
      <w:rFonts w:asciiTheme="majorBidi" w:eastAsiaTheme="majorEastAsia" w:hAnsiTheme="majorBidi" w:cstheme="majorBidi"/>
      <w:b/>
      <w:color w:val="000000" w:themeColor="text1"/>
    </w:rPr>
  </w:style>
  <w:style w:type="paragraph" w:styleId="Heading4">
    <w:name w:val="heading 4"/>
    <w:basedOn w:val="Heading1"/>
    <w:next w:val="Normal"/>
    <w:link w:val="Heading4Char"/>
    <w:autoRedefine/>
    <w:uiPriority w:val="9"/>
    <w:unhideWhenUsed/>
    <w:qFormat/>
    <w:rsid w:val="00167928"/>
    <w:pPr>
      <w:spacing w:after="120" w:line="360" w:lineRule="auto"/>
      <w:ind w:firstLine="1134"/>
      <w:outlineLvl w:val="3"/>
    </w:pPr>
    <w:rPr>
      <w:rFonts w:asciiTheme="majorBidi" w:hAnsiTheme="majorBidi"/>
      <w:iCs/>
      <w:u w:color="0000E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0A08E2"/>
    <w:rPr>
      <w:rFonts w:ascii="Times New Roman" w:hAnsi="Times New Roman"/>
      <w:sz w:val="24"/>
      <w:vertAlign w:val="superscript"/>
    </w:rPr>
  </w:style>
  <w:style w:type="character" w:customStyle="1" w:styleId="Heading1Char">
    <w:name w:val="Heading 1 Char"/>
    <w:basedOn w:val="DefaultParagraphFont"/>
    <w:link w:val="Heading1"/>
    <w:uiPriority w:val="9"/>
    <w:rsid w:val="00D06242"/>
    <w:rPr>
      <w:rFonts w:ascii="Times New Roman" w:eastAsiaTheme="majorEastAsia" w:hAnsi="Times New Roman" w:cstheme="majorBidi"/>
      <w:b/>
      <w:color w:val="000000" w:themeColor="text1"/>
      <w:szCs w:val="32"/>
    </w:rPr>
  </w:style>
  <w:style w:type="paragraph" w:styleId="FootnoteText">
    <w:name w:val="footnote text"/>
    <w:basedOn w:val="Normal"/>
    <w:link w:val="FootnoteTextChar"/>
    <w:autoRedefine/>
    <w:uiPriority w:val="99"/>
    <w:unhideWhenUsed/>
    <w:qFormat/>
    <w:rsid w:val="000A08E2"/>
    <w:pPr>
      <w:spacing w:line="240" w:lineRule="atLeast"/>
      <w:ind w:firstLine="0"/>
    </w:pPr>
  </w:style>
  <w:style w:type="character" w:customStyle="1" w:styleId="FootnoteTextChar">
    <w:name w:val="Footnote Text Char"/>
    <w:basedOn w:val="DefaultParagraphFont"/>
    <w:link w:val="FootnoteText"/>
    <w:uiPriority w:val="99"/>
    <w:rsid w:val="000A08E2"/>
    <w:rPr>
      <w:rFonts w:ascii="Times New Roman" w:hAnsi="Times New Roman"/>
    </w:rPr>
  </w:style>
  <w:style w:type="character" w:customStyle="1" w:styleId="Heading2Char">
    <w:name w:val="Heading 2 Char"/>
    <w:basedOn w:val="DefaultParagraphFont"/>
    <w:link w:val="Heading2"/>
    <w:uiPriority w:val="9"/>
    <w:rsid w:val="00192414"/>
    <w:rPr>
      <w:rFonts w:ascii="Times New Roman" w:eastAsiaTheme="majorEastAsia" w:hAnsi="Times New Roman" w:cstheme="majorBidi"/>
      <w:b/>
      <w:color w:val="000000" w:themeColor="text1"/>
      <w:szCs w:val="26"/>
    </w:rPr>
  </w:style>
  <w:style w:type="paragraph" w:customStyle="1" w:styleId="WorksCited">
    <w:name w:val="Works Cited"/>
    <w:basedOn w:val="Normal"/>
    <w:autoRedefine/>
    <w:qFormat/>
    <w:rsid w:val="00167928"/>
    <w:pPr>
      <w:widowControl w:val="0"/>
      <w:autoSpaceDE w:val="0"/>
      <w:autoSpaceDN w:val="0"/>
      <w:adjustRightInd w:val="0"/>
      <w:spacing w:after="240" w:line="280" w:lineRule="atLeast"/>
      <w:ind w:left="720" w:hanging="720"/>
    </w:pPr>
    <w:rPr>
      <w:rFonts w:asciiTheme="majorBidi" w:hAnsiTheme="majorBidi" w:cstheme="majorBidi"/>
    </w:rPr>
  </w:style>
  <w:style w:type="character" w:customStyle="1" w:styleId="Heading3Char">
    <w:name w:val="Heading 3 Char"/>
    <w:basedOn w:val="DefaultParagraphFont"/>
    <w:link w:val="Heading3"/>
    <w:uiPriority w:val="9"/>
    <w:rsid w:val="00167928"/>
    <w:rPr>
      <w:rFonts w:asciiTheme="majorBidi" w:eastAsiaTheme="majorEastAsia" w:hAnsiTheme="majorBidi" w:cstheme="majorBidi"/>
      <w:b/>
      <w:color w:val="000000" w:themeColor="text1"/>
    </w:rPr>
  </w:style>
  <w:style w:type="character" w:customStyle="1" w:styleId="Heading4Char">
    <w:name w:val="Heading 4 Char"/>
    <w:basedOn w:val="DefaultParagraphFont"/>
    <w:link w:val="Heading4"/>
    <w:uiPriority w:val="9"/>
    <w:rsid w:val="00167928"/>
    <w:rPr>
      <w:rFonts w:asciiTheme="majorBidi" w:eastAsiaTheme="majorEastAsia" w:hAnsiTheme="majorBidi" w:cstheme="majorBidi"/>
      <w:b/>
      <w:iCs/>
      <w:color w:val="000000" w:themeColor="text1"/>
      <w:szCs w:val="32"/>
      <w:u w:color="0000E9"/>
    </w:rPr>
  </w:style>
  <w:style w:type="paragraph" w:styleId="Quote">
    <w:name w:val="Quote"/>
    <w:basedOn w:val="Normal"/>
    <w:next w:val="Normal"/>
    <w:link w:val="QuoteChar"/>
    <w:uiPriority w:val="29"/>
    <w:qFormat/>
    <w:rsid w:val="0017711D"/>
    <w:pPr>
      <w:spacing w:before="200" w:after="160" w:line="240" w:lineRule="auto"/>
      <w:ind w:left="864" w:right="864" w:firstLine="0"/>
    </w:pPr>
    <w:rPr>
      <w:rFonts w:eastAsia="Arial" w:cs="Times New Roman"/>
      <w:i/>
      <w:iCs/>
      <w:color w:val="404040" w:themeColor="text1" w:themeTint="BF"/>
    </w:rPr>
  </w:style>
  <w:style w:type="character" w:customStyle="1" w:styleId="QuoteChar">
    <w:name w:val="Quote Char"/>
    <w:basedOn w:val="DefaultParagraphFont"/>
    <w:link w:val="Quote"/>
    <w:uiPriority w:val="29"/>
    <w:rsid w:val="0017711D"/>
    <w:rPr>
      <w:rFonts w:ascii="Times New Roman" w:eastAsia="Arial" w:hAnsi="Times New Roman" w:cs="Times New Roman"/>
      <w:i/>
      <w:iCs/>
      <w:color w:val="404040" w:themeColor="text1" w:themeTint="BF"/>
    </w:rPr>
  </w:style>
  <w:style w:type="paragraph" w:styleId="ListParagraph">
    <w:name w:val="List Paragraph"/>
    <w:basedOn w:val="Normal"/>
    <w:autoRedefine/>
    <w:uiPriority w:val="34"/>
    <w:qFormat/>
    <w:rsid w:val="00A374CB"/>
    <w:pPr>
      <w:numPr>
        <w:numId w:val="32"/>
      </w:numPr>
      <w:spacing w:line="240" w:lineRule="auto"/>
      <w:contextualSpacing/>
    </w:pPr>
    <w:rPr>
      <w:rFonts w:eastAsia="Arial" w:cs="Times New Roman"/>
      <w:color w:val="000000" w:themeColor="text1"/>
      <w:sz w:val="22"/>
      <w:szCs w:val="22"/>
    </w:rPr>
  </w:style>
  <w:style w:type="character" w:styleId="IntenseEmphasis">
    <w:name w:val="Intense Emphasis"/>
    <w:basedOn w:val="DefaultParagraphFont"/>
    <w:uiPriority w:val="21"/>
    <w:qFormat/>
    <w:rsid w:val="00353715"/>
    <w:rPr>
      <w:i/>
      <w:iCs/>
      <w:color w:val="5B9BD5" w:themeColor="accent1"/>
    </w:rPr>
  </w:style>
  <w:style w:type="character" w:styleId="Emphasis">
    <w:name w:val="Emphasis"/>
    <w:basedOn w:val="DefaultParagraphFont"/>
    <w:uiPriority w:val="20"/>
    <w:qFormat/>
    <w:rsid w:val="00353715"/>
    <w:rPr>
      <w:i/>
      <w:iCs/>
    </w:rPr>
  </w:style>
  <w:style w:type="character" w:styleId="Hyperlink">
    <w:name w:val="Hyperlink"/>
    <w:basedOn w:val="DefaultParagraphFont"/>
    <w:uiPriority w:val="99"/>
    <w:unhideWhenUsed/>
    <w:rsid w:val="00752296"/>
    <w:rPr>
      <w:color w:val="0563C1" w:themeColor="hyperlink"/>
      <w:u w:val="single"/>
    </w:rPr>
  </w:style>
  <w:style w:type="paragraph" w:styleId="NormalWeb">
    <w:name w:val="Normal (Web)"/>
    <w:basedOn w:val="Normal"/>
    <w:uiPriority w:val="99"/>
    <w:unhideWhenUsed/>
    <w:rsid w:val="00752296"/>
    <w:pPr>
      <w:spacing w:before="100" w:beforeAutospacing="1" w:after="100" w:afterAutospacing="1" w:line="240" w:lineRule="auto"/>
      <w:ind w:firstLine="0"/>
    </w:pPr>
    <w:rPr>
      <w:rFonts w:cs="Times New Roman"/>
    </w:rPr>
  </w:style>
  <w:style w:type="character" w:styleId="FollowedHyperlink">
    <w:name w:val="FollowedHyperlink"/>
    <w:basedOn w:val="DefaultParagraphFont"/>
    <w:uiPriority w:val="99"/>
    <w:semiHidden/>
    <w:unhideWhenUsed/>
    <w:rsid w:val="00752296"/>
    <w:rPr>
      <w:color w:val="954F72" w:themeColor="followedHyperlink"/>
      <w:u w:val="single"/>
    </w:rPr>
  </w:style>
  <w:style w:type="paragraph" w:styleId="NoSpacing">
    <w:name w:val="No Spacing"/>
    <w:uiPriority w:val="1"/>
    <w:qFormat/>
    <w:rsid w:val="00EC370E"/>
    <w:pPr>
      <w:ind w:firstLine="567"/>
    </w:pPr>
    <w:rPr>
      <w:rFonts w:ascii="Times New Roman" w:hAnsi="Times New Roman"/>
    </w:rPr>
  </w:style>
  <w:style w:type="paragraph" w:styleId="Header">
    <w:name w:val="header"/>
    <w:basedOn w:val="Normal"/>
    <w:link w:val="HeaderChar"/>
    <w:uiPriority w:val="99"/>
    <w:unhideWhenUsed/>
    <w:rsid w:val="00385AD8"/>
    <w:pPr>
      <w:tabs>
        <w:tab w:val="center" w:pos="4680"/>
        <w:tab w:val="right" w:pos="9360"/>
      </w:tabs>
      <w:spacing w:line="240" w:lineRule="auto"/>
    </w:pPr>
  </w:style>
  <w:style w:type="character" w:customStyle="1" w:styleId="HeaderChar">
    <w:name w:val="Header Char"/>
    <w:basedOn w:val="DefaultParagraphFont"/>
    <w:link w:val="Header"/>
    <w:uiPriority w:val="99"/>
    <w:rsid w:val="00385AD8"/>
    <w:rPr>
      <w:rFonts w:ascii="Times New Roman" w:hAnsi="Times New Roman"/>
    </w:rPr>
  </w:style>
  <w:style w:type="paragraph" w:styleId="Footer">
    <w:name w:val="footer"/>
    <w:basedOn w:val="Normal"/>
    <w:link w:val="FooterChar"/>
    <w:uiPriority w:val="99"/>
    <w:unhideWhenUsed/>
    <w:rsid w:val="00385AD8"/>
    <w:pPr>
      <w:tabs>
        <w:tab w:val="center" w:pos="4680"/>
        <w:tab w:val="right" w:pos="9360"/>
      </w:tabs>
      <w:spacing w:line="240" w:lineRule="auto"/>
    </w:pPr>
  </w:style>
  <w:style w:type="character" w:customStyle="1" w:styleId="FooterChar">
    <w:name w:val="Footer Char"/>
    <w:basedOn w:val="DefaultParagraphFont"/>
    <w:link w:val="Footer"/>
    <w:uiPriority w:val="99"/>
    <w:rsid w:val="00385AD8"/>
    <w:rPr>
      <w:rFonts w:ascii="Times New Roman" w:hAnsi="Times New Roman"/>
    </w:rPr>
  </w:style>
  <w:style w:type="character" w:styleId="Strong">
    <w:name w:val="Strong"/>
    <w:basedOn w:val="DefaultParagraphFont"/>
    <w:uiPriority w:val="22"/>
    <w:qFormat/>
    <w:rsid w:val="002F7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992">
      <w:bodyDiv w:val="1"/>
      <w:marLeft w:val="0"/>
      <w:marRight w:val="0"/>
      <w:marTop w:val="0"/>
      <w:marBottom w:val="0"/>
      <w:divBdr>
        <w:top w:val="none" w:sz="0" w:space="0" w:color="auto"/>
        <w:left w:val="none" w:sz="0" w:space="0" w:color="auto"/>
        <w:bottom w:val="none" w:sz="0" w:space="0" w:color="auto"/>
        <w:right w:val="none" w:sz="0" w:space="0" w:color="auto"/>
      </w:divBdr>
      <w:divsChild>
        <w:div w:id="923340027">
          <w:marLeft w:val="0"/>
          <w:marRight w:val="0"/>
          <w:marTop w:val="0"/>
          <w:marBottom w:val="0"/>
          <w:divBdr>
            <w:top w:val="none" w:sz="0" w:space="0" w:color="auto"/>
            <w:left w:val="none" w:sz="0" w:space="0" w:color="auto"/>
            <w:bottom w:val="none" w:sz="0" w:space="0" w:color="auto"/>
            <w:right w:val="none" w:sz="0" w:space="0" w:color="auto"/>
          </w:divBdr>
          <w:divsChild>
            <w:div w:id="367686846">
              <w:marLeft w:val="0"/>
              <w:marRight w:val="0"/>
              <w:marTop w:val="0"/>
              <w:marBottom w:val="0"/>
              <w:divBdr>
                <w:top w:val="none" w:sz="0" w:space="0" w:color="auto"/>
                <w:left w:val="none" w:sz="0" w:space="0" w:color="auto"/>
                <w:bottom w:val="none" w:sz="0" w:space="0" w:color="auto"/>
                <w:right w:val="none" w:sz="0" w:space="0" w:color="auto"/>
              </w:divBdr>
              <w:divsChild>
                <w:div w:id="12783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7859">
      <w:bodyDiv w:val="1"/>
      <w:marLeft w:val="0"/>
      <w:marRight w:val="0"/>
      <w:marTop w:val="0"/>
      <w:marBottom w:val="0"/>
      <w:divBdr>
        <w:top w:val="none" w:sz="0" w:space="0" w:color="auto"/>
        <w:left w:val="none" w:sz="0" w:space="0" w:color="auto"/>
        <w:bottom w:val="none" w:sz="0" w:space="0" w:color="auto"/>
        <w:right w:val="none" w:sz="0" w:space="0" w:color="auto"/>
      </w:divBdr>
    </w:div>
    <w:div w:id="387730611">
      <w:bodyDiv w:val="1"/>
      <w:marLeft w:val="0"/>
      <w:marRight w:val="0"/>
      <w:marTop w:val="0"/>
      <w:marBottom w:val="0"/>
      <w:divBdr>
        <w:top w:val="none" w:sz="0" w:space="0" w:color="auto"/>
        <w:left w:val="none" w:sz="0" w:space="0" w:color="auto"/>
        <w:bottom w:val="none" w:sz="0" w:space="0" w:color="auto"/>
        <w:right w:val="none" w:sz="0" w:space="0" w:color="auto"/>
      </w:divBdr>
    </w:div>
    <w:div w:id="515459084">
      <w:bodyDiv w:val="1"/>
      <w:marLeft w:val="0"/>
      <w:marRight w:val="0"/>
      <w:marTop w:val="0"/>
      <w:marBottom w:val="0"/>
      <w:divBdr>
        <w:top w:val="none" w:sz="0" w:space="0" w:color="auto"/>
        <w:left w:val="none" w:sz="0" w:space="0" w:color="auto"/>
        <w:bottom w:val="none" w:sz="0" w:space="0" w:color="auto"/>
        <w:right w:val="none" w:sz="0" w:space="0" w:color="auto"/>
      </w:divBdr>
    </w:div>
    <w:div w:id="533495588">
      <w:bodyDiv w:val="1"/>
      <w:marLeft w:val="0"/>
      <w:marRight w:val="0"/>
      <w:marTop w:val="0"/>
      <w:marBottom w:val="0"/>
      <w:divBdr>
        <w:top w:val="none" w:sz="0" w:space="0" w:color="auto"/>
        <w:left w:val="none" w:sz="0" w:space="0" w:color="auto"/>
        <w:bottom w:val="none" w:sz="0" w:space="0" w:color="auto"/>
        <w:right w:val="none" w:sz="0" w:space="0" w:color="auto"/>
      </w:divBdr>
    </w:div>
    <w:div w:id="601960022">
      <w:bodyDiv w:val="1"/>
      <w:marLeft w:val="0"/>
      <w:marRight w:val="0"/>
      <w:marTop w:val="0"/>
      <w:marBottom w:val="0"/>
      <w:divBdr>
        <w:top w:val="none" w:sz="0" w:space="0" w:color="auto"/>
        <w:left w:val="none" w:sz="0" w:space="0" w:color="auto"/>
        <w:bottom w:val="none" w:sz="0" w:space="0" w:color="auto"/>
        <w:right w:val="none" w:sz="0" w:space="0" w:color="auto"/>
      </w:divBdr>
      <w:divsChild>
        <w:div w:id="1876388689">
          <w:marLeft w:val="0"/>
          <w:marRight w:val="0"/>
          <w:marTop w:val="0"/>
          <w:marBottom w:val="0"/>
          <w:divBdr>
            <w:top w:val="none" w:sz="0" w:space="0" w:color="auto"/>
            <w:left w:val="none" w:sz="0" w:space="0" w:color="auto"/>
            <w:bottom w:val="none" w:sz="0" w:space="0" w:color="auto"/>
            <w:right w:val="none" w:sz="0" w:space="0" w:color="auto"/>
          </w:divBdr>
          <w:divsChild>
            <w:div w:id="1398551899">
              <w:marLeft w:val="0"/>
              <w:marRight w:val="0"/>
              <w:marTop w:val="0"/>
              <w:marBottom w:val="0"/>
              <w:divBdr>
                <w:top w:val="none" w:sz="0" w:space="0" w:color="auto"/>
                <w:left w:val="none" w:sz="0" w:space="0" w:color="auto"/>
                <w:bottom w:val="none" w:sz="0" w:space="0" w:color="auto"/>
                <w:right w:val="none" w:sz="0" w:space="0" w:color="auto"/>
              </w:divBdr>
              <w:divsChild>
                <w:div w:id="5657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3874">
      <w:bodyDiv w:val="1"/>
      <w:marLeft w:val="0"/>
      <w:marRight w:val="0"/>
      <w:marTop w:val="0"/>
      <w:marBottom w:val="0"/>
      <w:divBdr>
        <w:top w:val="none" w:sz="0" w:space="0" w:color="auto"/>
        <w:left w:val="none" w:sz="0" w:space="0" w:color="auto"/>
        <w:bottom w:val="none" w:sz="0" w:space="0" w:color="auto"/>
        <w:right w:val="none" w:sz="0" w:space="0" w:color="auto"/>
      </w:divBdr>
    </w:div>
    <w:div w:id="655376140">
      <w:bodyDiv w:val="1"/>
      <w:marLeft w:val="0"/>
      <w:marRight w:val="0"/>
      <w:marTop w:val="0"/>
      <w:marBottom w:val="0"/>
      <w:divBdr>
        <w:top w:val="none" w:sz="0" w:space="0" w:color="auto"/>
        <w:left w:val="none" w:sz="0" w:space="0" w:color="auto"/>
        <w:bottom w:val="none" w:sz="0" w:space="0" w:color="auto"/>
        <w:right w:val="none" w:sz="0" w:space="0" w:color="auto"/>
      </w:divBdr>
    </w:div>
    <w:div w:id="675957674">
      <w:bodyDiv w:val="1"/>
      <w:marLeft w:val="0"/>
      <w:marRight w:val="0"/>
      <w:marTop w:val="0"/>
      <w:marBottom w:val="0"/>
      <w:divBdr>
        <w:top w:val="none" w:sz="0" w:space="0" w:color="auto"/>
        <w:left w:val="none" w:sz="0" w:space="0" w:color="auto"/>
        <w:bottom w:val="none" w:sz="0" w:space="0" w:color="auto"/>
        <w:right w:val="none" w:sz="0" w:space="0" w:color="auto"/>
      </w:divBdr>
    </w:div>
    <w:div w:id="702366846">
      <w:bodyDiv w:val="1"/>
      <w:marLeft w:val="0"/>
      <w:marRight w:val="0"/>
      <w:marTop w:val="0"/>
      <w:marBottom w:val="0"/>
      <w:divBdr>
        <w:top w:val="none" w:sz="0" w:space="0" w:color="auto"/>
        <w:left w:val="none" w:sz="0" w:space="0" w:color="auto"/>
        <w:bottom w:val="none" w:sz="0" w:space="0" w:color="auto"/>
        <w:right w:val="none" w:sz="0" w:space="0" w:color="auto"/>
      </w:divBdr>
    </w:div>
    <w:div w:id="1016463881">
      <w:bodyDiv w:val="1"/>
      <w:marLeft w:val="0"/>
      <w:marRight w:val="0"/>
      <w:marTop w:val="0"/>
      <w:marBottom w:val="0"/>
      <w:divBdr>
        <w:top w:val="none" w:sz="0" w:space="0" w:color="auto"/>
        <w:left w:val="none" w:sz="0" w:space="0" w:color="auto"/>
        <w:bottom w:val="none" w:sz="0" w:space="0" w:color="auto"/>
        <w:right w:val="none" w:sz="0" w:space="0" w:color="auto"/>
      </w:divBdr>
    </w:div>
    <w:div w:id="1397438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aeed-sabzian-964905a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eedsabzian.portfoliobox.net/aboutme-3q2h" TargetMode="External"/><Relationship Id="rId12" Type="http://schemas.openxmlformats.org/officeDocument/2006/relationships/hyperlink" Target="mailto:dolmage@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cguirk@watarts.uwaterloo.ca" TargetMode="External"/><Relationship Id="rId5" Type="http://schemas.openxmlformats.org/officeDocument/2006/relationships/footnotes" Target="footnotes.xml"/><Relationship Id="rId10" Type="http://schemas.openxmlformats.org/officeDocument/2006/relationships/hyperlink" Target="mailto:kmcguirk@uwaterloo.ca" TargetMode="External"/><Relationship Id="rId4" Type="http://schemas.openxmlformats.org/officeDocument/2006/relationships/webSettings" Target="webSettings.xml"/><Relationship Id="rId9" Type="http://schemas.openxmlformats.org/officeDocument/2006/relationships/hyperlink" Target="mailto:raha@uwaterloo.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Sabzian</dc:creator>
  <cp:keywords/>
  <dc:description/>
  <cp:lastModifiedBy>Saeed Sabzian</cp:lastModifiedBy>
  <cp:revision>31</cp:revision>
  <cp:lastPrinted>2017-05-31T19:54:00Z</cp:lastPrinted>
  <dcterms:created xsi:type="dcterms:W3CDTF">2017-12-04T01:05:00Z</dcterms:created>
  <dcterms:modified xsi:type="dcterms:W3CDTF">2018-11-26T16:24:00Z</dcterms:modified>
</cp:coreProperties>
</file>