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C381" w14:textId="7FED585A" w:rsidR="302F6187" w:rsidRPr="00FE3576" w:rsidRDefault="00FE3576" w:rsidP="00FE3576">
      <w:pPr>
        <w:jc w:val="center"/>
        <w:rPr>
          <w:rFonts w:ascii="Arial" w:hAnsi="Arial" w:cs="Arial"/>
          <w:b/>
          <w:bCs/>
          <w:sz w:val="24"/>
          <w:szCs w:val="24"/>
        </w:rPr>
      </w:pPr>
      <w:r w:rsidRPr="00FE3576">
        <w:rPr>
          <w:rFonts w:ascii="Arial" w:hAnsi="Arial" w:cs="Arial"/>
          <w:b/>
          <w:bCs/>
          <w:sz w:val="24"/>
          <w:szCs w:val="24"/>
        </w:rPr>
        <w:t xml:space="preserve">WAT’s Sustainable: Trailer </w:t>
      </w:r>
      <w:r w:rsidR="302F6187" w:rsidRPr="00FE3576">
        <w:rPr>
          <w:rFonts w:ascii="Arial" w:hAnsi="Arial" w:cs="Arial"/>
          <w:b/>
          <w:bCs/>
          <w:sz w:val="24"/>
          <w:szCs w:val="24"/>
        </w:rPr>
        <w:t>Transcript</w:t>
      </w:r>
    </w:p>
    <w:p w14:paraId="356BE370" w14:textId="1EEBED14" w:rsidR="302F6187" w:rsidRPr="00AF67EF" w:rsidRDefault="00AF67EF" w:rsidP="302F6187">
      <w:pPr>
        <w:rPr>
          <w:rFonts w:ascii="Arial" w:hAnsi="Arial" w:cs="Arial"/>
          <w:b/>
          <w:bCs/>
          <w:sz w:val="24"/>
          <w:szCs w:val="24"/>
        </w:rPr>
      </w:pPr>
      <w:r w:rsidRPr="00AF67EF">
        <w:rPr>
          <w:rFonts w:ascii="Arial" w:hAnsi="Arial" w:cs="Arial"/>
          <w:b/>
          <w:bCs/>
          <w:sz w:val="24"/>
          <w:szCs w:val="24"/>
        </w:rPr>
        <w:t>0</w:t>
      </w:r>
      <w:r w:rsidR="005250B5" w:rsidRPr="00AF67EF">
        <w:rPr>
          <w:rFonts w:ascii="Arial" w:hAnsi="Arial" w:cs="Arial"/>
          <w:b/>
          <w:bCs/>
          <w:sz w:val="24"/>
          <w:szCs w:val="24"/>
        </w:rPr>
        <w:t>0:00</w:t>
      </w:r>
      <w:r w:rsidRPr="00AF67EF">
        <w:rPr>
          <w:rFonts w:ascii="Arial" w:hAnsi="Arial" w:cs="Arial"/>
          <w:b/>
          <w:bCs/>
          <w:sz w:val="24"/>
          <w:szCs w:val="24"/>
        </w:rPr>
        <w:t>:00</w:t>
      </w:r>
    </w:p>
    <w:p w14:paraId="0CB85C11" w14:textId="4F16780F" w:rsidR="302F6187" w:rsidRPr="00FE3576" w:rsidRDefault="302F6187" w:rsidP="302F6187">
      <w:pPr>
        <w:rPr>
          <w:rFonts w:ascii="Arial" w:hAnsi="Arial" w:cs="Arial"/>
          <w:sz w:val="24"/>
          <w:szCs w:val="24"/>
        </w:rPr>
      </w:pPr>
      <w:r w:rsidRPr="00FE3576">
        <w:rPr>
          <w:rFonts w:ascii="Arial" w:hAnsi="Arial" w:cs="Arial"/>
          <w:sz w:val="24"/>
          <w:szCs w:val="24"/>
        </w:rPr>
        <w:t>What is up</w:t>
      </w:r>
      <w:r w:rsidR="5B7A4904" w:rsidRPr="00FE3576">
        <w:rPr>
          <w:rFonts w:ascii="Arial" w:hAnsi="Arial" w:cs="Arial"/>
          <w:sz w:val="24"/>
          <w:szCs w:val="24"/>
        </w:rPr>
        <w:t>,</w:t>
      </w:r>
      <w:r w:rsidRPr="00FE3576">
        <w:rPr>
          <w:rFonts w:ascii="Arial" w:hAnsi="Arial" w:cs="Arial"/>
          <w:sz w:val="24"/>
          <w:szCs w:val="24"/>
        </w:rPr>
        <w:t xml:space="preserve"> Waterloo? Welcome to </w:t>
      </w:r>
      <w:r w:rsidR="182CEBE2" w:rsidRPr="00FE3576">
        <w:rPr>
          <w:rFonts w:ascii="Arial" w:hAnsi="Arial" w:cs="Arial"/>
          <w:sz w:val="24"/>
          <w:szCs w:val="24"/>
        </w:rPr>
        <w:t>WAT’s</w:t>
      </w:r>
      <w:r w:rsidRPr="00FE3576">
        <w:rPr>
          <w:rFonts w:ascii="Arial" w:hAnsi="Arial" w:cs="Arial"/>
          <w:sz w:val="24"/>
          <w:szCs w:val="24"/>
        </w:rPr>
        <w:t xml:space="preserve"> </w:t>
      </w:r>
      <w:r w:rsidR="3F15B4E3" w:rsidRPr="00FE3576">
        <w:rPr>
          <w:rFonts w:ascii="Arial" w:hAnsi="Arial" w:cs="Arial"/>
          <w:sz w:val="24"/>
          <w:szCs w:val="24"/>
        </w:rPr>
        <w:t>S</w:t>
      </w:r>
      <w:r w:rsidRPr="00FE3576">
        <w:rPr>
          <w:rFonts w:ascii="Arial" w:hAnsi="Arial" w:cs="Arial"/>
          <w:sz w:val="24"/>
          <w:szCs w:val="24"/>
        </w:rPr>
        <w:t>ustainable, the official podcast of the Sustainability Office here at the University of Waterloo. Our mission is simple</w:t>
      </w:r>
      <w:r w:rsidR="4715B643" w:rsidRPr="00FE3576">
        <w:rPr>
          <w:rFonts w:ascii="Arial" w:hAnsi="Arial" w:cs="Arial"/>
          <w:sz w:val="24"/>
          <w:szCs w:val="24"/>
        </w:rPr>
        <w:t>:</w:t>
      </w:r>
      <w:r w:rsidRPr="00FE3576">
        <w:rPr>
          <w:rFonts w:ascii="Arial" w:hAnsi="Arial" w:cs="Arial"/>
          <w:sz w:val="24"/>
          <w:szCs w:val="24"/>
        </w:rPr>
        <w:t xml:space="preserve"> to inspire a more sustainable UW</w:t>
      </w:r>
      <w:r w:rsidR="30456490" w:rsidRPr="00FE3576">
        <w:rPr>
          <w:rFonts w:ascii="Arial" w:hAnsi="Arial" w:cs="Arial"/>
          <w:sz w:val="24"/>
          <w:szCs w:val="24"/>
        </w:rPr>
        <w:t xml:space="preserve"> o</w:t>
      </w:r>
      <w:r w:rsidRPr="00FE3576">
        <w:rPr>
          <w:rFonts w:ascii="Arial" w:hAnsi="Arial" w:cs="Arial"/>
          <w:sz w:val="24"/>
          <w:szCs w:val="24"/>
        </w:rPr>
        <w:t>ne podcast episode at a time</w:t>
      </w:r>
      <w:r w:rsidR="69D4B850" w:rsidRPr="00FE3576">
        <w:rPr>
          <w:rFonts w:ascii="Arial" w:hAnsi="Arial" w:cs="Arial"/>
          <w:sz w:val="24"/>
          <w:szCs w:val="24"/>
        </w:rPr>
        <w:t>. T</w:t>
      </w:r>
      <w:r w:rsidRPr="00FE3576">
        <w:rPr>
          <w:rFonts w:ascii="Arial" w:hAnsi="Arial" w:cs="Arial"/>
          <w:sz w:val="24"/>
          <w:szCs w:val="24"/>
        </w:rPr>
        <w:t>hrough our podcast</w:t>
      </w:r>
      <w:r w:rsidR="0136B760" w:rsidRPr="00FE3576">
        <w:rPr>
          <w:rFonts w:ascii="Arial" w:hAnsi="Arial" w:cs="Arial"/>
          <w:sz w:val="24"/>
          <w:szCs w:val="24"/>
        </w:rPr>
        <w:t>, w</w:t>
      </w:r>
      <w:r w:rsidRPr="00FE3576">
        <w:rPr>
          <w:rFonts w:ascii="Arial" w:hAnsi="Arial" w:cs="Arial"/>
          <w:sz w:val="24"/>
          <w:szCs w:val="24"/>
        </w:rPr>
        <w:t>e hope to achieve 5 main goals</w:t>
      </w:r>
      <w:r w:rsidR="1CEA7A21" w:rsidRPr="00FE3576">
        <w:rPr>
          <w:rFonts w:ascii="Arial" w:hAnsi="Arial" w:cs="Arial"/>
          <w:sz w:val="24"/>
          <w:szCs w:val="24"/>
        </w:rPr>
        <w:t>:</w:t>
      </w:r>
      <w:r w:rsidRPr="00FE3576">
        <w:rPr>
          <w:rFonts w:ascii="Arial" w:hAnsi="Arial" w:cs="Arial"/>
          <w:sz w:val="24"/>
          <w:szCs w:val="24"/>
        </w:rPr>
        <w:t xml:space="preserve"> </w:t>
      </w:r>
    </w:p>
    <w:p w14:paraId="127EF049" w14:textId="0759195D" w:rsidR="3EFA1E28" w:rsidRPr="00FE3576" w:rsidRDefault="3EFA1E28" w:rsidP="302F6187">
      <w:pPr>
        <w:pStyle w:val="ListParagraph"/>
        <w:numPr>
          <w:ilvl w:val="0"/>
          <w:numId w:val="1"/>
        </w:numPr>
        <w:rPr>
          <w:rFonts w:ascii="Arial" w:eastAsiaTheme="minorEastAsia" w:hAnsi="Arial" w:cs="Arial"/>
          <w:sz w:val="24"/>
          <w:szCs w:val="24"/>
        </w:rPr>
      </w:pPr>
      <w:r w:rsidRPr="00FE3576">
        <w:rPr>
          <w:rFonts w:ascii="Arial" w:hAnsi="Arial" w:cs="Arial"/>
          <w:sz w:val="24"/>
          <w:szCs w:val="24"/>
        </w:rPr>
        <w:t>M</w:t>
      </w:r>
      <w:r w:rsidR="302F6187" w:rsidRPr="00FE3576">
        <w:rPr>
          <w:rFonts w:ascii="Arial" w:hAnsi="Arial" w:cs="Arial"/>
          <w:sz w:val="24"/>
          <w:szCs w:val="24"/>
        </w:rPr>
        <w:t xml:space="preserve">aking sustainability </w:t>
      </w:r>
      <w:proofErr w:type="gramStart"/>
      <w:r w:rsidR="302F6187" w:rsidRPr="00FE3576">
        <w:rPr>
          <w:rFonts w:ascii="Arial" w:hAnsi="Arial" w:cs="Arial"/>
          <w:sz w:val="24"/>
          <w:szCs w:val="24"/>
        </w:rPr>
        <w:t>accessible</w:t>
      </w:r>
      <w:r w:rsidR="1DF374F5" w:rsidRPr="00FE3576">
        <w:rPr>
          <w:rFonts w:ascii="Arial" w:hAnsi="Arial" w:cs="Arial"/>
          <w:sz w:val="24"/>
          <w:szCs w:val="24"/>
        </w:rPr>
        <w:t>;</w:t>
      </w:r>
      <w:proofErr w:type="gramEnd"/>
    </w:p>
    <w:p w14:paraId="5F1333C9" w14:textId="426A14A5" w:rsidR="3917B9E6" w:rsidRPr="00FE3576" w:rsidRDefault="3917B9E6" w:rsidP="302F6187">
      <w:pPr>
        <w:pStyle w:val="ListParagraph"/>
        <w:numPr>
          <w:ilvl w:val="0"/>
          <w:numId w:val="1"/>
        </w:numPr>
        <w:rPr>
          <w:rFonts w:ascii="Arial" w:eastAsiaTheme="minorEastAsia" w:hAnsi="Arial" w:cs="Arial"/>
          <w:sz w:val="24"/>
          <w:szCs w:val="24"/>
        </w:rPr>
      </w:pPr>
      <w:r w:rsidRPr="00FE3576">
        <w:rPr>
          <w:rFonts w:ascii="Arial" w:hAnsi="Arial" w:cs="Arial"/>
          <w:sz w:val="24"/>
          <w:szCs w:val="24"/>
        </w:rPr>
        <w:t>E</w:t>
      </w:r>
      <w:r w:rsidR="302F6187" w:rsidRPr="00FE3576">
        <w:rPr>
          <w:rFonts w:ascii="Arial" w:hAnsi="Arial" w:cs="Arial"/>
          <w:sz w:val="24"/>
          <w:szCs w:val="24"/>
        </w:rPr>
        <w:t xml:space="preserve">xploring sustainability beyond an environmental </w:t>
      </w:r>
      <w:proofErr w:type="gramStart"/>
      <w:r w:rsidR="302F6187" w:rsidRPr="00FE3576">
        <w:rPr>
          <w:rFonts w:ascii="Arial" w:hAnsi="Arial" w:cs="Arial"/>
          <w:sz w:val="24"/>
          <w:szCs w:val="24"/>
        </w:rPr>
        <w:t>lens</w:t>
      </w:r>
      <w:r w:rsidR="6384C511" w:rsidRPr="00FE3576">
        <w:rPr>
          <w:rFonts w:ascii="Arial" w:hAnsi="Arial" w:cs="Arial"/>
          <w:sz w:val="24"/>
          <w:szCs w:val="24"/>
        </w:rPr>
        <w:t>;</w:t>
      </w:r>
      <w:proofErr w:type="gramEnd"/>
    </w:p>
    <w:p w14:paraId="1152A151" w14:textId="46EDA0E1" w:rsidR="7359BA3A" w:rsidRPr="00FE3576" w:rsidRDefault="7359BA3A" w:rsidP="302F6187">
      <w:pPr>
        <w:pStyle w:val="ListParagraph"/>
        <w:numPr>
          <w:ilvl w:val="0"/>
          <w:numId w:val="1"/>
        </w:numPr>
        <w:rPr>
          <w:rFonts w:ascii="Arial" w:eastAsiaTheme="minorEastAsia" w:hAnsi="Arial" w:cs="Arial"/>
          <w:sz w:val="24"/>
          <w:szCs w:val="24"/>
        </w:rPr>
      </w:pPr>
      <w:r w:rsidRPr="00FE3576">
        <w:rPr>
          <w:rFonts w:ascii="Arial" w:hAnsi="Arial" w:cs="Arial"/>
          <w:sz w:val="24"/>
          <w:szCs w:val="24"/>
        </w:rPr>
        <w:t>U</w:t>
      </w:r>
      <w:r w:rsidR="302F6187" w:rsidRPr="00FE3576">
        <w:rPr>
          <w:rFonts w:ascii="Arial" w:hAnsi="Arial" w:cs="Arial"/>
          <w:sz w:val="24"/>
          <w:szCs w:val="24"/>
        </w:rPr>
        <w:t xml:space="preserve">nderstanding how global issues related to sustainability are relevant to our daily </w:t>
      </w:r>
      <w:proofErr w:type="gramStart"/>
      <w:r w:rsidR="302F6187" w:rsidRPr="00FE3576">
        <w:rPr>
          <w:rFonts w:ascii="Arial" w:hAnsi="Arial" w:cs="Arial"/>
          <w:sz w:val="24"/>
          <w:szCs w:val="24"/>
        </w:rPr>
        <w:t>lives</w:t>
      </w:r>
      <w:r w:rsidR="373131C1" w:rsidRPr="00FE3576">
        <w:rPr>
          <w:rFonts w:ascii="Arial" w:hAnsi="Arial" w:cs="Arial"/>
          <w:sz w:val="24"/>
          <w:szCs w:val="24"/>
        </w:rPr>
        <w:t>;</w:t>
      </w:r>
      <w:proofErr w:type="gramEnd"/>
    </w:p>
    <w:p w14:paraId="4B3815AC" w14:textId="306EE168" w:rsidR="3B4024A4" w:rsidRPr="00FE3576" w:rsidRDefault="3B4024A4" w:rsidP="302F6187">
      <w:pPr>
        <w:pStyle w:val="ListParagraph"/>
        <w:numPr>
          <w:ilvl w:val="0"/>
          <w:numId w:val="1"/>
        </w:numPr>
        <w:rPr>
          <w:rFonts w:ascii="Arial" w:eastAsiaTheme="minorEastAsia" w:hAnsi="Arial" w:cs="Arial"/>
          <w:sz w:val="24"/>
          <w:szCs w:val="24"/>
        </w:rPr>
      </w:pPr>
      <w:r w:rsidRPr="00FE3576">
        <w:rPr>
          <w:rFonts w:ascii="Arial" w:hAnsi="Arial" w:cs="Arial"/>
          <w:sz w:val="24"/>
          <w:szCs w:val="24"/>
        </w:rPr>
        <w:t>C</w:t>
      </w:r>
      <w:r w:rsidR="302F6187" w:rsidRPr="00FE3576">
        <w:rPr>
          <w:rFonts w:ascii="Arial" w:hAnsi="Arial" w:cs="Arial"/>
          <w:sz w:val="24"/>
          <w:szCs w:val="24"/>
        </w:rPr>
        <w:t xml:space="preserve">reating a platform for staff, students, faculty members in the broader community to benefit from </w:t>
      </w:r>
    </w:p>
    <w:p w14:paraId="17B1A4B0" w14:textId="78B6474B" w:rsidR="520AA34A" w:rsidRPr="00AF67EF" w:rsidRDefault="520AA34A" w:rsidP="302F6187">
      <w:pPr>
        <w:pStyle w:val="ListParagraph"/>
        <w:numPr>
          <w:ilvl w:val="0"/>
          <w:numId w:val="1"/>
        </w:numPr>
        <w:rPr>
          <w:rFonts w:ascii="Arial" w:eastAsiaTheme="minorEastAsia" w:hAnsi="Arial" w:cs="Arial"/>
          <w:sz w:val="24"/>
          <w:szCs w:val="24"/>
        </w:rPr>
      </w:pPr>
      <w:r w:rsidRPr="00FE3576">
        <w:rPr>
          <w:rFonts w:ascii="Arial" w:hAnsi="Arial" w:cs="Arial"/>
          <w:sz w:val="24"/>
          <w:szCs w:val="24"/>
        </w:rPr>
        <w:t>E</w:t>
      </w:r>
      <w:r w:rsidR="302F6187" w:rsidRPr="00FE3576">
        <w:rPr>
          <w:rFonts w:ascii="Arial" w:hAnsi="Arial" w:cs="Arial"/>
          <w:sz w:val="24"/>
          <w:szCs w:val="24"/>
        </w:rPr>
        <w:t>mpowering listeners with the knowledge and tools they need to take sustainable action in their own lives.</w:t>
      </w:r>
    </w:p>
    <w:p w14:paraId="03D9EF94" w14:textId="1DEF0B3B" w:rsidR="00AF67EF" w:rsidRPr="00AF67EF" w:rsidRDefault="00AF67EF" w:rsidP="00AF67EF">
      <w:pPr>
        <w:rPr>
          <w:rFonts w:ascii="Arial" w:eastAsiaTheme="minorEastAsia" w:hAnsi="Arial" w:cs="Arial"/>
          <w:b/>
          <w:bCs/>
          <w:sz w:val="24"/>
          <w:szCs w:val="24"/>
        </w:rPr>
      </w:pPr>
      <w:r w:rsidRPr="00AF67EF">
        <w:rPr>
          <w:rFonts w:ascii="Arial" w:eastAsiaTheme="minorEastAsia" w:hAnsi="Arial" w:cs="Arial"/>
          <w:b/>
          <w:bCs/>
          <w:sz w:val="24"/>
          <w:szCs w:val="24"/>
        </w:rPr>
        <w:t>00:00:51</w:t>
      </w:r>
    </w:p>
    <w:p w14:paraId="19255B76" w14:textId="789A1BD2" w:rsidR="302F6187" w:rsidRPr="00FE3576" w:rsidRDefault="302F6187" w:rsidP="302F6187">
      <w:pPr>
        <w:rPr>
          <w:rFonts w:ascii="Arial" w:hAnsi="Arial" w:cs="Arial"/>
          <w:sz w:val="24"/>
          <w:szCs w:val="24"/>
        </w:rPr>
      </w:pPr>
      <w:r w:rsidRPr="00FE3576">
        <w:rPr>
          <w:rFonts w:ascii="Arial" w:hAnsi="Arial" w:cs="Arial"/>
          <w:sz w:val="24"/>
          <w:szCs w:val="24"/>
        </w:rPr>
        <w:t xml:space="preserve">In each podcast episode, we will explore a different sustainability issue, how it applies to you </w:t>
      </w:r>
      <w:r w:rsidR="145713B5" w:rsidRPr="00FE3576">
        <w:rPr>
          <w:rFonts w:ascii="Arial" w:hAnsi="Arial" w:cs="Arial"/>
          <w:sz w:val="24"/>
          <w:szCs w:val="24"/>
        </w:rPr>
        <w:t xml:space="preserve">and </w:t>
      </w:r>
      <w:r w:rsidRPr="00FE3576">
        <w:rPr>
          <w:rFonts w:ascii="Arial" w:hAnsi="Arial" w:cs="Arial"/>
          <w:sz w:val="24"/>
          <w:szCs w:val="24"/>
        </w:rPr>
        <w:t>the University, and what you can do to create change</w:t>
      </w:r>
      <w:r w:rsidR="5191D19F" w:rsidRPr="00FE3576">
        <w:rPr>
          <w:rFonts w:ascii="Arial" w:hAnsi="Arial" w:cs="Arial"/>
          <w:sz w:val="24"/>
          <w:szCs w:val="24"/>
        </w:rPr>
        <w:t xml:space="preserve"> – </w:t>
      </w:r>
      <w:r w:rsidRPr="00FE3576">
        <w:rPr>
          <w:rFonts w:ascii="Arial" w:hAnsi="Arial" w:cs="Arial"/>
          <w:sz w:val="24"/>
          <w:szCs w:val="24"/>
        </w:rPr>
        <w:t xml:space="preserve">because everyone has the power to make change through their individual actions. </w:t>
      </w:r>
    </w:p>
    <w:p w14:paraId="25AC48FA" w14:textId="6FBC1EAE" w:rsidR="302F6187" w:rsidRPr="00FE3576" w:rsidRDefault="302F6187" w:rsidP="302F6187">
      <w:pPr>
        <w:rPr>
          <w:rFonts w:ascii="Arial" w:hAnsi="Arial" w:cs="Arial"/>
          <w:sz w:val="24"/>
          <w:szCs w:val="24"/>
        </w:rPr>
      </w:pPr>
      <w:r w:rsidRPr="00FE3576">
        <w:rPr>
          <w:rFonts w:ascii="Arial" w:hAnsi="Arial" w:cs="Arial"/>
          <w:sz w:val="24"/>
          <w:szCs w:val="24"/>
        </w:rPr>
        <w:t xml:space="preserve">If you have a topic or guest idea that you'd love to see on the podcast, let us know by emailing us at </w:t>
      </w:r>
      <w:hyperlink r:id="rId5" w:history="1">
        <w:r w:rsidRPr="00F57581">
          <w:rPr>
            <w:rStyle w:val="Hyperlink"/>
            <w:rFonts w:ascii="Arial" w:hAnsi="Arial" w:cs="Arial"/>
            <w:sz w:val="24"/>
            <w:szCs w:val="24"/>
          </w:rPr>
          <w:t>sustainability@uwaterloo.ca</w:t>
        </w:r>
      </w:hyperlink>
      <w:r w:rsidRPr="00FE3576">
        <w:rPr>
          <w:rFonts w:ascii="Arial" w:hAnsi="Arial" w:cs="Arial"/>
          <w:sz w:val="24"/>
          <w:szCs w:val="24"/>
        </w:rPr>
        <w:t xml:space="preserve"> and make sure to follow us on </w:t>
      </w:r>
      <w:hyperlink r:id="rId6">
        <w:r w:rsidRPr="00FE3576">
          <w:rPr>
            <w:rStyle w:val="Hyperlink"/>
            <w:rFonts w:ascii="Arial" w:hAnsi="Arial" w:cs="Arial"/>
            <w:sz w:val="24"/>
            <w:szCs w:val="24"/>
          </w:rPr>
          <w:t>Twitter</w:t>
        </w:r>
      </w:hyperlink>
      <w:r w:rsidRPr="00FE3576">
        <w:rPr>
          <w:rFonts w:ascii="Arial" w:hAnsi="Arial" w:cs="Arial"/>
          <w:sz w:val="24"/>
          <w:szCs w:val="24"/>
        </w:rPr>
        <w:t xml:space="preserve"> and </w:t>
      </w:r>
      <w:hyperlink r:id="rId7">
        <w:r w:rsidRPr="00FE3576">
          <w:rPr>
            <w:rStyle w:val="Hyperlink"/>
            <w:rFonts w:ascii="Arial" w:hAnsi="Arial" w:cs="Arial"/>
            <w:sz w:val="24"/>
            <w:szCs w:val="24"/>
          </w:rPr>
          <w:t>Instagram</w:t>
        </w:r>
      </w:hyperlink>
      <w:r w:rsidRPr="00FE3576">
        <w:rPr>
          <w:rFonts w:ascii="Arial" w:hAnsi="Arial" w:cs="Arial"/>
          <w:sz w:val="24"/>
          <w:szCs w:val="24"/>
        </w:rPr>
        <w:t xml:space="preserve"> </w:t>
      </w:r>
      <w:r w:rsidR="186A2C7F" w:rsidRPr="00FE3576">
        <w:rPr>
          <w:rFonts w:ascii="Arial" w:hAnsi="Arial" w:cs="Arial"/>
          <w:sz w:val="24"/>
          <w:szCs w:val="24"/>
        </w:rPr>
        <w:t>@</w:t>
      </w:r>
      <w:r w:rsidRPr="00FE3576">
        <w:rPr>
          <w:rFonts w:ascii="Arial" w:hAnsi="Arial" w:cs="Arial"/>
          <w:sz w:val="24"/>
          <w:szCs w:val="24"/>
        </w:rPr>
        <w:t xml:space="preserve">UWsustainable. </w:t>
      </w:r>
    </w:p>
    <w:p w14:paraId="0BC04181" w14:textId="43E4486E" w:rsidR="302F6187" w:rsidRPr="00FE3576" w:rsidRDefault="302F6187" w:rsidP="302F6187">
      <w:pPr>
        <w:rPr>
          <w:rFonts w:ascii="Arial" w:hAnsi="Arial" w:cs="Arial"/>
          <w:sz w:val="24"/>
          <w:szCs w:val="24"/>
        </w:rPr>
      </w:pPr>
      <w:r w:rsidRPr="00FE3576">
        <w:rPr>
          <w:rFonts w:ascii="Arial" w:hAnsi="Arial" w:cs="Arial"/>
          <w:sz w:val="24"/>
          <w:szCs w:val="24"/>
        </w:rPr>
        <w:t xml:space="preserve">That's </w:t>
      </w:r>
      <w:r w:rsidR="1B122902" w:rsidRPr="00FE3576">
        <w:rPr>
          <w:rFonts w:ascii="Arial" w:hAnsi="Arial" w:cs="Arial"/>
          <w:sz w:val="24"/>
          <w:szCs w:val="24"/>
        </w:rPr>
        <w:t xml:space="preserve">WAT’s </w:t>
      </w:r>
      <w:r w:rsidRPr="00FE3576">
        <w:rPr>
          <w:rFonts w:ascii="Arial" w:hAnsi="Arial" w:cs="Arial"/>
          <w:sz w:val="24"/>
          <w:szCs w:val="24"/>
        </w:rPr>
        <w:t>up, Waterloo</w:t>
      </w:r>
      <w:r w:rsidR="6A1FB788" w:rsidRPr="00FE3576">
        <w:rPr>
          <w:rFonts w:ascii="Arial" w:hAnsi="Arial" w:cs="Arial"/>
          <w:sz w:val="24"/>
          <w:szCs w:val="24"/>
        </w:rPr>
        <w:t>,</w:t>
      </w:r>
      <w:r w:rsidR="3022DF19" w:rsidRPr="00FE3576">
        <w:rPr>
          <w:rFonts w:ascii="Arial" w:hAnsi="Arial" w:cs="Arial"/>
          <w:sz w:val="24"/>
          <w:szCs w:val="24"/>
        </w:rPr>
        <w:t xml:space="preserve"> a</w:t>
      </w:r>
      <w:r w:rsidRPr="00FE3576">
        <w:rPr>
          <w:rFonts w:ascii="Arial" w:hAnsi="Arial" w:cs="Arial"/>
          <w:sz w:val="24"/>
          <w:szCs w:val="24"/>
        </w:rPr>
        <w:t>nd we will see you in the next episode</w:t>
      </w:r>
      <w:r w:rsidR="14EF9B9D" w:rsidRPr="00FE3576">
        <w:rPr>
          <w:rFonts w:ascii="Arial" w:hAnsi="Arial" w:cs="Arial"/>
          <w:sz w:val="24"/>
          <w:szCs w:val="24"/>
        </w:rPr>
        <w:t>!</w:t>
      </w:r>
    </w:p>
    <w:p w14:paraId="5D322690" w14:textId="40CF830A" w:rsidR="302F6187" w:rsidRPr="00F57581" w:rsidRDefault="302F6187" w:rsidP="302F6187">
      <w:pPr>
        <w:rPr>
          <w:rFonts w:ascii="Arial" w:hAnsi="Arial" w:cs="Arial"/>
          <w:sz w:val="24"/>
          <w:szCs w:val="24"/>
          <w:lang w:val="en-US"/>
        </w:rPr>
      </w:pPr>
    </w:p>
    <w:sectPr w:rsidR="302F6187" w:rsidRPr="00F5758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635D5"/>
    <w:multiLevelType w:val="hybridMultilevel"/>
    <w:tmpl w:val="E55699B0"/>
    <w:lvl w:ilvl="0" w:tplc="67521E98">
      <w:start w:val="1"/>
      <w:numFmt w:val="bullet"/>
      <w:lvlText w:val=""/>
      <w:lvlJc w:val="left"/>
      <w:pPr>
        <w:ind w:left="720" w:hanging="360"/>
      </w:pPr>
      <w:rPr>
        <w:rFonts w:ascii="Symbol" w:hAnsi="Symbol" w:hint="default"/>
      </w:rPr>
    </w:lvl>
    <w:lvl w:ilvl="1" w:tplc="F05820C2">
      <w:start w:val="1"/>
      <w:numFmt w:val="bullet"/>
      <w:lvlText w:val="o"/>
      <w:lvlJc w:val="left"/>
      <w:pPr>
        <w:ind w:left="1440" w:hanging="360"/>
      </w:pPr>
      <w:rPr>
        <w:rFonts w:ascii="Courier New" w:hAnsi="Courier New" w:hint="default"/>
      </w:rPr>
    </w:lvl>
    <w:lvl w:ilvl="2" w:tplc="0F9C429E">
      <w:start w:val="1"/>
      <w:numFmt w:val="bullet"/>
      <w:lvlText w:val=""/>
      <w:lvlJc w:val="left"/>
      <w:pPr>
        <w:ind w:left="2160" w:hanging="360"/>
      </w:pPr>
      <w:rPr>
        <w:rFonts w:ascii="Wingdings" w:hAnsi="Wingdings" w:hint="default"/>
      </w:rPr>
    </w:lvl>
    <w:lvl w:ilvl="3" w:tplc="F18E7984">
      <w:start w:val="1"/>
      <w:numFmt w:val="bullet"/>
      <w:lvlText w:val=""/>
      <w:lvlJc w:val="left"/>
      <w:pPr>
        <w:ind w:left="2880" w:hanging="360"/>
      </w:pPr>
      <w:rPr>
        <w:rFonts w:ascii="Symbol" w:hAnsi="Symbol" w:hint="default"/>
      </w:rPr>
    </w:lvl>
    <w:lvl w:ilvl="4" w:tplc="5228420E">
      <w:start w:val="1"/>
      <w:numFmt w:val="bullet"/>
      <w:lvlText w:val="o"/>
      <w:lvlJc w:val="left"/>
      <w:pPr>
        <w:ind w:left="3600" w:hanging="360"/>
      </w:pPr>
      <w:rPr>
        <w:rFonts w:ascii="Courier New" w:hAnsi="Courier New" w:hint="default"/>
      </w:rPr>
    </w:lvl>
    <w:lvl w:ilvl="5" w:tplc="9A206CBE">
      <w:start w:val="1"/>
      <w:numFmt w:val="bullet"/>
      <w:lvlText w:val=""/>
      <w:lvlJc w:val="left"/>
      <w:pPr>
        <w:ind w:left="4320" w:hanging="360"/>
      </w:pPr>
      <w:rPr>
        <w:rFonts w:ascii="Wingdings" w:hAnsi="Wingdings" w:hint="default"/>
      </w:rPr>
    </w:lvl>
    <w:lvl w:ilvl="6" w:tplc="2ABA7590">
      <w:start w:val="1"/>
      <w:numFmt w:val="bullet"/>
      <w:lvlText w:val=""/>
      <w:lvlJc w:val="left"/>
      <w:pPr>
        <w:ind w:left="5040" w:hanging="360"/>
      </w:pPr>
      <w:rPr>
        <w:rFonts w:ascii="Symbol" w:hAnsi="Symbol" w:hint="default"/>
      </w:rPr>
    </w:lvl>
    <w:lvl w:ilvl="7" w:tplc="7A6845FA">
      <w:start w:val="1"/>
      <w:numFmt w:val="bullet"/>
      <w:lvlText w:val="o"/>
      <w:lvlJc w:val="left"/>
      <w:pPr>
        <w:ind w:left="5760" w:hanging="360"/>
      </w:pPr>
      <w:rPr>
        <w:rFonts w:ascii="Courier New" w:hAnsi="Courier New" w:hint="default"/>
      </w:rPr>
    </w:lvl>
    <w:lvl w:ilvl="8" w:tplc="EBE07E66">
      <w:start w:val="1"/>
      <w:numFmt w:val="bullet"/>
      <w:lvlText w:val=""/>
      <w:lvlJc w:val="left"/>
      <w:pPr>
        <w:ind w:left="6480" w:hanging="360"/>
      </w:pPr>
      <w:rPr>
        <w:rFonts w:ascii="Wingdings" w:hAnsi="Wingdings" w:hint="default"/>
      </w:rPr>
    </w:lvl>
  </w:abstractNum>
  <w:abstractNum w:abstractNumId="1" w15:restartNumberingAfterBreak="0">
    <w:nsid w:val="2A140B75"/>
    <w:multiLevelType w:val="hybridMultilevel"/>
    <w:tmpl w:val="64E41B74"/>
    <w:lvl w:ilvl="0" w:tplc="80C0DFC4">
      <w:start w:val="1"/>
      <w:numFmt w:val="decimal"/>
      <w:lvlText w:val="%1."/>
      <w:lvlJc w:val="left"/>
      <w:pPr>
        <w:ind w:left="720" w:hanging="360"/>
      </w:pPr>
    </w:lvl>
    <w:lvl w:ilvl="1" w:tplc="EDE03B4A">
      <w:start w:val="1"/>
      <w:numFmt w:val="lowerLetter"/>
      <w:lvlText w:val="%2."/>
      <w:lvlJc w:val="left"/>
      <w:pPr>
        <w:ind w:left="1440" w:hanging="360"/>
      </w:pPr>
    </w:lvl>
    <w:lvl w:ilvl="2" w:tplc="EB68A3D6">
      <w:start w:val="1"/>
      <w:numFmt w:val="lowerRoman"/>
      <w:lvlText w:val="%3."/>
      <w:lvlJc w:val="right"/>
      <w:pPr>
        <w:ind w:left="2160" w:hanging="180"/>
      </w:pPr>
    </w:lvl>
    <w:lvl w:ilvl="3" w:tplc="F99C617C">
      <w:start w:val="1"/>
      <w:numFmt w:val="decimal"/>
      <w:lvlText w:val="%4."/>
      <w:lvlJc w:val="left"/>
      <w:pPr>
        <w:ind w:left="2880" w:hanging="360"/>
      </w:pPr>
    </w:lvl>
    <w:lvl w:ilvl="4" w:tplc="2666800A">
      <w:start w:val="1"/>
      <w:numFmt w:val="lowerLetter"/>
      <w:lvlText w:val="%5."/>
      <w:lvlJc w:val="left"/>
      <w:pPr>
        <w:ind w:left="3600" w:hanging="360"/>
      </w:pPr>
    </w:lvl>
    <w:lvl w:ilvl="5" w:tplc="7BE0B032">
      <w:start w:val="1"/>
      <w:numFmt w:val="lowerRoman"/>
      <w:lvlText w:val="%6."/>
      <w:lvlJc w:val="right"/>
      <w:pPr>
        <w:ind w:left="4320" w:hanging="180"/>
      </w:pPr>
    </w:lvl>
    <w:lvl w:ilvl="6" w:tplc="1D5A90FC">
      <w:start w:val="1"/>
      <w:numFmt w:val="decimal"/>
      <w:lvlText w:val="%7."/>
      <w:lvlJc w:val="left"/>
      <w:pPr>
        <w:ind w:left="5040" w:hanging="360"/>
      </w:pPr>
    </w:lvl>
    <w:lvl w:ilvl="7" w:tplc="BC56D11E">
      <w:start w:val="1"/>
      <w:numFmt w:val="lowerLetter"/>
      <w:lvlText w:val="%8."/>
      <w:lvlJc w:val="left"/>
      <w:pPr>
        <w:ind w:left="5760" w:hanging="360"/>
      </w:pPr>
    </w:lvl>
    <w:lvl w:ilvl="8" w:tplc="07D01A1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4F68CA"/>
    <w:rsid w:val="005250B5"/>
    <w:rsid w:val="006F5BF6"/>
    <w:rsid w:val="00AF67EF"/>
    <w:rsid w:val="00F57581"/>
    <w:rsid w:val="00FE3576"/>
    <w:rsid w:val="0136B760"/>
    <w:rsid w:val="02F209C3"/>
    <w:rsid w:val="145713B5"/>
    <w:rsid w:val="14EF9B9D"/>
    <w:rsid w:val="182CEBE2"/>
    <w:rsid w:val="186A2C7F"/>
    <w:rsid w:val="1B122902"/>
    <w:rsid w:val="1CEA7A21"/>
    <w:rsid w:val="1DF374F5"/>
    <w:rsid w:val="3022DF19"/>
    <w:rsid w:val="302F6187"/>
    <w:rsid w:val="30456490"/>
    <w:rsid w:val="30B7AA23"/>
    <w:rsid w:val="344F68CA"/>
    <w:rsid w:val="36857AAE"/>
    <w:rsid w:val="373131C1"/>
    <w:rsid w:val="3917B9E6"/>
    <w:rsid w:val="3B4024A4"/>
    <w:rsid w:val="3EFA1E28"/>
    <w:rsid w:val="3F15B4E3"/>
    <w:rsid w:val="4715B643"/>
    <w:rsid w:val="5191D19F"/>
    <w:rsid w:val="520AA34A"/>
    <w:rsid w:val="5B7A4904"/>
    <w:rsid w:val="6384C511"/>
    <w:rsid w:val="685A691C"/>
    <w:rsid w:val="69D4B850"/>
    <w:rsid w:val="6A1FB788"/>
    <w:rsid w:val="71382811"/>
    <w:rsid w:val="72D3F872"/>
    <w:rsid w:val="7359B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E657"/>
  <w15:chartTrackingRefBased/>
  <w15:docId w15:val="{21D976F3-DA7E-452C-AD54-7D51913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FE3576"/>
    <w:rPr>
      <w:color w:val="954F72" w:themeColor="followedHyperlink"/>
      <w:u w:val="single"/>
    </w:rPr>
  </w:style>
  <w:style w:type="character" w:styleId="UnresolvedMention">
    <w:name w:val="Unresolved Mention"/>
    <w:basedOn w:val="DefaultParagraphFont"/>
    <w:uiPriority w:val="99"/>
    <w:semiHidden/>
    <w:unhideWhenUsed/>
    <w:rsid w:val="00F57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uwsustain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UWsustainable" TargetMode="External"/><Relationship Id="rId5" Type="http://schemas.openxmlformats.org/officeDocument/2006/relationships/hyperlink" Target="mailto:sustainability@uwaterloo.ca?subject=WAT's%20Sustainable:%20The%20Podca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Moon Frankie Phillips</dc:creator>
  <cp:keywords/>
  <dc:description/>
  <cp:lastModifiedBy>Jenna Moon Frankie Phillips</cp:lastModifiedBy>
  <cp:revision>6</cp:revision>
  <dcterms:created xsi:type="dcterms:W3CDTF">2021-03-18T12:16:00Z</dcterms:created>
  <dcterms:modified xsi:type="dcterms:W3CDTF">2021-03-24T17:07:00Z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{"storageType":"DocumentStorage","descriptor":{"transcription":{"transcriptSegments":[{"text":"What is up Waterloo? Welcome to what sustainable, the official podcast of the Sustainability Office here at the University of Waterloo. Our mission is simple to inspire, a more sustainable UW. One podcast episode at a time through our podcast. We hope to achieve 5 main goals, number one making sustainability accessible.","language":"en","start":0.049999999999999996,"end":23.91,"speakerId":0},{"text":"Number two exploring sustainability beyond an environmental lens #3 understanding how global issues related to sustainability are relevant to our daily lives number for creating a platform for staff, students, faculty members in the broader community to benefit from an five empowering listeners with the knowledge and tools they need to take sustainable action in their own lives.","language":"en","start":24.299999999999997,"end":50.37,"speakerId":0},{"text":"In each podcast episode, we will explore a different sustainability issue, how it applies to you in the University, and what you can do to create change because everyone has the power to make change through their individual actions. If you have a topic or guest idea that you'd love to see on the podcast, let us know by emailing us at sustainability@uwaterloo.ca and make sure to follow us on Twitter and Instagram at UW sustainable. That's what's up, Waterloo.","language":"en","start":51.26,"end":81.62,"speakerId":0},{"text":"And we will see you in the next episode.","language":"en","start":81.67,"end":84.08,"speakerId":0}],"speakerNames":[null]},"audioOneDriveItem":{"driveId":"b!_qGXxPNL5UqUPM4A0_tLOCdJl7nchT9AunciyBSLxgZt7WZf6RuAQ5-pALo6e6rO","itemId":"01C2OBCHTDSTK7FWHIABBJYLYMIAE6DKLL"}}}</vt:lpwstr>
  </property>
</Properties>
</file>