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DFE1" w14:textId="58364D0A" w:rsidR="00E53FFB" w:rsidRDefault="003C0E0F" w:rsidP="00290A2D">
      <w:pPr>
        <w:pStyle w:val="Heading1"/>
        <w:jc w:val="center"/>
      </w:pPr>
      <w:r>
        <w:t xml:space="preserve">Creator+ </w:t>
      </w:r>
      <w:r w:rsidR="00083472">
        <w:t>p</w:t>
      </w:r>
      <w:r>
        <w:t xml:space="preserve">ilot </w:t>
      </w:r>
      <w:r w:rsidR="00083472">
        <w:t>p</w:t>
      </w:r>
      <w:r>
        <w:t xml:space="preserve">articipation </w:t>
      </w:r>
      <w:r w:rsidR="00083472">
        <w:t>e</w:t>
      </w:r>
      <w:r>
        <w:t>xpectations</w:t>
      </w:r>
    </w:p>
    <w:p w14:paraId="23BBB516" w14:textId="77777777" w:rsidR="003C0E0F" w:rsidRDefault="003C0E0F" w:rsidP="003C0E0F"/>
    <w:p w14:paraId="015F8404" w14:textId="127AA843" w:rsidR="003C0E0F" w:rsidRDefault="00A254F1" w:rsidP="00345BB4">
      <w:pPr>
        <w:pStyle w:val="Heading2"/>
      </w:pPr>
      <w:r>
        <w:t xml:space="preserve">Overview of Creator+ </w:t>
      </w:r>
      <w:r w:rsidR="00083472">
        <w:t>p</w:t>
      </w:r>
      <w:r>
        <w:t>ilot</w:t>
      </w:r>
    </w:p>
    <w:p w14:paraId="1621D567" w14:textId="33129453" w:rsidR="00A254F1" w:rsidRDefault="003C3D5C" w:rsidP="5FF28F41">
      <w:r w:rsidRPr="5FF28F41">
        <w:t xml:space="preserve">As part of the </w:t>
      </w:r>
      <w:hyperlink r:id="rId11" w:anchor="creator">
        <w:r w:rsidRPr="5FF28F41">
          <w:rPr>
            <w:rStyle w:val="Hyperlink"/>
          </w:rPr>
          <w:t>LEARN improvements project</w:t>
        </w:r>
      </w:hyperlink>
      <w:r w:rsidRPr="5FF28F41">
        <w:t>, Instructional Technologies Media Services (ITMS) in collaboration with the Teaching Innovation Incubator (TII)</w:t>
      </w:r>
      <w:r w:rsidR="007B6501">
        <w:t>,</w:t>
      </w:r>
      <w:r w:rsidRPr="5FF28F41">
        <w:t xml:space="preserve"> is investigating new features in the LEARN platform to </w:t>
      </w:r>
      <w:r w:rsidR="00A01A1B" w:rsidRPr="5FF28F41">
        <w:t>enhance</w:t>
      </w:r>
      <w:r w:rsidRPr="5FF28F41">
        <w:t xml:space="preserve"> teaching and learning at the University of Waterloo. Among the features being investigated is </w:t>
      </w:r>
      <w:hyperlink r:id="rId12">
        <w:r w:rsidRPr="5FF28F41">
          <w:rPr>
            <w:rStyle w:val="Hyperlink"/>
          </w:rPr>
          <w:t>Creator+</w:t>
        </w:r>
      </w:hyperlink>
      <w:r w:rsidRPr="5FF28F41">
        <w:t>, a LEARN tool that is designed to enhance student engagement through the integration of interactive course content into LEARN. With Creator+, instructors can weave in practice exercises, interactive bits, and video recordings directly into LEARN, making learning more dynamic and accessible to all students.</w:t>
      </w:r>
      <w:r w:rsidR="008E6F60" w:rsidRPr="5FF28F41">
        <w:t xml:space="preserve"> </w:t>
      </w:r>
    </w:p>
    <w:p w14:paraId="6823736C" w14:textId="037274B4" w:rsidR="00345BB4" w:rsidRDefault="00345BB4" w:rsidP="00910DDB">
      <w:pPr>
        <w:pStyle w:val="Heading3"/>
      </w:pPr>
      <w:r>
        <w:t>Why Creator+</w:t>
      </w:r>
    </w:p>
    <w:p w14:paraId="5E88BD09" w14:textId="77777777" w:rsidR="009B36B8" w:rsidRDefault="003B48F5" w:rsidP="5FF28F41">
      <w:hyperlink r:id="rId13">
        <w:r w:rsidR="00E62295" w:rsidRPr="5FF28F41">
          <w:rPr>
            <w:rStyle w:val="Hyperlink"/>
          </w:rPr>
          <w:t>Case studies</w:t>
        </w:r>
      </w:hyperlink>
      <w:r w:rsidR="00E62295" w:rsidRPr="5FF28F41">
        <w:t xml:space="preserve"> from other universities indicate that students and instructors alike benefit from the Creator+ tool. Instructors report spending less time on course development, while students report achieving higher grades on course assignments. </w:t>
      </w:r>
    </w:p>
    <w:p w14:paraId="0831F16F" w14:textId="17AF9EF5" w:rsidR="00DE6B7D" w:rsidRDefault="00DE6B7D" w:rsidP="00910DDB">
      <w:pPr>
        <w:pStyle w:val="Heading3"/>
      </w:pPr>
      <w:r>
        <w:t>Creator+ at Waterloo</w:t>
      </w:r>
    </w:p>
    <w:p w14:paraId="2E66D829" w14:textId="42F2EA9F" w:rsidR="00FA61D3" w:rsidRDefault="00DE6B7D" w:rsidP="5FF28F41">
      <w:r>
        <w:t xml:space="preserve">The University has launched a pilot project to investigate the </w:t>
      </w:r>
      <w:r w:rsidR="00A50421">
        <w:t xml:space="preserve">extent to which the integration of Creator+ in course development </w:t>
      </w:r>
      <w:r w:rsidR="00B936D0">
        <w:t>can enhance teaching and learning experiences</w:t>
      </w:r>
      <w:r w:rsidR="00870F6C">
        <w:t xml:space="preserve"> for our students and instructors. </w:t>
      </w:r>
    </w:p>
    <w:p w14:paraId="2851367A" w14:textId="2BD70329" w:rsidR="00CA4804" w:rsidRDefault="00944610" w:rsidP="00534784">
      <w:r>
        <w:t>Waterloo faculty and staff are invited to participate in this pilot, testing</w:t>
      </w:r>
      <w:r w:rsidR="00395587">
        <w:t xml:space="preserve"> the tool in their course development/offerings</w:t>
      </w:r>
      <w:r w:rsidR="00910DDB">
        <w:t>,</w:t>
      </w:r>
      <w:r w:rsidR="00395587">
        <w:t xml:space="preserve"> and </w:t>
      </w:r>
      <w:r w:rsidR="00534784">
        <w:t xml:space="preserve">providing feedback to the project team. </w:t>
      </w:r>
    </w:p>
    <w:p w14:paraId="3E314291" w14:textId="77777777" w:rsidR="00534784" w:rsidRDefault="00534784" w:rsidP="00534784"/>
    <w:p w14:paraId="524A67C2" w14:textId="63508EC1" w:rsidR="00FB281A" w:rsidRDefault="00FB281A" w:rsidP="00910DDB">
      <w:pPr>
        <w:pStyle w:val="Heading2"/>
      </w:pPr>
      <w:r>
        <w:t xml:space="preserve">Overview of </w:t>
      </w:r>
      <w:r w:rsidR="00083472">
        <w:t>p</w:t>
      </w:r>
      <w:r w:rsidR="00CA4804">
        <w:t xml:space="preserve">articipation in the Creator+ </w:t>
      </w:r>
      <w:r w:rsidR="00083472">
        <w:t>p</w:t>
      </w:r>
      <w:r w:rsidR="00CA4804">
        <w:t xml:space="preserve">ilot </w:t>
      </w:r>
    </w:p>
    <w:p w14:paraId="1E7D001D" w14:textId="750D6505" w:rsidR="00097146" w:rsidRPr="00E00B59" w:rsidRDefault="00097146" w:rsidP="00E00B59">
      <w:pPr>
        <w:pStyle w:val="ListParagraph"/>
        <w:numPr>
          <w:ilvl w:val="0"/>
          <w:numId w:val="3"/>
        </w:numPr>
        <w:rPr>
          <w:rStyle w:val="SubtleEmphasis"/>
          <w:i w:val="0"/>
          <w:color w:val="000000" w:themeColor="text1"/>
        </w:rPr>
      </w:pPr>
      <w:r w:rsidRPr="00E00B59">
        <w:rPr>
          <w:rStyle w:val="SubtleEmphasis"/>
          <w:i w:val="0"/>
          <w:color w:val="000000" w:themeColor="text1"/>
        </w:rPr>
        <w:t xml:space="preserve">Creator+ </w:t>
      </w:r>
      <w:r w:rsidR="00083472" w:rsidRPr="00E00B59">
        <w:rPr>
          <w:rStyle w:val="SubtleEmphasis"/>
          <w:i w:val="0"/>
          <w:iCs w:val="0"/>
          <w:color w:val="000000" w:themeColor="text1"/>
        </w:rPr>
        <w:t>p</w:t>
      </w:r>
      <w:r w:rsidRPr="00E00B59">
        <w:rPr>
          <w:rStyle w:val="SubtleEmphasis"/>
          <w:i w:val="0"/>
          <w:iCs w:val="0"/>
          <w:color w:val="000000" w:themeColor="text1"/>
        </w:rPr>
        <w:t xml:space="preserve">ilot </w:t>
      </w:r>
      <w:r w:rsidR="00083472" w:rsidRPr="00E00B59">
        <w:rPr>
          <w:rStyle w:val="SubtleEmphasis"/>
          <w:i w:val="0"/>
          <w:iCs w:val="0"/>
          <w:color w:val="000000" w:themeColor="text1"/>
        </w:rPr>
        <w:t>c</w:t>
      </w:r>
      <w:r w:rsidRPr="00E00B59">
        <w:rPr>
          <w:rStyle w:val="SubtleEmphasis"/>
          <w:i w:val="0"/>
          <w:iCs w:val="0"/>
          <w:color w:val="000000" w:themeColor="text1"/>
        </w:rPr>
        <w:t>ommitment</w:t>
      </w:r>
      <w:r w:rsidRPr="00E00B59">
        <w:rPr>
          <w:rStyle w:val="SubtleEmphasis"/>
          <w:i w:val="0"/>
          <w:color w:val="000000" w:themeColor="text1"/>
        </w:rPr>
        <w:t xml:space="preserve"> </w:t>
      </w:r>
    </w:p>
    <w:p w14:paraId="10C29E10" w14:textId="6701B503" w:rsidR="00304630" w:rsidRPr="00304630" w:rsidRDefault="00097146" w:rsidP="5FF28F41">
      <w:r w:rsidRPr="5FF28F41">
        <w:t>Faculty and staff interested in joining the Creator+ pilot can expect</w:t>
      </w:r>
      <w:r w:rsidR="00304630" w:rsidRPr="5FF28F41">
        <w:t xml:space="preserve"> to undertake</w:t>
      </w:r>
      <w:r w:rsidRPr="5FF28F41">
        <w:t xml:space="preserve"> </w:t>
      </w:r>
      <w:r w:rsidR="00304630" w:rsidRPr="5FF28F41">
        <w:t xml:space="preserve">a </w:t>
      </w:r>
      <w:r w:rsidR="00304630" w:rsidRPr="5FF28F41">
        <w:rPr>
          <w:b/>
          <w:bCs/>
        </w:rPr>
        <w:t>two-term commitment</w:t>
      </w:r>
      <w:r w:rsidR="00304630" w:rsidRPr="5FF28F41">
        <w:t xml:space="preserve">. </w:t>
      </w:r>
    </w:p>
    <w:p w14:paraId="6CF6F851" w14:textId="7505F921" w:rsidR="00E52B38" w:rsidRPr="00E52B38" w:rsidRDefault="00E52B38" w:rsidP="5FF28F41">
      <w:pPr>
        <w:rPr>
          <w:i/>
          <w:iCs/>
        </w:rPr>
      </w:pPr>
      <w:r w:rsidRPr="00E52B38">
        <w:rPr>
          <w:i/>
          <w:iCs/>
        </w:rPr>
        <w:t>First term</w:t>
      </w:r>
    </w:p>
    <w:p w14:paraId="398D2CBC" w14:textId="77777777" w:rsidR="00513791" w:rsidRDefault="00304630" w:rsidP="00513791">
      <w:pPr>
        <w:pStyle w:val="ListParagraph"/>
        <w:numPr>
          <w:ilvl w:val="0"/>
          <w:numId w:val="4"/>
        </w:numPr>
      </w:pPr>
      <w:r w:rsidRPr="5FF28F41">
        <w:t xml:space="preserve">The first term of </w:t>
      </w:r>
      <w:r w:rsidR="00F6074B" w:rsidRPr="5FF28F41">
        <w:t>the</w:t>
      </w:r>
      <w:r w:rsidRPr="5FF28F41">
        <w:t xml:space="preserve"> pilot will encompass</w:t>
      </w:r>
      <w:r w:rsidR="00097146" w:rsidRPr="5FF28F41">
        <w:t xml:space="preserve"> </w:t>
      </w:r>
      <w:r w:rsidRPr="5FF28F41">
        <w:t>trialing</w:t>
      </w:r>
      <w:r w:rsidR="00097146" w:rsidRPr="5FF28F41">
        <w:t xml:space="preserve"> the tool over a course development term</w:t>
      </w:r>
      <w:r w:rsidR="00F6074B" w:rsidRPr="5FF28F41">
        <w:t>. Participants</w:t>
      </w:r>
      <w:r w:rsidR="00097146" w:rsidRPr="5FF28F41">
        <w:t xml:space="preserve"> will be </w:t>
      </w:r>
      <w:r w:rsidR="2EAF23E2" w:rsidRPr="5FF28F41">
        <w:t xml:space="preserve">asked </w:t>
      </w:r>
      <w:r w:rsidR="00D809A6" w:rsidRPr="5FF28F41">
        <w:t xml:space="preserve">to review </w:t>
      </w:r>
      <w:r w:rsidRPr="5FF28F41">
        <w:t>LEARN</w:t>
      </w:r>
      <w:r w:rsidR="00D809A6" w:rsidRPr="5FF28F41">
        <w:t xml:space="preserve"> training modules</w:t>
      </w:r>
      <w:r w:rsidRPr="5FF28F41">
        <w:t xml:space="preserve"> on Creator+</w:t>
      </w:r>
      <w:r w:rsidR="00D809A6" w:rsidRPr="5FF28F41">
        <w:t xml:space="preserve"> and familiarize themselves with the tool</w:t>
      </w:r>
      <w:r w:rsidR="00F6074B" w:rsidRPr="5FF28F41">
        <w:t xml:space="preserve"> by </w:t>
      </w:r>
      <w:r w:rsidR="1A053F6D">
        <w:t>trying</w:t>
      </w:r>
      <w:r w:rsidR="00F6074B" w:rsidRPr="5FF28F41">
        <w:t xml:space="preserve"> it</w:t>
      </w:r>
      <w:r w:rsidR="00D809A6" w:rsidRPr="5FF28F41">
        <w:t xml:space="preserve"> </w:t>
      </w:r>
      <w:r w:rsidRPr="5FF28F41">
        <w:t>in the</w:t>
      </w:r>
      <w:r w:rsidR="63FD232B" w:rsidRPr="5FF28F41">
        <w:t>ir</w:t>
      </w:r>
      <w:r w:rsidRPr="5FF28F41">
        <w:t xml:space="preserve"> LEARN sandbox</w:t>
      </w:r>
      <w:r w:rsidR="00707A29" w:rsidRPr="5FF28F41">
        <w:t xml:space="preserve"> (for more information on the training, please see section 2 below)</w:t>
      </w:r>
      <w:r w:rsidR="00FA7162" w:rsidRPr="5FF28F41">
        <w:t xml:space="preserve">. </w:t>
      </w:r>
    </w:p>
    <w:p w14:paraId="2F9EAC43" w14:textId="6A983762" w:rsidR="00097146" w:rsidRDefault="00200CA6" w:rsidP="00513791">
      <w:pPr>
        <w:pStyle w:val="ListParagraph"/>
        <w:numPr>
          <w:ilvl w:val="0"/>
          <w:numId w:val="4"/>
        </w:numPr>
      </w:pPr>
      <w:r w:rsidRPr="5FF28F41">
        <w:t>During this initial onboarding</w:t>
      </w:r>
      <w:r w:rsidR="008D1E99" w:rsidRPr="5FF28F41">
        <w:t xml:space="preserve"> stage</w:t>
      </w:r>
      <w:r w:rsidRPr="5FF28F41">
        <w:t xml:space="preserve">, participants in the pilot will have the opportunity to </w:t>
      </w:r>
      <w:r w:rsidR="00FA7162" w:rsidRPr="5FF28F41">
        <w:t>provide</w:t>
      </w:r>
      <w:r w:rsidRPr="5FF28F41">
        <w:t xml:space="preserve"> their feedback informally to the project team</w:t>
      </w:r>
      <w:r w:rsidR="00FA7162" w:rsidRPr="5FF28F41">
        <w:t xml:space="preserve"> and</w:t>
      </w:r>
      <w:r w:rsidR="00513791">
        <w:t>,</w:t>
      </w:r>
      <w:r w:rsidR="00FA7162" w:rsidRPr="5FF28F41">
        <w:t xml:space="preserve"> </w:t>
      </w:r>
      <w:r w:rsidR="008D1E99" w:rsidRPr="5FF28F41">
        <w:t xml:space="preserve">by the end of the trial </w:t>
      </w:r>
      <w:r w:rsidR="00AE1DA7" w:rsidRPr="5FF28F41">
        <w:t>period</w:t>
      </w:r>
      <w:r w:rsidR="00513791">
        <w:t>,</w:t>
      </w:r>
      <w:r w:rsidR="00AE1DA7" w:rsidRPr="5FF28F41">
        <w:t xml:space="preserve"> </w:t>
      </w:r>
      <w:r w:rsidR="00513791">
        <w:t>determine</w:t>
      </w:r>
      <w:r w:rsidR="00FA7162" w:rsidRPr="5FF28F41">
        <w:t xml:space="preserve"> whether </w:t>
      </w:r>
      <w:r w:rsidR="00513791">
        <w:t>they would like</w:t>
      </w:r>
      <w:r w:rsidR="00FA7162" w:rsidRPr="5FF28F41">
        <w:t xml:space="preserve"> to continue </w:t>
      </w:r>
      <w:r w:rsidR="00513791">
        <w:t>participating</w:t>
      </w:r>
      <w:r w:rsidR="00FA7162" w:rsidRPr="5FF28F41">
        <w:t xml:space="preserve"> in the pilot</w:t>
      </w:r>
      <w:r w:rsidR="007252A9">
        <w:t>,</w:t>
      </w:r>
      <w:r w:rsidR="00FA7162" w:rsidRPr="5FF28F41">
        <w:t xml:space="preserve"> </w:t>
      </w:r>
      <w:r w:rsidR="008D1E99" w:rsidRPr="5FF28F41">
        <w:t>adopt</w:t>
      </w:r>
      <w:r w:rsidR="007252A9">
        <w:t>ing</w:t>
      </w:r>
      <w:r w:rsidR="008D1E99" w:rsidRPr="5FF28F41">
        <w:t xml:space="preserve"> the tool in the upcoming (or future) term.</w:t>
      </w:r>
    </w:p>
    <w:p w14:paraId="14E52F4C" w14:textId="6D749F98" w:rsidR="008D1E99" w:rsidRDefault="007112E2" w:rsidP="00E52B38">
      <w:pPr>
        <w:pStyle w:val="ListParagraph"/>
        <w:numPr>
          <w:ilvl w:val="0"/>
          <w:numId w:val="4"/>
        </w:numPr>
      </w:pPr>
      <w:r>
        <w:lastRenderedPageBreak/>
        <w:t xml:space="preserve">Participants that decide not to continue with the pilot </w:t>
      </w:r>
      <w:r w:rsidR="0040476C">
        <w:t xml:space="preserve">after the first term </w:t>
      </w:r>
      <w:r w:rsidR="008D1E99" w:rsidRPr="5FF28F41">
        <w:t xml:space="preserve">will be asked to participate in a final exit-interview.  </w:t>
      </w:r>
    </w:p>
    <w:p w14:paraId="13285A56" w14:textId="564B3DB8" w:rsidR="00E52B38" w:rsidRPr="00E52B38" w:rsidRDefault="00E52B38" w:rsidP="5FF28F41">
      <w:pPr>
        <w:tabs>
          <w:tab w:val="left" w:pos="6186"/>
        </w:tabs>
        <w:rPr>
          <w:i/>
          <w:iCs/>
        </w:rPr>
      </w:pPr>
      <w:r w:rsidRPr="00E52B38">
        <w:rPr>
          <w:i/>
          <w:iCs/>
        </w:rPr>
        <w:t>Second term</w:t>
      </w:r>
    </w:p>
    <w:p w14:paraId="4BFE8AF9" w14:textId="77777777" w:rsidR="003770AC" w:rsidRDefault="003770AC" w:rsidP="003770AC">
      <w:pPr>
        <w:pStyle w:val="ListParagraph"/>
        <w:numPr>
          <w:ilvl w:val="0"/>
          <w:numId w:val="5"/>
        </w:numPr>
        <w:tabs>
          <w:tab w:val="left" w:pos="6186"/>
        </w:tabs>
      </w:pPr>
      <w:r>
        <w:t>T</w:t>
      </w:r>
      <w:r w:rsidR="00200CA6" w:rsidRPr="5FF28F41">
        <w:t xml:space="preserve">he second term of the </w:t>
      </w:r>
      <w:r>
        <w:t xml:space="preserve">Creator+ </w:t>
      </w:r>
      <w:r w:rsidR="00200CA6" w:rsidRPr="5FF28F41">
        <w:t xml:space="preserve">pilot </w:t>
      </w:r>
      <w:r w:rsidR="00777AC4" w:rsidRPr="5FF28F41">
        <w:t xml:space="preserve">will </w:t>
      </w:r>
      <w:r w:rsidR="336D7D89" w:rsidRPr="5FF28F41">
        <w:t xml:space="preserve">entail </w:t>
      </w:r>
      <w:r w:rsidR="00777AC4" w:rsidRPr="5FF28F41">
        <w:t xml:space="preserve">launching your </w:t>
      </w:r>
      <w:r w:rsidR="00557DB1" w:rsidRPr="5FF28F41">
        <w:t xml:space="preserve">LEARN </w:t>
      </w:r>
      <w:r w:rsidR="00777AC4" w:rsidRPr="5FF28F41">
        <w:t xml:space="preserve">course with the Creator+ features incorporated. </w:t>
      </w:r>
    </w:p>
    <w:p w14:paraId="2CC60511" w14:textId="77777777" w:rsidR="00DC095B" w:rsidRDefault="003770AC" w:rsidP="003770AC">
      <w:pPr>
        <w:pStyle w:val="ListParagraph"/>
        <w:numPr>
          <w:ilvl w:val="0"/>
          <w:numId w:val="5"/>
        </w:numPr>
        <w:tabs>
          <w:tab w:val="left" w:pos="6186"/>
        </w:tabs>
      </w:pPr>
      <w:r>
        <w:t>P</w:t>
      </w:r>
      <w:r w:rsidR="00557DB1" w:rsidRPr="5FF28F41">
        <w:t>articipants will be asked to</w:t>
      </w:r>
      <w:r w:rsidR="007C2F92" w:rsidRPr="5FF28F41">
        <w:t xml:space="preserve"> formally</w:t>
      </w:r>
      <w:r w:rsidR="00557DB1" w:rsidRPr="5FF28F41">
        <w:t xml:space="preserve"> evaluate their experience </w:t>
      </w:r>
      <w:r w:rsidR="007C2F92" w:rsidRPr="5FF28F41">
        <w:t>with the Creator+ tool by completing a short survey about the overall functionality and efficacy of the tool for enhancing student engagement</w:t>
      </w:r>
      <w:r w:rsidR="00C427AD" w:rsidRPr="5FF28F41">
        <w:t>.</w:t>
      </w:r>
      <w:r w:rsidR="007B3F41" w:rsidRPr="5FF28F41">
        <w:t xml:space="preserve"> </w:t>
      </w:r>
    </w:p>
    <w:p w14:paraId="48BE769F" w14:textId="77777777" w:rsidR="00DC095B" w:rsidRDefault="009E2A90" w:rsidP="003770AC">
      <w:pPr>
        <w:pStyle w:val="ListParagraph"/>
        <w:numPr>
          <w:ilvl w:val="0"/>
          <w:numId w:val="5"/>
        </w:numPr>
        <w:tabs>
          <w:tab w:val="left" w:pos="6186"/>
        </w:tabs>
      </w:pPr>
      <w:r w:rsidRPr="5FF28F41">
        <w:t xml:space="preserve">Participants will also be </w:t>
      </w:r>
      <w:r w:rsidR="29F0EEBE" w:rsidRPr="5FF28F41">
        <w:t xml:space="preserve">invited </w:t>
      </w:r>
      <w:r w:rsidRPr="5FF28F41">
        <w:t xml:space="preserve">to participate in a short one-hour focus group session where they will be asked more specific questions about the </w:t>
      </w:r>
      <w:r w:rsidR="00C427AD" w:rsidRPr="5FF28F41">
        <w:t xml:space="preserve">Creator+ tool. </w:t>
      </w:r>
    </w:p>
    <w:p w14:paraId="16166880" w14:textId="6D5264A9" w:rsidR="00F1118D" w:rsidRDefault="00C427AD" w:rsidP="003770AC">
      <w:pPr>
        <w:pStyle w:val="ListParagraph"/>
        <w:numPr>
          <w:ilvl w:val="0"/>
          <w:numId w:val="5"/>
        </w:numPr>
        <w:tabs>
          <w:tab w:val="left" w:pos="6186"/>
        </w:tabs>
      </w:pPr>
      <w:r w:rsidRPr="5FF28F41">
        <w:t>The data collected in th</w:t>
      </w:r>
      <w:r w:rsidR="00BF1EAE" w:rsidRPr="5FF28F41">
        <w:t>e</w:t>
      </w:r>
      <w:r w:rsidRPr="5FF28F41">
        <w:t xml:space="preserve"> survey </w:t>
      </w:r>
      <w:r w:rsidR="00BF1EAE" w:rsidRPr="5FF28F41">
        <w:t xml:space="preserve">and focus group sessions will </w:t>
      </w:r>
      <w:r w:rsidR="00DC095B">
        <w:t xml:space="preserve">be </w:t>
      </w:r>
      <w:r w:rsidR="00DC095B" w:rsidRPr="5FF28F41">
        <w:t xml:space="preserve">compiled into a final report </w:t>
      </w:r>
      <w:r w:rsidR="002840C4">
        <w:t xml:space="preserve">and will </w:t>
      </w:r>
      <w:r w:rsidRPr="5FF28F41">
        <w:t xml:space="preserve">help determine whether the University should </w:t>
      </w:r>
      <w:r w:rsidR="002840C4">
        <w:t xml:space="preserve">move forward with </w:t>
      </w:r>
      <w:r w:rsidRPr="5FF28F41">
        <w:t>procure</w:t>
      </w:r>
      <w:r w:rsidR="002840C4">
        <w:t>ment of</w:t>
      </w:r>
      <w:r w:rsidRPr="5FF28F41">
        <w:t xml:space="preserve"> th</w:t>
      </w:r>
      <w:r w:rsidR="002840C4">
        <w:t>e</w:t>
      </w:r>
      <w:r w:rsidRPr="5FF28F41">
        <w:t xml:space="preserve"> tool</w:t>
      </w:r>
      <w:r w:rsidR="00F1118D" w:rsidRPr="5FF28F41">
        <w:t xml:space="preserve">. </w:t>
      </w:r>
    </w:p>
    <w:p w14:paraId="6B03AB7D" w14:textId="71E01A81" w:rsidR="002840C4" w:rsidRPr="002840C4" w:rsidRDefault="002840C4" w:rsidP="002840C4">
      <w:pPr>
        <w:tabs>
          <w:tab w:val="left" w:pos="6186"/>
        </w:tabs>
        <w:rPr>
          <w:i/>
          <w:iCs/>
        </w:rPr>
      </w:pPr>
      <w:r w:rsidRPr="002840C4">
        <w:rPr>
          <w:i/>
          <w:iCs/>
        </w:rPr>
        <w:t>Student participation during second term of pilot</w:t>
      </w:r>
    </w:p>
    <w:p w14:paraId="191676E8" w14:textId="77777777" w:rsidR="00F060E3" w:rsidRDefault="002840C4" w:rsidP="002840C4">
      <w:pPr>
        <w:pStyle w:val="ListParagraph"/>
        <w:numPr>
          <w:ilvl w:val="0"/>
          <w:numId w:val="6"/>
        </w:numPr>
        <w:tabs>
          <w:tab w:val="left" w:pos="6186"/>
        </w:tabs>
      </w:pPr>
      <w:r>
        <w:t>Instructors</w:t>
      </w:r>
      <w:r w:rsidR="00D747DA">
        <w:t xml:space="preserve"> using </w:t>
      </w:r>
      <w:r>
        <w:t>Creator+</w:t>
      </w:r>
      <w:r w:rsidR="00D747DA">
        <w:t xml:space="preserve"> in their Fall 2024 course </w:t>
      </w:r>
      <w:r>
        <w:t>are asked to</w:t>
      </w:r>
      <w:r w:rsidR="00F060E3">
        <w:t xml:space="preserve"> encourage</w:t>
      </w:r>
      <w:r w:rsidR="00E3202A">
        <w:t xml:space="preserve"> student participation in the evaluation </w:t>
      </w:r>
      <w:r>
        <w:t>of the</w:t>
      </w:r>
      <w:r w:rsidR="00E3202A">
        <w:t xml:space="preserve"> tool</w:t>
      </w:r>
      <w:r w:rsidR="00F060E3">
        <w:t xml:space="preserve"> by participating</w:t>
      </w:r>
      <w:r w:rsidR="00E3202A">
        <w:t xml:space="preserve"> in a one-hour focus group session/experimental session</w:t>
      </w:r>
      <w:r w:rsidR="00F060E3">
        <w:t xml:space="preserve"> regarding</w:t>
      </w:r>
      <w:r w:rsidR="00E3202A">
        <w:t xml:space="preserve"> the usefulness of the tool in enhancing student engagement. </w:t>
      </w:r>
    </w:p>
    <w:p w14:paraId="177414EB" w14:textId="3AF3FE79" w:rsidR="00D747DA" w:rsidRPr="00097146" w:rsidRDefault="5F4E7740" w:rsidP="002840C4">
      <w:pPr>
        <w:pStyle w:val="ListParagraph"/>
        <w:numPr>
          <w:ilvl w:val="0"/>
          <w:numId w:val="6"/>
        </w:numPr>
        <w:tabs>
          <w:tab w:val="left" w:pos="6186"/>
        </w:tabs>
      </w:pPr>
      <w:r>
        <w:t xml:space="preserve">The Teaching Innovation Incubator will </w:t>
      </w:r>
      <w:r w:rsidR="00F060E3">
        <w:t>manage</w:t>
      </w:r>
      <w:r>
        <w:t xml:space="preserve"> all phases of student feedback solicitation. </w:t>
      </w:r>
      <w:r w:rsidR="00F060E3">
        <w:t>Instructors</w:t>
      </w:r>
      <w:r>
        <w:t xml:space="preserve"> may only be asked to post a message in </w:t>
      </w:r>
      <w:r w:rsidR="00F060E3">
        <w:t>the relevant</w:t>
      </w:r>
      <w:r>
        <w:t xml:space="preserve"> LEARN course on the Incubator’s behalf.</w:t>
      </w:r>
    </w:p>
    <w:p w14:paraId="611BAC19" w14:textId="77777777" w:rsidR="00097146" w:rsidRPr="00A01521" w:rsidRDefault="00097146" w:rsidP="00097146">
      <w:pPr>
        <w:rPr>
          <w:rStyle w:val="SubtleEmphasis"/>
          <w:b/>
          <w:bCs/>
          <w:i w:val="0"/>
          <w:iCs w:val="0"/>
        </w:rPr>
      </w:pPr>
    </w:p>
    <w:p w14:paraId="5E2358FB" w14:textId="52FA4902" w:rsidR="00CA4804" w:rsidRDefault="00CA4804" w:rsidP="00205671">
      <w:pPr>
        <w:pStyle w:val="ListParagraph"/>
        <w:numPr>
          <w:ilvl w:val="0"/>
          <w:numId w:val="3"/>
        </w:numPr>
        <w:rPr>
          <w:rStyle w:val="SubtleEmphasis"/>
          <w:i w:val="0"/>
          <w:color w:val="000000" w:themeColor="text1"/>
        </w:rPr>
      </w:pPr>
      <w:r w:rsidRPr="00205671">
        <w:rPr>
          <w:rStyle w:val="SubtleEmphasis"/>
          <w:i w:val="0"/>
          <w:color w:val="000000" w:themeColor="text1"/>
        </w:rPr>
        <w:t xml:space="preserve">Creator+ </w:t>
      </w:r>
      <w:r w:rsidR="00205671" w:rsidRPr="005959E1">
        <w:rPr>
          <w:rStyle w:val="SubtleEmphasis"/>
          <w:i w:val="0"/>
          <w:iCs w:val="0"/>
          <w:color w:val="000000" w:themeColor="text1"/>
        </w:rPr>
        <w:t>t</w:t>
      </w:r>
      <w:r w:rsidRPr="005959E1">
        <w:rPr>
          <w:rStyle w:val="SubtleEmphasis"/>
          <w:i w:val="0"/>
          <w:iCs w:val="0"/>
          <w:color w:val="000000" w:themeColor="text1"/>
        </w:rPr>
        <w:t>raining</w:t>
      </w:r>
      <w:r w:rsidRPr="00205671">
        <w:rPr>
          <w:rStyle w:val="SubtleEmphasis"/>
          <w:i w:val="0"/>
          <w:color w:val="000000" w:themeColor="text1"/>
        </w:rPr>
        <w:t xml:space="preserve"> </w:t>
      </w:r>
    </w:p>
    <w:p w14:paraId="70A841F2" w14:textId="77777777" w:rsidR="00EF7323" w:rsidRDefault="00EF7323" w:rsidP="00EF7323">
      <w:pPr>
        <w:pStyle w:val="ListParagraph"/>
        <w:rPr>
          <w:rStyle w:val="SubtleEmphasis"/>
          <w:i w:val="0"/>
          <w:iCs w:val="0"/>
          <w:color w:val="000000" w:themeColor="text1"/>
        </w:rPr>
      </w:pPr>
    </w:p>
    <w:p w14:paraId="1A0DF48D" w14:textId="4D9EC2DD" w:rsidR="00CA7EDA" w:rsidRDefault="00DA42FB" w:rsidP="00CA7EDA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5305296B">
        <w:rPr>
          <w:color w:val="000000" w:themeColor="text1"/>
        </w:rPr>
        <w:t xml:space="preserve">Pilot participants will </w:t>
      </w:r>
      <w:r w:rsidR="55DF0C10" w:rsidRPr="5305296B">
        <w:rPr>
          <w:color w:val="000000" w:themeColor="text1"/>
        </w:rPr>
        <w:t>have access to</w:t>
      </w:r>
      <w:r w:rsidRPr="5305296B">
        <w:rPr>
          <w:color w:val="000000" w:themeColor="text1"/>
        </w:rPr>
        <w:t xml:space="preserve"> a </w:t>
      </w:r>
      <w:r w:rsidR="006F3889" w:rsidRPr="5305296B">
        <w:rPr>
          <w:color w:val="000000" w:themeColor="text1"/>
        </w:rPr>
        <w:t xml:space="preserve">comprehensive </w:t>
      </w:r>
      <w:r w:rsidRPr="5305296B">
        <w:rPr>
          <w:color w:val="000000" w:themeColor="text1"/>
        </w:rPr>
        <w:t xml:space="preserve">LEARN training course </w:t>
      </w:r>
      <w:r w:rsidR="003F3254" w:rsidRPr="5305296B">
        <w:rPr>
          <w:color w:val="000000" w:themeColor="text1"/>
        </w:rPr>
        <w:t xml:space="preserve">that </w:t>
      </w:r>
      <w:r w:rsidR="006F3889" w:rsidRPr="5305296B">
        <w:rPr>
          <w:color w:val="000000" w:themeColor="text1"/>
        </w:rPr>
        <w:t xml:space="preserve">will </w:t>
      </w:r>
      <w:r w:rsidR="003F3254" w:rsidRPr="5305296B">
        <w:rPr>
          <w:color w:val="000000" w:themeColor="text1"/>
        </w:rPr>
        <w:t xml:space="preserve">explain the tools features, </w:t>
      </w:r>
      <w:r w:rsidR="006D32EE" w:rsidRPr="5305296B">
        <w:rPr>
          <w:color w:val="000000" w:themeColor="text1"/>
        </w:rPr>
        <w:t>pro</w:t>
      </w:r>
      <w:r w:rsidR="00307932" w:rsidRPr="5305296B">
        <w:rPr>
          <w:color w:val="000000" w:themeColor="text1"/>
        </w:rPr>
        <w:t xml:space="preserve">vide </w:t>
      </w:r>
      <w:r w:rsidR="003F3254" w:rsidRPr="5305296B">
        <w:rPr>
          <w:color w:val="000000" w:themeColor="text1"/>
        </w:rPr>
        <w:t xml:space="preserve">tutorials on using the tool in LEARN, and </w:t>
      </w:r>
      <w:r w:rsidR="00307932" w:rsidRPr="5305296B">
        <w:rPr>
          <w:color w:val="000000" w:themeColor="text1"/>
        </w:rPr>
        <w:t xml:space="preserve">review </w:t>
      </w:r>
      <w:r w:rsidR="003F3254" w:rsidRPr="5305296B">
        <w:rPr>
          <w:color w:val="000000" w:themeColor="text1"/>
        </w:rPr>
        <w:t>instructional best practices.</w:t>
      </w:r>
      <w:r w:rsidR="00CA7EDA" w:rsidRPr="5305296B">
        <w:rPr>
          <w:color w:val="000000" w:themeColor="text1"/>
        </w:rPr>
        <w:t xml:space="preserve"> </w:t>
      </w:r>
    </w:p>
    <w:p w14:paraId="2380B12C" w14:textId="50E95C0F" w:rsidR="0033169B" w:rsidRPr="00ED482F" w:rsidRDefault="38A421D3" w:rsidP="00ED482F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5305296B">
        <w:rPr>
          <w:color w:val="000000" w:themeColor="text1"/>
        </w:rPr>
        <w:t>Pilot p</w:t>
      </w:r>
      <w:r w:rsidR="00C020D5" w:rsidRPr="5305296B">
        <w:rPr>
          <w:color w:val="000000" w:themeColor="text1"/>
        </w:rPr>
        <w:t xml:space="preserve">articipants will have access to </w:t>
      </w:r>
      <w:r w:rsidR="00ED482F" w:rsidRPr="5305296B">
        <w:rPr>
          <w:color w:val="000000" w:themeColor="text1"/>
        </w:rPr>
        <w:t>additional</w:t>
      </w:r>
      <w:r w:rsidR="00C020D5" w:rsidRPr="5305296B">
        <w:rPr>
          <w:color w:val="000000" w:themeColor="text1"/>
        </w:rPr>
        <w:t xml:space="preserve"> digital support resources and step-by-step digital </w:t>
      </w:r>
      <w:r w:rsidR="0039068E" w:rsidRPr="5305296B">
        <w:rPr>
          <w:color w:val="000000" w:themeColor="text1"/>
        </w:rPr>
        <w:t>guides</w:t>
      </w:r>
      <w:r w:rsidR="30BF93BA" w:rsidRPr="5305296B">
        <w:rPr>
          <w:color w:val="000000" w:themeColor="text1"/>
        </w:rPr>
        <w:t>.</w:t>
      </w:r>
      <w:r w:rsidR="0039068E" w:rsidRPr="5305296B">
        <w:rPr>
          <w:color w:val="000000" w:themeColor="text1"/>
        </w:rPr>
        <w:t xml:space="preserve"> </w:t>
      </w:r>
    </w:p>
    <w:p w14:paraId="58BC6FC0" w14:textId="7FC35DF5" w:rsidR="0033169B" w:rsidRPr="00ED482F" w:rsidRDefault="1312B06E" w:rsidP="00ED482F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5305296B">
        <w:rPr>
          <w:color w:val="000000" w:themeColor="text1"/>
        </w:rPr>
        <w:t>Pilot participants will</w:t>
      </w:r>
      <w:r w:rsidR="00EF7323" w:rsidRPr="5305296B">
        <w:rPr>
          <w:color w:val="000000" w:themeColor="text1"/>
        </w:rPr>
        <w:t xml:space="preserve"> receive</w:t>
      </w:r>
      <w:r w:rsidR="00A75D9E" w:rsidRPr="5305296B">
        <w:rPr>
          <w:color w:val="000000" w:themeColor="text1"/>
        </w:rPr>
        <w:t xml:space="preserve"> a LEARN sandbox</w:t>
      </w:r>
      <w:r w:rsidR="00C65733" w:rsidRPr="5305296B">
        <w:rPr>
          <w:color w:val="000000" w:themeColor="text1"/>
        </w:rPr>
        <w:t xml:space="preserve"> </w:t>
      </w:r>
      <w:r w:rsidR="00A75D9E" w:rsidRPr="5305296B">
        <w:rPr>
          <w:color w:val="000000" w:themeColor="text1"/>
        </w:rPr>
        <w:t>where they can experiment with the Creator+ tool</w:t>
      </w:r>
      <w:r w:rsidR="00C65733" w:rsidRPr="5305296B">
        <w:rPr>
          <w:color w:val="000000" w:themeColor="text1"/>
        </w:rPr>
        <w:t xml:space="preserve"> and </w:t>
      </w:r>
      <w:r w:rsidR="0FEA07DC" w:rsidRPr="5305296B">
        <w:rPr>
          <w:color w:val="000000" w:themeColor="text1"/>
        </w:rPr>
        <w:t>its</w:t>
      </w:r>
      <w:r w:rsidR="00C65733" w:rsidRPr="5305296B">
        <w:rPr>
          <w:color w:val="000000" w:themeColor="text1"/>
        </w:rPr>
        <w:t xml:space="preserve"> various features. </w:t>
      </w:r>
    </w:p>
    <w:p w14:paraId="1CFC18BA" w14:textId="309232F8" w:rsidR="00282494" w:rsidRDefault="00ED482F" w:rsidP="00CA4804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5305296B">
        <w:rPr>
          <w:color w:val="000000" w:themeColor="text1"/>
        </w:rPr>
        <w:t>O</w:t>
      </w:r>
      <w:r w:rsidR="000663DC" w:rsidRPr="5305296B">
        <w:rPr>
          <w:color w:val="000000" w:themeColor="text1"/>
        </w:rPr>
        <w:t>ptional workshop sessions will be provided by ITMS</w:t>
      </w:r>
      <w:r w:rsidRPr="5305296B">
        <w:rPr>
          <w:color w:val="000000" w:themeColor="text1"/>
        </w:rPr>
        <w:t xml:space="preserve">. </w:t>
      </w:r>
      <w:r w:rsidR="004C2546" w:rsidRPr="5305296B">
        <w:rPr>
          <w:color w:val="000000" w:themeColor="text1"/>
        </w:rPr>
        <w:t xml:space="preserve">These </w:t>
      </w:r>
      <w:r w:rsidR="00463470" w:rsidRPr="5305296B">
        <w:rPr>
          <w:color w:val="000000" w:themeColor="text1"/>
        </w:rPr>
        <w:t xml:space="preserve">sessions will </w:t>
      </w:r>
      <w:r w:rsidR="4A91B993" w:rsidRPr="5305296B">
        <w:rPr>
          <w:color w:val="000000" w:themeColor="text1"/>
        </w:rPr>
        <w:t xml:space="preserve">combine pedagogical and </w:t>
      </w:r>
      <w:r w:rsidR="004C2546" w:rsidRPr="5305296B">
        <w:rPr>
          <w:color w:val="000000" w:themeColor="text1"/>
        </w:rPr>
        <w:t xml:space="preserve">technical </w:t>
      </w:r>
      <w:r w:rsidR="47AE6F3B" w:rsidRPr="5305296B">
        <w:rPr>
          <w:color w:val="000000" w:themeColor="text1"/>
        </w:rPr>
        <w:t>information related to Creator+</w:t>
      </w:r>
      <w:r w:rsidR="00463470" w:rsidRPr="5305296B">
        <w:rPr>
          <w:color w:val="000000" w:themeColor="text1"/>
        </w:rPr>
        <w:t xml:space="preserve"> focusing </w:t>
      </w:r>
      <w:r w:rsidR="275EF782" w:rsidRPr="5305296B">
        <w:rPr>
          <w:color w:val="000000" w:themeColor="text1"/>
        </w:rPr>
        <w:t>both</w:t>
      </w:r>
      <w:r w:rsidR="004C2546" w:rsidRPr="5305296B">
        <w:rPr>
          <w:color w:val="000000" w:themeColor="text1"/>
        </w:rPr>
        <w:t xml:space="preserve"> on how to use the tool </w:t>
      </w:r>
      <w:r w:rsidR="00463470" w:rsidRPr="5305296B">
        <w:rPr>
          <w:color w:val="000000" w:themeColor="text1"/>
        </w:rPr>
        <w:t>a</w:t>
      </w:r>
      <w:r w:rsidR="3FC079CB" w:rsidRPr="5305296B">
        <w:rPr>
          <w:color w:val="000000" w:themeColor="text1"/>
        </w:rPr>
        <w:t>nd</w:t>
      </w:r>
      <w:r w:rsidR="004C2546" w:rsidRPr="5305296B">
        <w:rPr>
          <w:color w:val="000000" w:themeColor="text1"/>
        </w:rPr>
        <w:t xml:space="preserve"> instructional best practices</w:t>
      </w:r>
      <w:r w:rsidR="00463470" w:rsidRPr="5305296B">
        <w:rPr>
          <w:color w:val="000000" w:themeColor="text1"/>
        </w:rPr>
        <w:t xml:space="preserve">. </w:t>
      </w:r>
      <w:r w:rsidR="000663DC" w:rsidRPr="5305296B">
        <w:rPr>
          <w:color w:val="000000" w:themeColor="text1"/>
        </w:rPr>
        <w:t xml:space="preserve"> </w:t>
      </w:r>
    </w:p>
    <w:p w14:paraId="497270A2" w14:textId="77777777" w:rsidR="00B2365E" w:rsidRPr="00B2365E" w:rsidRDefault="00B2365E" w:rsidP="00B2365E">
      <w:pPr>
        <w:pStyle w:val="ListParagraph"/>
        <w:rPr>
          <w:color w:val="000000" w:themeColor="text1"/>
        </w:rPr>
      </w:pPr>
    </w:p>
    <w:p w14:paraId="024670F7" w14:textId="01D52972" w:rsidR="00A05B1A" w:rsidRDefault="004758A9" w:rsidP="006D32EE">
      <w:pPr>
        <w:pStyle w:val="ListParagraph"/>
        <w:numPr>
          <w:ilvl w:val="0"/>
          <w:numId w:val="3"/>
        </w:numPr>
        <w:rPr>
          <w:rStyle w:val="normaltextrun"/>
          <w:rFonts w:cs="Calibri"/>
          <w:color w:val="212121"/>
          <w:shd w:val="clear" w:color="auto" w:fill="FFFFFF"/>
        </w:rPr>
      </w:pPr>
      <w:r w:rsidRPr="006D32EE">
        <w:rPr>
          <w:rStyle w:val="normaltextrun"/>
          <w:rFonts w:cs="Calibri"/>
          <w:color w:val="212121"/>
          <w:shd w:val="clear" w:color="auto" w:fill="FFFFFF"/>
        </w:rPr>
        <w:t xml:space="preserve">Support </w:t>
      </w:r>
      <w:r w:rsidR="006D32EE" w:rsidRPr="006D32EE">
        <w:rPr>
          <w:rStyle w:val="normaltextrun"/>
          <w:rFonts w:cs="Calibri"/>
          <w:color w:val="212121"/>
          <w:shd w:val="clear" w:color="auto" w:fill="FFFFFF"/>
        </w:rPr>
        <w:t xml:space="preserve">throughout the </w:t>
      </w:r>
      <w:proofErr w:type="gramStart"/>
      <w:r w:rsidR="006D32EE" w:rsidRPr="006D32EE">
        <w:rPr>
          <w:rStyle w:val="normaltextrun"/>
          <w:rFonts w:cs="Calibri"/>
          <w:color w:val="212121"/>
          <w:shd w:val="clear" w:color="auto" w:fill="FFFFFF"/>
        </w:rPr>
        <w:t>pilot</w:t>
      </w:r>
      <w:proofErr w:type="gramEnd"/>
    </w:p>
    <w:p w14:paraId="15E4BCEB" w14:textId="77777777" w:rsidR="00A50756" w:rsidRDefault="00A50756" w:rsidP="00A50756">
      <w:pPr>
        <w:pStyle w:val="ListParagraph"/>
        <w:rPr>
          <w:rStyle w:val="normaltextrun"/>
          <w:rFonts w:cs="Calibri"/>
          <w:color w:val="212121"/>
          <w:shd w:val="clear" w:color="auto" w:fill="FFFFFF"/>
        </w:rPr>
      </w:pPr>
    </w:p>
    <w:p w14:paraId="66F28EF8" w14:textId="6BD863CE" w:rsidR="006D32EE" w:rsidRDefault="006D32EE" w:rsidP="006D32EE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5305296B">
        <w:rPr>
          <w:color w:val="000000" w:themeColor="text1"/>
        </w:rPr>
        <w:t xml:space="preserve">Support for instructional best practices will be provided by </w:t>
      </w:r>
      <w:hyperlink r:id="rId14" w:history="1">
        <w:r w:rsidRPr="004726D5">
          <w:rPr>
            <w:rStyle w:val="Hyperlink"/>
          </w:rPr>
          <w:t>Natalie Chow</w:t>
        </w:r>
      </w:hyperlink>
      <w:r w:rsidR="0D480202" w:rsidRPr="5305296B">
        <w:rPr>
          <w:color w:val="000000" w:themeColor="text1"/>
        </w:rPr>
        <w:t xml:space="preserve"> (Centre for Teaching Excellence)</w:t>
      </w:r>
      <w:r w:rsidRPr="5305296B">
        <w:rPr>
          <w:color w:val="000000" w:themeColor="text1"/>
        </w:rPr>
        <w:t>.</w:t>
      </w:r>
    </w:p>
    <w:p w14:paraId="5D629ABD" w14:textId="67F7B871" w:rsidR="006D32EE" w:rsidRDefault="00C40B4F" w:rsidP="006D32EE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5305296B">
        <w:rPr>
          <w:color w:val="000000" w:themeColor="text1"/>
        </w:rPr>
        <w:t xml:space="preserve">Technical support </w:t>
      </w:r>
      <w:r w:rsidR="00A16CFD" w:rsidRPr="5305296B">
        <w:rPr>
          <w:color w:val="000000" w:themeColor="text1"/>
        </w:rPr>
        <w:t xml:space="preserve">requests for Creator+ can be directed to </w:t>
      </w:r>
      <w:r w:rsidR="5874C772" w:rsidRPr="5305296B">
        <w:rPr>
          <w:color w:val="000000" w:themeColor="text1"/>
        </w:rPr>
        <w:t>learnhelp@uwaterloo.ca</w:t>
      </w:r>
      <w:r w:rsidR="00A16CFD" w:rsidRPr="5305296B">
        <w:rPr>
          <w:color w:val="000000" w:themeColor="text1"/>
        </w:rPr>
        <w:t>.</w:t>
      </w:r>
    </w:p>
    <w:p w14:paraId="189D2133" w14:textId="43026B73" w:rsidR="00A05B1A" w:rsidRPr="00A05B1A" w:rsidRDefault="00F50474" w:rsidP="5F1C2162">
      <w:pPr>
        <w:pStyle w:val="ListParagraph"/>
        <w:numPr>
          <w:ilvl w:val="0"/>
          <w:numId w:val="10"/>
        </w:numPr>
        <w:rPr>
          <w:color w:val="000000" w:themeColor="text1"/>
          <w:shd w:val="clear" w:color="auto" w:fill="FFFFFF"/>
        </w:rPr>
      </w:pPr>
      <w:r w:rsidRPr="5305296B">
        <w:rPr>
          <w:color w:val="000000" w:themeColor="text1"/>
        </w:rPr>
        <w:t xml:space="preserve">Questions or concerns regarding the pilot can be directed to </w:t>
      </w:r>
      <w:hyperlink r:id="rId15" w:history="1">
        <w:r w:rsidR="001B3414" w:rsidRPr="00955C3F">
          <w:rPr>
            <w:rStyle w:val="Hyperlink"/>
          </w:rPr>
          <w:t>tii@uwaterloo.ca</w:t>
        </w:r>
      </w:hyperlink>
      <w:r w:rsidRPr="5305296B">
        <w:rPr>
          <w:color w:val="000000" w:themeColor="text1"/>
        </w:rPr>
        <w:t>.</w:t>
      </w:r>
      <w:r w:rsidR="001B3414">
        <w:rPr>
          <w:color w:val="000000" w:themeColor="text1"/>
        </w:rPr>
        <w:t xml:space="preserve"> </w:t>
      </w:r>
    </w:p>
    <w:sectPr w:rsidR="00A05B1A" w:rsidRPr="00A05B1A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F02B" w14:textId="77777777" w:rsidR="00F43B41" w:rsidRDefault="00F43B41" w:rsidP="001A104F">
      <w:pPr>
        <w:spacing w:after="0" w:line="240" w:lineRule="auto"/>
      </w:pPr>
      <w:r>
        <w:separator/>
      </w:r>
    </w:p>
  </w:endnote>
  <w:endnote w:type="continuationSeparator" w:id="0">
    <w:p w14:paraId="678687A6" w14:textId="77777777" w:rsidR="00F43B41" w:rsidRDefault="00F43B41" w:rsidP="001A104F">
      <w:pPr>
        <w:spacing w:after="0" w:line="240" w:lineRule="auto"/>
      </w:pPr>
      <w:r>
        <w:continuationSeparator/>
      </w:r>
    </w:p>
  </w:endnote>
  <w:endnote w:type="continuationNotice" w:id="1">
    <w:p w14:paraId="672EF146" w14:textId="77777777" w:rsidR="00F43B41" w:rsidRDefault="00F43B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1C2162" w14:paraId="11F19CDD" w14:textId="77777777" w:rsidTr="5F1C2162">
      <w:trPr>
        <w:trHeight w:val="300"/>
      </w:trPr>
      <w:tc>
        <w:tcPr>
          <w:tcW w:w="3120" w:type="dxa"/>
        </w:tcPr>
        <w:p w14:paraId="22546FAC" w14:textId="200EFC28" w:rsidR="5F1C2162" w:rsidRDefault="5F1C2162" w:rsidP="5F1C2162">
          <w:pPr>
            <w:pStyle w:val="Header"/>
            <w:ind w:left="-115"/>
          </w:pPr>
        </w:p>
      </w:tc>
      <w:tc>
        <w:tcPr>
          <w:tcW w:w="3120" w:type="dxa"/>
        </w:tcPr>
        <w:p w14:paraId="04ABB508" w14:textId="479C2DC8" w:rsidR="5F1C2162" w:rsidRDefault="5F1C2162" w:rsidP="5F1C2162">
          <w:pPr>
            <w:pStyle w:val="Header"/>
            <w:jc w:val="center"/>
          </w:pPr>
        </w:p>
      </w:tc>
      <w:tc>
        <w:tcPr>
          <w:tcW w:w="3120" w:type="dxa"/>
        </w:tcPr>
        <w:p w14:paraId="512B16A5" w14:textId="5BF7579D" w:rsidR="5F1C2162" w:rsidRDefault="5F1C2162" w:rsidP="5F1C2162">
          <w:pPr>
            <w:pStyle w:val="Header"/>
            <w:ind w:right="-115"/>
            <w:jc w:val="right"/>
          </w:pPr>
        </w:p>
      </w:tc>
    </w:tr>
  </w:tbl>
  <w:p w14:paraId="05244B13" w14:textId="78CAA854" w:rsidR="00214B9E" w:rsidRDefault="00214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2FFF" w14:textId="77777777" w:rsidR="00F43B41" w:rsidRDefault="00F43B41" w:rsidP="001A104F">
      <w:pPr>
        <w:spacing w:after="0" w:line="240" w:lineRule="auto"/>
      </w:pPr>
      <w:r>
        <w:separator/>
      </w:r>
    </w:p>
  </w:footnote>
  <w:footnote w:type="continuationSeparator" w:id="0">
    <w:p w14:paraId="4FEE77FA" w14:textId="77777777" w:rsidR="00F43B41" w:rsidRDefault="00F43B41" w:rsidP="001A104F">
      <w:pPr>
        <w:spacing w:after="0" w:line="240" w:lineRule="auto"/>
      </w:pPr>
      <w:r>
        <w:continuationSeparator/>
      </w:r>
    </w:p>
  </w:footnote>
  <w:footnote w:type="continuationNotice" w:id="1">
    <w:p w14:paraId="0F496E37" w14:textId="77777777" w:rsidR="00F43B41" w:rsidRDefault="00F43B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30FB" w14:textId="76097E40" w:rsidR="001A104F" w:rsidRDefault="001A104F">
    <w:pPr>
      <w:pStyle w:val="Header"/>
    </w:pPr>
    <w:r>
      <w:t xml:space="preserve">Created: May 15, 2024 </w:t>
    </w:r>
  </w:p>
  <w:p w14:paraId="7C6DF15F" w14:textId="5FA98EA8" w:rsidR="0088233F" w:rsidRDefault="0088233F">
    <w:pPr>
      <w:pStyle w:val="Header"/>
    </w:pPr>
    <w:r>
      <w:t xml:space="preserve">Updated last: June </w:t>
    </w:r>
    <w:r w:rsidR="5F1C2162">
      <w:t>10</w:t>
    </w:r>
    <w:r>
      <w:t>, 2024</w:t>
    </w:r>
  </w:p>
  <w:p w14:paraId="51EE6ADD" w14:textId="7EACFE18" w:rsidR="001A104F" w:rsidRDefault="001A1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FF8"/>
    <w:multiLevelType w:val="hybridMultilevel"/>
    <w:tmpl w:val="D158B400"/>
    <w:lvl w:ilvl="0" w:tplc="4B5C8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5880"/>
    <w:multiLevelType w:val="hybridMultilevel"/>
    <w:tmpl w:val="C4266A4C"/>
    <w:lvl w:ilvl="0" w:tplc="4B5C8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455DE"/>
    <w:multiLevelType w:val="hybridMultilevel"/>
    <w:tmpl w:val="7A466EA8"/>
    <w:lvl w:ilvl="0" w:tplc="4B5C8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029FB"/>
    <w:multiLevelType w:val="hybridMultilevel"/>
    <w:tmpl w:val="93A47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D6B11"/>
    <w:multiLevelType w:val="hybridMultilevel"/>
    <w:tmpl w:val="74F41958"/>
    <w:lvl w:ilvl="0" w:tplc="4B5C8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10CA"/>
    <w:multiLevelType w:val="hybridMultilevel"/>
    <w:tmpl w:val="E076B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2586A"/>
    <w:multiLevelType w:val="hybridMultilevel"/>
    <w:tmpl w:val="5F7A5934"/>
    <w:lvl w:ilvl="0" w:tplc="4B5C8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D3937"/>
    <w:multiLevelType w:val="hybridMultilevel"/>
    <w:tmpl w:val="534844AE"/>
    <w:lvl w:ilvl="0" w:tplc="4B5C8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220DC"/>
    <w:multiLevelType w:val="hybridMultilevel"/>
    <w:tmpl w:val="6320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54365"/>
    <w:multiLevelType w:val="hybridMultilevel"/>
    <w:tmpl w:val="9A1A7EF6"/>
    <w:lvl w:ilvl="0" w:tplc="2D044234">
      <w:start w:val="1"/>
      <w:numFmt w:val="decimal"/>
      <w:lvlText w:val="%1."/>
      <w:lvlJc w:val="left"/>
      <w:pPr>
        <w:ind w:left="1020" w:hanging="360"/>
      </w:pPr>
    </w:lvl>
    <w:lvl w:ilvl="1" w:tplc="5A444AD2">
      <w:start w:val="1"/>
      <w:numFmt w:val="decimal"/>
      <w:lvlText w:val="%2."/>
      <w:lvlJc w:val="left"/>
      <w:pPr>
        <w:ind w:left="1020" w:hanging="360"/>
      </w:pPr>
    </w:lvl>
    <w:lvl w:ilvl="2" w:tplc="C7FED790">
      <w:start w:val="1"/>
      <w:numFmt w:val="decimal"/>
      <w:lvlText w:val="%3."/>
      <w:lvlJc w:val="left"/>
      <w:pPr>
        <w:ind w:left="1020" w:hanging="360"/>
      </w:pPr>
    </w:lvl>
    <w:lvl w:ilvl="3" w:tplc="6218962C">
      <w:start w:val="1"/>
      <w:numFmt w:val="decimal"/>
      <w:lvlText w:val="%4."/>
      <w:lvlJc w:val="left"/>
      <w:pPr>
        <w:ind w:left="1020" w:hanging="360"/>
      </w:pPr>
    </w:lvl>
    <w:lvl w:ilvl="4" w:tplc="8088535C">
      <w:start w:val="1"/>
      <w:numFmt w:val="decimal"/>
      <w:lvlText w:val="%5."/>
      <w:lvlJc w:val="left"/>
      <w:pPr>
        <w:ind w:left="1020" w:hanging="360"/>
      </w:pPr>
    </w:lvl>
    <w:lvl w:ilvl="5" w:tplc="75EAECAE">
      <w:start w:val="1"/>
      <w:numFmt w:val="decimal"/>
      <w:lvlText w:val="%6."/>
      <w:lvlJc w:val="left"/>
      <w:pPr>
        <w:ind w:left="1020" w:hanging="360"/>
      </w:pPr>
    </w:lvl>
    <w:lvl w:ilvl="6" w:tplc="6CEE749E">
      <w:start w:val="1"/>
      <w:numFmt w:val="decimal"/>
      <w:lvlText w:val="%7."/>
      <w:lvlJc w:val="left"/>
      <w:pPr>
        <w:ind w:left="1020" w:hanging="360"/>
      </w:pPr>
    </w:lvl>
    <w:lvl w:ilvl="7" w:tplc="37EA81D2">
      <w:start w:val="1"/>
      <w:numFmt w:val="decimal"/>
      <w:lvlText w:val="%8."/>
      <w:lvlJc w:val="left"/>
      <w:pPr>
        <w:ind w:left="1020" w:hanging="360"/>
      </w:pPr>
    </w:lvl>
    <w:lvl w:ilvl="8" w:tplc="C9A68C36">
      <w:start w:val="1"/>
      <w:numFmt w:val="decimal"/>
      <w:lvlText w:val="%9."/>
      <w:lvlJc w:val="left"/>
      <w:pPr>
        <w:ind w:left="1020" w:hanging="360"/>
      </w:pPr>
    </w:lvl>
  </w:abstractNum>
  <w:num w:numId="1" w16cid:durableId="1653831402">
    <w:abstractNumId w:val="3"/>
  </w:num>
  <w:num w:numId="2" w16cid:durableId="989361147">
    <w:abstractNumId w:val="9"/>
  </w:num>
  <w:num w:numId="3" w16cid:durableId="1196774674">
    <w:abstractNumId w:val="5"/>
  </w:num>
  <w:num w:numId="4" w16cid:durableId="84883604">
    <w:abstractNumId w:val="2"/>
  </w:num>
  <w:num w:numId="5" w16cid:durableId="1573735668">
    <w:abstractNumId w:val="6"/>
  </w:num>
  <w:num w:numId="6" w16cid:durableId="232130538">
    <w:abstractNumId w:val="4"/>
  </w:num>
  <w:num w:numId="7" w16cid:durableId="1547063051">
    <w:abstractNumId w:val="8"/>
  </w:num>
  <w:num w:numId="8" w16cid:durableId="1377007869">
    <w:abstractNumId w:val="7"/>
  </w:num>
  <w:num w:numId="9" w16cid:durableId="1441950420">
    <w:abstractNumId w:val="0"/>
  </w:num>
  <w:num w:numId="10" w16cid:durableId="160021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7B"/>
    <w:rsid w:val="00033A6B"/>
    <w:rsid w:val="000663DC"/>
    <w:rsid w:val="00083472"/>
    <w:rsid w:val="0009089B"/>
    <w:rsid w:val="00097146"/>
    <w:rsid w:val="000E497B"/>
    <w:rsid w:val="000F1320"/>
    <w:rsid w:val="000F5BF5"/>
    <w:rsid w:val="0012137B"/>
    <w:rsid w:val="00126281"/>
    <w:rsid w:val="00195C34"/>
    <w:rsid w:val="001A104F"/>
    <w:rsid w:val="001B2BE5"/>
    <w:rsid w:val="001B3414"/>
    <w:rsid w:val="00200CA6"/>
    <w:rsid w:val="00205671"/>
    <w:rsid w:val="00214B9E"/>
    <w:rsid w:val="00220600"/>
    <w:rsid w:val="002546FB"/>
    <w:rsid w:val="00264A84"/>
    <w:rsid w:val="00272369"/>
    <w:rsid w:val="00282494"/>
    <w:rsid w:val="002840C4"/>
    <w:rsid w:val="00290A2D"/>
    <w:rsid w:val="00296128"/>
    <w:rsid w:val="002B4B06"/>
    <w:rsid w:val="002C676E"/>
    <w:rsid w:val="002D507B"/>
    <w:rsid w:val="002E19BB"/>
    <w:rsid w:val="002E5DAE"/>
    <w:rsid w:val="00304630"/>
    <w:rsid w:val="00307932"/>
    <w:rsid w:val="0033169B"/>
    <w:rsid w:val="00345BB4"/>
    <w:rsid w:val="0034619C"/>
    <w:rsid w:val="003770AC"/>
    <w:rsid w:val="00384361"/>
    <w:rsid w:val="0039068E"/>
    <w:rsid w:val="003940F6"/>
    <w:rsid w:val="00395587"/>
    <w:rsid w:val="003B48F5"/>
    <w:rsid w:val="003C0E0F"/>
    <w:rsid w:val="003C1739"/>
    <w:rsid w:val="003C3D5C"/>
    <w:rsid w:val="003D5D4A"/>
    <w:rsid w:val="003F3254"/>
    <w:rsid w:val="0040476C"/>
    <w:rsid w:val="00406297"/>
    <w:rsid w:val="00463470"/>
    <w:rsid w:val="004726D5"/>
    <w:rsid w:val="004758A9"/>
    <w:rsid w:val="00477375"/>
    <w:rsid w:val="004C2546"/>
    <w:rsid w:val="004C4AF0"/>
    <w:rsid w:val="004D5EC8"/>
    <w:rsid w:val="004E7F85"/>
    <w:rsid w:val="0050463C"/>
    <w:rsid w:val="00513791"/>
    <w:rsid w:val="00516964"/>
    <w:rsid w:val="0052460B"/>
    <w:rsid w:val="00534784"/>
    <w:rsid w:val="00557DB1"/>
    <w:rsid w:val="00594E2A"/>
    <w:rsid w:val="005959E1"/>
    <w:rsid w:val="005B11F0"/>
    <w:rsid w:val="005D340B"/>
    <w:rsid w:val="005D6684"/>
    <w:rsid w:val="005E429A"/>
    <w:rsid w:val="005F3535"/>
    <w:rsid w:val="00654D47"/>
    <w:rsid w:val="00655A25"/>
    <w:rsid w:val="006A1374"/>
    <w:rsid w:val="006D32EE"/>
    <w:rsid w:val="006E5C51"/>
    <w:rsid w:val="006F3889"/>
    <w:rsid w:val="00700FB1"/>
    <w:rsid w:val="00704E2B"/>
    <w:rsid w:val="00707A29"/>
    <w:rsid w:val="007112E2"/>
    <w:rsid w:val="007252A9"/>
    <w:rsid w:val="00743A8D"/>
    <w:rsid w:val="00777AC4"/>
    <w:rsid w:val="007A205D"/>
    <w:rsid w:val="007B3F41"/>
    <w:rsid w:val="007B6501"/>
    <w:rsid w:val="007C2F92"/>
    <w:rsid w:val="007D427B"/>
    <w:rsid w:val="007E4902"/>
    <w:rsid w:val="00812AAA"/>
    <w:rsid w:val="00870F6C"/>
    <w:rsid w:val="0088233F"/>
    <w:rsid w:val="008853DF"/>
    <w:rsid w:val="008D1E99"/>
    <w:rsid w:val="008E34CE"/>
    <w:rsid w:val="008E6F60"/>
    <w:rsid w:val="00910DDB"/>
    <w:rsid w:val="00944610"/>
    <w:rsid w:val="00970C1B"/>
    <w:rsid w:val="00974F26"/>
    <w:rsid w:val="009874E3"/>
    <w:rsid w:val="009A130A"/>
    <w:rsid w:val="009B36B8"/>
    <w:rsid w:val="009C57FE"/>
    <w:rsid w:val="009E2A90"/>
    <w:rsid w:val="00A01521"/>
    <w:rsid w:val="00A01A1B"/>
    <w:rsid w:val="00A05B1A"/>
    <w:rsid w:val="00A16CFD"/>
    <w:rsid w:val="00A1775A"/>
    <w:rsid w:val="00A254F1"/>
    <w:rsid w:val="00A50421"/>
    <w:rsid w:val="00A50756"/>
    <w:rsid w:val="00A575E3"/>
    <w:rsid w:val="00A75D9E"/>
    <w:rsid w:val="00A850A6"/>
    <w:rsid w:val="00A85A0A"/>
    <w:rsid w:val="00AE1DA7"/>
    <w:rsid w:val="00AF183C"/>
    <w:rsid w:val="00B2365E"/>
    <w:rsid w:val="00B27505"/>
    <w:rsid w:val="00B4283A"/>
    <w:rsid w:val="00B8067E"/>
    <w:rsid w:val="00B936D0"/>
    <w:rsid w:val="00BB68CE"/>
    <w:rsid w:val="00BF1EAE"/>
    <w:rsid w:val="00C020D5"/>
    <w:rsid w:val="00C11820"/>
    <w:rsid w:val="00C14ACD"/>
    <w:rsid w:val="00C327A2"/>
    <w:rsid w:val="00C40B4F"/>
    <w:rsid w:val="00C427AD"/>
    <w:rsid w:val="00C4438F"/>
    <w:rsid w:val="00C65733"/>
    <w:rsid w:val="00C8451F"/>
    <w:rsid w:val="00CA2A44"/>
    <w:rsid w:val="00CA4804"/>
    <w:rsid w:val="00CA7EDA"/>
    <w:rsid w:val="00CB54EE"/>
    <w:rsid w:val="00D35B85"/>
    <w:rsid w:val="00D451CF"/>
    <w:rsid w:val="00D6118E"/>
    <w:rsid w:val="00D747DA"/>
    <w:rsid w:val="00D809A6"/>
    <w:rsid w:val="00D91109"/>
    <w:rsid w:val="00DA42FB"/>
    <w:rsid w:val="00DB7AB2"/>
    <w:rsid w:val="00DC095B"/>
    <w:rsid w:val="00DC6508"/>
    <w:rsid w:val="00DE6B7D"/>
    <w:rsid w:val="00DF3212"/>
    <w:rsid w:val="00E00B59"/>
    <w:rsid w:val="00E15C1A"/>
    <w:rsid w:val="00E3202A"/>
    <w:rsid w:val="00E52B38"/>
    <w:rsid w:val="00E53FFB"/>
    <w:rsid w:val="00E6195B"/>
    <w:rsid w:val="00E62295"/>
    <w:rsid w:val="00E9227B"/>
    <w:rsid w:val="00EC492C"/>
    <w:rsid w:val="00ED482F"/>
    <w:rsid w:val="00EF7323"/>
    <w:rsid w:val="00F060E3"/>
    <w:rsid w:val="00F1118D"/>
    <w:rsid w:val="00F342BC"/>
    <w:rsid w:val="00F43B41"/>
    <w:rsid w:val="00F50474"/>
    <w:rsid w:val="00F6074B"/>
    <w:rsid w:val="00F73FF1"/>
    <w:rsid w:val="00FA2DD1"/>
    <w:rsid w:val="00FA61D3"/>
    <w:rsid w:val="00FA7162"/>
    <w:rsid w:val="00FB281A"/>
    <w:rsid w:val="00FC765F"/>
    <w:rsid w:val="00FD2AC5"/>
    <w:rsid w:val="07D46CDE"/>
    <w:rsid w:val="09D204CD"/>
    <w:rsid w:val="0D480202"/>
    <w:rsid w:val="0E1ABC16"/>
    <w:rsid w:val="0FEA07DC"/>
    <w:rsid w:val="1312B06E"/>
    <w:rsid w:val="16F505AC"/>
    <w:rsid w:val="17110B4C"/>
    <w:rsid w:val="1A053F6D"/>
    <w:rsid w:val="1E035CCE"/>
    <w:rsid w:val="2390BF3B"/>
    <w:rsid w:val="275EF782"/>
    <w:rsid w:val="2795AFC6"/>
    <w:rsid w:val="29F0EEBE"/>
    <w:rsid w:val="2EAF23E2"/>
    <w:rsid w:val="30BF93BA"/>
    <w:rsid w:val="336D7D89"/>
    <w:rsid w:val="36361A18"/>
    <w:rsid w:val="373FC403"/>
    <w:rsid w:val="38A421D3"/>
    <w:rsid w:val="39BC970A"/>
    <w:rsid w:val="3B549E7B"/>
    <w:rsid w:val="3FC079CB"/>
    <w:rsid w:val="47AE6F3B"/>
    <w:rsid w:val="4A91B993"/>
    <w:rsid w:val="4B571E03"/>
    <w:rsid w:val="5305296B"/>
    <w:rsid w:val="55340C74"/>
    <w:rsid w:val="55DF0C10"/>
    <w:rsid w:val="5874C772"/>
    <w:rsid w:val="5F1C2162"/>
    <w:rsid w:val="5F4E7740"/>
    <w:rsid w:val="5FF28F41"/>
    <w:rsid w:val="63FD232B"/>
    <w:rsid w:val="64B16EC1"/>
    <w:rsid w:val="72BB870A"/>
    <w:rsid w:val="75C191E1"/>
    <w:rsid w:val="7E747EF5"/>
    <w:rsid w:val="7F63C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0609"/>
  <w15:chartTrackingRefBased/>
  <w15:docId w15:val="{9B04A402-7EA0-4BB2-AB7C-D3D6089F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2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2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22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2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2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22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22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2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2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2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922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922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2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2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2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22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2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2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22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22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22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22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22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22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22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22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2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2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227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C3D5C"/>
    <w:rPr>
      <w:color w:val="467886" w:themeColor="hyperlink"/>
      <w:u w:val="single"/>
    </w:rPr>
  </w:style>
  <w:style w:type="character" w:customStyle="1" w:styleId="normaltextrun">
    <w:name w:val="normaltextrun"/>
    <w:basedOn w:val="DefaultParagraphFont"/>
    <w:rsid w:val="00FB281A"/>
  </w:style>
  <w:style w:type="paragraph" w:styleId="Header">
    <w:name w:val="header"/>
    <w:basedOn w:val="Normal"/>
    <w:link w:val="HeaderChar"/>
    <w:uiPriority w:val="99"/>
    <w:unhideWhenUsed/>
    <w:rsid w:val="001A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04F"/>
  </w:style>
  <w:style w:type="paragraph" w:styleId="Footer">
    <w:name w:val="footer"/>
    <w:basedOn w:val="Normal"/>
    <w:link w:val="FooterChar"/>
    <w:uiPriority w:val="99"/>
    <w:unhideWhenUsed/>
    <w:rsid w:val="001A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04F"/>
  </w:style>
  <w:style w:type="character" w:styleId="SubtleEmphasis">
    <w:name w:val="Subtle Emphasis"/>
    <w:basedOn w:val="DefaultParagraphFont"/>
    <w:uiPriority w:val="19"/>
    <w:qFormat/>
    <w:rsid w:val="00CA4804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C11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1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1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8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5DAE"/>
    <w:pPr>
      <w:spacing w:after="0" w:line="240" w:lineRule="auto"/>
    </w:pPr>
  </w:style>
  <w:style w:type="table" w:styleId="TableGrid">
    <w:name w:val="Table Grid"/>
    <w:basedOn w:val="TableNormal"/>
    <w:uiPriority w:val="59"/>
    <w:rsid w:val="00214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3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2l.com/why-d2l/customers/south-universit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waterloo.ca/teaching-incubator/projects/evaluating-learn-tools-creato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waterloo.ca/educational-technology-hub/projects-and-initiatives/learn-improvements-projec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ii@uwaterloo.c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waterloo.ca/centre-for-teaching-excellence/profiles/natalie-c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8dea03-c651-4b16-998a-64b6c68488b5">
      <UserInfo>
        <DisplayName>Kyle Scholz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0785C27938E4280D1A0C1A6CBE9B5" ma:contentTypeVersion="6" ma:contentTypeDescription="Create a new document." ma:contentTypeScope="" ma:versionID="ad1cf88977e15bf87370ab21e0c39901">
  <xsd:schema xmlns:xsd="http://www.w3.org/2001/XMLSchema" xmlns:xs="http://www.w3.org/2001/XMLSchema" xmlns:p="http://schemas.microsoft.com/office/2006/metadata/properties" xmlns:ns2="7a8b973f-2661-4376-9c49-fb20f3968c97" xmlns:ns3="458dea03-c651-4b16-998a-64b6c68488b5" targetNamespace="http://schemas.microsoft.com/office/2006/metadata/properties" ma:root="true" ma:fieldsID="3ce6990c1835c9301a90802279cc73b2" ns2:_="" ns3:_="">
    <xsd:import namespace="7a8b973f-2661-4376-9c49-fb20f3968c97"/>
    <xsd:import namespace="458dea03-c651-4b16-998a-64b6c6848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b973f-2661-4376-9c49-fb20f3968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ea03-c651-4b16-998a-64b6c6848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DDFD-2014-4E93-AFD2-C1D7E629ACE2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7a8b973f-2661-4376-9c49-fb20f3968c97"/>
    <ds:schemaRef ds:uri="http://schemas.microsoft.com/office/2006/documentManagement/types"/>
    <ds:schemaRef ds:uri="http://schemas.openxmlformats.org/package/2006/metadata/core-properties"/>
    <ds:schemaRef ds:uri="458dea03-c651-4b16-998a-64b6c68488b5"/>
  </ds:schemaRefs>
</ds:datastoreItem>
</file>

<file path=customXml/itemProps2.xml><?xml version="1.0" encoding="utf-8"?>
<ds:datastoreItem xmlns:ds="http://schemas.openxmlformats.org/officeDocument/2006/customXml" ds:itemID="{FEC9DE9B-E3AD-498E-8BAA-E16C739AF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b973f-2661-4376-9c49-fb20f3968c97"/>
    <ds:schemaRef ds:uri="458dea03-c651-4b16-998a-64b6c6848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2132D-AE8C-46A3-B1BD-6C8A857DCC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3A4FC7-10F5-4445-B8B3-8DF4B4AC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Links>
    <vt:vector size="30" baseType="variant">
      <vt:variant>
        <vt:i4>7209043</vt:i4>
      </vt:variant>
      <vt:variant>
        <vt:i4>12</vt:i4>
      </vt:variant>
      <vt:variant>
        <vt:i4>0</vt:i4>
      </vt:variant>
      <vt:variant>
        <vt:i4>5</vt:i4>
      </vt:variant>
      <vt:variant>
        <vt:lpwstr>mailto:tii@uwaterloo.ca</vt:lpwstr>
      </vt:variant>
      <vt:variant>
        <vt:lpwstr/>
      </vt:variant>
      <vt:variant>
        <vt:i4>983114</vt:i4>
      </vt:variant>
      <vt:variant>
        <vt:i4>9</vt:i4>
      </vt:variant>
      <vt:variant>
        <vt:i4>0</vt:i4>
      </vt:variant>
      <vt:variant>
        <vt:i4>5</vt:i4>
      </vt:variant>
      <vt:variant>
        <vt:lpwstr>https://uwaterloo.ca/centre-for-teaching-excellence/profiles/natalie-chow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https://www.d2l.com/why-d2l/customers/south-university/</vt:lpwstr>
      </vt:variant>
      <vt:variant>
        <vt:lpwstr/>
      </vt:variant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>https://uwaterloo.ca/teaching-incubator/projects/evaluating-learn-tools-creator</vt:lpwstr>
      </vt:variant>
      <vt:variant>
        <vt:lpwstr/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https://uwaterloo.ca/educational-technology-hub/projects-and-initiatives/learn-improvements-project</vt:lpwstr>
      </vt:variant>
      <vt:variant>
        <vt:lpwstr>creator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Seabrook</dc:creator>
  <cp:keywords/>
  <dc:description/>
  <cp:lastModifiedBy>Sarah Seabrook</cp:lastModifiedBy>
  <cp:revision>4</cp:revision>
  <dcterms:created xsi:type="dcterms:W3CDTF">2024-06-10T15:08:00Z</dcterms:created>
  <dcterms:modified xsi:type="dcterms:W3CDTF">2024-06-10T15:13:00Z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0x0101009060785C27938E4280D1A0C1A6CBE9B5</vt:lpwstr>
  </property>
</Properties>
</file>