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3" w:rsidRPr="00597B4B" w:rsidRDefault="006555CC" w:rsidP="00DB64C7">
      <w:pPr>
        <w:pStyle w:val="Heading1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Strategic Test Plan</w:t>
      </w:r>
      <w:r w:rsidR="008652C1">
        <w:rPr>
          <w:sz w:val="40"/>
          <w:szCs w:val="40"/>
          <w:u w:val="single"/>
        </w:rPr>
        <w:t xml:space="preserve">                                                          </w:t>
      </w:r>
      <w:r w:rsidR="00DB64C7" w:rsidRPr="00DB64C7">
        <w:rPr>
          <w:noProof/>
          <w:sz w:val="40"/>
          <w:szCs w:val="40"/>
          <w:u w:val="single"/>
        </w:rPr>
        <w:drawing>
          <wp:inline distT="0" distB="0" distL="0" distR="0">
            <wp:extent cx="426720" cy="286652"/>
            <wp:effectExtent l="19050" t="0" r="0" b="0"/>
            <wp:docPr id="4" name="Picture 1" descr="N:\My Pictures\u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uw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E9" w:rsidRDefault="006555CC" w:rsidP="00973529">
      <w:pPr>
        <w:pStyle w:val="NoSpacing"/>
      </w:pPr>
      <w:r>
        <w:t xml:space="preserve">Strategic Test Plans </w:t>
      </w:r>
      <w:r w:rsidR="003840FC">
        <w:t>document</w:t>
      </w:r>
      <w:r>
        <w:t xml:space="preserve"> the overall testing strategy to be used for all testing in a project area (campus community, admissions, records, financial aid, student financials, centre for extended learning, IAP or cross-functional)</w:t>
      </w:r>
      <w:r w:rsidR="003840FC">
        <w:t>,</w:t>
      </w:r>
      <w:r>
        <w:t xml:space="preserve"> or for specific project(s) and/or business process(es) within one of those project areas. </w:t>
      </w:r>
      <w:r w:rsidR="00A44665">
        <w:t>At least one overall strategic test plan must be on file for each project area.</w:t>
      </w:r>
      <w:r w:rsidR="00A303B0">
        <w:t xml:space="preserve"> It is likely that a different strategy will be needed and documented for projects of different types (i.e. PeopleTools / Security patches vs People Tools &amp; Application Upgrades vs UW Development. </w:t>
      </w:r>
    </w:p>
    <w:p w:rsidR="000A4BC1" w:rsidRDefault="000A4BC1" w:rsidP="000A4BC1">
      <w:pPr>
        <w:pStyle w:val="Heading2"/>
      </w:pPr>
      <w:r>
        <w:t>Identification:</w:t>
      </w:r>
    </w:p>
    <w:p w:rsidR="000A4BC1" w:rsidRPr="0017221D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Area</w:t>
      </w:r>
      <w:r w:rsidR="000A4BC1" w:rsidRPr="0017221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0A4BC1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Business Process</w:t>
      </w:r>
      <w:r w:rsidR="000A4BC1" w:rsidRPr="0017221D">
        <w:rPr>
          <w:sz w:val="24"/>
          <w:szCs w:val="24"/>
        </w:rPr>
        <w:t>(</w:t>
      </w:r>
      <w:r w:rsidR="003840FC">
        <w:rPr>
          <w:sz w:val="24"/>
          <w:szCs w:val="24"/>
        </w:rPr>
        <w:t>e</w:t>
      </w:r>
      <w:r w:rsidR="000A4BC1" w:rsidRPr="0017221D">
        <w:rPr>
          <w:sz w:val="24"/>
          <w:szCs w:val="24"/>
        </w:rPr>
        <w:t>s):</w:t>
      </w:r>
      <w:r w:rsidR="000A4BC1" w:rsidRPr="0017221D">
        <w:rPr>
          <w:sz w:val="24"/>
          <w:szCs w:val="24"/>
        </w:rPr>
        <w:tab/>
      </w:r>
      <w:r w:rsidR="000A4BC1" w:rsidRPr="0017221D">
        <w:rPr>
          <w:sz w:val="24"/>
          <w:szCs w:val="24"/>
        </w:rPr>
        <w:tab/>
        <w:t>x</w:t>
      </w:r>
    </w:p>
    <w:p w:rsidR="003840FC" w:rsidRDefault="003840F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Project No./Title(s):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A303B0" w:rsidRDefault="00A303B0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Project Type: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(patches / upgrades / development)</w:t>
      </w:r>
    </w:p>
    <w:p w:rsidR="006555CC" w:rsidRPr="0017221D" w:rsidRDefault="006555CC" w:rsidP="000A4BC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Functional Leader(s):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</w:p>
    <w:p w:rsidR="000A4BC1" w:rsidRPr="0017221D" w:rsidRDefault="000A4BC1" w:rsidP="004C188B">
      <w:pPr>
        <w:pStyle w:val="NoSpacing"/>
        <w:ind w:left="720"/>
        <w:rPr>
          <w:sz w:val="24"/>
          <w:szCs w:val="24"/>
        </w:rPr>
      </w:pPr>
      <w:r w:rsidRPr="0017221D">
        <w:rPr>
          <w:sz w:val="24"/>
          <w:szCs w:val="24"/>
        </w:rPr>
        <w:t>Date / Revision Number:</w:t>
      </w:r>
      <w:r w:rsidRPr="0017221D">
        <w:rPr>
          <w:sz w:val="24"/>
          <w:szCs w:val="24"/>
        </w:rPr>
        <w:tab/>
        <w:t>x</w:t>
      </w:r>
    </w:p>
    <w:p w:rsidR="000A4BC1" w:rsidRDefault="006555CC" w:rsidP="00BF1A5F">
      <w:pPr>
        <w:pStyle w:val="Heading2"/>
      </w:pPr>
      <w:r>
        <w:t>Testing Strategy / Overall Approach</w:t>
      </w:r>
      <w:r w:rsidR="000A4BC1">
        <w:t>:</w:t>
      </w:r>
    </w:p>
    <w:p w:rsidR="000A4BC1" w:rsidRDefault="006555CC" w:rsidP="001E7481">
      <w:pPr>
        <w:pStyle w:val="NoSpacing"/>
        <w:ind w:left="720"/>
      </w:pPr>
      <w:r>
        <w:t>Describe the overall approach</w:t>
      </w:r>
      <w:r w:rsidR="00E04CBB">
        <w:t>(es)</w:t>
      </w:r>
      <w:r>
        <w:t xml:space="preserve"> to be used in </w:t>
      </w:r>
      <w:r w:rsidR="00E04CBB">
        <w:t xml:space="preserve">the </w:t>
      </w:r>
      <w:r>
        <w:t>testing</w:t>
      </w:r>
      <w:r w:rsidR="00E04CBB">
        <w:t xml:space="preserve"> to ensure the software and associated procedures meet institutional and departmental requirements</w:t>
      </w:r>
      <w:r>
        <w:t>.</w:t>
      </w:r>
    </w:p>
    <w:p w:rsidR="000A4BC1" w:rsidRDefault="006555CC" w:rsidP="00BF1A5F">
      <w:pPr>
        <w:pStyle w:val="Heading2"/>
      </w:pPr>
      <w:r>
        <w:t>Coverage Summary</w:t>
      </w:r>
      <w:r w:rsidR="000A4BC1">
        <w:t>:</w:t>
      </w:r>
    </w:p>
    <w:p w:rsidR="000A4BC1" w:rsidRDefault="006555CC" w:rsidP="001E7481">
      <w:pPr>
        <w:pStyle w:val="NoSpacing"/>
        <w:ind w:left="720"/>
      </w:pPr>
      <w:r>
        <w:t>At a summary level, what is to be tested using this strategy?</w:t>
      </w:r>
    </w:p>
    <w:p w:rsidR="00200ADE" w:rsidRDefault="006555CC" w:rsidP="00BF1A5F">
      <w:pPr>
        <w:pStyle w:val="Heading2"/>
      </w:pPr>
      <w:r>
        <w:t>Testing Responsibility</w:t>
      </w:r>
      <w:r w:rsidR="00200ADE">
        <w:t>:</w:t>
      </w:r>
    </w:p>
    <w:p w:rsidR="00200ADE" w:rsidRDefault="006555CC" w:rsidP="00200ADE">
      <w:pPr>
        <w:pStyle w:val="NoSpacing"/>
        <w:ind w:left="720"/>
      </w:pPr>
      <w:r>
        <w:t>At a summary level, who is responsible for what testing?</w:t>
      </w:r>
    </w:p>
    <w:p w:rsidR="000A4BC1" w:rsidRDefault="006555CC" w:rsidP="00BF1A5F">
      <w:pPr>
        <w:pStyle w:val="Heading2"/>
      </w:pPr>
      <w:r>
        <w:t>Testing Environment to be Used in Testing</w:t>
      </w:r>
      <w:r w:rsidR="000A4BC1">
        <w:t>:</w:t>
      </w:r>
    </w:p>
    <w:p w:rsidR="000A4BC1" w:rsidRDefault="006555CC" w:rsidP="00061DFE">
      <w:pPr>
        <w:pStyle w:val="NoSpacing"/>
        <w:ind w:left="720"/>
      </w:pPr>
      <w:r>
        <w:t>What are the testing environments to be used in testing to ensure coverage</w:t>
      </w:r>
      <w:r w:rsidR="003840FC">
        <w:t xml:space="preserve"> for workstation and browsers (etc.) in use by relevant administrative departments and academic faculties / departments across campus.</w:t>
      </w:r>
    </w:p>
    <w:p w:rsidR="000A4BC1" w:rsidRDefault="006555CC" w:rsidP="00BF1A5F">
      <w:pPr>
        <w:pStyle w:val="Heading2"/>
      </w:pPr>
      <w:r>
        <w:t>Accessibility Testing</w:t>
      </w:r>
      <w:r w:rsidR="000A4BC1">
        <w:t xml:space="preserve">: </w:t>
      </w:r>
    </w:p>
    <w:p w:rsidR="000A4BC1" w:rsidRDefault="006555CC" w:rsidP="002D4D69">
      <w:pPr>
        <w:pStyle w:val="NoSpacing"/>
        <w:ind w:left="720"/>
      </w:pPr>
      <w:r>
        <w:t xml:space="preserve">What testing will be done to ensure compliance with </w:t>
      </w:r>
      <w:r w:rsidR="003840FC">
        <w:t>accessibility legislation</w:t>
      </w:r>
      <w:r w:rsidR="00E04CBB">
        <w:t xml:space="preserve"> requirements</w:t>
      </w:r>
      <w:r w:rsidR="003840FC">
        <w:t>?</w:t>
      </w:r>
    </w:p>
    <w:p w:rsidR="00A303B0" w:rsidRDefault="00A303B0" w:rsidP="00A303B0">
      <w:pPr>
        <w:pStyle w:val="Heading2"/>
      </w:pPr>
      <w:r>
        <w:t xml:space="preserve">Stress / Load / Volume Testing: </w:t>
      </w:r>
    </w:p>
    <w:p w:rsidR="00A303B0" w:rsidRDefault="00A303B0" w:rsidP="00A303B0">
      <w:pPr>
        <w:pStyle w:val="NoSpacing"/>
        <w:ind w:left="720"/>
      </w:pPr>
      <w:r>
        <w:t>What specialized testing will be done for stress, load and/or volume testing requirements?</w:t>
      </w:r>
    </w:p>
    <w:p w:rsidR="000A4BC1" w:rsidRDefault="003840FC" w:rsidP="00BF1A5F">
      <w:pPr>
        <w:pStyle w:val="Heading2"/>
      </w:pPr>
      <w:r>
        <w:t>Comments</w:t>
      </w:r>
      <w:r w:rsidR="000A4BC1">
        <w:t>:</w:t>
      </w:r>
    </w:p>
    <w:p w:rsidR="00973529" w:rsidRDefault="003840FC" w:rsidP="00973529">
      <w:pPr>
        <w:pStyle w:val="NoSpacing"/>
        <w:ind w:left="720"/>
      </w:pPr>
      <w:r>
        <w:t xml:space="preserve">Additional </w:t>
      </w:r>
      <w:r w:rsidR="00E04CBB">
        <w:t xml:space="preserve">comments / </w:t>
      </w:r>
      <w:r>
        <w:t>information</w:t>
      </w:r>
      <w:r w:rsidR="00712BD0">
        <w:t xml:space="preserve"> relating to testing strategies</w:t>
      </w:r>
    </w:p>
    <w:p w:rsidR="008832CE" w:rsidRPr="008832CE" w:rsidRDefault="008832CE" w:rsidP="00824438">
      <w:pPr>
        <w:pStyle w:val="NoSpacing"/>
      </w:pPr>
    </w:p>
    <w:sectPr w:rsidR="008832CE" w:rsidRPr="008832CE" w:rsidSect="00E774C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48" w:rsidRDefault="002F6B48" w:rsidP="000A4BC1">
      <w:pPr>
        <w:spacing w:after="0" w:line="240" w:lineRule="auto"/>
      </w:pPr>
      <w:r>
        <w:separator/>
      </w:r>
    </w:p>
  </w:endnote>
  <w:endnote w:type="continuationSeparator" w:id="0">
    <w:p w:rsidR="002F6B48" w:rsidRDefault="002F6B48" w:rsidP="000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79"/>
      <w:docPartObj>
        <w:docPartGallery w:val="Page Numbers (Bottom of Page)"/>
        <w:docPartUnique/>
      </w:docPartObj>
    </w:sdtPr>
    <w:sdtEndPr/>
    <w:sdtContent>
      <w:p w:rsidR="00E04CBB" w:rsidRDefault="002F6B48">
        <w:pPr>
          <w:pStyle w:val="Footer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845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CBB" w:rsidRDefault="00E04CBB">
    <w:pPr>
      <w:pStyle w:val="Footer"/>
      <w:rPr>
        <w:sz w:val="16"/>
        <w:szCs w:val="16"/>
      </w:rPr>
    </w:pPr>
    <w:r w:rsidRPr="0017221D">
      <w:rPr>
        <w:sz w:val="16"/>
        <w:szCs w:val="16"/>
      </w:rPr>
      <w:t xml:space="preserve"> </w:t>
    </w:r>
  </w:p>
  <w:p w:rsidR="00E04CBB" w:rsidRPr="0017221D" w:rsidRDefault="00E04CBB">
    <w:pPr>
      <w:pStyle w:val="Footer"/>
      <w:rPr>
        <w:color w:val="00B050"/>
        <w:sz w:val="16"/>
        <w:szCs w:val="16"/>
      </w:rPr>
    </w:pPr>
    <w:r w:rsidRPr="009F0D74">
      <w:rPr>
        <w:noProof/>
        <w:color w:val="C00000"/>
        <w:sz w:val="16"/>
        <w:szCs w:val="16"/>
      </w:rPr>
      <w:drawing>
        <wp:inline distT="0" distB="0" distL="0" distR="0">
          <wp:extent cx="427167" cy="286952"/>
          <wp:effectExtent l="19050" t="0" r="0" b="0"/>
          <wp:docPr id="1" name="Picture 1" descr="N:\My Pictures\uw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uw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7" cy="2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0000"/>
        <w:sz w:val="16"/>
        <w:szCs w:val="16"/>
      </w:rPr>
      <w:tab/>
    </w:r>
    <w:r w:rsidRPr="0017221D">
      <w:rPr>
        <w:color w:val="C00000"/>
        <w:sz w:val="16"/>
        <w:szCs w:val="16"/>
      </w:rPr>
      <w:t>University of Waterloo – Student Information Systems Project (SISP)</w:t>
    </w:r>
    <w:r w:rsidRPr="0017221D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48" w:rsidRDefault="002F6B48" w:rsidP="000A4BC1">
      <w:pPr>
        <w:spacing w:after="0" w:line="240" w:lineRule="auto"/>
      </w:pPr>
      <w:r>
        <w:separator/>
      </w:r>
    </w:p>
  </w:footnote>
  <w:footnote w:type="continuationSeparator" w:id="0">
    <w:p w:rsidR="002F6B48" w:rsidRDefault="002F6B48" w:rsidP="000A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BB" w:rsidRPr="0017221D" w:rsidRDefault="00E04CBB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 w:rsidR="00A44665">
      <w:rPr>
        <w:color w:val="C00000"/>
        <w:sz w:val="18"/>
        <w:szCs w:val="18"/>
      </w:rPr>
      <w:t>Strategic Test Plan</w:t>
    </w:r>
    <w:r>
      <w:rPr>
        <w:color w:val="C00000"/>
        <w:sz w:val="18"/>
        <w:szCs w:val="18"/>
      </w:rPr>
      <w:tab/>
    </w:r>
  </w:p>
  <w:p w:rsidR="00E04CBB" w:rsidRPr="0017221D" w:rsidRDefault="00E04CBB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 w:rsidR="00A44665">
      <w:rPr>
        <w:color w:val="C00000"/>
        <w:sz w:val="18"/>
        <w:szCs w:val="18"/>
      </w:rPr>
      <w:t>Functional Area</w:t>
    </w:r>
    <w:r w:rsidRPr="0017221D">
      <w:rPr>
        <w:color w:val="C00000"/>
        <w:sz w:val="18"/>
        <w:szCs w:val="18"/>
      </w:rPr>
      <w:t>: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.75pt;height:52.5pt;visibility:visible;mso-wrap-style:square" o:bullet="t">
        <v:imagedata r:id="rId1" o:title="uwlogo"/>
      </v:shape>
    </w:pict>
  </w:numPicBullet>
  <w:abstractNum w:abstractNumId="0">
    <w:nsid w:val="3CB658F6"/>
    <w:multiLevelType w:val="hybridMultilevel"/>
    <w:tmpl w:val="4652068C"/>
    <w:lvl w:ilvl="0" w:tplc="8F369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4D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2D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E1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4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822DCF"/>
    <w:multiLevelType w:val="hybridMultilevel"/>
    <w:tmpl w:val="44CCA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D5A86"/>
    <w:multiLevelType w:val="hybridMultilevel"/>
    <w:tmpl w:val="0F76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2E63"/>
    <w:multiLevelType w:val="hybridMultilevel"/>
    <w:tmpl w:val="8B62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D39E7"/>
    <w:multiLevelType w:val="hybridMultilevel"/>
    <w:tmpl w:val="A7D8BA8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F993D29"/>
    <w:multiLevelType w:val="hybridMultilevel"/>
    <w:tmpl w:val="24A2E5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A77D5"/>
    <w:multiLevelType w:val="hybridMultilevel"/>
    <w:tmpl w:val="4EDCACC0"/>
    <w:lvl w:ilvl="0" w:tplc="FC2E3E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660833"/>
    <w:multiLevelType w:val="hybridMultilevel"/>
    <w:tmpl w:val="93DCE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53850"/>
    <w:multiLevelType w:val="hybridMultilevel"/>
    <w:tmpl w:val="C39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94DF9"/>
    <w:multiLevelType w:val="hybridMultilevel"/>
    <w:tmpl w:val="2C506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1ECA"/>
    <w:multiLevelType w:val="hybridMultilevel"/>
    <w:tmpl w:val="A7864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1"/>
    <w:rsid w:val="00061DFE"/>
    <w:rsid w:val="000A4BC1"/>
    <w:rsid w:val="00122E57"/>
    <w:rsid w:val="0017221D"/>
    <w:rsid w:val="00187835"/>
    <w:rsid w:val="001B1E97"/>
    <w:rsid w:val="001E7481"/>
    <w:rsid w:val="00200ADE"/>
    <w:rsid w:val="002778E3"/>
    <w:rsid w:val="002C1D62"/>
    <w:rsid w:val="002D4D69"/>
    <w:rsid w:val="002E1577"/>
    <w:rsid w:val="002F6B48"/>
    <w:rsid w:val="003840FC"/>
    <w:rsid w:val="004229FC"/>
    <w:rsid w:val="00490FF8"/>
    <w:rsid w:val="004910C8"/>
    <w:rsid w:val="004C188B"/>
    <w:rsid w:val="005924C0"/>
    <w:rsid w:val="00597B4B"/>
    <w:rsid w:val="005F0F53"/>
    <w:rsid w:val="00642AE9"/>
    <w:rsid w:val="006555CC"/>
    <w:rsid w:val="0067486E"/>
    <w:rsid w:val="006D4CAD"/>
    <w:rsid w:val="00712BD0"/>
    <w:rsid w:val="007300AF"/>
    <w:rsid w:val="00813155"/>
    <w:rsid w:val="00824438"/>
    <w:rsid w:val="00845EC3"/>
    <w:rsid w:val="008652C1"/>
    <w:rsid w:val="008832CE"/>
    <w:rsid w:val="0089171F"/>
    <w:rsid w:val="008F3274"/>
    <w:rsid w:val="009067A3"/>
    <w:rsid w:val="00973529"/>
    <w:rsid w:val="009E5AA3"/>
    <w:rsid w:val="009F0D74"/>
    <w:rsid w:val="00A303B0"/>
    <w:rsid w:val="00A32194"/>
    <w:rsid w:val="00A44665"/>
    <w:rsid w:val="00AD768C"/>
    <w:rsid w:val="00B53BDE"/>
    <w:rsid w:val="00B73FDC"/>
    <w:rsid w:val="00BD1047"/>
    <w:rsid w:val="00BF1A5F"/>
    <w:rsid w:val="00C22D89"/>
    <w:rsid w:val="00C8569B"/>
    <w:rsid w:val="00C91EB0"/>
    <w:rsid w:val="00CF04E9"/>
    <w:rsid w:val="00D379DF"/>
    <w:rsid w:val="00D52F5A"/>
    <w:rsid w:val="00DB64C7"/>
    <w:rsid w:val="00E04CBB"/>
    <w:rsid w:val="00E774C3"/>
    <w:rsid w:val="00EB590C"/>
    <w:rsid w:val="00EC3F01"/>
    <w:rsid w:val="00F1604C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</dc:creator>
  <cp:lastModifiedBy>Andrea Jennings</cp:lastModifiedBy>
  <cp:revision>2</cp:revision>
  <cp:lastPrinted>2010-08-16T14:34:00Z</cp:lastPrinted>
  <dcterms:created xsi:type="dcterms:W3CDTF">2013-11-17T20:28:00Z</dcterms:created>
  <dcterms:modified xsi:type="dcterms:W3CDTF">2013-11-17T20:28:00Z</dcterms:modified>
</cp:coreProperties>
</file>