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24" w:rsidRDefault="001C306E" w:rsidP="00B63C24">
      <w:pPr>
        <w:pStyle w:val="Heading1"/>
      </w:pPr>
      <w:r>
        <w:t>Sustainable Energy Policy Group</w:t>
      </w:r>
    </w:p>
    <w:p w:rsidR="003F4C99" w:rsidRPr="003F4C99" w:rsidRDefault="001C306E" w:rsidP="003F4C99">
      <w:bookmarkStart w:id="0" w:name="_Toc293407924"/>
      <w:bookmarkStart w:id="1" w:name="_Toc294185525"/>
      <w:r w:rsidRPr="001C306E">
        <w:t>https://uwaterloo.ca/sustainable-energy-policy/</w:t>
      </w:r>
    </w:p>
    <w:p w:rsidR="00B63C24" w:rsidRDefault="00B63C24" w:rsidP="00B63C24">
      <w:pPr>
        <w:pStyle w:val="Heading2"/>
      </w:pPr>
      <w:r>
        <w:t>Location</w:t>
      </w:r>
      <w:bookmarkEnd w:id="0"/>
      <w:bookmarkEnd w:id="1"/>
      <w:r w:rsidR="00405908">
        <w:t xml:space="preserve"> </w:t>
      </w:r>
    </w:p>
    <w:p w:rsidR="00405908" w:rsidRPr="00405908" w:rsidRDefault="00A26101" w:rsidP="00405908">
      <w:r>
        <w:t>EV2 2003</w:t>
      </w:r>
    </w:p>
    <w:p w:rsidR="00B63C24" w:rsidRDefault="00B63C24" w:rsidP="00B63C24">
      <w:pPr>
        <w:pStyle w:val="Heading2"/>
      </w:pPr>
      <w:bookmarkStart w:id="2" w:name="_Toc293407925"/>
      <w:bookmarkStart w:id="3" w:name="_Toc294185526"/>
      <w:r>
        <w:t>Management</w:t>
      </w:r>
      <w:bookmarkEnd w:id="2"/>
      <w:bookmarkEnd w:id="3"/>
    </w:p>
    <w:p w:rsidR="00405908" w:rsidRDefault="001C306E" w:rsidP="001C306E">
      <w:pPr>
        <w:pStyle w:val="NoSpacing"/>
      </w:pPr>
      <w:r>
        <w:t xml:space="preserve">Ian Rowlands </w:t>
      </w:r>
      <w:r w:rsidRPr="001C306E">
        <w:t xml:space="preserve">519-888-4567 x32574 </w:t>
      </w:r>
      <w:r>
        <w:t>(</w:t>
      </w:r>
      <w:r w:rsidRPr="001C306E">
        <w:t>irowlands@uwaterloo.ca</w:t>
      </w:r>
      <w:r>
        <w:t xml:space="preserve">) </w:t>
      </w:r>
    </w:p>
    <w:p w:rsidR="00A26101" w:rsidRPr="00405908" w:rsidRDefault="00A26101" w:rsidP="001C306E">
      <w:pPr>
        <w:pStyle w:val="NoSpacing"/>
      </w:pPr>
      <w:r>
        <w:t xml:space="preserve">Paul </w:t>
      </w:r>
      <w:r w:rsidR="0066738B">
        <w:t xml:space="preserve">Parker </w:t>
      </w:r>
      <w:r w:rsidRPr="001C306E">
        <w:t>519-888-4567</w:t>
      </w:r>
      <w:r>
        <w:t xml:space="preserve"> x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32791</w:t>
      </w:r>
      <w:r w:rsidRPr="001C306E">
        <w:t xml:space="preserve"> </w:t>
      </w:r>
      <w:r>
        <w:t>(</w:t>
      </w:r>
      <w:r w:rsidRPr="00A26101">
        <w:t>pparker@uwaterloo.ca</w:t>
      </w:r>
      <w:r>
        <w:t>)</w:t>
      </w:r>
    </w:p>
    <w:p w:rsidR="00B63C24" w:rsidRDefault="00B63C24" w:rsidP="00B63C24">
      <w:pPr>
        <w:pStyle w:val="Heading2"/>
      </w:pPr>
      <w:bookmarkStart w:id="4" w:name="_Toc293407926"/>
      <w:bookmarkStart w:id="5" w:name="_Toc294185527"/>
      <w:r>
        <w:t>Users</w:t>
      </w:r>
      <w:bookmarkEnd w:id="4"/>
      <w:bookmarkEnd w:id="5"/>
    </w:p>
    <w:p w:rsidR="00405908" w:rsidRDefault="00A26101" w:rsidP="00405908">
      <w:pPr>
        <w:pStyle w:val="NoSpacing"/>
      </w:pPr>
      <w:r>
        <w:t>Graduate students</w:t>
      </w:r>
    </w:p>
    <w:p w:rsidR="00A26101" w:rsidRDefault="00A26101" w:rsidP="00405908">
      <w:pPr>
        <w:pStyle w:val="NoSpacing"/>
      </w:pPr>
      <w:r>
        <w:t>Post docs</w:t>
      </w:r>
      <w:bookmarkStart w:id="6" w:name="_GoBack"/>
      <w:bookmarkEnd w:id="6"/>
    </w:p>
    <w:p w:rsidR="00A26101" w:rsidRDefault="00A26101" w:rsidP="00405908">
      <w:pPr>
        <w:pStyle w:val="NoSpacing"/>
      </w:pPr>
      <w:r>
        <w:t>U</w:t>
      </w:r>
      <w:r w:rsidR="0066738B">
        <w:t>ndergraduate research assistants</w:t>
      </w:r>
    </w:p>
    <w:p w:rsidR="00A26101" w:rsidRPr="00B63C24" w:rsidRDefault="00A26101" w:rsidP="00405908">
      <w:pPr>
        <w:pStyle w:val="NoSpacing"/>
      </w:pPr>
      <w:r>
        <w:t>Environment faculty members – ERS, GEM, Plan</w:t>
      </w:r>
      <w:r w:rsidR="0066738B">
        <w:t>n</w:t>
      </w:r>
      <w:r>
        <w:t>ing, SEED</w:t>
      </w:r>
    </w:p>
    <w:p w:rsidR="00B63C24" w:rsidRDefault="00B63C24" w:rsidP="00B63C24">
      <w:pPr>
        <w:pStyle w:val="Heading2"/>
      </w:pPr>
      <w:bookmarkStart w:id="7" w:name="_Toc293407927"/>
      <w:bookmarkStart w:id="8" w:name="_Toc294185528"/>
      <w:r>
        <w:t>Research</w:t>
      </w:r>
      <w:bookmarkEnd w:id="7"/>
      <w:bookmarkEnd w:id="8"/>
    </w:p>
    <w:p w:rsidR="002765CF" w:rsidRDefault="00A26101" w:rsidP="00405908">
      <w:pPr>
        <w:pStyle w:val="NoSpacing"/>
      </w:pPr>
      <w:r>
        <w:t>Sustainable energy policy, management, behavioural change, and strategy</w:t>
      </w:r>
    </w:p>
    <w:p w:rsidR="00405908" w:rsidRDefault="00405908" w:rsidP="00405908">
      <w:pPr>
        <w:pStyle w:val="Heading2"/>
      </w:pPr>
      <w:r>
        <w:t>Selected Projects</w:t>
      </w:r>
    </w:p>
    <w:p w:rsidR="001C306E" w:rsidRDefault="001C306E" w:rsidP="001C306E">
      <w:r>
        <w:t>Active projects</w:t>
      </w:r>
    </w:p>
    <w:p w:rsidR="001C306E" w:rsidRDefault="001C306E" w:rsidP="001C306E">
      <w:pPr>
        <w:pStyle w:val="ListParagraph"/>
        <w:numPr>
          <w:ilvl w:val="0"/>
          <w:numId w:val="11"/>
        </w:numPr>
      </w:pPr>
      <w:r>
        <w:t>Energy Hub Management System</w:t>
      </w:r>
    </w:p>
    <w:p w:rsidR="001C306E" w:rsidRDefault="001C306E" w:rsidP="001C306E">
      <w:pPr>
        <w:pStyle w:val="ListParagraph"/>
        <w:numPr>
          <w:ilvl w:val="0"/>
          <w:numId w:val="11"/>
        </w:numPr>
      </w:pPr>
      <w:r>
        <w:t>NSERC Smart Net-Zero Energy Buildings Strategic Research Network</w:t>
      </w:r>
    </w:p>
    <w:p w:rsidR="001C306E" w:rsidRDefault="001C306E" w:rsidP="001C306E">
      <w:pPr>
        <w:pStyle w:val="ListParagraph"/>
        <w:numPr>
          <w:ilvl w:val="0"/>
          <w:numId w:val="11"/>
        </w:numPr>
      </w:pPr>
      <w:r>
        <w:t>Unlocking the Potential of Smart Grids: A Partnership to Explore Policy Dimensions</w:t>
      </w:r>
    </w:p>
    <w:p w:rsidR="001C306E" w:rsidRDefault="001C306E" w:rsidP="001C306E">
      <w:r>
        <w:t>Past projects</w:t>
      </w:r>
    </w:p>
    <w:p w:rsidR="001C306E" w:rsidRDefault="001C306E" w:rsidP="001C306E">
      <w:pPr>
        <w:pStyle w:val="ListParagraph"/>
        <w:numPr>
          <w:ilvl w:val="0"/>
          <w:numId w:val="12"/>
        </w:numPr>
      </w:pPr>
      <w:r>
        <w:t>Waterloo Region residential energy efficiency project</w:t>
      </w:r>
    </w:p>
    <w:p w:rsidR="001C306E" w:rsidRDefault="001C306E" w:rsidP="001C306E">
      <w:pPr>
        <w:pStyle w:val="ListParagraph"/>
        <w:numPr>
          <w:ilvl w:val="0"/>
          <w:numId w:val="12"/>
        </w:numPr>
      </w:pPr>
      <w:r>
        <w:t>Business and green power in electricity transformation: markets and policies</w:t>
      </w:r>
    </w:p>
    <w:p w:rsidR="001C306E" w:rsidRDefault="001C306E" w:rsidP="001C306E">
      <w:pPr>
        <w:pStyle w:val="ListParagraph"/>
        <w:numPr>
          <w:ilvl w:val="0"/>
          <w:numId w:val="12"/>
        </w:numPr>
      </w:pPr>
      <w:r>
        <w:t>Developing electricity response systems to promote conservation and demand management</w:t>
      </w:r>
    </w:p>
    <w:p w:rsidR="001C306E" w:rsidRDefault="001C306E" w:rsidP="001C306E">
      <w:pPr>
        <w:pStyle w:val="ListParagraph"/>
        <w:numPr>
          <w:ilvl w:val="0"/>
          <w:numId w:val="12"/>
        </w:numPr>
      </w:pPr>
      <w:r>
        <w:t>Smart homes</w:t>
      </w:r>
    </w:p>
    <w:p w:rsidR="001C306E" w:rsidRDefault="001C306E" w:rsidP="001C306E">
      <w:pPr>
        <w:pStyle w:val="ListParagraph"/>
        <w:numPr>
          <w:ilvl w:val="0"/>
          <w:numId w:val="12"/>
        </w:numPr>
      </w:pPr>
      <w:r>
        <w:t>Solar buildings network</w:t>
      </w:r>
    </w:p>
    <w:p w:rsidR="00405908" w:rsidRPr="00405908" w:rsidRDefault="001C306E" w:rsidP="001C306E">
      <w:pPr>
        <w:pStyle w:val="ListParagraph"/>
        <w:numPr>
          <w:ilvl w:val="0"/>
          <w:numId w:val="12"/>
        </w:numPr>
      </w:pPr>
      <w:r>
        <w:t>Reduce the juice</w:t>
      </w:r>
    </w:p>
    <w:p w:rsidR="00B63C24" w:rsidRDefault="00B63C24" w:rsidP="00B63C24">
      <w:pPr>
        <w:pStyle w:val="Heading2"/>
      </w:pPr>
      <w:r>
        <w:t>Supporting Partners</w:t>
      </w:r>
      <w:bookmarkStart w:id="9" w:name="_Toc293407931"/>
      <w:bookmarkStart w:id="10" w:name="_Toc294185532"/>
    </w:p>
    <w:p w:rsidR="00B63C24" w:rsidRPr="00B63C24" w:rsidRDefault="00A26101" w:rsidP="00405908">
      <w:pPr>
        <w:pStyle w:val="NoSpacing"/>
      </w:pPr>
      <w:r>
        <w:t>Faculty of Environment, WISE</w:t>
      </w:r>
    </w:p>
    <w:p w:rsidR="00D524FD" w:rsidRDefault="00B63C24" w:rsidP="00B63C24">
      <w:pPr>
        <w:pStyle w:val="Heading2"/>
      </w:pPr>
      <w:r>
        <w:t>Access Rights</w:t>
      </w:r>
      <w:bookmarkEnd w:id="9"/>
      <w:bookmarkEnd w:id="10"/>
    </w:p>
    <w:p w:rsidR="00405908" w:rsidRDefault="00A26101" w:rsidP="00405908">
      <w:pPr>
        <w:pStyle w:val="NoSpacing"/>
      </w:pPr>
      <w:r>
        <w:t>Email to collaborate.</w:t>
      </w:r>
    </w:p>
    <w:p w:rsidR="00B63C24" w:rsidRPr="00B63C24" w:rsidRDefault="00B63C24" w:rsidP="00B63C24"/>
    <w:sectPr w:rsidR="00B63C24" w:rsidRPr="00B63C24" w:rsidSect="00154B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34ED"/>
    <w:multiLevelType w:val="hybridMultilevel"/>
    <w:tmpl w:val="5876FE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D6C17"/>
    <w:multiLevelType w:val="hybridMultilevel"/>
    <w:tmpl w:val="1AB01B10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C6464"/>
    <w:multiLevelType w:val="hybridMultilevel"/>
    <w:tmpl w:val="8D905B9E"/>
    <w:lvl w:ilvl="0" w:tplc="012A1A2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7571F"/>
    <w:multiLevelType w:val="hybridMultilevel"/>
    <w:tmpl w:val="554A89DE"/>
    <w:lvl w:ilvl="0" w:tplc="298094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F0D2D"/>
    <w:multiLevelType w:val="hybridMultilevel"/>
    <w:tmpl w:val="3BEEA3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C18D7"/>
    <w:multiLevelType w:val="hybridMultilevel"/>
    <w:tmpl w:val="6B0C3C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721EF"/>
    <w:multiLevelType w:val="hybridMultilevel"/>
    <w:tmpl w:val="F20E8966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31971"/>
    <w:multiLevelType w:val="hybridMultilevel"/>
    <w:tmpl w:val="960009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F6A3E"/>
    <w:multiLevelType w:val="hybridMultilevel"/>
    <w:tmpl w:val="1BF4BA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316ED8"/>
    <w:multiLevelType w:val="hybridMultilevel"/>
    <w:tmpl w:val="4E740F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6B25AE"/>
    <w:multiLevelType w:val="hybridMultilevel"/>
    <w:tmpl w:val="91E6C7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536005"/>
    <w:multiLevelType w:val="hybridMultilevel"/>
    <w:tmpl w:val="B30E96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24"/>
    <w:rsid w:val="00012CF6"/>
    <w:rsid w:val="00094FC7"/>
    <w:rsid w:val="00154B16"/>
    <w:rsid w:val="001C306E"/>
    <w:rsid w:val="002765CF"/>
    <w:rsid w:val="002B6BFF"/>
    <w:rsid w:val="003F4C99"/>
    <w:rsid w:val="00405908"/>
    <w:rsid w:val="00414E18"/>
    <w:rsid w:val="005A5208"/>
    <w:rsid w:val="0066738B"/>
    <w:rsid w:val="007D1117"/>
    <w:rsid w:val="00810481"/>
    <w:rsid w:val="00A26101"/>
    <w:rsid w:val="00B63C24"/>
    <w:rsid w:val="00B7335F"/>
    <w:rsid w:val="00D6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3C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3C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3C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3C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63C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B63C2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3C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3C24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63C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F4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3C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3C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3C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3C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63C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B63C2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3C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3C24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63C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F4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Indrigo</dc:creator>
  <cp:lastModifiedBy>Christine Indrigo</cp:lastModifiedBy>
  <cp:revision>2</cp:revision>
  <cp:lastPrinted>2014-01-27T15:28:00Z</cp:lastPrinted>
  <dcterms:created xsi:type="dcterms:W3CDTF">2014-02-13T14:54:00Z</dcterms:created>
  <dcterms:modified xsi:type="dcterms:W3CDTF">2014-02-13T14:54:00Z</dcterms:modified>
</cp:coreProperties>
</file>