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24" w:rsidRDefault="00A65F7C" w:rsidP="00B63C24">
      <w:pPr>
        <w:pStyle w:val="Heading1"/>
      </w:pPr>
      <w:r>
        <w:t>Centre for Pavement and Transportation Technology</w:t>
      </w:r>
    </w:p>
    <w:bookmarkStart w:id="0" w:name="_Toc293407924"/>
    <w:bookmarkStart w:id="1" w:name="_Toc294185525"/>
    <w:p w:rsidR="003F4C99" w:rsidRPr="003F4C99" w:rsidRDefault="00A65F7C" w:rsidP="003F4C99">
      <w:r>
        <w:fldChar w:fldCharType="begin"/>
      </w:r>
      <w:r>
        <w:instrText xml:space="preserve"> HYPERLINK "http://www.cpatt.ca/" </w:instrText>
      </w:r>
      <w:r>
        <w:fldChar w:fldCharType="separate"/>
      </w:r>
      <w:r w:rsidR="004B00A9" w:rsidRPr="00A65F7C">
        <w:rPr>
          <w:rStyle w:val="Hyperlink"/>
        </w:rPr>
        <w:t>http://www.cpatt.ca/</w:t>
      </w:r>
      <w:r>
        <w:fldChar w:fldCharType="end"/>
      </w:r>
    </w:p>
    <w:p w:rsidR="00B63C24" w:rsidRDefault="00B63C24" w:rsidP="00B63C24">
      <w:pPr>
        <w:pStyle w:val="Heading2"/>
      </w:pPr>
      <w:r>
        <w:t>Location</w:t>
      </w:r>
      <w:bookmarkEnd w:id="0"/>
      <w:bookmarkEnd w:id="1"/>
      <w:r w:rsidR="00405908">
        <w:t xml:space="preserve"> </w:t>
      </w:r>
    </w:p>
    <w:p w:rsidR="00405908" w:rsidRPr="00405908" w:rsidRDefault="00836731" w:rsidP="00405908">
      <w:r>
        <w:t>E2-2346</w:t>
      </w:r>
    </w:p>
    <w:p w:rsidR="00B63C24" w:rsidRDefault="00B63C24" w:rsidP="00B63C24">
      <w:pPr>
        <w:pStyle w:val="Heading2"/>
      </w:pPr>
      <w:bookmarkStart w:id="2" w:name="_Toc293407925"/>
      <w:bookmarkStart w:id="3" w:name="_Toc294185526"/>
      <w:r>
        <w:t>Management</w:t>
      </w:r>
      <w:bookmarkEnd w:id="2"/>
      <w:bookmarkEnd w:id="3"/>
    </w:p>
    <w:p w:rsidR="00D92565" w:rsidRDefault="003B4783" w:rsidP="00D92565">
      <w:pPr>
        <w:pStyle w:val="NoSpacing"/>
        <w:numPr>
          <w:ilvl w:val="0"/>
          <w:numId w:val="12"/>
        </w:numPr>
      </w:pPr>
      <w:r>
        <w:t xml:space="preserve">Director: </w:t>
      </w:r>
      <w:r w:rsidR="00D92565">
        <w:t xml:space="preserve">Susan </w:t>
      </w:r>
      <w:proofErr w:type="spellStart"/>
      <w:r w:rsidR="00D92565">
        <w:t>Tighe</w:t>
      </w:r>
      <w:proofErr w:type="spellEnd"/>
      <w:r w:rsidR="00D92565">
        <w:t xml:space="preserve"> (</w:t>
      </w:r>
      <w:hyperlink r:id="rId6" w:history="1">
        <w:r w:rsidR="00D92565" w:rsidRPr="00C04A7C">
          <w:rPr>
            <w:rStyle w:val="Hyperlink"/>
          </w:rPr>
          <w:t>sltighe@uwaterloo.ca</w:t>
        </w:r>
      </w:hyperlink>
      <w:r w:rsidR="00D92565">
        <w:t>; x33152)</w:t>
      </w:r>
    </w:p>
    <w:p w:rsidR="00405908" w:rsidRPr="00D92565" w:rsidRDefault="00D92565" w:rsidP="00D92565">
      <w:pPr>
        <w:pStyle w:val="NoSpacing"/>
        <w:numPr>
          <w:ilvl w:val="0"/>
          <w:numId w:val="12"/>
        </w:numPr>
      </w:pPr>
      <w:r>
        <w:t>Tour Operator:</w:t>
      </w:r>
      <w:r w:rsidR="004B00A9">
        <w:t xml:space="preserve"> Md. </w:t>
      </w:r>
      <w:proofErr w:type="spellStart"/>
      <w:r w:rsidR="004B00A9">
        <w:t>Safiuddin</w:t>
      </w:r>
      <w:proofErr w:type="spellEnd"/>
      <w:r w:rsidR="004B00A9">
        <w:t>, Research Associate</w:t>
      </w:r>
      <w:r>
        <w:t xml:space="preserve"> (</w:t>
      </w:r>
      <w:hyperlink r:id="rId7" w:history="1">
        <w:r w:rsidRPr="00C04A7C">
          <w:rPr>
            <w:rStyle w:val="Hyperlink"/>
          </w:rPr>
          <w:t>msafiuddin@uwaterloo.ca</w:t>
        </w:r>
      </w:hyperlink>
      <w:r>
        <w:t>; 37731)</w:t>
      </w:r>
    </w:p>
    <w:p w:rsidR="00B63C24" w:rsidRDefault="00B63C24" w:rsidP="00B63C24">
      <w:pPr>
        <w:pStyle w:val="Heading2"/>
      </w:pPr>
      <w:bookmarkStart w:id="4" w:name="_Toc293407926"/>
      <w:bookmarkStart w:id="5" w:name="_Toc294185527"/>
      <w:r>
        <w:t>Users</w:t>
      </w:r>
      <w:bookmarkEnd w:id="4"/>
      <w:bookmarkEnd w:id="5"/>
    </w:p>
    <w:p w:rsidR="004B00A9" w:rsidRDefault="004B00A9" w:rsidP="00D92565">
      <w:pPr>
        <w:pStyle w:val="NoSpacing"/>
        <w:numPr>
          <w:ilvl w:val="0"/>
          <w:numId w:val="13"/>
        </w:numPr>
      </w:pPr>
      <w:r>
        <w:t xml:space="preserve">Graduate Students </w:t>
      </w:r>
      <w:r w:rsidR="00D92565">
        <w:t>(</w:t>
      </w:r>
      <w:r>
        <w:t>Civil Engineering</w:t>
      </w:r>
      <w:r w:rsidR="00D92565">
        <w:t>)</w:t>
      </w:r>
    </w:p>
    <w:p w:rsidR="00405908" w:rsidRDefault="004B00A9" w:rsidP="00D92565">
      <w:pPr>
        <w:pStyle w:val="NoSpacing"/>
        <w:numPr>
          <w:ilvl w:val="0"/>
          <w:numId w:val="13"/>
        </w:numPr>
      </w:pPr>
      <w:r>
        <w:t xml:space="preserve">Industry </w:t>
      </w:r>
      <w:r w:rsidR="0049113F">
        <w:t>Contacts:</w:t>
      </w:r>
    </w:p>
    <w:p w:rsidR="0049113F" w:rsidRDefault="0049113F" w:rsidP="0049113F">
      <w:pPr>
        <w:pStyle w:val="NoSpacing"/>
        <w:numPr>
          <w:ilvl w:val="1"/>
          <w:numId w:val="13"/>
        </w:numPr>
      </w:pPr>
      <w:proofErr w:type="spellStart"/>
      <w:r>
        <w:t>McAsphalt</w:t>
      </w:r>
      <w:proofErr w:type="spellEnd"/>
      <w:r>
        <w:t xml:space="preserve"> Industries Limited</w:t>
      </w:r>
    </w:p>
    <w:p w:rsidR="0049113F" w:rsidRDefault="0049113F" w:rsidP="0049113F">
      <w:pPr>
        <w:pStyle w:val="NoSpacing"/>
        <w:numPr>
          <w:ilvl w:val="1"/>
          <w:numId w:val="13"/>
        </w:numPr>
      </w:pPr>
      <w:r>
        <w:t>Ministry of Transportation Ontario</w:t>
      </w:r>
    </w:p>
    <w:p w:rsidR="0049113F" w:rsidRDefault="0049113F" w:rsidP="0049113F">
      <w:pPr>
        <w:pStyle w:val="NoSpacing"/>
        <w:numPr>
          <w:ilvl w:val="1"/>
          <w:numId w:val="13"/>
        </w:numPr>
      </w:pPr>
      <w:r>
        <w:t>Cement Association of Canada</w:t>
      </w:r>
    </w:p>
    <w:p w:rsidR="0049113F" w:rsidRPr="00B63C24" w:rsidRDefault="0049113F" w:rsidP="0049113F">
      <w:pPr>
        <w:pStyle w:val="NoSpacing"/>
        <w:numPr>
          <w:ilvl w:val="1"/>
          <w:numId w:val="13"/>
        </w:numPr>
      </w:pPr>
      <w:r>
        <w:t>Ministry of Transportation Ontario</w:t>
      </w:r>
    </w:p>
    <w:p w:rsidR="00B63C24" w:rsidRDefault="00B63C24" w:rsidP="00B63C24">
      <w:pPr>
        <w:pStyle w:val="Heading2"/>
      </w:pPr>
      <w:bookmarkStart w:id="6" w:name="_Toc293407927"/>
      <w:bookmarkStart w:id="7" w:name="_Toc294185528"/>
      <w:r>
        <w:t>Research</w:t>
      </w:r>
      <w:bookmarkEnd w:id="6"/>
      <w:bookmarkEnd w:id="7"/>
    </w:p>
    <w:p w:rsidR="00B63C24" w:rsidRDefault="00D92565" w:rsidP="00D92565">
      <w:pPr>
        <w:pStyle w:val="NoSpacing"/>
        <w:numPr>
          <w:ilvl w:val="0"/>
          <w:numId w:val="14"/>
        </w:numPr>
      </w:pPr>
      <w:r>
        <w:t>T</w:t>
      </w:r>
      <w:r w:rsidR="00651ABD">
        <w:t>ransportation and pavement</w:t>
      </w:r>
    </w:p>
    <w:p w:rsidR="00405908" w:rsidRDefault="00405908" w:rsidP="00405908">
      <w:pPr>
        <w:pStyle w:val="Heading2"/>
      </w:pPr>
      <w:r>
        <w:t>Selected Projects</w:t>
      </w:r>
    </w:p>
    <w:p w:rsidR="00DD3130" w:rsidRDefault="00DD3130" w:rsidP="0049113F">
      <w:pPr>
        <w:pStyle w:val="NoSpacing"/>
        <w:numPr>
          <w:ilvl w:val="0"/>
          <w:numId w:val="14"/>
        </w:numPr>
      </w:pPr>
      <w:r>
        <w:t>Improving the Fatigue Performance of Hot Mix Asphalt</w:t>
      </w:r>
    </w:p>
    <w:p w:rsidR="00DD3130" w:rsidRDefault="00DD3130" w:rsidP="0049113F">
      <w:pPr>
        <w:pStyle w:val="NoSpacing"/>
        <w:numPr>
          <w:ilvl w:val="0"/>
          <w:numId w:val="14"/>
        </w:numPr>
      </w:pPr>
      <w:r>
        <w:t>Determination of Dynamic Modulus for Hot Mix Asphalt (HMA) required for Mechanistic Empirical Pavement Design Guide (MEPDG) Implementation</w:t>
      </w:r>
    </w:p>
    <w:p w:rsidR="00DD3130" w:rsidRDefault="00DD3130" w:rsidP="0049113F">
      <w:pPr>
        <w:pStyle w:val="NoSpacing"/>
        <w:numPr>
          <w:ilvl w:val="0"/>
          <w:numId w:val="14"/>
        </w:numPr>
      </w:pPr>
      <w:r>
        <w:t>Evaluation of Rubber Modified Asphalt: Past, Present</w:t>
      </w:r>
      <w:r w:rsidR="0049113F">
        <w:t>,</w:t>
      </w:r>
      <w:r>
        <w:t xml:space="preserve"> Future</w:t>
      </w:r>
    </w:p>
    <w:p w:rsidR="00DD3130" w:rsidRDefault="00DD3130" w:rsidP="0049113F">
      <w:pPr>
        <w:pStyle w:val="NoSpacing"/>
        <w:numPr>
          <w:ilvl w:val="0"/>
          <w:numId w:val="14"/>
        </w:numPr>
      </w:pPr>
      <w:r>
        <w:t>Determining Quantity of Recycled Asphalt Pavement (RAP) in Hot Mix Asphalt (HMA)</w:t>
      </w:r>
    </w:p>
    <w:p w:rsidR="00DD3130" w:rsidRDefault="00DD3130" w:rsidP="0049113F">
      <w:pPr>
        <w:pStyle w:val="NoSpacing"/>
        <w:numPr>
          <w:ilvl w:val="0"/>
          <w:numId w:val="14"/>
        </w:numPr>
      </w:pPr>
      <w:r>
        <w:t>Sustainable Long Life Pavements</w:t>
      </w:r>
    </w:p>
    <w:p w:rsidR="00DD3130" w:rsidRDefault="00DD3130" w:rsidP="0049113F">
      <w:pPr>
        <w:pStyle w:val="NoSpacing"/>
        <w:numPr>
          <w:ilvl w:val="0"/>
          <w:numId w:val="14"/>
        </w:numPr>
      </w:pPr>
      <w:r>
        <w:t>Development and Evaluation of a Braking Availability Testing Device</w:t>
      </w:r>
    </w:p>
    <w:p w:rsidR="00DD3130" w:rsidRDefault="00DD3130" w:rsidP="0049113F">
      <w:pPr>
        <w:pStyle w:val="NoSpacing"/>
        <w:numPr>
          <w:ilvl w:val="0"/>
          <w:numId w:val="14"/>
        </w:numPr>
      </w:pPr>
      <w:r>
        <w:t>2013 TAC Pavement Asset Design and Management Guide</w:t>
      </w:r>
    </w:p>
    <w:p w:rsidR="004B00A9" w:rsidRPr="00405908" w:rsidRDefault="00DD3130" w:rsidP="0049113F">
      <w:pPr>
        <w:pStyle w:val="NoSpacing"/>
        <w:numPr>
          <w:ilvl w:val="0"/>
          <w:numId w:val="14"/>
        </w:numPr>
      </w:pPr>
      <w:r>
        <w:t>Evaluating Concrete Blocks for Building and Paving Applications</w:t>
      </w:r>
    </w:p>
    <w:p w:rsidR="00B63C24" w:rsidRDefault="00B63C24" w:rsidP="00B63C24">
      <w:pPr>
        <w:pStyle w:val="Heading2"/>
      </w:pPr>
      <w:r>
        <w:t>Equipment</w:t>
      </w:r>
      <w:bookmarkStart w:id="8" w:name="_Toc293407930"/>
      <w:bookmarkStart w:id="9" w:name="_Toc294185531"/>
    </w:p>
    <w:bookmarkEnd w:id="8"/>
    <w:bookmarkEnd w:id="9"/>
    <w:p w:rsidR="00F672FD" w:rsidRPr="00F672FD" w:rsidRDefault="00F672FD" w:rsidP="00F672FD">
      <w:pPr>
        <w:pStyle w:val="Heading2"/>
        <w:numPr>
          <w:ilvl w:val="0"/>
          <w:numId w:val="15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F672F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Walk-in freezing and thawing chamber</w:t>
      </w:r>
    </w:p>
    <w:p w:rsidR="00F672FD" w:rsidRPr="00F672FD" w:rsidRDefault="00F672FD" w:rsidP="00F672FD">
      <w:pPr>
        <w:pStyle w:val="Heading2"/>
        <w:numPr>
          <w:ilvl w:val="0"/>
          <w:numId w:val="15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F672F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Superpave</w:t>
      </w:r>
      <w:proofErr w:type="spellEnd"/>
      <w:r w:rsidRPr="00F672F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gyratory compactor</w:t>
      </w:r>
    </w:p>
    <w:p w:rsidR="00F672FD" w:rsidRPr="00F672FD" w:rsidRDefault="00F672FD" w:rsidP="00F672FD">
      <w:pPr>
        <w:pStyle w:val="Heading2"/>
        <w:numPr>
          <w:ilvl w:val="0"/>
          <w:numId w:val="15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F672F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Asphalt vibratory compactor</w:t>
      </w:r>
    </w:p>
    <w:p w:rsidR="00F672FD" w:rsidRPr="00F672FD" w:rsidRDefault="00F672FD" w:rsidP="00F672FD">
      <w:pPr>
        <w:pStyle w:val="Heading2"/>
        <w:numPr>
          <w:ilvl w:val="0"/>
          <w:numId w:val="15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F672F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British pendulum tester for friction measurement</w:t>
      </w:r>
    </w:p>
    <w:p w:rsidR="00F672FD" w:rsidRDefault="00F672FD" w:rsidP="00F672FD">
      <w:pPr>
        <w:pStyle w:val="Heading2"/>
        <w:numPr>
          <w:ilvl w:val="0"/>
          <w:numId w:val="15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F672F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Impedance tube for testing sound absorption</w:t>
      </w:r>
    </w:p>
    <w:p w:rsidR="00B63C24" w:rsidRDefault="00B63C24" w:rsidP="00F672FD">
      <w:pPr>
        <w:pStyle w:val="Heading2"/>
      </w:pPr>
      <w:r>
        <w:t>Supporting Partners</w:t>
      </w:r>
      <w:bookmarkStart w:id="10" w:name="_Toc293407931"/>
      <w:bookmarkStart w:id="11" w:name="_Toc294185532"/>
    </w:p>
    <w:p w:rsidR="005420F7" w:rsidRDefault="005420F7" w:rsidP="005420F7">
      <w:pPr>
        <w:pStyle w:val="NoSpacing"/>
        <w:numPr>
          <w:ilvl w:val="0"/>
          <w:numId w:val="11"/>
        </w:numPr>
      </w:pPr>
      <w:r>
        <w:t>Canada Foundation for Innovation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r>
        <w:t>Cement Association of Canada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r>
        <w:t>Greater Toronto Airports Authority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proofErr w:type="spellStart"/>
      <w:r>
        <w:lastRenderedPageBreak/>
        <w:t>McAsphalt</w:t>
      </w:r>
      <w:proofErr w:type="spellEnd"/>
      <w:r>
        <w:t xml:space="preserve"> Industries Limited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r>
        <w:t>Ministry of Transportation Ontario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r>
        <w:t>Ontario Innovation Trust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r>
        <w:t>Ontario Research and Development Challenge Fund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r>
        <w:t>Regional Municipality of Waterloo</w:t>
      </w:r>
    </w:p>
    <w:p w:rsidR="005420F7" w:rsidRDefault="005420F7" w:rsidP="005420F7">
      <w:pPr>
        <w:pStyle w:val="NoSpacing"/>
        <w:numPr>
          <w:ilvl w:val="0"/>
          <w:numId w:val="11"/>
        </w:numPr>
      </w:pPr>
      <w:proofErr w:type="spellStart"/>
      <w:r>
        <w:t>Stantec</w:t>
      </w:r>
      <w:proofErr w:type="spellEnd"/>
      <w:r>
        <w:t xml:space="preserve"> Consulting Limited</w:t>
      </w:r>
    </w:p>
    <w:p w:rsidR="00D92565" w:rsidRDefault="005420F7" w:rsidP="00D96B6E">
      <w:pPr>
        <w:pStyle w:val="NoSpacing"/>
        <w:numPr>
          <w:ilvl w:val="0"/>
          <w:numId w:val="11"/>
        </w:numPr>
      </w:pPr>
      <w:r>
        <w:t>University of Waterlo</w:t>
      </w:r>
      <w:r w:rsidR="00D92565">
        <w:t>o</w:t>
      </w:r>
    </w:p>
    <w:p w:rsidR="00D96B6E" w:rsidRPr="00651ABD" w:rsidRDefault="00651ABD" w:rsidP="00D96B6E">
      <w:pPr>
        <w:pStyle w:val="NoSpacing"/>
        <w:numPr>
          <w:ilvl w:val="0"/>
          <w:numId w:val="11"/>
        </w:numPr>
      </w:pPr>
      <w:proofErr w:type="spellStart"/>
      <w:r>
        <w:t>Golder</w:t>
      </w:r>
      <w:proofErr w:type="spellEnd"/>
      <w:r>
        <w:t xml:space="preserve"> Associates Ltd.</w:t>
      </w:r>
    </w:p>
    <w:p w:rsidR="00D524FD" w:rsidRDefault="00B63C24" w:rsidP="00B63C24">
      <w:pPr>
        <w:pStyle w:val="Heading2"/>
      </w:pPr>
      <w:r>
        <w:t>Access Rights</w:t>
      </w:r>
      <w:bookmarkEnd w:id="10"/>
      <w:bookmarkEnd w:id="11"/>
    </w:p>
    <w:p w:rsidR="00DD3130" w:rsidRDefault="00DD3130" w:rsidP="00DD3130">
      <w:pPr>
        <w:pStyle w:val="NoSpacing"/>
        <w:numPr>
          <w:ilvl w:val="0"/>
          <w:numId w:val="14"/>
        </w:numPr>
      </w:pPr>
      <w:bookmarkStart w:id="12" w:name="_GoBack"/>
      <w:bookmarkEnd w:id="12"/>
      <w:r>
        <w:t>Open to university faculty, students, public, industry</w:t>
      </w:r>
    </w:p>
    <w:p w:rsidR="00DD3130" w:rsidRDefault="00DD3130" w:rsidP="00DD3130">
      <w:pPr>
        <w:pStyle w:val="NoSpacing"/>
        <w:numPr>
          <w:ilvl w:val="1"/>
          <w:numId w:val="14"/>
        </w:numPr>
      </w:pPr>
      <w:r>
        <w:t xml:space="preserve">Contact Md. </w:t>
      </w:r>
      <w:proofErr w:type="spellStart"/>
      <w:r>
        <w:t>Safiuddin</w:t>
      </w:r>
      <w:proofErr w:type="spellEnd"/>
      <w:r>
        <w:t xml:space="preserve"> or Susan </w:t>
      </w:r>
      <w:proofErr w:type="spellStart"/>
      <w:r>
        <w:t>Tighe</w:t>
      </w:r>
      <w:proofErr w:type="spellEnd"/>
    </w:p>
    <w:p w:rsidR="00DD3130" w:rsidRDefault="00DD3130" w:rsidP="00DD3130">
      <w:pPr>
        <w:pStyle w:val="NoSpacing"/>
        <w:numPr>
          <w:ilvl w:val="1"/>
          <w:numId w:val="14"/>
        </w:numPr>
      </w:pPr>
      <w:r>
        <w:t>Contact a few months beforehand for testing</w:t>
      </w:r>
    </w:p>
    <w:p w:rsidR="00405908" w:rsidRDefault="005420F7" w:rsidP="00DD3130">
      <w:pPr>
        <w:pStyle w:val="NoSpacing"/>
        <w:numPr>
          <w:ilvl w:val="1"/>
          <w:numId w:val="14"/>
        </w:numPr>
      </w:pPr>
      <w:r>
        <w:t xml:space="preserve">All CPATT lab users have to complete a lab safety course with Doug </w:t>
      </w:r>
      <w:proofErr w:type="spellStart"/>
      <w:r>
        <w:t>Hirst</w:t>
      </w:r>
      <w:proofErr w:type="spellEnd"/>
      <w:r w:rsidR="00DD3130">
        <w:t xml:space="preserve"> (</w:t>
      </w:r>
      <w:hyperlink r:id="rId8" w:history="1">
        <w:r w:rsidR="00DD3130" w:rsidRPr="00C04A7C">
          <w:rPr>
            <w:rStyle w:val="Hyperlink"/>
          </w:rPr>
          <w:t>kdhirst@uwaterloo.ca</w:t>
        </w:r>
      </w:hyperlink>
      <w:r w:rsidR="00DD3130">
        <w:t>; 37150), and complete a number of online safety courses</w:t>
      </w:r>
      <w:r>
        <w:t xml:space="preserve"> before they are allowed acces</w:t>
      </w:r>
      <w:r w:rsidR="00DD3130">
        <w:t>s to the lab</w:t>
      </w:r>
    </w:p>
    <w:p w:rsidR="00B63C24" w:rsidRPr="00B63C24" w:rsidRDefault="00B63C24" w:rsidP="00B63C24"/>
    <w:sectPr w:rsidR="00B63C24" w:rsidRPr="00B63C24" w:rsidSect="00154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ED"/>
    <w:multiLevelType w:val="hybridMultilevel"/>
    <w:tmpl w:val="5876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2A4"/>
    <w:multiLevelType w:val="hybridMultilevel"/>
    <w:tmpl w:val="787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6C17"/>
    <w:multiLevelType w:val="hybridMultilevel"/>
    <w:tmpl w:val="1AB01B1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E34"/>
    <w:multiLevelType w:val="hybridMultilevel"/>
    <w:tmpl w:val="ECF8A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C6464"/>
    <w:multiLevelType w:val="hybridMultilevel"/>
    <w:tmpl w:val="8D905B9E"/>
    <w:lvl w:ilvl="0" w:tplc="012A1A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571F"/>
    <w:multiLevelType w:val="hybridMultilevel"/>
    <w:tmpl w:val="554A89DE"/>
    <w:lvl w:ilvl="0" w:tplc="29809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0D2D"/>
    <w:multiLevelType w:val="hybridMultilevel"/>
    <w:tmpl w:val="3BEE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18D7"/>
    <w:multiLevelType w:val="hybridMultilevel"/>
    <w:tmpl w:val="6B0C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721EF"/>
    <w:multiLevelType w:val="hybridMultilevel"/>
    <w:tmpl w:val="F20E896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C79B5"/>
    <w:multiLevelType w:val="hybridMultilevel"/>
    <w:tmpl w:val="982A1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31971"/>
    <w:multiLevelType w:val="hybridMultilevel"/>
    <w:tmpl w:val="9600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F6A3E"/>
    <w:multiLevelType w:val="hybridMultilevel"/>
    <w:tmpl w:val="1BF4B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73DA6"/>
    <w:multiLevelType w:val="hybridMultilevel"/>
    <w:tmpl w:val="A81C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35D7D"/>
    <w:multiLevelType w:val="hybridMultilevel"/>
    <w:tmpl w:val="EB8AA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16ED8"/>
    <w:multiLevelType w:val="hybridMultilevel"/>
    <w:tmpl w:val="4E740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00B50"/>
    <w:multiLevelType w:val="hybridMultilevel"/>
    <w:tmpl w:val="4BEAA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4"/>
    <w:rsid w:val="00012CF6"/>
    <w:rsid w:val="00094FC7"/>
    <w:rsid w:val="000A42A9"/>
    <w:rsid w:val="00154B16"/>
    <w:rsid w:val="002765CF"/>
    <w:rsid w:val="002B6BFF"/>
    <w:rsid w:val="003B4783"/>
    <w:rsid w:val="003F4C99"/>
    <w:rsid w:val="00405908"/>
    <w:rsid w:val="00414E18"/>
    <w:rsid w:val="0049113F"/>
    <w:rsid w:val="004B00A9"/>
    <w:rsid w:val="005420F7"/>
    <w:rsid w:val="005A5208"/>
    <w:rsid w:val="00651ABD"/>
    <w:rsid w:val="006D470D"/>
    <w:rsid w:val="00800042"/>
    <w:rsid w:val="00810481"/>
    <w:rsid w:val="00836731"/>
    <w:rsid w:val="00967626"/>
    <w:rsid w:val="00A65F7C"/>
    <w:rsid w:val="00B63C24"/>
    <w:rsid w:val="00B7335F"/>
    <w:rsid w:val="00CC0938"/>
    <w:rsid w:val="00D64E95"/>
    <w:rsid w:val="00D92565"/>
    <w:rsid w:val="00D96B6E"/>
    <w:rsid w:val="00DD3130"/>
    <w:rsid w:val="00F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hirst@uwaterlo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afiuddin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tighe@uwaterloo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Christine Indrigo</cp:lastModifiedBy>
  <cp:revision>2</cp:revision>
  <cp:lastPrinted>2012-02-02T14:19:00Z</cp:lastPrinted>
  <dcterms:created xsi:type="dcterms:W3CDTF">2014-01-14T18:16:00Z</dcterms:created>
  <dcterms:modified xsi:type="dcterms:W3CDTF">2014-01-14T18:16:00Z</dcterms:modified>
</cp:coreProperties>
</file>